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2ED" w:rsidRPr="00FD7B5B" w:rsidRDefault="000F62ED" w:rsidP="00290200">
      <w:pPr>
        <w:jc w:val="right"/>
        <w:rPr>
          <w:rFonts w:ascii="Arial" w:hAnsi="Arial" w:cs="Arial"/>
          <w:b/>
          <w:sz w:val="24"/>
          <w:szCs w:val="24"/>
        </w:rPr>
      </w:pPr>
      <w:r w:rsidRPr="00FD7B5B">
        <w:rPr>
          <w:rFonts w:ascii="Arial" w:hAnsi="Arial" w:cs="Arial"/>
          <w:b/>
          <w:sz w:val="24"/>
          <w:szCs w:val="24"/>
        </w:rPr>
        <w:t>ПРОЕКТ подготовлен и вносится на рассмотрение</w:t>
      </w:r>
    </w:p>
    <w:p w:rsidR="000F62ED" w:rsidRPr="00FD7B5B" w:rsidRDefault="000F62ED" w:rsidP="00290200">
      <w:pPr>
        <w:jc w:val="right"/>
        <w:rPr>
          <w:rFonts w:ascii="Arial" w:hAnsi="Arial" w:cs="Arial"/>
          <w:b/>
          <w:spacing w:val="-4"/>
          <w:sz w:val="24"/>
          <w:szCs w:val="24"/>
        </w:rPr>
      </w:pPr>
      <w:r w:rsidRPr="00FD7B5B">
        <w:rPr>
          <w:rFonts w:ascii="Arial" w:hAnsi="Arial" w:cs="Arial"/>
          <w:b/>
          <w:spacing w:val="-4"/>
          <w:sz w:val="24"/>
          <w:szCs w:val="24"/>
        </w:rPr>
        <w:t>ученого совета</w:t>
      </w:r>
      <w:r w:rsidR="008D1490" w:rsidRPr="00FD7B5B">
        <w:rPr>
          <w:rFonts w:ascii="Arial" w:hAnsi="Arial" w:cs="Arial"/>
          <w:b/>
          <w:spacing w:val="-4"/>
          <w:sz w:val="24"/>
          <w:szCs w:val="24"/>
        </w:rPr>
        <w:t xml:space="preserve"> </w:t>
      </w:r>
      <w:r w:rsidR="00323D1C" w:rsidRPr="00323D1C">
        <w:rPr>
          <w:rFonts w:ascii="Arial" w:hAnsi="Arial" w:cs="Arial"/>
          <w:b/>
          <w:spacing w:val="-4"/>
          <w:sz w:val="24"/>
          <w:szCs w:val="24"/>
        </w:rPr>
        <w:t xml:space="preserve">врио </w:t>
      </w:r>
      <w:r w:rsidR="008D1490" w:rsidRPr="00323D1C">
        <w:rPr>
          <w:rFonts w:ascii="Arial" w:hAnsi="Arial" w:cs="Arial"/>
          <w:b/>
          <w:spacing w:val="-4"/>
          <w:sz w:val="24"/>
          <w:szCs w:val="24"/>
        </w:rPr>
        <w:t>ректор</w:t>
      </w:r>
      <w:r w:rsidR="00323D1C" w:rsidRPr="00323D1C">
        <w:rPr>
          <w:rFonts w:ascii="Arial" w:hAnsi="Arial" w:cs="Arial"/>
          <w:b/>
          <w:spacing w:val="-4"/>
          <w:sz w:val="24"/>
          <w:szCs w:val="24"/>
        </w:rPr>
        <w:t>а</w:t>
      </w:r>
      <w:r w:rsidR="008D1490" w:rsidRPr="00323D1C">
        <w:rPr>
          <w:rFonts w:ascii="Arial" w:hAnsi="Arial" w:cs="Arial"/>
          <w:b/>
          <w:spacing w:val="-4"/>
          <w:sz w:val="24"/>
          <w:szCs w:val="24"/>
        </w:rPr>
        <w:t xml:space="preserve"> </w:t>
      </w:r>
      <w:r w:rsidR="00323D1C" w:rsidRPr="00323D1C">
        <w:rPr>
          <w:rFonts w:ascii="Arial" w:hAnsi="Arial" w:cs="Arial"/>
          <w:b/>
          <w:spacing w:val="-4"/>
          <w:sz w:val="24"/>
          <w:szCs w:val="24"/>
        </w:rPr>
        <w:t>Е.</w:t>
      </w:r>
      <w:r w:rsidR="00323D1C">
        <w:rPr>
          <w:rFonts w:ascii="Arial" w:hAnsi="Arial" w:cs="Arial"/>
          <w:b/>
          <w:spacing w:val="-4"/>
          <w:sz w:val="24"/>
          <w:szCs w:val="24"/>
        </w:rPr>
        <w:t>И. Фойгель</w:t>
      </w:r>
      <w:r w:rsidRPr="00FD7B5B">
        <w:rPr>
          <w:rFonts w:ascii="Arial" w:hAnsi="Arial" w:cs="Arial"/>
          <w:b/>
          <w:spacing w:val="-4"/>
          <w:sz w:val="24"/>
          <w:szCs w:val="24"/>
        </w:rPr>
        <w:t xml:space="preserve"> </w:t>
      </w:r>
    </w:p>
    <w:p w:rsidR="000F62ED" w:rsidRPr="00FD7B5B" w:rsidRDefault="000F62ED" w:rsidP="00290200">
      <w:pPr>
        <w:jc w:val="right"/>
        <w:rPr>
          <w:rFonts w:ascii="Arial" w:hAnsi="Arial" w:cs="Arial"/>
          <w:sz w:val="12"/>
          <w:szCs w:val="12"/>
        </w:rPr>
      </w:pPr>
    </w:p>
    <w:p w:rsidR="000F62ED" w:rsidRPr="00FD7B5B" w:rsidRDefault="000F62ED" w:rsidP="00290200">
      <w:pPr>
        <w:jc w:val="right"/>
        <w:rPr>
          <w:rFonts w:ascii="Arial" w:hAnsi="Arial" w:cs="Arial"/>
          <w:sz w:val="26"/>
          <w:szCs w:val="26"/>
        </w:rPr>
      </w:pPr>
      <w:r w:rsidRPr="00FD7B5B">
        <w:rPr>
          <w:rFonts w:ascii="Arial" w:hAnsi="Arial" w:cs="Arial"/>
          <w:sz w:val="26"/>
          <w:szCs w:val="26"/>
        </w:rPr>
        <w:t>ФГБОУ ВО «БАЙКАЛЬСКИЙ ГОСУДАРСТВЕННЫЙ УНИВЕРСИТЕТ»</w:t>
      </w:r>
    </w:p>
    <w:p w:rsidR="000F62ED" w:rsidRPr="00FD7B5B" w:rsidRDefault="000F62ED" w:rsidP="00290200">
      <w:pPr>
        <w:jc w:val="right"/>
        <w:rPr>
          <w:rFonts w:ascii="Arial" w:hAnsi="Arial" w:cs="Arial"/>
          <w:sz w:val="26"/>
          <w:szCs w:val="26"/>
        </w:rPr>
      </w:pPr>
      <w:r w:rsidRPr="00FD7B5B">
        <w:rPr>
          <w:rFonts w:ascii="Arial" w:hAnsi="Arial" w:cs="Arial"/>
          <w:sz w:val="26"/>
          <w:szCs w:val="26"/>
        </w:rPr>
        <w:t xml:space="preserve">РЕШЕНИЕ УЧЕНОГО СОВЕТА от </w:t>
      </w:r>
      <w:r w:rsidR="00655523">
        <w:rPr>
          <w:rFonts w:ascii="Arial" w:hAnsi="Arial" w:cs="Arial"/>
          <w:sz w:val="26"/>
          <w:szCs w:val="26"/>
        </w:rPr>
        <w:t xml:space="preserve">17 </w:t>
      </w:r>
      <w:r w:rsidRPr="00FD7B5B">
        <w:rPr>
          <w:rFonts w:ascii="Arial" w:hAnsi="Arial" w:cs="Arial"/>
          <w:sz w:val="26"/>
          <w:szCs w:val="26"/>
        </w:rPr>
        <w:t>апреля 202</w:t>
      </w:r>
      <w:r w:rsidR="00782507" w:rsidRPr="00FD7B5B">
        <w:rPr>
          <w:rFonts w:ascii="Arial" w:hAnsi="Arial" w:cs="Arial"/>
          <w:sz w:val="26"/>
          <w:szCs w:val="26"/>
        </w:rPr>
        <w:t>6</w:t>
      </w:r>
      <w:r w:rsidRPr="00FD7B5B">
        <w:rPr>
          <w:rFonts w:ascii="Arial" w:hAnsi="Arial" w:cs="Arial"/>
          <w:sz w:val="26"/>
          <w:szCs w:val="26"/>
        </w:rPr>
        <w:t xml:space="preserve"> г. № ___</w:t>
      </w:r>
    </w:p>
    <w:p w:rsidR="000F62ED" w:rsidRPr="00782507" w:rsidRDefault="000F62ED" w:rsidP="00290200">
      <w:pPr>
        <w:ind w:firstLine="709"/>
        <w:jc w:val="right"/>
        <w:rPr>
          <w:rFonts w:ascii="Arial" w:hAnsi="Arial" w:cs="Arial"/>
          <w:b/>
          <w:sz w:val="26"/>
          <w:szCs w:val="26"/>
          <w:highlight w:val="yellow"/>
        </w:rPr>
      </w:pPr>
    </w:p>
    <w:p w:rsidR="000F62ED" w:rsidRPr="00782507" w:rsidRDefault="000F62ED" w:rsidP="000F62ED">
      <w:pPr>
        <w:jc w:val="center"/>
        <w:rPr>
          <w:b/>
          <w:sz w:val="28"/>
          <w:szCs w:val="28"/>
        </w:rPr>
      </w:pPr>
      <w:r w:rsidRPr="00782507">
        <w:rPr>
          <w:b/>
          <w:sz w:val="28"/>
          <w:szCs w:val="28"/>
        </w:rPr>
        <w:t>Об утверждении отчета о самообследовании деятельности</w:t>
      </w:r>
    </w:p>
    <w:p w:rsidR="00655523" w:rsidRDefault="00655523" w:rsidP="000F62ED">
      <w:pPr>
        <w:jc w:val="center"/>
        <w:rPr>
          <w:b/>
          <w:sz w:val="28"/>
          <w:szCs w:val="28"/>
        </w:rPr>
      </w:pPr>
      <w:r w:rsidRPr="00655523">
        <w:rPr>
          <w:b/>
          <w:sz w:val="28"/>
          <w:szCs w:val="28"/>
        </w:rPr>
        <w:t xml:space="preserve">федерального государственного бюджетного </w:t>
      </w:r>
    </w:p>
    <w:p w:rsidR="00655523" w:rsidRDefault="00655523" w:rsidP="000F62ED">
      <w:pPr>
        <w:jc w:val="center"/>
        <w:rPr>
          <w:b/>
          <w:sz w:val="28"/>
          <w:szCs w:val="28"/>
        </w:rPr>
      </w:pPr>
      <w:r w:rsidRPr="00655523">
        <w:rPr>
          <w:b/>
          <w:sz w:val="28"/>
          <w:szCs w:val="28"/>
        </w:rPr>
        <w:t xml:space="preserve">образовательного учреждения высшего образования </w:t>
      </w:r>
    </w:p>
    <w:p w:rsidR="000F62ED" w:rsidRPr="00782507" w:rsidRDefault="00655523" w:rsidP="000F62ED">
      <w:pPr>
        <w:jc w:val="center"/>
        <w:rPr>
          <w:b/>
          <w:sz w:val="28"/>
          <w:szCs w:val="28"/>
        </w:rPr>
      </w:pPr>
      <w:r w:rsidRPr="00655523">
        <w:rPr>
          <w:b/>
          <w:sz w:val="28"/>
          <w:szCs w:val="28"/>
        </w:rPr>
        <w:t>«Байкальский государственный университет»</w:t>
      </w:r>
      <w:r w:rsidRPr="00782507">
        <w:rPr>
          <w:sz w:val="28"/>
          <w:szCs w:val="28"/>
        </w:rPr>
        <w:t xml:space="preserve"> </w:t>
      </w:r>
      <w:r w:rsidR="000F62ED" w:rsidRPr="00782507">
        <w:rPr>
          <w:b/>
          <w:sz w:val="28"/>
          <w:szCs w:val="28"/>
        </w:rPr>
        <w:t>за 202</w:t>
      </w:r>
      <w:r w:rsidR="00782507" w:rsidRPr="00782507">
        <w:rPr>
          <w:b/>
          <w:sz w:val="28"/>
          <w:szCs w:val="28"/>
        </w:rPr>
        <w:t>5</w:t>
      </w:r>
      <w:r w:rsidR="000F62ED" w:rsidRPr="00782507">
        <w:rPr>
          <w:b/>
          <w:sz w:val="28"/>
          <w:szCs w:val="28"/>
        </w:rPr>
        <w:t xml:space="preserve"> год</w:t>
      </w:r>
    </w:p>
    <w:p w:rsidR="000F62ED" w:rsidRPr="00782507" w:rsidRDefault="000F62ED" w:rsidP="00AA6B5F">
      <w:pPr>
        <w:ind w:firstLine="709"/>
        <w:rPr>
          <w:sz w:val="28"/>
          <w:szCs w:val="28"/>
        </w:rPr>
      </w:pPr>
    </w:p>
    <w:p w:rsidR="00323D1C" w:rsidRPr="00747B13" w:rsidRDefault="000F62ED" w:rsidP="00323D1C">
      <w:pPr>
        <w:autoSpaceDE w:val="0"/>
        <w:autoSpaceDN w:val="0"/>
        <w:ind w:firstLine="746"/>
        <w:rPr>
          <w:sz w:val="28"/>
          <w:szCs w:val="28"/>
        </w:rPr>
      </w:pPr>
      <w:r w:rsidRPr="00782507">
        <w:rPr>
          <w:sz w:val="28"/>
          <w:szCs w:val="28"/>
        </w:rPr>
        <w:t xml:space="preserve">Руководствуясь пунктом 3 части 2 статьи 29 Федерального закона от 29 декабря 2012 г. № 273-Ф3 «Об образовании в Российской Федерации», приказом Минобрнауки России от 14 июня 2013 г. № 462 «Об утверждении Порядка проведения самообследования образовательной организацией», </w:t>
      </w:r>
      <w:r w:rsidRPr="00FD7B5B">
        <w:rPr>
          <w:sz w:val="28"/>
          <w:szCs w:val="28"/>
        </w:rPr>
        <w:t>приказом ректора</w:t>
      </w:r>
      <w:r w:rsidR="00DF5977" w:rsidRPr="00FD7B5B">
        <w:rPr>
          <w:sz w:val="28"/>
          <w:szCs w:val="28"/>
        </w:rPr>
        <w:t xml:space="preserve"> университета</w:t>
      </w:r>
      <w:r w:rsidRPr="00FD7B5B">
        <w:rPr>
          <w:sz w:val="28"/>
          <w:szCs w:val="28"/>
        </w:rPr>
        <w:t xml:space="preserve"> от </w:t>
      </w:r>
      <w:r w:rsidR="00FD7B5B" w:rsidRPr="00FD7B5B">
        <w:rPr>
          <w:sz w:val="28"/>
          <w:szCs w:val="28"/>
        </w:rPr>
        <w:t>22 января</w:t>
      </w:r>
      <w:r w:rsidR="00FD7B5B" w:rsidRPr="00AF6408">
        <w:rPr>
          <w:sz w:val="28"/>
          <w:szCs w:val="28"/>
        </w:rPr>
        <w:t xml:space="preserve"> 2026 г. № 15 «О проведении самообследования деятельности ФГБОУ ВО «БГУ» за 2025 г</w:t>
      </w:r>
      <w:r w:rsidR="00FD7B5B">
        <w:rPr>
          <w:sz w:val="28"/>
          <w:szCs w:val="28"/>
        </w:rPr>
        <w:t>.</w:t>
      </w:r>
      <w:r w:rsidR="00323D1C">
        <w:rPr>
          <w:sz w:val="28"/>
          <w:szCs w:val="28"/>
        </w:rPr>
        <w:t>»</w:t>
      </w:r>
      <w:r w:rsidR="005E3B45">
        <w:rPr>
          <w:sz w:val="28"/>
          <w:szCs w:val="28"/>
        </w:rPr>
        <w:t>,</w:t>
      </w:r>
      <w:r w:rsidR="00323D1C">
        <w:rPr>
          <w:sz w:val="28"/>
          <w:szCs w:val="28"/>
        </w:rPr>
        <w:t xml:space="preserve"> </w:t>
      </w:r>
      <w:r w:rsidR="00323D1C" w:rsidRPr="00747B13">
        <w:rPr>
          <w:sz w:val="28"/>
          <w:szCs w:val="28"/>
        </w:rPr>
        <w:t>ученый совет ФГБОУ ВО «БГУ»</w:t>
      </w:r>
    </w:p>
    <w:p w:rsidR="000F62ED" w:rsidRPr="00782507" w:rsidRDefault="000F62ED" w:rsidP="00AA6B5F">
      <w:pPr>
        <w:autoSpaceDE w:val="0"/>
        <w:autoSpaceDN w:val="0"/>
        <w:adjustRightInd w:val="0"/>
        <w:ind w:firstLine="709"/>
        <w:rPr>
          <w:sz w:val="28"/>
          <w:szCs w:val="28"/>
          <w:highlight w:val="yellow"/>
        </w:rPr>
      </w:pPr>
    </w:p>
    <w:p w:rsidR="00DF5977" w:rsidRPr="00782507" w:rsidRDefault="00DF5977" w:rsidP="00AA6B5F">
      <w:pPr>
        <w:rPr>
          <w:sz w:val="28"/>
          <w:szCs w:val="28"/>
          <w:highlight w:val="yellow"/>
        </w:rPr>
      </w:pPr>
    </w:p>
    <w:p w:rsidR="000F62ED" w:rsidRPr="00782507" w:rsidRDefault="000F62ED" w:rsidP="00AA6B5F">
      <w:pPr>
        <w:rPr>
          <w:sz w:val="28"/>
          <w:szCs w:val="28"/>
        </w:rPr>
      </w:pPr>
      <w:r w:rsidRPr="00782507">
        <w:rPr>
          <w:sz w:val="28"/>
          <w:szCs w:val="28"/>
        </w:rPr>
        <w:t>РЕШИЛ:</w:t>
      </w:r>
    </w:p>
    <w:p w:rsidR="000F62ED" w:rsidRPr="00782507" w:rsidRDefault="000F62ED" w:rsidP="00AA6B5F">
      <w:pPr>
        <w:ind w:firstLine="709"/>
        <w:rPr>
          <w:sz w:val="28"/>
          <w:szCs w:val="28"/>
        </w:rPr>
      </w:pPr>
      <w:r w:rsidRPr="00782507">
        <w:rPr>
          <w:sz w:val="28"/>
          <w:szCs w:val="28"/>
        </w:rPr>
        <w:t xml:space="preserve">Утвердить отчет о самообследовании </w:t>
      </w:r>
      <w:r w:rsidR="00DF5977" w:rsidRPr="00782507">
        <w:rPr>
          <w:sz w:val="28"/>
          <w:szCs w:val="28"/>
        </w:rPr>
        <w:t xml:space="preserve">деятельности </w:t>
      </w:r>
      <w:r w:rsidR="00D01CED" w:rsidRPr="00782507">
        <w:rPr>
          <w:sz w:val="28"/>
          <w:szCs w:val="28"/>
        </w:rPr>
        <w:t xml:space="preserve">федерального государственного </w:t>
      </w:r>
      <w:r w:rsidR="00950FEB" w:rsidRPr="00782507">
        <w:rPr>
          <w:sz w:val="28"/>
          <w:szCs w:val="28"/>
        </w:rPr>
        <w:t xml:space="preserve">бюджетного </w:t>
      </w:r>
      <w:r w:rsidR="00D01CED" w:rsidRPr="00782507">
        <w:rPr>
          <w:sz w:val="28"/>
          <w:szCs w:val="28"/>
        </w:rPr>
        <w:t>образовательного учреждения высшего образования</w:t>
      </w:r>
      <w:r w:rsidRPr="00782507">
        <w:rPr>
          <w:sz w:val="28"/>
          <w:szCs w:val="28"/>
        </w:rPr>
        <w:t xml:space="preserve"> «Б</w:t>
      </w:r>
      <w:r w:rsidR="00D01CED" w:rsidRPr="00782507">
        <w:rPr>
          <w:sz w:val="28"/>
          <w:szCs w:val="28"/>
        </w:rPr>
        <w:t>айкальский государственный университет</w:t>
      </w:r>
      <w:r w:rsidRPr="00782507">
        <w:rPr>
          <w:sz w:val="28"/>
          <w:szCs w:val="28"/>
        </w:rPr>
        <w:t>» за 202</w:t>
      </w:r>
      <w:r w:rsidR="00782507" w:rsidRPr="00782507">
        <w:rPr>
          <w:sz w:val="28"/>
          <w:szCs w:val="28"/>
        </w:rPr>
        <w:t>5</w:t>
      </w:r>
      <w:r w:rsidRPr="00782507">
        <w:rPr>
          <w:sz w:val="28"/>
          <w:szCs w:val="28"/>
        </w:rPr>
        <w:t xml:space="preserve"> год (прилагается).</w:t>
      </w:r>
    </w:p>
    <w:p w:rsidR="000F62ED" w:rsidRPr="00782507" w:rsidRDefault="000F62ED" w:rsidP="000F62ED">
      <w:pPr>
        <w:ind w:firstLine="709"/>
        <w:rPr>
          <w:sz w:val="28"/>
          <w:szCs w:val="28"/>
        </w:rPr>
      </w:pPr>
    </w:p>
    <w:p w:rsidR="000F62ED" w:rsidRPr="00782507" w:rsidRDefault="000F62ED" w:rsidP="000F62ED">
      <w:pPr>
        <w:ind w:firstLine="709"/>
        <w:rPr>
          <w:sz w:val="28"/>
          <w:szCs w:val="28"/>
        </w:rPr>
      </w:pPr>
    </w:p>
    <w:p w:rsidR="002C725B" w:rsidRPr="00782507" w:rsidRDefault="002C725B" w:rsidP="000F62ED">
      <w:pPr>
        <w:ind w:firstLine="709"/>
        <w:rPr>
          <w:sz w:val="28"/>
          <w:szCs w:val="28"/>
        </w:rPr>
      </w:pPr>
    </w:p>
    <w:p w:rsidR="000F62ED" w:rsidRPr="00782507" w:rsidRDefault="000F62ED" w:rsidP="00323D1C">
      <w:pPr>
        <w:rPr>
          <w:rFonts w:eastAsia="Calibri"/>
          <w:color w:val="000000"/>
          <w:sz w:val="28"/>
          <w:szCs w:val="28"/>
        </w:rPr>
      </w:pPr>
      <w:r w:rsidRPr="00782507">
        <w:rPr>
          <w:sz w:val="28"/>
          <w:szCs w:val="28"/>
        </w:rPr>
        <w:t>Председатель ученого совета</w:t>
      </w:r>
      <w:r w:rsidR="00323D1C">
        <w:rPr>
          <w:sz w:val="28"/>
          <w:szCs w:val="28"/>
        </w:rPr>
        <w:t xml:space="preserve">                                                            Е.И. Фойгель</w:t>
      </w:r>
    </w:p>
    <w:p w:rsidR="000F62ED" w:rsidRPr="00782507" w:rsidRDefault="000F62ED" w:rsidP="000F62ED">
      <w:pPr>
        <w:jc w:val="center"/>
        <w:rPr>
          <w:b/>
          <w:sz w:val="28"/>
          <w:szCs w:val="28"/>
          <w:highlight w:val="yellow"/>
        </w:rPr>
      </w:pPr>
    </w:p>
    <w:p w:rsidR="004504F1" w:rsidRPr="00782507" w:rsidRDefault="004504F1" w:rsidP="000F62ED">
      <w:pPr>
        <w:jc w:val="center"/>
        <w:rPr>
          <w:b/>
          <w:sz w:val="28"/>
          <w:szCs w:val="28"/>
          <w:highlight w:val="yellow"/>
        </w:rPr>
        <w:sectPr w:rsidR="004504F1" w:rsidRPr="00782507">
          <w:footerReference w:type="default" r:id="rId8"/>
          <w:footerReference w:type="first" r:id="rId9"/>
          <w:pgSz w:w="11906" w:h="16838"/>
          <w:pgMar w:top="1134" w:right="707" w:bottom="993" w:left="1701" w:header="708" w:footer="708" w:gutter="0"/>
          <w:pgNumType w:start="1"/>
          <w:cols w:space="708"/>
          <w:titlePg/>
          <w:docGrid w:linePitch="360"/>
        </w:sectPr>
      </w:pPr>
    </w:p>
    <w:p w:rsidR="00290328" w:rsidRPr="00907111" w:rsidRDefault="00654A28" w:rsidP="00290200">
      <w:pPr>
        <w:jc w:val="right"/>
        <w:rPr>
          <w:rFonts w:eastAsia="Calibri"/>
          <w:color w:val="000000"/>
          <w:sz w:val="28"/>
          <w:szCs w:val="28"/>
        </w:rPr>
      </w:pPr>
      <w:r w:rsidRPr="00907111">
        <w:rPr>
          <w:rFonts w:eastAsia="Calibri"/>
          <w:color w:val="000000"/>
          <w:sz w:val="28"/>
          <w:szCs w:val="28"/>
        </w:rPr>
        <w:lastRenderedPageBreak/>
        <w:t>Приложение</w:t>
      </w:r>
    </w:p>
    <w:p w:rsidR="00655523" w:rsidRDefault="00654A28" w:rsidP="00655523">
      <w:pPr>
        <w:jc w:val="right"/>
        <w:rPr>
          <w:rFonts w:eastAsia="Calibri"/>
          <w:spacing w:val="4"/>
          <w:sz w:val="28"/>
          <w:szCs w:val="28"/>
        </w:rPr>
      </w:pPr>
      <w:r w:rsidRPr="00907111">
        <w:rPr>
          <w:rFonts w:eastAsia="Calibri"/>
          <w:spacing w:val="4"/>
          <w:sz w:val="28"/>
          <w:szCs w:val="28"/>
        </w:rPr>
        <w:t xml:space="preserve">к решению № </w:t>
      </w:r>
      <w:r w:rsidR="00655523">
        <w:rPr>
          <w:rFonts w:eastAsia="Calibri"/>
          <w:spacing w:val="4"/>
          <w:sz w:val="28"/>
          <w:szCs w:val="28"/>
        </w:rPr>
        <w:t>1</w:t>
      </w:r>
      <w:r w:rsidRPr="00907111">
        <w:rPr>
          <w:rFonts w:eastAsia="Calibri"/>
          <w:spacing w:val="4"/>
          <w:sz w:val="28"/>
          <w:szCs w:val="28"/>
        </w:rPr>
        <w:t xml:space="preserve"> ученого совета </w:t>
      </w:r>
      <w:r w:rsidR="00655523">
        <w:rPr>
          <w:rFonts w:eastAsia="Calibri"/>
          <w:spacing w:val="4"/>
          <w:sz w:val="28"/>
          <w:szCs w:val="28"/>
        </w:rPr>
        <w:t>ФГБОУ ВО «</w:t>
      </w:r>
      <w:r w:rsidRPr="00907111">
        <w:rPr>
          <w:rFonts w:eastAsia="Calibri"/>
          <w:spacing w:val="4"/>
          <w:sz w:val="28"/>
          <w:szCs w:val="28"/>
        </w:rPr>
        <w:t>БГУ</w:t>
      </w:r>
      <w:r w:rsidR="00655523">
        <w:rPr>
          <w:rFonts w:eastAsia="Calibri"/>
          <w:spacing w:val="4"/>
          <w:sz w:val="28"/>
          <w:szCs w:val="28"/>
        </w:rPr>
        <w:t>» от 17.04.2026</w:t>
      </w:r>
      <w:r w:rsidR="003F6B01" w:rsidRPr="00907111">
        <w:rPr>
          <w:rFonts w:eastAsia="Calibri"/>
          <w:spacing w:val="4"/>
          <w:sz w:val="28"/>
          <w:szCs w:val="28"/>
        </w:rPr>
        <w:t xml:space="preserve">, </w:t>
      </w:r>
    </w:p>
    <w:p w:rsidR="00290328" w:rsidRPr="00907111" w:rsidRDefault="003F6B01" w:rsidP="00655523">
      <w:pPr>
        <w:jc w:val="right"/>
        <w:rPr>
          <w:rFonts w:eastAsia="Calibri"/>
          <w:spacing w:val="4"/>
          <w:sz w:val="28"/>
          <w:szCs w:val="28"/>
        </w:rPr>
      </w:pPr>
      <w:r w:rsidRPr="00907111">
        <w:rPr>
          <w:rFonts w:eastAsia="Calibri"/>
          <w:spacing w:val="4"/>
          <w:sz w:val="28"/>
          <w:szCs w:val="28"/>
        </w:rPr>
        <w:t xml:space="preserve">протокол № </w:t>
      </w:r>
      <w:r w:rsidR="00655523">
        <w:rPr>
          <w:rFonts w:eastAsia="Calibri"/>
          <w:spacing w:val="4"/>
          <w:sz w:val="28"/>
          <w:szCs w:val="28"/>
        </w:rPr>
        <w:t>13</w:t>
      </w:r>
      <w:bookmarkStart w:id="0" w:name="_GoBack"/>
      <w:bookmarkEnd w:id="0"/>
    </w:p>
    <w:p w:rsidR="00290328" w:rsidRPr="00907111" w:rsidRDefault="00290328">
      <w:pPr>
        <w:jc w:val="center"/>
        <w:rPr>
          <w:b/>
          <w:sz w:val="28"/>
          <w:szCs w:val="28"/>
        </w:rPr>
      </w:pPr>
    </w:p>
    <w:p w:rsidR="00290328" w:rsidRPr="00907111" w:rsidRDefault="00654A28">
      <w:pPr>
        <w:jc w:val="center"/>
        <w:rPr>
          <w:b/>
          <w:sz w:val="28"/>
          <w:szCs w:val="28"/>
        </w:rPr>
      </w:pPr>
      <w:r w:rsidRPr="00907111">
        <w:rPr>
          <w:b/>
          <w:sz w:val="28"/>
          <w:szCs w:val="28"/>
        </w:rPr>
        <w:t xml:space="preserve">Министерство науки и высшего образования Российской Федерации </w:t>
      </w:r>
    </w:p>
    <w:p w:rsidR="00290328" w:rsidRPr="00907111" w:rsidRDefault="00654A28">
      <w:pPr>
        <w:jc w:val="center"/>
        <w:rPr>
          <w:b/>
          <w:sz w:val="32"/>
          <w:szCs w:val="32"/>
        </w:rPr>
      </w:pPr>
      <w:r w:rsidRPr="00907111">
        <w:rPr>
          <w:b/>
          <w:sz w:val="32"/>
          <w:szCs w:val="32"/>
        </w:rPr>
        <w:t>Байкальский государственный университет</w:t>
      </w:r>
    </w:p>
    <w:p w:rsidR="00290328" w:rsidRPr="00907111" w:rsidRDefault="00290328"/>
    <w:p w:rsidR="00290328" w:rsidRPr="00907111" w:rsidRDefault="00290328">
      <w:pPr>
        <w:rPr>
          <w:sz w:val="28"/>
          <w:szCs w:val="28"/>
        </w:rPr>
      </w:pPr>
    </w:p>
    <w:p w:rsidR="00290328" w:rsidRPr="00907111" w:rsidRDefault="00290328">
      <w:pPr>
        <w:rPr>
          <w:sz w:val="28"/>
          <w:szCs w:val="28"/>
        </w:rPr>
      </w:pPr>
    </w:p>
    <w:p w:rsidR="00290328" w:rsidRPr="00907111" w:rsidRDefault="00290328">
      <w:pPr>
        <w:rPr>
          <w:sz w:val="28"/>
          <w:szCs w:val="28"/>
        </w:rPr>
      </w:pPr>
    </w:p>
    <w:p w:rsidR="00290328" w:rsidRPr="00907111" w:rsidRDefault="00290328">
      <w:pPr>
        <w:rPr>
          <w:sz w:val="28"/>
          <w:szCs w:val="28"/>
        </w:rPr>
      </w:pPr>
    </w:p>
    <w:p w:rsidR="00290328" w:rsidRPr="00907111" w:rsidRDefault="00290328">
      <w:pPr>
        <w:rPr>
          <w:sz w:val="28"/>
          <w:szCs w:val="28"/>
        </w:rPr>
      </w:pPr>
    </w:p>
    <w:p w:rsidR="00290328" w:rsidRPr="00907111" w:rsidRDefault="00290328">
      <w:pPr>
        <w:rPr>
          <w:sz w:val="28"/>
          <w:szCs w:val="28"/>
        </w:rPr>
      </w:pPr>
    </w:p>
    <w:p w:rsidR="00290328" w:rsidRPr="00907111" w:rsidRDefault="00290328">
      <w:pPr>
        <w:rPr>
          <w:sz w:val="28"/>
          <w:szCs w:val="28"/>
        </w:rPr>
      </w:pPr>
    </w:p>
    <w:p w:rsidR="00290328" w:rsidRPr="00907111" w:rsidRDefault="00290328">
      <w:pPr>
        <w:rPr>
          <w:sz w:val="28"/>
          <w:szCs w:val="28"/>
        </w:rPr>
      </w:pPr>
    </w:p>
    <w:p w:rsidR="00290328" w:rsidRPr="00907111" w:rsidRDefault="00654A28">
      <w:pPr>
        <w:jc w:val="center"/>
        <w:rPr>
          <w:b/>
          <w:sz w:val="36"/>
          <w:szCs w:val="36"/>
        </w:rPr>
      </w:pPr>
      <w:r w:rsidRPr="00907111">
        <w:rPr>
          <w:b/>
          <w:sz w:val="36"/>
          <w:szCs w:val="36"/>
        </w:rPr>
        <w:t>О Т Ч Е Т</w:t>
      </w:r>
    </w:p>
    <w:p w:rsidR="00290328" w:rsidRPr="00907111" w:rsidRDefault="00654A28">
      <w:pPr>
        <w:jc w:val="center"/>
        <w:rPr>
          <w:b/>
          <w:sz w:val="28"/>
          <w:szCs w:val="28"/>
        </w:rPr>
      </w:pPr>
      <w:r w:rsidRPr="00907111">
        <w:rPr>
          <w:b/>
          <w:sz w:val="28"/>
          <w:szCs w:val="28"/>
        </w:rPr>
        <w:t>о результатах самообследования деятельности</w:t>
      </w:r>
    </w:p>
    <w:p w:rsidR="00290328" w:rsidRPr="00907111" w:rsidRDefault="00654A28">
      <w:pPr>
        <w:jc w:val="center"/>
        <w:rPr>
          <w:b/>
          <w:sz w:val="28"/>
          <w:szCs w:val="28"/>
        </w:rPr>
      </w:pPr>
      <w:r w:rsidRPr="00907111">
        <w:rPr>
          <w:b/>
          <w:sz w:val="28"/>
          <w:szCs w:val="28"/>
        </w:rPr>
        <w:t xml:space="preserve">федерального государственного бюджетного образовательного </w:t>
      </w:r>
    </w:p>
    <w:p w:rsidR="00290328" w:rsidRPr="00907111" w:rsidRDefault="00654A28">
      <w:pPr>
        <w:jc w:val="center"/>
        <w:rPr>
          <w:b/>
          <w:sz w:val="28"/>
          <w:szCs w:val="28"/>
        </w:rPr>
      </w:pPr>
      <w:r w:rsidRPr="00907111">
        <w:rPr>
          <w:b/>
          <w:sz w:val="28"/>
          <w:szCs w:val="28"/>
        </w:rPr>
        <w:t>учреждения высшего образования</w:t>
      </w:r>
    </w:p>
    <w:p w:rsidR="00290328" w:rsidRPr="00907111" w:rsidRDefault="00654A28">
      <w:pPr>
        <w:jc w:val="center"/>
        <w:rPr>
          <w:b/>
          <w:sz w:val="28"/>
          <w:szCs w:val="28"/>
        </w:rPr>
      </w:pPr>
      <w:r w:rsidRPr="00907111">
        <w:rPr>
          <w:b/>
          <w:sz w:val="28"/>
          <w:szCs w:val="28"/>
        </w:rPr>
        <w:t>«Байкальский государственный университет»</w:t>
      </w:r>
    </w:p>
    <w:p w:rsidR="00290328" w:rsidRPr="00907111" w:rsidRDefault="00654A28">
      <w:pPr>
        <w:jc w:val="center"/>
        <w:rPr>
          <w:b/>
          <w:sz w:val="28"/>
          <w:szCs w:val="28"/>
        </w:rPr>
      </w:pPr>
      <w:r w:rsidRPr="00907111">
        <w:rPr>
          <w:b/>
          <w:sz w:val="28"/>
          <w:szCs w:val="28"/>
        </w:rPr>
        <w:t>за 202</w:t>
      </w:r>
      <w:r w:rsidR="00782507" w:rsidRPr="00907111">
        <w:rPr>
          <w:b/>
          <w:sz w:val="28"/>
          <w:szCs w:val="28"/>
        </w:rPr>
        <w:t>5</w:t>
      </w:r>
      <w:r w:rsidRPr="00907111">
        <w:rPr>
          <w:b/>
          <w:sz w:val="28"/>
          <w:szCs w:val="28"/>
        </w:rPr>
        <w:t xml:space="preserve"> год</w:t>
      </w:r>
    </w:p>
    <w:p w:rsidR="00290328" w:rsidRPr="00907111" w:rsidRDefault="00290328">
      <w:pPr>
        <w:jc w:val="center"/>
        <w:rPr>
          <w:b/>
          <w:sz w:val="28"/>
          <w:szCs w:val="28"/>
        </w:rPr>
      </w:pPr>
    </w:p>
    <w:p w:rsidR="00290328" w:rsidRPr="00907111" w:rsidRDefault="00290328">
      <w:pPr>
        <w:ind w:firstLine="720"/>
        <w:rPr>
          <w:b/>
          <w:sz w:val="28"/>
          <w:szCs w:val="28"/>
        </w:rPr>
      </w:pPr>
    </w:p>
    <w:p w:rsidR="00290328" w:rsidRPr="00907111" w:rsidRDefault="00290328">
      <w:pPr>
        <w:ind w:firstLine="720"/>
        <w:rPr>
          <w:b/>
          <w:sz w:val="28"/>
          <w:szCs w:val="28"/>
        </w:rPr>
      </w:pPr>
    </w:p>
    <w:p w:rsidR="00290328" w:rsidRPr="00907111" w:rsidRDefault="00290328">
      <w:pPr>
        <w:ind w:firstLine="720"/>
        <w:rPr>
          <w:b/>
          <w:sz w:val="28"/>
          <w:szCs w:val="28"/>
        </w:rPr>
      </w:pPr>
    </w:p>
    <w:p w:rsidR="00290328" w:rsidRPr="00907111" w:rsidRDefault="00290328">
      <w:pPr>
        <w:ind w:left="5670"/>
        <w:jc w:val="center"/>
        <w:rPr>
          <w:b/>
          <w:sz w:val="28"/>
          <w:szCs w:val="28"/>
        </w:rPr>
      </w:pPr>
    </w:p>
    <w:p w:rsidR="00290328" w:rsidRPr="00907111" w:rsidRDefault="00290328">
      <w:pPr>
        <w:ind w:firstLine="720"/>
        <w:rPr>
          <w:sz w:val="28"/>
          <w:szCs w:val="28"/>
        </w:rPr>
      </w:pPr>
    </w:p>
    <w:p w:rsidR="00290328" w:rsidRPr="00907111" w:rsidRDefault="00290328">
      <w:pPr>
        <w:ind w:firstLine="720"/>
        <w:rPr>
          <w:sz w:val="28"/>
          <w:szCs w:val="28"/>
        </w:rPr>
      </w:pPr>
    </w:p>
    <w:p w:rsidR="00290328" w:rsidRPr="00907111" w:rsidRDefault="00290328">
      <w:pPr>
        <w:ind w:firstLine="720"/>
        <w:rPr>
          <w:sz w:val="28"/>
          <w:szCs w:val="28"/>
        </w:rPr>
      </w:pPr>
    </w:p>
    <w:p w:rsidR="00290328" w:rsidRPr="00907111" w:rsidRDefault="00290328">
      <w:pPr>
        <w:ind w:firstLine="720"/>
        <w:rPr>
          <w:sz w:val="28"/>
          <w:szCs w:val="28"/>
        </w:rPr>
      </w:pPr>
    </w:p>
    <w:p w:rsidR="00290328" w:rsidRPr="00907111" w:rsidRDefault="00290328">
      <w:pPr>
        <w:ind w:firstLine="720"/>
        <w:rPr>
          <w:sz w:val="28"/>
          <w:szCs w:val="28"/>
        </w:rPr>
      </w:pPr>
    </w:p>
    <w:p w:rsidR="00290328" w:rsidRPr="00907111" w:rsidRDefault="00290328">
      <w:pPr>
        <w:jc w:val="center"/>
        <w:rPr>
          <w:sz w:val="28"/>
          <w:szCs w:val="28"/>
        </w:rPr>
      </w:pPr>
    </w:p>
    <w:p w:rsidR="00290328" w:rsidRPr="00907111" w:rsidRDefault="00290328">
      <w:pPr>
        <w:jc w:val="center"/>
        <w:rPr>
          <w:sz w:val="28"/>
          <w:szCs w:val="28"/>
        </w:rPr>
      </w:pPr>
    </w:p>
    <w:p w:rsidR="00290328" w:rsidRPr="00907111" w:rsidRDefault="00290328">
      <w:pPr>
        <w:jc w:val="center"/>
        <w:rPr>
          <w:sz w:val="28"/>
          <w:szCs w:val="28"/>
        </w:rPr>
      </w:pPr>
    </w:p>
    <w:p w:rsidR="00290328" w:rsidRPr="00907111" w:rsidRDefault="00290328">
      <w:pPr>
        <w:jc w:val="center"/>
        <w:rPr>
          <w:sz w:val="28"/>
          <w:szCs w:val="28"/>
        </w:rPr>
      </w:pPr>
    </w:p>
    <w:p w:rsidR="00290328" w:rsidRPr="00907111" w:rsidRDefault="00290328">
      <w:pPr>
        <w:jc w:val="center"/>
        <w:rPr>
          <w:sz w:val="28"/>
          <w:szCs w:val="28"/>
        </w:rPr>
      </w:pPr>
    </w:p>
    <w:p w:rsidR="00290328" w:rsidRPr="00907111" w:rsidRDefault="00290328">
      <w:pPr>
        <w:jc w:val="center"/>
        <w:rPr>
          <w:sz w:val="28"/>
          <w:szCs w:val="28"/>
        </w:rPr>
      </w:pPr>
    </w:p>
    <w:p w:rsidR="00290328" w:rsidRPr="00907111" w:rsidRDefault="00290328">
      <w:pPr>
        <w:jc w:val="center"/>
        <w:rPr>
          <w:sz w:val="28"/>
          <w:szCs w:val="28"/>
        </w:rPr>
      </w:pPr>
    </w:p>
    <w:p w:rsidR="005E3B45" w:rsidRDefault="005E3B45">
      <w:pPr>
        <w:jc w:val="center"/>
        <w:rPr>
          <w:sz w:val="28"/>
          <w:szCs w:val="28"/>
        </w:rPr>
      </w:pPr>
    </w:p>
    <w:p w:rsidR="005E3B45" w:rsidRDefault="005E3B45">
      <w:pPr>
        <w:jc w:val="center"/>
        <w:rPr>
          <w:sz w:val="28"/>
          <w:szCs w:val="28"/>
        </w:rPr>
      </w:pPr>
    </w:p>
    <w:p w:rsidR="005E3B45" w:rsidRDefault="005E3B45">
      <w:pPr>
        <w:jc w:val="center"/>
        <w:rPr>
          <w:sz w:val="28"/>
          <w:szCs w:val="28"/>
        </w:rPr>
      </w:pPr>
    </w:p>
    <w:p w:rsidR="005E3B45" w:rsidRDefault="005E3B45">
      <w:pPr>
        <w:jc w:val="center"/>
        <w:rPr>
          <w:sz w:val="28"/>
          <w:szCs w:val="28"/>
        </w:rPr>
      </w:pPr>
    </w:p>
    <w:p w:rsidR="005E3B45" w:rsidRDefault="005E3B45">
      <w:pPr>
        <w:jc w:val="center"/>
        <w:rPr>
          <w:sz w:val="28"/>
          <w:szCs w:val="28"/>
        </w:rPr>
      </w:pPr>
    </w:p>
    <w:p w:rsidR="005E3B45" w:rsidRDefault="005E3B45">
      <w:pPr>
        <w:jc w:val="center"/>
        <w:rPr>
          <w:sz w:val="28"/>
          <w:szCs w:val="28"/>
        </w:rPr>
      </w:pPr>
    </w:p>
    <w:p w:rsidR="00290328" w:rsidRPr="00907111" w:rsidRDefault="0014402D">
      <w:pPr>
        <w:jc w:val="center"/>
        <w:rPr>
          <w:sz w:val="28"/>
          <w:szCs w:val="28"/>
        </w:rPr>
      </w:pPr>
      <w:r w:rsidRPr="00907111">
        <w:rPr>
          <w:sz w:val="28"/>
          <w:szCs w:val="28"/>
        </w:rPr>
        <w:t>Иркутск, 202</w:t>
      </w:r>
      <w:r w:rsidR="00782507" w:rsidRPr="00907111">
        <w:rPr>
          <w:sz w:val="28"/>
          <w:szCs w:val="28"/>
        </w:rPr>
        <w:t>6</w:t>
      </w:r>
    </w:p>
    <w:p w:rsidR="00290328" w:rsidRPr="00187F01" w:rsidRDefault="00654A28">
      <w:pPr>
        <w:spacing w:before="240" w:after="120"/>
        <w:jc w:val="center"/>
        <w:rPr>
          <w:b/>
          <w:sz w:val="28"/>
          <w:szCs w:val="28"/>
        </w:rPr>
      </w:pPr>
      <w:r w:rsidRPr="00782507">
        <w:rPr>
          <w:sz w:val="28"/>
          <w:szCs w:val="28"/>
          <w:highlight w:val="yellow"/>
        </w:rPr>
        <w:br w:type="page" w:clear="all"/>
      </w:r>
      <w:r w:rsidRPr="00187F01">
        <w:rPr>
          <w:b/>
          <w:sz w:val="32"/>
          <w:szCs w:val="28"/>
        </w:rPr>
        <w:lastRenderedPageBreak/>
        <w:t>Оглавление</w:t>
      </w:r>
    </w:p>
    <w:p w:rsidR="00187F01" w:rsidRDefault="00654A28">
      <w:pPr>
        <w:pStyle w:val="14"/>
        <w:rPr>
          <w:rFonts w:asciiTheme="minorHAnsi" w:eastAsiaTheme="minorEastAsia" w:hAnsiTheme="minorHAnsi" w:cstheme="minorBidi"/>
          <w:b w:val="0"/>
          <w:noProof/>
          <w:sz w:val="22"/>
        </w:rPr>
      </w:pPr>
      <w:r w:rsidRPr="00782507">
        <w:rPr>
          <w:bCs/>
          <w:szCs w:val="28"/>
          <w:highlight w:val="yellow"/>
        </w:rPr>
        <w:fldChar w:fldCharType="begin"/>
      </w:r>
      <w:r w:rsidRPr="00782507">
        <w:rPr>
          <w:bCs/>
          <w:szCs w:val="28"/>
          <w:highlight w:val="yellow"/>
        </w:rPr>
        <w:instrText xml:space="preserve"> TOC \o "1-3" \h \z \u </w:instrText>
      </w:r>
      <w:r w:rsidRPr="00782507">
        <w:rPr>
          <w:bCs/>
          <w:szCs w:val="28"/>
          <w:highlight w:val="yellow"/>
        </w:rPr>
        <w:fldChar w:fldCharType="separate"/>
      </w:r>
      <w:hyperlink w:anchor="_Toc225775877" w:history="1">
        <w:r w:rsidR="00187F01" w:rsidRPr="00C47FC2">
          <w:rPr>
            <w:rStyle w:val="aff9"/>
            <w:rFonts w:eastAsia="Arial"/>
            <w:noProof/>
          </w:rPr>
          <w:t>Введение</w:t>
        </w:r>
        <w:r w:rsidR="00187F01">
          <w:rPr>
            <w:noProof/>
            <w:webHidden/>
          </w:rPr>
          <w:tab/>
        </w:r>
        <w:r w:rsidR="00187F01">
          <w:rPr>
            <w:noProof/>
            <w:webHidden/>
          </w:rPr>
          <w:fldChar w:fldCharType="begin"/>
        </w:r>
        <w:r w:rsidR="00187F01">
          <w:rPr>
            <w:noProof/>
            <w:webHidden/>
          </w:rPr>
          <w:instrText xml:space="preserve"> PAGEREF _Toc225775877 \h </w:instrText>
        </w:r>
        <w:r w:rsidR="00187F01">
          <w:rPr>
            <w:noProof/>
            <w:webHidden/>
          </w:rPr>
        </w:r>
        <w:r w:rsidR="00187F01">
          <w:rPr>
            <w:noProof/>
            <w:webHidden/>
          </w:rPr>
          <w:fldChar w:fldCharType="separate"/>
        </w:r>
        <w:r w:rsidR="00C3536C">
          <w:rPr>
            <w:noProof/>
            <w:webHidden/>
          </w:rPr>
          <w:t>3</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78" w:history="1">
        <w:r w:rsidR="00187F01" w:rsidRPr="00C47FC2">
          <w:rPr>
            <w:rStyle w:val="aff9"/>
            <w:rFonts w:eastAsia="Arial"/>
            <w:noProof/>
          </w:rPr>
          <w:t>1. Общие сведения об образовательной организации</w:t>
        </w:r>
        <w:r w:rsidR="00187F01">
          <w:rPr>
            <w:noProof/>
            <w:webHidden/>
          </w:rPr>
          <w:tab/>
        </w:r>
        <w:r w:rsidR="00187F01">
          <w:rPr>
            <w:noProof/>
            <w:webHidden/>
          </w:rPr>
          <w:fldChar w:fldCharType="begin"/>
        </w:r>
        <w:r w:rsidR="00187F01">
          <w:rPr>
            <w:noProof/>
            <w:webHidden/>
          </w:rPr>
          <w:instrText xml:space="preserve"> PAGEREF _Toc225775878 \h </w:instrText>
        </w:r>
        <w:r w:rsidR="00187F01">
          <w:rPr>
            <w:noProof/>
            <w:webHidden/>
          </w:rPr>
        </w:r>
        <w:r w:rsidR="00187F01">
          <w:rPr>
            <w:noProof/>
            <w:webHidden/>
          </w:rPr>
          <w:fldChar w:fldCharType="separate"/>
        </w:r>
        <w:r w:rsidR="00C3536C">
          <w:rPr>
            <w:noProof/>
            <w:webHidden/>
          </w:rPr>
          <w:t>4</w:t>
        </w:r>
        <w:r w:rsidR="00187F01">
          <w:rPr>
            <w:noProof/>
            <w:webHidden/>
          </w:rPr>
          <w:fldChar w:fldCharType="end"/>
        </w:r>
      </w:hyperlink>
    </w:p>
    <w:p w:rsidR="00187F01" w:rsidRDefault="00655523">
      <w:pPr>
        <w:pStyle w:val="2a"/>
        <w:rPr>
          <w:rFonts w:asciiTheme="minorHAnsi" w:eastAsiaTheme="minorEastAsia" w:hAnsiTheme="minorHAnsi" w:cstheme="minorBidi"/>
          <w:noProof/>
          <w:sz w:val="22"/>
          <w:szCs w:val="22"/>
        </w:rPr>
      </w:pPr>
      <w:hyperlink w:anchor="_Toc225775879" w:history="1">
        <w:r w:rsidR="00187F01" w:rsidRPr="00C47FC2">
          <w:rPr>
            <w:rStyle w:val="aff9"/>
            <w:rFonts w:eastAsia="Arial"/>
            <w:noProof/>
          </w:rPr>
          <w:t>1.1. Общие сведения об университете</w:t>
        </w:r>
        <w:r w:rsidR="00187F01">
          <w:rPr>
            <w:noProof/>
            <w:webHidden/>
          </w:rPr>
          <w:tab/>
        </w:r>
        <w:r w:rsidR="00187F01">
          <w:rPr>
            <w:noProof/>
            <w:webHidden/>
          </w:rPr>
          <w:fldChar w:fldCharType="begin"/>
        </w:r>
        <w:r w:rsidR="00187F01">
          <w:rPr>
            <w:noProof/>
            <w:webHidden/>
          </w:rPr>
          <w:instrText xml:space="preserve"> PAGEREF _Toc225775879 \h </w:instrText>
        </w:r>
        <w:r w:rsidR="00187F01">
          <w:rPr>
            <w:noProof/>
            <w:webHidden/>
          </w:rPr>
        </w:r>
        <w:r w:rsidR="00187F01">
          <w:rPr>
            <w:noProof/>
            <w:webHidden/>
          </w:rPr>
          <w:fldChar w:fldCharType="separate"/>
        </w:r>
        <w:r w:rsidR="00C3536C">
          <w:rPr>
            <w:noProof/>
            <w:webHidden/>
          </w:rPr>
          <w:t>4</w:t>
        </w:r>
        <w:r w:rsidR="00187F01">
          <w:rPr>
            <w:noProof/>
            <w:webHidden/>
          </w:rPr>
          <w:fldChar w:fldCharType="end"/>
        </w:r>
      </w:hyperlink>
    </w:p>
    <w:p w:rsidR="00187F01" w:rsidRDefault="00655523">
      <w:pPr>
        <w:pStyle w:val="2a"/>
        <w:rPr>
          <w:rFonts w:asciiTheme="minorHAnsi" w:eastAsiaTheme="minorEastAsia" w:hAnsiTheme="minorHAnsi" w:cstheme="minorBidi"/>
          <w:noProof/>
          <w:sz w:val="22"/>
          <w:szCs w:val="22"/>
        </w:rPr>
      </w:pPr>
      <w:hyperlink w:anchor="_Toc225775880" w:history="1">
        <w:r w:rsidR="00187F01" w:rsidRPr="00C47FC2">
          <w:rPr>
            <w:rStyle w:val="aff9"/>
            <w:rFonts w:eastAsia="Arial"/>
            <w:noProof/>
          </w:rPr>
          <w:t>1.2. Структура университета и система управления им</w:t>
        </w:r>
        <w:r w:rsidR="00187F01">
          <w:rPr>
            <w:noProof/>
            <w:webHidden/>
          </w:rPr>
          <w:tab/>
        </w:r>
        <w:r w:rsidR="00187F01">
          <w:rPr>
            <w:noProof/>
            <w:webHidden/>
          </w:rPr>
          <w:fldChar w:fldCharType="begin"/>
        </w:r>
        <w:r w:rsidR="00187F01">
          <w:rPr>
            <w:noProof/>
            <w:webHidden/>
          </w:rPr>
          <w:instrText xml:space="preserve"> PAGEREF _Toc225775880 \h </w:instrText>
        </w:r>
        <w:r w:rsidR="00187F01">
          <w:rPr>
            <w:noProof/>
            <w:webHidden/>
          </w:rPr>
        </w:r>
        <w:r w:rsidR="00187F01">
          <w:rPr>
            <w:noProof/>
            <w:webHidden/>
          </w:rPr>
          <w:fldChar w:fldCharType="separate"/>
        </w:r>
        <w:r w:rsidR="00C3536C">
          <w:rPr>
            <w:noProof/>
            <w:webHidden/>
          </w:rPr>
          <w:t>5</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81" w:history="1">
        <w:r w:rsidR="00187F01" w:rsidRPr="00C47FC2">
          <w:rPr>
            <w:rStyle w:val="aff9"/>
            <w:rFonts w:eastAsia="Arial"/>
            <w:noProof/>
          </w:rPr>
          <w:t>2. Образовательная деятельность</w:t>
        </w:r>
        <w:r w:rsidR="00187F01">
          <w:rPr>
            <w:noProof/>
            <w:webHidden/>
          </w:rPr>
          <w:tab/>
        </w:r>
        <w:r w:rsidR="00187F01">
          <w:rPr>
            <w:noProof/>
            <w:webHidden/>
          </w:rPr>
          <w:fldChar w:fldCharType="begin"/>
        </w:r>
        <w:r w:rsidR="00187F01">
          <w:rPr>
            <w:noProof/>
            <w:webHidden/>
          </w:rPr>
          <w:instrText xml:space="preserve"> PAGEREF _Toc225775881 \h </w:instrText>
        </w:r>
        <w:r w:rsidR="00187F01">
          <w:rPr>
            <w:noProof/>
            <w:webHidden/>
          </w:rPr>
        </w:r>
        <w:r w:rsidR="00187F01">
          <w:rPr>
            <w:noProof/>
            <w:webHidden/>
          </w:rPr>
          <w:fldChar w:fldCharType="separate"/>
        </w:r>
        <w:r w:rsidR="00C3536C">
          <w:rPr>
            <w:noProof/>
            <w:webHidden/>
          </w:rPr>
          <w:t>11</w:t>
        </w:r>
        <w:r w:rsidR="00187F01">
          <w:rPr>
            <w:noProof/>
            <w:webHidden/>
          </w:rPr>
          <w:fldChar w:fldCharType="end"/>
        </w:r>
      </w:hyperlink>
    </w:p>
    <w:p w:rsidR="00187F01" w:rsidRDefault="00655523" w:rsidP="00F714A5">
      <w:pPr>
        <w:pStyle w:val="2a"/>
        <w:jc w:val="left"/>
        <w:rPr>
          <w:rFonts w:asciiTheme="minorHAnsi" w:eastAsiaTheme="minorEastAsia" w:hAnsiTheme="minorHAnsi" w:cstheme="minorBidi"/>
          <w:noProof/>
          <w:sz w:val="22"/>
          <w:szCs w:val="22"/>
        </w:rPr>
      </w:pPr>
      <w:hyperlink w:anchor="_Toc225775882" w:history="1">
        <w:r w:rsidR="00187F01" w:rsidRPr="00C47FC2">
          <w:rPr>
            <w:rStyle w:val="aff9"/>
            <w:rFonts w:eastAsia="Arial"/>
            <w:noProof/>
          </w:rPr>
          <w:t>2.1. Организационно-правовое обеспечение образовательной деятельности</w:t>
        </w:r>
        <w:r w:rsidR="00187F01">
          <w:rPr>
            <w:noProof/>
            <w:webHidden/>
          </w:rPr>
          <w:tab/>
        </w:r>
        <w:r w:rsidR="00187F01">
          <w:rPr>
            <w:noProof/>
            <w:webHidden/>
          </w:rPr>
          <w:fldChar w:fldCharType="begin"/>
        </w:r>
        <w:r w:rsidR="00187F01">
          <w:rPr>
            <w:noProof/>
            <w:webHidden/>
          </w:rPr>
          <w:instrText xml:space="preserve"> PAGEREF _Toc225775882 \h </w:instrText>
        </w:r>
        <w:r w:rsidR="00187F01">
          <w:rPr>
            <w:noProof/>
            <w:webHidden/>
          </w:rPr>
        </w:r>
        <w:r w:rsidR="00187F01">
          <w:rPr>
            <w:noProof/>
            <w:webHidden/>
          </w:rPr>
          <w:fldChar w:fldCharType="separate"/>
        </w:r>
        <w:r w:rsidR="00C3536C">
          <w:rPr>
            <w:noProof/>
            <w:webHidden/>
          </w:rPr>
          <w:t>11</w:t>
        </w:r>
        <w:r w:rsidR="00187F01">
          <w:rPr>
            <w:noProof/>
            <w:webHidden/>
          </w:rPr>
          <w:fldChar w:fldCharType="end"/>
        </w:r>
      </w:hyperlink>
    </w:p>
    <w:p w:rsidR="00187F01" w:rsidRDefault="00655523">
      <w:pPr>
        <w:pStyle w:val="2a"/>
        <w:rPr>
          <w:rFonts w:asciiTheme="minorHAnsi" w:eastAsiaTheme="minorEastAsia" w:hAnsiTheme="minorHAnsi" w:cstheme="minorBidi"/>
          <w:noProof/>
          <w:sz w:val="22"/>
          <w:szCs w:val="22"/>
        </w:rPr>
      </w:pPr>
      <w:hyperlink w:anchor="_Toc225775883" w:history="1">
        <w:r w:rsidR="00187F01" w:rsidRPr="00C47FC2">
          <w:rPr>
            <w:rStyle w:val="aff9"/>
            <w:rFonts w:eastAsia="Arial"/>
            <w:noProof/>
          </w:rPr>
          <w:t>2.2. Система образования в университете</w:t>
        </w:r>
        <w:r w:rsidR="00187F01">
          <w:rPr>
            <w:noProof/>
            <w:webHidden/>
          </w:rPr>
          <w:tab/>
        </w:r>
        <w:r w:rsidR="00187F01">
          <w:rPr>
            <w:noProof/>
            <w:webHidden/>
          </w:rPr>
          <w:fldChar w:fldCharType="begin"/>
        </w:r>
        <w:r w:rsidR="00187F01">
          <w:rPr>
            <w:noProof/>
            <w:webHidden/>
          </w:rPr>
          <w:instrText xml:space="preserve"> PAGEREF _Toc225775883 \h </w:instrText>
        </w:r>
        <w:r w:rsidR="00187F01">
          <w:rPr>
            <w:noProof/>
            <w:webHidden/>
          </w:rPr>
        </w:r>
        <w:r w:rsidR="00187F01">
          <w:rPr>
            <w:noProof/>
            <w:webHidden/>
          </w:rPr>
          <w:fldChar w:fldCharType="separate"/>
        </w:r>
        <w:r w:rsidR="00C3536C">
          <w:rPr>
            <w:noProof/>
            <w:webHidden/>
          </w:rPr>
          <w:t>17</w:t>
        </w:r>
        <w:r w:rsidR="00187F01">
          <w:rPr>
            <w:noProof/>
            <w:webHidden/>
          </w:rPr>
          <w:fldChar w:fldCharType="end"/>
        </w:r>
      </w:hyperlink>
    </w:p>
    <w:p w:rsidR="00187F01" w:rsidRDefault="00655523">
      <w:pPr>
        <w:pStyle w:val="2a"/>
        <w:rPr>
          <w:rFonts w:asciiTheme="minorHAnsi" w:eastAsiaTheme="minorEastAsia" w:hAnsiTheme="minorHAnsi" w:cstheme="minorBidi"/>
          <w:noProof/>
          <w:sz w:val="22"/>
          <w:szCs w:val="22"/>
        </w:rPr>
      </w:pPr>
      <w:hyperlink w:anchor="_Toc225775884" w:history="1">
        <w:r w:rsidR="00187F01" w:rsidRPr="00C47FC2">
          <w:rPr>
            <w:rStyle w:val="aff9"/>
            <w:rFonts w:eastAsia="Arial"/>
            <w:noProof/>
          </w:rPr>
          <w:t>2.3. Внутренняя и внешняя системы оценки качества образования</w:t>
        </w:r>
        <w:r w:rsidR="00187F01">
          <w:rPr>
            <w:noProof/>
            <w:webHidden/>
          </w:rPr>
          <w:tab/>
        </w:r>
        <w:r w:rsidR="00187F01">
          <w:rPr>
            <w:noProof/>
            <w:webHidden/>
          </w:rPr>
          <w:fldChar w:fldCharType="begin"/>
        </w:r>
        <w:r w:rsidR="00187F01">
          <w:rPr>
            <w:noProof/>
            <w:webHidden/>
          </w:rPr>
          <w:instrText xml:space="preserve"> PAGEREF _Toc225775884 \h </w:instrText>
        </w:r>
        <w:r w:rsidR="00187F01">
          <w:rPr>
            <w:noProof/>
            <w:webHidden/>
          </w:rPr>
        </w:r>
        <w:r w:rsidR="00187F01">
          <w:rPr>
            <w:noProof/>
            <w:webHidden/>
          </w:rPr>
          <w:fldChar w:fldCharType="separate"/>
        </w:r>
        <w:r w:rsidR="00C3536C">
          <w:rPr>
            <w:noProof/>
            <w:webHidden/>
          </w:rPr>
          <w:t>51</w:t>
        </w:r>
        <w:r w:rsidR="00187F01">
          <w:rPr>
            <w:noProof/>
            <w:webHidden/>
          </w:rPr>
          <w:fldChar w:fldCharType="end"/>
        </w:r>
      </w:hyperlink>
    </w:p>
    <w:p w:rsidR="00187F01" w:rsidRDefault="00655523">
      <w:pPr>
        <w:pStyle w:val="2a"/>
        <w:rPr>
          <w:rFonts w:asciiTheme="minorHAnsi" w:eastAsiaTheme="minorEastAsia" w:hAnsiTheme="minorHAnsi" w:cstheme="minorBidi"/>
          <w:noProof/>
          <w:sz w:val="22"/>
          <w:szCs w:val="22"/>
        </w:rPr>
      </w:pPr>
      <w:hyperlink w:anchor="_Toc225775885" w:history="1">
        <w:r w:rsidR="00187F01" w:rsidRPr="00C47FC2">
          <w:rPr>
            <w:rStyle w:val="aff9"/>
            <w:rFonts w:eastAsia="Arial"/>
            <w:noProof/>
          </w:rPr>
          <w:t>2.4. Трудоустройство выпускников</w:t>
        </w:r>
        <w:r w:rsidR="00187F01">
          <w:rPr>
            <w:noProof/>
            <w:webHidden/>
          </w:rPr>
          <w:tab/>
        </w:r>
        <w:r w:rsidR="00187F01">
          <w:rPr>
            <w:noProof/>
            <w:webHidden/>
          </w:rPr>
          <w:fldChar w:fldCharType="begin"/>
        </w:r>
        <w:r w:rsidR="00187F01">
          <w:rPr>
            <w:noProof/>
            <w:webHidden/>
          </w:rPr>
          <w:instrText xml:space="preserve"> PAGEREF _Toc225775885 \h </w:instrText>
        </w:r>
        <w:r w:rsidR="00187F01">
          <w:rPr>
            <w:noProof/>
            <w:webHidden/>
          </w:rPr>
        </w:r>
        <w:r w:rsidR="00187F01">
          <w:rPr>
            <w:noProof/>
            <w:webHidden/>
          </w:rPr>
          <w:fldChar w:fldCharType="separate"/>
        </w:r>
        <w:r w:rsidR="00C3536C">
          <w:rPr>
            <w:noProof/>
            <w:webHidden/>
          </w:rPr>
          <w:t>71</w:t>
        </w:r>
        <w:r w:rsidR="00187F01">
          <w:rPr>
            <w:noProof/>
            <w:webHidden/>
          </w:rPr>
          <w:fldChar w:fldCharType="end"/>
        </w:r>
      </w:hyperlink>
    </w:p>
    <w:p w:rsidR="00187F01" w:rsidRDefault="00655523">
      <w:pPr>
        <w:pStyle w:val="2a"/>
        <w:rPr>
          <w:rFonts w:asciiTheme="minorHAnsi" w:eastAsiaTheme="minorEastAsia" w:hAnsiTheme="minorHAnsi" w:cstheme="minorBidi"/>
          <w:noProof/>
          <w:sz w:val="22"/>
          <w:szCs w:val="22"/>
        </w:rPr>
      </w:pPr>
      <w:hyperlink w:anchor="_Toc225775886" w:history="1">
        <w:r w:rsidR="00187F01" w:rsidRPr="00C47FC2">
          <w:rPr>
            <w:rStyle w:val="aff9"/>
            <w:rFonts w:eastAsia="Arial"/>
            <w:noProof/>
          </w:rPr>
          <w:t>2.5. Качество кадрового обеспечения образовательной деятельности</w:t>
        </w:r>
        <w:r w:rsidR="00187F01">
          <w:rPr>
            <w:noProof/>
            <w:webHidden/>
          </w:rPr>
          <w:tab/>
        </w:r>
        <w:r w:rsidR="00187F01">
          <w:rPr>
            <w:noProof/>
            <w:webHidden/>
          </w:rPr>
          <w:fldChar w:fldCharType="begin"/>
        </w:r>
        <w:r w:rsidR="00187F01">
          <w:rPr>
            <w:noProof/>
            <w:webHidden/>
          </w:rPr>
          <w:instrText xml:space="preserve"> PAGEREF _Toc225775886 \h </w:instrText>
        </w:r>
        <w:r w:rsidR="00187F01">
          <w:rPr>
            <w:noProof/>
            <w:webHidden/>
          </w:rPr>
        </w:r>
        <w:r w:rsidR="00187F01">
          <w:rPr>
            <w:noProof/>
            <w:webHidden/>
          </w:rPr>
          <w:fldChar w:fldCharType="separate"/>
        </w:r>
        <w:r w:rsidR="00C3536C">
          <w:rPr>
            <w:noProof/>
            <w:webHidden/>
          </w:rPr>
          <w:t>76</w:t>
        </w:r>
        <w:r w:rsidR="00187F01">
          <w:rPr>
            <w:noProof/>
            <w:webHidden/>
          </w:rPr>
          <w:fldChar w:fldCharType="end"/>
        </w:r>
      </w:hyperlink>
    </w:p>
    <w:p w:rsidR="00187F01" w:rsidRDefault="00655523">
      <w:pPr>
        <w:pStyle w:val="2a"/>
        <w:rPr>
          <w:rFonts w:asciiTheme="minorHAnsi" w:eastAsiaTheme="minorEastAsia" w:hAnsiTheme="minorHAnsi" w:cstheme="minorBidi"/>
          <w:noProof/>
          <w:sz w:val="22"/>
          <w:szCs w:val="22"/>
        </w:rPr>
      </w:pPr>
      <w:hyperlink w:anchor="_Toc225775887" w:history="1">
        <w:r w:rsidR="00187F01" w:rsidRPr="00C47FC2">
          <w:rPr>
            <w:rStyle w:val="aff9"/>
            <w:rFonts w:eastAsia="Arial"/>
            <w:noProof/>
          </w:rPr>
          <w:t>2.6. Качество учебно-методического, информационного и библиотечного обеспечения</w:t>
        </w:r>
        <w:r w:rsidR="00187F01">
          <w:rPr>
            <w:noProof/>
            <w:webHidden/>
          </w:rPr>
          <w:tab/>
        </w:r>
        <w:r w:rsidR="00187F01">
          <w:rPr>
            <w:noProof/>
            <w:webHidden/>
          </w:rPr>
          <w:fldChar w:fldCharType="begin"/>
        </w:r>
        <w:r w:rsidR="00187F01">
          <w:rPr>
            <w:noProof/>
            <w:webHidden/>
          </w:rPr>
          <w:instrText xml:space="preserve"> PAGEREF _Toc225775887 \h </w:instrText>
        </w:r>
        <w:r w:rsidR="00187F01">
          <w:rPr>
            <w:noProof/>
            <w:webHidden/>
          </w:rPr>
        </w:r>
        <w:r w:rsidR="00187F01">
          <w:rPr>
            <w:noProof/>
            <w:webHidden/>
          </w:rPr>
          <w:fldChar w:fldCharType="separate"/>
        </w:r>
        <w:r w:rsidR="00C3536C">
          <w:rPr>
            <w:noProof/>
            <w:webHidden/>
          </w:rPr>
          <w:t>87</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88" w:history="1">
        <w:r w:rsidR="00187F01" w:rsidRPr="00C47FC2">
          <w:rPr>
            <w:rStyle w:val="aff9"/>
            <w:rFonts w:eastAsia="Arial"/>
            <w:noProof/>
          </w:rPr>
          <w:t>3. Научно-исследовательская деятельность</w:t>
        </w:r>
        <w:r w:rsidR="00187F01">
          <w:rPr>
            <w:noProof/>
            <w:webHidden/>
          </w:rPr>
          <w:tab/>
        </w:r>
        <w:r w:rsidR="00187F01">
          <w:rPr>
            <w:noProof/>
            <w:webHidden/>
          </w:rPr>
          <w:fldChar w:fldCharType="begin"/>
        </w:r>
        <w:r w:rsidR="00187F01">
          <w:rPr>
            <w:noProof/>
            <w:webHidden/>
          </w:rPr>
          <w:instrText xml:space="preserve"> PAGEREF _Toc225775888 \h </w:instrText>
        </w:r>
        <w:r w:rsidR="00187F01">
          <w:rPr>
            <w:noProof/>
            <w:webHidden/>
          </w:rPr>
        </w:r>
        <w:r w:rsidR="00187F01">
          <w:rPr>
            <w:noProof/>
            <w:webHidden/>
          </w:rPr>
          <w:fldChar w:fldCharType="separate"/>
        </w:r>
        <w:r w:rsidR="00C3536C">
          <w:rPr>
            <w:noProof/>
            <w:webHidden/>
          </w:rPr>
          <w:t>95</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89" w:history="1">
        <w:r w:rsidR="00187F01" w:rsidRPr="00C47FC2">
          <w:rPr>
            <w:rStyle w:val="aff9"/>
            <w:rFonts w:eastAsia="Arial"/>
            <w:noProof/>
          </w:rPr>
          <w:t>4. Международная деятельность</w:t>
        </w:r>
        <w:r w:rsidR="00187F01">
          <w:rPr>
            <w:noProof/>
            <w:webHidden/>
          </w:rPr>
          <w:tab/>
        </w:r>
        <w:r w:rsidR="00187F01">
          <w:rPr>
            <w:noProof/>
            <w:webHidden/>
          </w:rPr>
          <w:fldChar w:fldCharType="begin"/>
        </w:r>
        <w:r w:rsidR="00187F01">
          <w:rPr>
            <w:noProof/>
            <w:webHidden/>
          </w:rPr>
          <w:instrText xml:space="preserve"> PAGEREF _Toc225775889 \h </w:instrText>
        </w:r>
        <w:r w:rsidR="00187F01">
          <w:rPr>
            <w:noProof/>
            <w:webHidden/>
          </w:rPr>
        </w:r>
        <w:r w:rsidR="00187F01">
          <w:rPr>
            <w:noProof/>
            <w:webHidden/>
          </w:rPr>
          <w:fldChar w:fldCharType="separate"/>
        </w:r>
        <w:r w:rsidR="00C3536C">
          <w:rPr>
            <w:noProof/>
            <w:webHidden/>
          </w:rPr>
          <w:t>117</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90" w:history="1">
        <w:r w:rsidR="00187F01" w:rsidRPr="00C47FC2">
          <w:rPr>
            <w:rStyle w:val="aff9"/>
            <w:rFonts w:eastAsia="Arial"/>
            <w:noProof/>
          </w:rPr>
          <w:t>5. Внеучебная работа</w:t>
        </w:r>
        <w:r w:rsidR="00187F01">
          <w:rPr>
            <w:noProof/>
            <w:webHidden/>
          </w:rPr>
          <w:tab/>
        </w:r>
        <w:r w:rsidR="00187F01">
          <w:rPr>
            <w:noProof/>
            <w:webHidden/>
          </w:rPr>
          <w:fldChar w:fldCharType="begin"/>
        </w:r>
        <w:r w:rsidR="00187F01">
          <w:rPr>
            <w:noProof/>
            <w:webHidden/>
          </w:rPr>
          <w:instrText xml:space="preserve"> PAGEREF _Toc225775890 \h </w:instrText>
        </w:r>
        <w:r w:rsidR="00187F01">
          <w:rPr>
            <w:noProof/>
            <w:webHidden/>
          </w:rPr>
        </w:r>
        <w:r w:rsidR="00187F01">
          <w:rPr>
            <w:noProof/>
            <w:webHidden/>
          </w:rPr>
          <w:fldChar w:fldCharType="separate"/>
        </w:r>
        <w:r w:rsidR="00C3536C">
          <w:rPr>
            <w:noProof/>
            <w:webHidden/>
          </w:rPr>
          <w:t>130</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91" w:history="1">
        <w:r w:rsidR="00187F01" w:rsidRPr="00C47FC2">
          <w:rPr>
            <w:rStyle w:val="aff9"/>
            <w:rFonts w:eastAsia="Arial"/>
            <w:noProof/>
          </w:rPr>
          <w:t>6. Материально-техническое обеспечение и оснащенность учебного процесса</w:t>
        </w:r>
        <w:r w:rsidR="00187F01">
          <w:rPr>
            <w:noProof/>
            <w:webHidden/>
          </w:rPr>
          <w:tab/>
        </w:r>
        <w:r w:rsidR="00187F01">
          <w:rPr>
            <w:noProof/>
            <w:webHidden/>
          </w:rPr>
          <w:fldChar w:fldCharType="begin"/>
        </w:r>
        <w:r w:rsidR="00187F01">
          <w:rPr>
            <w:noProof/>
            <w:webHidden/>
          </w:rPr>
          <w:instrText xml:space="preserve"> PAGEREF _Toc225775891 \h </w:instrText>
        </w:r>
        <w:r w:rsidR="00187F01">
          <w:rPr>
            <w:noProof/>
            <w:webHidden/>
          </w:rPr>
        </w:r>
        <w:r w:rsidR="00187F01">
          <w:rPr>
            <w:noProof/>
            <w:webHidden/>
          </w:rPr>
          <w:fldChar w:fldCharType="separate"/>
        </w:r>
        <w:r w:rsidR="00C3536C">
          <w:rPr>
            <w:noProof/>
            <w:webHidden/>
          </w:rPr>
          <w:t>138</w:t>
        </w:r>
        <w:r w:rsidR="00187F01">
          <w:rPr>
            <w:noProof/>
            <w:webHidden/>
          </w:rPr>
          <w:fldChar w:fldCharType="end"/>
        </w:r>
      </w:hyperlink>
    </w:p>
    <w:p w:rsidR="00187F01" w:rsidRDefault="00655523">
      <w:pPr>
        <w:pStyle w:val="2a"/>
        <w:rPr>
          <w:rFonts w:asciiTheme="minorHAnsi" w:eastAsiaTheme="minorEastAsia" w:hAnsiTheme="minorHAnsi" w:cstheme="minorBidi"/>
          <w:noProof/>
          <w:sz w:val="22"/>
          <w:szCs w:val="22"/>
        </w:rPr>
      </w:pPr>
      <w:hyperlink w:anchor="_Toc225775892" w:history="1">
        <w:r w:rsidR="00187F01" w:rsidRPr="00C47FC2">
          <w:rPr>
            <w:rStyle w:val="aff9"/>
            <w:rFonts w:eastAsia="Arial"/>
            <w:noProof/>
          </w:rPr>
          <w:t>6.1. Финансово-экономическая деятельность</w:t>
        </w:r>
        <w:r w:rsidR="00187F01">
          <w:rPr>
            <w:noProof/>
            <w:webHidden/>
          </w:rPr>
          <w:tab/>
        </w:r>
        <w:r w:rsidR="00187F01">
          <w:rPr>
            <w:noProof/>
            <w:webHidden/>
          </w:rPr>
          <w:fldChar w:fldCharType="begin"/>
        </w:r>
        <w:r w:rsidR="00187F01">
          <w:rPr>
            <w:noProof/>
            <w:webHidden/>
          </w:rPr>
          <w:instrText xml:space="preserve"> PAGEREF _Toc225775892 \h </w:instrText>
        </w:r>
        <w:r w:rsidR="00187F01">
          <w:rPr>
            <w:noProof/>
            <w:webHidden/>
          </w:rPr>
        </w:r>
        <w:r w:rsidR="00187F01">
          <w:rPr>
            <w:noProof/>
            <w:webHidden/>
          </w:rPr>
          <w:fldChar w:fldCharType="separate"/>
        </w:r>
        <w:r w:rsidR="00C3536C">
          <w:rPr>
            <w:noProof/>
            <w:webHidden/>
          </w:rPr>
          <w:t>138</w:t>
        </w:r>
        <w:r w:rsidR="00187F01">
          <w:rPr>
            <w:noProof/>
            <w:webHidden/>
          </w:rPr>
          <w:fldChar w:fldCharType="end"/>
        </w:r>
      </w:hyperlink>
    </w:p>
    <w:p w:rsidR="00187F01" w:rsidRDefault="00655523" w:rsidP="00F714A5">
      <w:pPr>
        <w:pStyle w:val="2a"/>
        <w:jc w:val="left"/>
        <w:rPr>
          <w:rFonts w:asciiTheme="minorHAnsi" w:eastAsiaTheme="minorEastAsia" w:hAnsiTheme="minorHAnsi" w:cstheme="minorBidi"/>
          <w:noProof/>
          <w:sz w:val="22"/>
          <w:szCs w:val="22"/>
        </w:rPr>
      </w:pPr>
      <w:hyperlink w:anchor="_Toc225775893" w:history="1">
        <w:r w:rsidR="00187F01" w:rsidRPr="00C47FC2">
          <w:rPr>
            <w:rStyle w:val="aff9"/>
            <w:rFonts w:eastAsia="Arial"/>
            <w:noProof/>
          </w:rPr>
          <w:t>6.2. Материально-техническое обеспечение и оснащенность образовательного процесса</w:t>
        </w:r>
        <w:r w:rsidR="00187F01">
          <w:rPr>
            <w:noProof/>
            <w:webHidden/>
          </w:rPr>
          <w:tab/>
        </w:r>
        <w:r w:rsidR="00187F01">
          <w:rPr>
            <w:noProof/>
            <w:webHidden/>
          </w:rPr>
          <w:fldChar w:fldCharType="begin"/>
        </w:r>
        <w:r w:rsidR="00187F01">
          <w:rPr>
            <w:noProof/>
            <w:webHidden/>
          </w:rPr>
          <w:instrText xml:space="preserve"> PAGEREF _Toc225775893 \h </w:instrText>
        </w:r>
        <w:r w:rsidR="00187F01">
          <w:rPr>
            <w:noProof/>
            <w:webHidden/>
          </w:rPr>
        </w:r>
        <w:r w:rsidR="00187F01">
          <w:rPr>
            <w:noProof/>
            <w:webHidden/>
          </w:rPr>
          <w:fldChar w:fldCharType="separate"/>
        </w:r>
        <w:r w:rsidR="00C3536C">
          <w:rPr>
            <w:noProof/>
            <w:webHidden/>
          </w:rPr>
          <w:t>142</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94" w:history="1">
        <w:r w:rsidR="00187F01" w:rsidRPr="00C47FC2">
          <w:rPr>
            <w:rStyle w:val="aff9"/>
            <w:rFonts w:eastAsia="Arial"/>
            <w:noProof/>
          </w:rPr>
          <w:t>7. Система дополнительного профессионального образования</w:t>
        </w:r>
        <w:r w:rsidR="00187F01">
          <w:rPr>
            <w:noProof/>
            <w:webHidden/>
          </w:rPr>
          <w:tab/>
        </w:r>
        <w:r w:rsidR="00187F01">
          <w:rPr>
            <w:noProof/>
            <w:webHidden/>
          </w:rPr>
          <w:fldChar w:fldCharType="begin"/>
        </w:r>
        <w:r w:rsidR="00187F01">
          <w:rPr>
            <w:noProof/>
            <w:webHidden/>
          </w:rPr>
          <w:instrText xml:space="preserve"> PAGEREF _Toc225775894 \h </w:instrText>
        </w:r>
        <w:r w:rsidR="00187F01">
          <w:rPr>
            <w:noProof/>
            <w:webHidden/>
          </w:rPr>
        </w:r>
        <w:r w:rsidR="00187F01">
          <w:rPr>
            <w:noProof/>
            <w:webHidden/>
          </w:rPr>
          <w:fldChar w:fldCharType="separate"/>
        </w:r>
        <w:r w:rsidR="00C3536C">
          <w:rPr>
            <w:noProof/>
            <w:webHidden/>
          </w:rPr>
          <w:t>152</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95" w:history="1">
        <w:r w:rsidR="00187F01" w:rsidRPr="00C47FC2">
          <w:rPr>
            <w:rStyle w:val="aff9"/>
            <w:rFonts w:eastAsia="Arial"/>
            <w:noProof/>
          </w:rPr>
          <w:t>8. Результаты деятельности по программам среднего профессионального образования</w:t>
        </w:r>
        <w:r w:rsidR="00187F01">
          <w:rPr>
            <w:noProof/>
            <w:webHidden/>
          </w:rPr>
          <w:tab/>
        </w:r>
        <w:r w:rsidR="00187F01">
          <w:rPr>
            <w:noProof/>
            <w:webHidden/>
          </w:rPr>
          <w:fldChar w:fldCharType="begin"/>
        </w:r>
        <w:r w:rsidR="00187F01">
          <w:rPr>
            <w:noProof/>
            <w:webHidden/>
          </w:rPr>
          <w:instrText xml:space="preserve"> PAGEREF _Toc225775895 \h </w:instrText>
        </w:r>
        <w:r w:rsidR="00187F01">
          <w:rPr>
            <w:noProof/>
            <w:webHidden/>
          </w:rPr>
        </w:r>
        <w:r w:rsidR="00187F01">
          <w:rPr>
            <w:noProof/>
            <w:webHidden/>
          </w:rPr>
          <w:fldChar w:fldCharType="separate"/>
        </w:r>
        <w:r w:rsidR="00C3536C">
          <w:rPr>
            <w:noProof/>
            <w:webHidden/>
          </w:rPr>
          <w:t>164</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96" w:history="1">
        <w:r w:rsidR="00187F01" w:rsidRPr="00C47FC2">
          <w:rPr>
            <w:rStyle w:val="aff9"/>
            <w:rFonts w:eastAsia="Arial"/>
            <w:noProof/>
          </w:rPr>
          <w:t>9. Заключение</w:t>
        </w:r>
        <w:r w:rsidR="00187F01">
          <w:rPr>
            <w:noProof/>
            <w:webHidden/>
          </w:rPr>
          <w:tab/>
        </w:r>
        <w:r w:rsidR="00187F01">
          <w:rPr>
            <w:noProof/>
            <w:webHidden/>
          </w:rPr>
          <w:fldChar w:fldCharType="begin"/>
        </w:r>
        <w:r w:rsidR="00187F01">
          <w:rPr>
            <w:noProof/>
            <w:webHidden/>
          </w:rPr>
          <w:instrText xml:space="preserve"> PAGEREF _Toc225775896 \h </w:instrText>
        </w:r>
        <w:r w:rsidR="00187F01">
          <w:rPr>
            <w:noProof/>
            <w:webHidden/>
          </w:rPr>
        </w:r>
        <w:r w:rsidR="00187F01">
          <w:rPr>
            <w:noProof/>
            <w:webHidden/>
          </w:rPr>
          <w:fldChar w:fldCharType="separate"/>
        </w:r>
        <w:r w:rsidR="00C3536C">
          <w:rPr>
            <w:noProof/>
            <w:webHidden/>
          </w:rPr>
          <w:t>178</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97" w:history="1">
        <w:r w:rsidR="00187F01" w:rsidRPr="00C47FC2">
          <w:rPr>
            <w:rStyle w:val="aff9"/>
            <w:rFonts w:eastAsia="Arial"/>
            <w:noProof/>
          </w:rPr>
          <w:t>Приложение 1</w:t>
        </w:r>
        <w:r w:rsidR="00187F01">
          <w:rPr>
            <w:noProof/>
            <w:webHidden/>
          </w:rPr>
          <w:tab/>
        </w:r>
        <w:r w:rsidR="00187F01">
          <w:rPr>
            <w:noProof/>
            <w:webHidden/>
          </w:rPr>
          <w:fldChar w:fldCharType="begin"/>
        </w:r>
        <w:r w:rsidR="00187F01">
          <w:rPr>
            <w:noProof/>
            <w:webHidden/>
          </w:rPr>
          <w:instrText xml:space="preserve"> PAGEREF _Toc225775897 \h </w:instrText>
        </w:r>
        <w:r w:rsidR="00187F01">
          <w:rPr>
            <w:noProof/>
            <w:webHidden/>
          </w:rPr>
        </w:r>
        <w:r w:rsidR="00187F01">
          <w:rPr>
            <w:noProof/>
            <w:webHidden/>
          </w:rPr>
          <w:fldChar w:fldCharType="separate"/>
        </w:r>
        <w:r w:rsidR="00C3536C">
          <w:rPr>
            <w:noProof/>
            <w:webHidden/>
          </w:rPr>
          <w:t>180</w:t>
        </w:r>
        <w:r w:rsidR="00187F01">
          <w:rPr>
            <w:noProof/>
            <w:webHidden/>
          </w:rPr>
          <w:fldChar w:fldCharType="end"/>
        </w:r>
      </w:hyperlink>
    </w:p>
    <w:p w:rsidR="00187F01" w:rsidRDefault="00655523">
      <w:pPr>
        <w:pStyle w:val="14"/>
        <w:rPr>
          <w:rFonts w:asciiTheme="minorHAnsi" w:eastAsiaTheme="minorEastAsia" w:hAnsiTheme="minorHAnsi" w:cstheme="minorBidi"/>
          <w:b w:val="0"/>
          <w:noProof/>
          <w:sz w:val="22"/>
        </w:rPr>
      </w:pPr>
      <w:hyperlink w:anchor="_Toc225775898" w:history="1">
        <w:r w:rsidR="00187F01" w:rsidRPr="00C47FC2">
          <w:rPr>
            <w:rStyle w:val="aff9"/>
            <w:rFonts w:eastAsia="Arial"/>
            <w:noProof/>
          </w:rPr>
          <w:t>Приложение 2</w:t>
        </w:r>
        <w:r w:rsidR="00187F01">
          <w:rPr>
            <w:noProof/>
            <w:webHidden/>
          </w:rPr>
          <w:tab/>
        </w:r>
        <w:r w:rsidR="00187F01">
          <w:rPr>
            <w:noProof/>
            <w:webHidden/>
          </w:rPr>
          <w:fldChar w:fldCharType="begin"/>
        </w:r>
        <w:r w:rsidR="00187F01">
          <w:rPr>
            <w:noProof/>
            <w:webHidden/>
          </w:rPr>
          <w:instrText xml:space="preserve"> PAGEREF _Toc225775898 \h </w:instrText>
        </w:r>
        <w:r w:rsidR="00187F01">
          <w:rPr>
            <w:noProof/>
            <w:webHidden/>
          </w:rPr>
        </w:r>
        <w:r w:rsidR="00187F01">
          <w:rPr>
            <w:noProof/>
            <w:webHidden/>
          </w:rPr>
          <w:fldChar w:fldCharType="separate"/>
        </w:r>
        <w:r w:rsidR="00C3536C">
          <w:rPr>
            <w:noProof/>
            <w:webHidden/>
          </w:rPr>
          <w:t>191</w:t>
        </w:r>
        <w:r w:rsidR="00187F01">
          <w:rPr>
            <w:noProof/>
            <w:webHidden/>
          </w:rPr>
          <w:fldChar w:fldCharType="end"/>
        </w:r>
      </w:hyperlink>
    </w:p>
    <w:p w:rsidR="00290328" w:rsidRPr="00782507" w:rsidRDefault="00654A28" w:rsidP="004C74AA">
      <w:pPr>
        <w:spacing w:line="360" w:lineRule="auto"/>
        <w:ind w:right="-108"/>
        <w:jc w:val="left"/>
        <w:rPr>
          <w:b/>
          <w:bCs/>
          <w:sz w:val="28"/>
          <w:szCs w:val="28"/>
          <w:highlight w:val="yellow"/>
        </w:rPr>
      </w:pPr>
      <w:r w:rsidRPr="00782507">
        <w:rPr>
          <w:b/>
          <w:bCs/>
          <w:sz w:val="28"/>
          <w:szCs w:val="28"/>
          <w:highlight w:val="yellow"/>
        </w:rPr>
        <w:fldChar w:fldCharType="end"/>
      </w:r>
    </w:p>
    <w:p w:rsidR="00624F2F" w:rsidRPr="00782507" w:rsidRDefault="00624F2F">
      <w:pPr>
        <w:spacing w:line="360" w:lineRule="auto"/>
        <w:ind w:right="-108"/>
        <w:rPr>
          <w:b/>
          <w:bCs/>
          <w:sz w:val="28"/>
          <w:szCs w:val="28"/>
          <w:highlight w:val="yellow"/>
        </w:rPr>
        <w:sectPr w:rsidR="00624F2F" w:rsidRPr="00782507" w:rsidSect="00624F2F">
          <w:footerReference w:type="default" r:id="rId10"/>
          <w:pgSz w:w="11906" w:h="16838"/>
          <w:pgMar w:top="1134" w:right="707" w:bottom="993" w:left="1701" w:header="708" w:footer="708" w:gutter="0"/>
          <w:pgNumType w:start="1"/>
          <w:cols w:space="708"/>
          <w:titlePg/>
          <w:docGrid w:linePitch="360"/>
        </w:sectPr>
      </w:pPr>
    </w:p>
    <w:p w:rsidR="00290328" w:rsidRPr="00AF6408" w:rsidRDefault="00654A28" w:rsidP="00AF6408">
      <w:pPr>
        <w:pStyle w:val="15"/>
      </w:pPr>
      <w:bookmarkStart w:id="1" w:name="_Toc225775877"/>
      <w:r w:rsidRPr="00AF6408">
        <w:lastRenderedPageBreak/>
        <w:t>Введение</w:t>
      </w:r>
      <w:bookmarkEnd w:id="1"/>
    </w:p>
    <w:p w:rsidR="00290328" w:rsidRPr="00AF6408" w:rsidRDefault="00654A28" w:rsidP="00192157">
      <w:pPr>
        <w:shd w:val="clear" w:color="auto" w:fill="FFFFFF"/>
        <w:tabs>
          <w:tab w:val="left" w:pos="0"/>
          <w:tab w:val="left" w:pos="426"/>
          <w:tab w:val="left" w:pos="709"/>
          <w:tab w:val="left" w:pos="9694"/>
        </w:tabs>
        <w:ind w:firstLine="709"/>
        <w:rPr>
          <w:sz w:val="28"/>
          <w:szCs w:val="28"/>
        </w:rPr>
      </w:pPr>
      <w:r w:rsidRPr="00AF6408">
        <w:rPr>
          <w:color w:val="000000"/>
          <w:sz w:val="28"/>
          <w:szCs w:val="28"/>
        </w:rPr>
        <w:t xml:space="preserve">В соответствии с пунктом </w:t>
      </w:r>
      <w:r w:rsidR="00FC7DB5" w:rsidRPr="00AF6408">
        <w:rPr>
          <w:sz w:val="28"/>
          <w:szCs w:val="28"/>
        </w:rPr>
        <w:t xml:space="preserve">3 части 3 статьи 28, а также пунктом 3 части 2 статьи 29 </w:t>
      </w:r>
      <w:r w:rsidRPr="00AF6408">
        <w:rPr>
          <w:color w:val="000000"/>
          <w:sz w:val="28"/>
          <w:szCs w:val="28"/>
        </w:rPr>
        <w:t>Федерального закона от 29</w:t>
      </w:r>
      <w:r w:rsidR="0035555D" w:rsidRPr="00AF6408">
        <w:rPr>
          <w:color w:val="000000"/>
          <w:sz w:val="28"/>
          <w:szCs w:val="28"/>
        </w:rPr>
        <w:t xml:space="preserve"> декабря </w:t>
      </w:r>
      <w:r w:rsidRPr="00AF6408">
        <w:rPr>
          <w:color w:val="000000"/>
          <w:sz w:val="28"/>
          <w:szCs w:val="28"/>
        </w:rPr>
        <w:t>2012 г. № 273-ФЗ «Об образовании в Российской Федерации»</w:t>
      </w:r>
      <w:r w:rsidRPr="00AF6408">
        <w:rPr>
          <w:sz w:val="28"/>
          <w:szCs w:val="28"/>
        </w:rPr>
        <w:t xml:space="preserve">, приказами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 и от 10 декабря 2013 г. № 1324 «Об утверждении показателей деятельности образовательной организации, подлежащей самообследованию», приказом ректора от </w:t>
      </w:r>
      <w:r w:rsidR="00AF6408" w:rsidRPr="00AF6408">
        <w:rPr>
          <w:sz w:val="28"/>
          <w:szCs w:val="28"/>
        </w:rPr>
        <w:t>22 января 2026</w:t>
      </w:r>
      <w:r w:rsidRPr="00AF6408">
        <w:rPr>
          <w:sz w:val="28"/>
          <w:szCs w:val="28"/>
        </w:rPr>
        <w:t xml:space="preserve"> г. № </w:t>
      </w:r>
      <w:r w:rsidR="00AF6408" w:rsidRPr="00AF6408">
        <w:rPr>
          <w:sz w:val="28"/>
          <w:szCs w:val="28"/>
        </w:rPr>
        <w:t>15</w:t>
      </w:r>
      <w:r w:rsidRPr="00AF6408">
        <w:rPr>
          <w:sz w:val="28"/>
          <w:szCs w:val="28"/>
        </w:rPr>
        <w:t xml:space="preserve"> «О проведении самообследования деятельности ФГБОУ ВО «БГУ» за 202</w:t>
      </w:r>
      <w:r w:rsidR="00782507" w:rsidRPr="00AF6408">
        <w:rPr>
          <w:sz w:val="28"/>
          <w:szCs w:val="28"/>
        </w:rPr>
        <w:t>5</w:t>
      </w:r>
      <w:r w:rsidRPr="00AF6408">
        <w:rPr>
          <w:sz w:val="28"/>
          <w:szCs w:val="28"/>
        </w:rPr>
        <w:t xml:space="preserve"> г.» были рассмотрены материалы самообследования деятельности федерального государственного бюджетного образовательного учреждения высшего образования «Байкальский государственный университет» за 202</w:t>
      </w:r>
      <w:r w:rsidR="00782507" w:rsidRPr="00AF6408">
        <w:rPr>
          <w:sz w:val="28"/>
          <w:szCs w:val="28"/>
        </w:rPr>
        <w:t>5</w:t>
      </w:r>
      <w:r w:rsidRPr="00AF6408">
        <w:rPr>
          <w:sz w:val="28"/>
          <w:szCs w:val="28"/>
        </w:rPr>
        <w:t xml:space="preserve"> год.</w:t>
      </w:r>
    </w:p>
    <w:p w:rsidR="00363D32" w:rsidRPr="00782507" w:rsidRDefault="00654A28" w:rsidP="00192157">
      <w:pPr>
        <w:ind w:firstLine="709"/>
        <w:rPr>
          <w:sz w:val="28"/>
          <w:szCs w:val="28"/>
        </w:rPr>
      </w:pPr>
      <w:r w:rsidRPr="00AF6408">
        <w:rPr>
          <w:sz w:val="28"/>
          <w:szCs w:val="28"/>
        </w:rPr>
        <w:t>В ходе работы по самообследованию</w:t>
      </w:r>
      <w:r w:rsidRPr="00782507">
        <w:rPr>
          <w:sz w:val="28"/>
          <w:szCs w:val="28"/>
        </w:rPr>
        <w:t xml:space="preserve"> проведен</w:t>
      </w:r>
      <w:r w:rsidR="00363D32" w:rsidRPr="00782507">
        <w:rPr>
          <w:sz w:val="28"/>
          <w:szCs w:val="28"/>
        </w:rPr>
        <w:t>а оценка структуры университета и системы управления им, дан</w:t>
      </w:r>
      <w:r w:rsidRPr="00782507">
        <w:rPr>
          <w:sz w:val="28"/>
          <w:szCs w:val="28"/>
        </w:rPr>
        <w:t xml:space="preserve"> анализ содержания основных профессиональных образовательных программ и условий их реализации, оценены внутренняя и внешняя системы оценки качества условий осуществления образовательной деятельности</w:t>
      </w:r>
      <w:r w:rsidR="00363D32" w:rsidRPr="00782507">
        <w:rPr>
          <w:sz w:val="28"/>
          <w:szCs w:val="28"/>
        </w:rPr>
        <w:t>, уровень и качество подготовки выпускников</w:t>
      </w:r>
      <w:r w:rsidRPr="00782507">
        <w:rPr>
          <w:sz w:val="28"/>
          <w:szCs w:val="28"/>
        </w:rPr>
        <w:t xml:space="preserve">. </w:t>
      </w:r>
      <w:r w:rsidR="00363D32" w:rsidRPr="00782507">
        <w:rPr>
          <w:sz w:val="28"/>
          <w:szCs w:val="28"/>
        </w:rPr>
        <w:t>Проанализирована</w:t>
      </w:r>
      <w:r w:rsidRPr="00782507">
        <w:rPr>
          <w:sz w:val="28"/>
          <w:szCs w:val="28"/>
        </w:rPr>
        <w:t xml:space="preserve"> научная, международная</w:t>
      </w:r>
      <w:r w:rsidR="00693A8A" w:rsidRPr="00782507">
        <w:rPr>
          <w:sz w:val="28"/>
          <w:szCs w:val="28"/>
        </w:rPr>
        <w:t>,</w:t>
      </w:r>
      <w:r w:rsidRPr="00782507">
        <w:rPr>
          <w:sz w:val="28"/>
          <w:szCs w:val="28"/>
        </w:rPr>
        <w:t xml:space="preserve"> финансово-экономическая</w:t>
      </w:r>
      <w:r w:rsidR="00693A8A" w:rsidRPr="00782507">
        <w:rPr>
          <w:sz w:val="28"/>
          <w:szCs w:val="28"/>
        </w:rPr>
        <w:t xml:space="preserve"> и воспитательная </w:t>
      </w:r>
      <w:r w:rsidRPr="00782507">
        <w:rPr>
          <w:sz w:val="28"/>
          <w:szCs w:val="28"/>
        </w:rPr>
        <w:t xml:space="preserve">деятельность университета. Проведена оценка развития университета, </w:t>
      </w:r>
      <w:r w:rsidR="00363D32" w:rsidRPr="00782507">
        <w:rPr>
          <w:sz w:val="28"/>
          <w:szCs w:val="28"/>
        </w:rPr>
        <w:t xml:space="preserve">рассмотрены </w:t>
      </w:r>
      <w:r w:rsidRPr="00782507">
        <w:rPr>
          <w:sz w:val="28"/>
          <w:szCs w:val="28"/>
        </w:rPr>
        <w:t>состояни</w:t>
      </w:r>
      <w:r w:rsidR="00363D32" w:rsidRPr="00782507">
        <w:rPr>
          <w:sz w:val="28"/>
          <w:szCs w:val="28"/>
        </w:rPr>
        <w:t>е</w:t>
      </w:r>
      <w:r w:rsidRPr="00782507">
        <w:rPr>
          <w:sz w:val="28"/>
          <w:szCs w:val="28"/>
        </w:rPr>
        <w:t xml:space="preserve"> его материально-технической базы</w:t>
      </w:r>
      <w:r w:rsidR="00363D32" w:rsidRPr="00782507">
        <w:rPr>
          <w:sz w:val="28"/>
          <w:szCs w:val="28"/>
        </w:rPr>
        <w:t xml:space="preserve"> и</w:t>
      </w:r>
      <w:r w:rsidRPr="00782507">
        <w:rPr>
          <w:sz w:val="28"/>
          <w:szCs w:val="28"/>
        </w:rPr>
        <w:t xml:space="preserve"> выполнени</w:t>
      </w:r>
      <w:r w:rsidR="00363D32" w:rsidRPr="00782507">
        <w:rPr>
          <w:sz w:val="28"/>
          <w:szCs w:val="28"/>
        </w:rPr>
        <w:t>е</w:t>
      </w:r>
      <w:r w:rsidRPr="00782507">
        <w:rPr>
          <w:sz w:val="28"/>
          <w:szCs w:val="28"/>
        </w:rPr>
        <w:t xml:space="preserve"> условий и требований к реализации образовательных программ в соответствии с ФГОС СПО и ВО</w:t>
      </w:r>
      <w:r w:rsidR="00693A8A" w:rsidRPr="00782507">
        <w:rPr>
          <w:sz w:val="28"/>
          <w:szCs w:val="28"/>
        </w:rPr>
        <w:t>. Дана оценка развити</w:t>
      </w:r>
      <w:r w:rsidR="00CB6206" w:rsidRPr="00782507">
        <w:rPr>
          <w:sz w:val="28"/>
          <w:szCs w:val="28"/>
        </w:rPr>
        <w:t>я</w:t>
      </w:r>
      <w:r w:rsidR="00693A8A" w:rsidRPr="00782507">
        <w:rPr>
          <w:sz w:val="28"/>
          <w:szCs w:val="28"/>
        </w:rPr>
        <w:t xml:space="preserve"> системы дополнительного профессионального образования</w:t>
      </w:r>
      <w:r w:rsidRPr="00782507">
        <w:rPr>
          <w:sz w:val="28"/>
          <w:szCs w:val="28"/>
        </w:rPr>
        <w:t>.</w:t>
      </w:r>
    </w:p>
    <w:p w:rsidR="00290328" w:rsidRPr="00782507" w:rsidRDefault="00654A28" w:rsidP="00192157">
      <w:pPr>
        <w:ind w:firstLine="709"/>
        <w:rPr>
          <w:sz w:val="28"/>
          <w:szCs w:val="28"/>
          <w:highlight w:val="yellow"/>
        </w:rPr>
      </w:pPr>
      <w:r w:rsidRPr="00782507">
        <w:rPr>
          <w:sz w:val="28"/>
          <w:szCs w:val="28"/>
        </w:rPr>
        <w:t>Настоящий отчет содержит результаты самообследования деятельности головного вуза университета, результаты самообследования деятельности филиалов представлены отдельными отчетами.</w:t>
      </w:r>
      <w:r w:rsidRPr="00782507">
        <w:rPr>
          <w:sz w:val="28"/>
          <w:szCs w:val="28"/>
          <w:highlight w:val="yellow"/>
        </w:rPr>
        <w:br w:type="page" w:clear="all"/>
      </w:r>
    </w:p>
    <w:p w:rsidR="00290328" w:rsidRPr="00A43D51" w:rsidRDefault="00654A28" w:rsidP="00AA6B5F">
      <w:pPr>
        <w:pStyle w:val="15"/>
      </w:pPr>
      <w:bookmarkStart w:id="2" w:name="_Toc225775878"/>
      <w:r w:rsidRPr="00A43D51">
        <w:lastRenderedPageBreak/>
        <w:t>1. Общие сведения об образовательной организации</w:t>
      </w:r>
      <w:bookmarkEnd w:id="2"/>
    </w:p>
    <w:p w:rsidR="00290328" w:rsidRPr="00A43D51" w:rsidRDefault="00654A28" w:rsidP="00AA6B5F">
      <w:pPr>
        <w:pStyle w:val="20"/>
      </w:pPr>
      <w:bookmarkStart w:id="3" w:name="_Toc225775879"/>
      <w:r w:rsidRPr="00A43D51">
        <w:t>1.1. Общие сведения об университете</w:t>
      </w:r>
      <w:bookmarkEnd w:id="3"/>
    </w:p>
    <w:p w:rsidR="00290328" w:rsidRPr="00782507" w:rsidRDefault="00654A28" w:rsidP="00907111">
      <w:pPr>
        <w:ind w:firstLine="709"/>
        <w:rPr>
          <w:sz w:val="28"/>
          <w:szCs w:val="28"/>
        </w:rPr>
      </w:pPr>
      <w:r w:rsidRPr="00782507">
        <w:rPr>
          <w:sz w:val="28"/>
          <w:szCs w:val="28"/>
        </w:rPr>
        <w:t>Федеральное государственное бюджетное образовательное учреждение высшего образования «Байкальский государственный университет» (далее – университет) является образовательной организацией высшего образования, осуществляющей в качестве основной цели ее деятельности образовательную деятельность по образовательным программам высшего образования и научную деятельность, созданной для осуществления образовательных, научных, социальных и иных функций некоммерческого характера.</w:t>
      </w:r>
    </w:p>
    <w:p w:rsidR="00290328" w:rsidRPr="00782507" w:rsidRDefault="00654A28" w:rsidP="00907111">
      <w:pPr>
        <w:ind w:firstLine="709"/>
        <w:rPr>
          <w:sz w:val="28"/>
          <w:szCs w:val="28"/>
        </w:rPr>
      </w:pPr>
      <w:r w:rsidRPr="00782507">
        <w:rPr>
          <w:sz w:val="28"/>
          <w:szCs w:val="28"/>
        </w:rPr>
        <w:t xml:space="preserve">Университет является унитарной некоммерческой организацией, созданной в форме федерального государственного бюджетного учреждения, и реализует в соответствии с лицензией образовательные программы </w:t>
      </w:r>
      <w:r w:rsidR="00CB6206" w:rsidRPr="00782507">
        <w:rPr>
          <w:sz w:val="28"/>
          <w:szCs w:val="28"/>
        </w:rPr>
        <w:t xml:space="preserve">среднего профессионального и </w:t>
      </w:r>
      <w:r w:rsidRPr="00782507">
        <w:rPr>
          <w:sz w:val="28"/>
          <w:szCs w:val="28"/>
        </w:rPr>
        <w:t>высшего образования, программы профессионального обучения, дополнительные общеобразовательные и дополнительные профессиональные программы.</w:t>
      </w:r>
    </w:p>
    <w:p w:rsidR="00290328" w:rsidRPr="00782507" w:rsidRDefault="00654A28" w:rsidP="00907111">
      <w:pPr>
        <w:ind w:firstLine="709"/>
        <w:rPr>
          <w:sz w:val="28"/>
          <w:szCs w:val="28"/>
        </w:rPr>
      </w:pPr>
      <w:r w:rsidRPr="00782507">
        <w:rPr>
          <w:sz w:val="28"/>
          <w:szCs w:val="28"/>
        </w:rPr>
        <w:t>Учредителем университета является Российская Федерация; функции и полномочия учредителя осуществляет Министерство науки и высшего образования Российской Федерации.</w:t>
      </w:r>
    </w:p>
    <w:p w:rsidR="00290328" w:rsidRPr="00782507" w:rsidRDefault="00654A28" w:rsidP="00907111">
      <w:pPr>
        <w:pStyle w:val="2e"/>
        <w:shd w:val="clear" w:color="auto" w:fill="auto"/>
        <w:tabs>
          <w:tab w:val="left" w:pos="1198"/>
        </w:tabs>
        <w:spacing w:before="0" w:after="0" w:line="240" w:lineRule="auto"/>
        <w:ind w:firstLine="709"/>
        <w:rPr>
          <w:spacing w:val="0"/>
          <w:sz w:val="28"/>
          <w:szCs w:val="28"/>
          <w:lang w:eastAsia="ru-RU"/>
        </w:rPr>
      </w:pPr>
      <w:r w:rsidRPr="00782507">
        <w:rPr>
          <w:spacing w:val="0"/>
          <w:sz w:val="28"/>
          <w:szCs w:val="28"/>
        </w:rPr>
        <w:t>Университет образован Постановлением Совета Народных Комиссаров Союза ССР от 11</w:t>
      </w:r>
      <w:r w:rsidR="00CB6206" w:rsidRPr="00782507">
        <w:rPr>
          <w:spacing w:val="0"/>
          <w:sz w:val="28"/>
          <w:szCs w:val="28"/>
        </w:rPr>
        <w:t>.08.</w:t>
      </w:r>
      <w:r w:rsidRPr="00782507">
        <w:rPr>
          <w:spacing w:val="0"/>
          <w:sz w:val="28"/>
          <w:szCs w:val="28"/>
        </w:rPr>
        <w:t>1930 г. № 305 путем реорганизации финансового отделения Экономического факультета Иркутского Государственного Университета в Сибирский Финансово-Экономический Институт, который в</w:t>
      </w:r>
      <w:r w:rsidR="004D5ECC">
        <w:rPr>
          <w:spacing w:val="0"/>
          <w:sz w:val="28"/>
          <w:szCs w:val="28"/>
        </w:rPr>
        <w:t xml:space="preserve"> </w:t>
      </w:r>
      <w:r w:rsidRPr="00782507">
        <w:rPr>
          <w:spacing w:val="0"/>
          <w:sz w:val="28"/>
          <w:szCs w:val="28"/>
        </w:rPr>
        <w:t>1939 г. был переименован в Иркутский финансово-экономический институт.</w:t>
      </w:r>
      <w:r w:rsidRPr="00782507">
        <w:rPr>
          <w:spacing w:val="0"/>
          <w:sz w:val="28"/>
          <w:szCs w:val="28"/>
          <w:lang w:eastAsia="ru-RU"/>
        </w:rPr>
        <w:t xml:space="preserve"> Распоряжением Совета Министров РСФСР от </w:t>
      </w:r>
      <w:r w:rsidR="00CB6206" w:rsidRPr="00782507">
        <w:rPr>
          <w:spacing w:val="0"/>
          <w:sz w:val="28"/>
          <w:szCs w:val="28"/>
          <w:lang w:eastAsia="ru-RU"/>
        </w:rPr>
        <w:t>0</w:t>
      </w:r>
      <w:r w:rsidRPr="00782507">
        <w:rPr>
          <w:spacing w:val="0"/>
          <w:sz w:val="28"/>
          <w:szCs w:val="28"/>
          <w:lang w:eastAsia="ru-RU"/>
        </w:rPr>
        <w:t>5</w:t>
      </w:r>
      <w:r w:rsidR="00CB6206" w:rsidRPr="00782507">
        <w:rPr>
          <w:spacing w:val="0"/>
          <w:sz w:val="28"/>
          <w:szCs w:val="28"/>
          <w:lang w:eastAsia="ru-RU"/>
        </w:rPr>
        <w:t>.03.</w:t>
      </w:r>
      <w:r w:rsidRPr="00782507">
        <w:rPr>
          <w:spacing w:val="0"/>
          <w:sz w:val="28"/>
          <w:szCs w:val="28"/>
          <w:lang w:eastAsia="ru-RU"/>
        </w:rPr>
        <w:t xml:space="preserve">1965 г. № 585-р, приказом Министра высшего и среднего специального образования СССР от </w:t>
      </w:r>
      <w:r w:rsidR="00CB6206" w:rsidRPr="00782507">
        <w:rPr>
          <w:spacing w:val="0"/>
          <w:sz w:val="28"/>
          <w:szCs w:val="28"/>
          <w:lang w:eastAsia="ru-RU"/>
        </w:rPr>
        <w:t>0</w:t>
      </w:r>
      <w:r w:rsidRPr="00782507">
        <w:rPr>
          <w:spacing w:val="0"/>
          <w:sz w:val="28"/>
          <w:szCs w:val="28"/>
          <w:lang w:eastAsia="ru-RU"/>
        </w:rPr>
        <w:t>9</w:t>
      </w:r>
      <w:r w:rsidR="00CB6206" w:rsidRPr="00782507">
        <w:rPr>
          <w:spacing w:val="0"/>
          <w:sz w:val="28"/>
          <w:szCs w:val="28"/>
          <w:lang w:eastAsia="ru-RU"/>
        </w:rPr>
        <w:t>.03.</w:t>
      </w:r>
      <w:r w:rsidRPr="00782507">
        <w:rPr>
          <w:spacing w:val="0"/>
          <w:sz w:val="28"/>
          <w:szCs w:val="28"/>
          <w:lang w:eastAsia="ru-RU"/>
        </w:rPr>
        <w:t>1965 г. № 80 и приказом Министра высшего и среднего специального образования РСФСР от 11</w:t>
      </w:r>
      <w:r w:rsidR="00CB6206" w:rsidRPr="00782507">
        <w:rPr>
          <w:spacing w:val="0"/>
          <w:sz w:val="28"/>
          <w:szCs w:val="28"/>
          <w:lang w:eastAsia="ru-RU"/>
        </w:rPr>
        <w:t>.03.</w:t>
      </w:r>
      <w:r w:rsidRPr="00782507">
        <w:rPr>
          <w:spacing w:val="0"/>
          <w:sz w:val="28"/>
          <w:szCs w:val="28"/>
          <w:lang w:eastAsia="ru-RU"/>
        </w:rPr>
        <w:t>1965 г. № 178 Иркутский финансово-экономический институт был переименован в Иркутский институт народного хозяйства, который приказом Государственного комитета Российской Федерации по высшему образованию от 28</w:t>
      </w:r>
      <w:r w:rsidR="00CB6206" w:rsidRPr="00782507">
        <w:rPr>
          <w:spacing w:val="0"/>
          <w:sz w:val="28"/>
          <w:szCs w:val="28"/>
          <w:lang w:eastAsia="ru-RU"/>
        </w:rPr>
        <w:t>.10.</w:t>
      </w:r>
      <w:r w:rsidRPr="00782507">
        <w:rPr>
          <w:spacing w:val="0"/>
          <w:sz w:val="28"/>
          <w:szCs w:val="28"/>
          <w:lang w:eastAsia="ru-RU"/>
        </w:rPr>
        <w:t>1993</w:t>
      </w:r>
      <w:r w:rsidR="003124F9">
        <w:rPr>
          <w:spacing w:val="0"/>
          <w:sz w:val="28"/>
          <w:szCs w:val="28"/>
          <w:lang w:eastAsia="ru-RU"/>
        </w:rPr>
        <w:t> </w:t>
      </w:r>
      <w:r w:rsidRPr="00782507">
        <w:rPr>
          <w:spacing w:val="0"/>
          <w:sz w:val="28"/>
          <w:szCs w:val="28"/>
          <w:lang w:eastAsia="ru-RU"/>
        </w:rPr>
        <w:t>г. №</w:t>
      </w:r>
      <w:r w:rsidR="004D5ECC">
        <w:rPr>
          <w:spacing w:val="0"/>
          <w:sz w:val="28"/>
          <w:szCs w:val="28"/>
          <w:lang w:eastAsia="ru-RU"/>
        </w:rPr>
        <w:t> </w:t>
      </w:r>
      <w:r w:rsidRPr="00782507">
        <w:rPr>
          <w:spacing w:val="0"/>
          <w:sz w:val="28"/>
          <w:szCs w:val="28"/>
          <w:lang w:eastAsia="ru-RU"/>
        </w:rPr>
        <w:t>298 переименован в Иркутскую государственную экономическую академию. Приказом Министерства образования Российской Федерации от 26</w:t>
      </w:r>
      <w:r w:rsidR="00CB6206" w:rsidRPr="00782507">
        <w:rPr>
          <w:spacing w:val="0"/>
          <w:sz w:val="28"/>
          <w:szCs w:val="28"/>
          <w:lang w:eastAsia="ru-RU"/>
        </w:rPr>
        <w:t>.04.</w:t>
      </w:r>
      <w:r w:rsidRPr="00782507">
        <w:rPr>
          <w:spacing w:val="0"/>
          <w:sz w:val="28"/>
          <w:szCs w:val="28"/>
          <w:lang w:eastAsia="ru-RU"/>
        </w:rPr>
        <w:t>2002</w:t>
      </w:r>
      <w:r w:rsidR="007D5149" w:rsidRPr="00782507">
        <w:rPr>
          <w:spacing w:val="0"/>
          <w:sz w:val="28"/>
          <w:szCs w:val="28"/>
          <w:lang w:eastAsia="ru-RU"/>
        </w:rPr>
        <w:t> </w:t>
      </w:r>
      <w:r w:rsidRPr="00782507">
        <w:rPr>
          <w:spacing w:val="0"/>
          <w:sz w:val="28"/>
          <w:szCs w:val="28"/>
          <w:lang w:eastAsia="ru-RU"/>
        </w:rPr>
        <w:t>г. № </w:t>
      </w:r>
      <w:r w:rsidRPr="00782507">
        <w:rPr>
          <w:spacing w:val="0"/>
          <w:sz w:val="28"/>
        </w:rPr>
        <w:t>1550</w:t>
      </w:r>
      <w:r w:rsidRPr="00782507">
        <w:rPr>
          <w:spacing w:val="0"/>
          <w:sz w:val="28"/>
          <w:szCs w:val="28"/>
          <w:lang w:eastAsia="ru-RU"/>
        </w:rPr>
        <w:t xml:space="preserve"> Иркутская государственная экономическая академия переименована в государственное образовательное учреждение высшего профессионального образования «Байкальский государственный университет экономики и права», которое приказом Министерства образования и науки Российской Федерации от 28</w:t>
      </w:r>
      <w:r w:rsidR="00CB6206" w:rsidRPr="00782507">
        <w:rPr>
          <w:spacing w:val="0"/>
          <w:sz w:val="28"/>
          <w:szCs w:val="28"/>
          <w:lang w:eastAsia="ru-RU"/>
        </w:rPr>
        <w:t>.04.</w:t>
      </w:r>
      <w:r w:rsidRPr="00782507">
        <w:rPr>
          <w:spacing w:val="0"/>
          <w:sz w:val="28"/>
          <w:szCs w:val="28"/>
          <w:lang w:eastAsia="ru-RU"/>
        </w:rPr>
        <w:t>2011 г. № 1556 переименовано в федеральное государственное бюджетное образовательное учреждение высшего профессионального образования «Байкальский государственный университет экономики и права». Приказом Министерства образования и науки Российской Федерации от 29</w:t>
      </w:r>
      <w:r w:rsidR="00CB6206" w:rsidRPr="00782507">
        <w:rPr>
          <w:spacing w:val="0"/>
          <w:sz w:val="28"/>
          <w:szCs w:val="28"/>
          <w:lang w:eastAsia="ru-RU"/>
        </w:rPr>
        <w:t>.10.</w:t>
      </w:r>
      <w:r w:rsidRPr="00782507">
        <w:rPr>
          <w:spacing w:val="0"/>
          <w:sz w:val="28"/>
          <w:szCs w:val="28"/>
          <w:lang w:eastAsia="ru-RU"/>
        </w:rPr>
        <w:t>2015 г. №</w:t>
      </w:r>
      <w:r w:rsidR="004D5ECC">
        <w:rPr>
          <w:spacing w:val="0"/>
          <w:sz w:val="28"/>
          <w:szCs w:val="28"/>
          <w:lang w:eastAsia="ru-RU"/>
        </w:rPr>
        <w:t> </w:t>
      </w:r>
      <w:r w:rsidRPr="00782507">
        <w:rPr>
          <w:spacing w:val="0"/>
          <w:sz w:val="28"/>
          <w:szCs w:val="28"/>
          <w:lang w:eastAsia="ru-RU"/>
        </w:rPr>
        <w:t xml:space="preserve">1252 федеральное государственное бюджетное образовательное учреждение высшего профессионального образования «Байкальский государственный университет экономики и права» переименовано в федеральное государственное </w:t>
      </w:r>
      <w:r w:rsidRPr="00782507">
        <w:rPr>
          <w:spacing w:val="0"/>
          <w:sz w:val="28"/>
          <w:szCs w:val="28"/>
          <w:lang w:eastAsia="ru-RU"/>
        </w:rPr>
        <w:lastRenderedPageBreak/>
        <w:t>бюджетное образовательное учреждение высшего образования «Байкальский государственный университет».</w:t>
      </w:r>
    </w:p>
    <w:p w:rsidR="00290328" w:rsidRPr="00782507" w:rsidRDefault="00654A28" w:rsidP="00907111">
      <w:pPr>
        <w:ind w:firstLine="709"/>
        <w:rPr>
          <w:rFonts w:eastAsiaTheme="minorHAnsi"/>
          <w:sz w:val="28"/>
          <w:szCs w:val="28"/>
          <w:lang w:eastAsia="en-US"/>
        </w:rPr>
      </w:pPr>
      <w:r w:rsidRPr="00782507">
        <w:rPr>
          <w:rFonts w:eastAsiaTheme="minorHAnsi"/>
          <w:sz w:val="28"/>
          <w:szCs w:val="28"/>
          <w:lang w:eastAsia="en-US"/>
        </w:rPr>
        <w:t>Сокращенные наименования на русском языке: ФГБОУ ВО «БГУ», ФГБОУ ВО «Байкальский государственный университет», Байкальский государственный университет.</w:t>
      </w:r>
    </w:p>
    <w:p w:rsidR="00290328" w:rsidRPr="00782507" w:rsidRDefault="00654A28" w:rsidP="00907111">
      <w:pPr>
        <w:ind w:firstLine="709"/>
        <w:rPr>
          <w:rFonts w:eastAsiaTheme="minorHAnsi"/>
          <w:color w:val="000000"/>
          <w:sz w:val="28"/>
          <w:szCs w:val="28"/>
          <w:lang w:val="en-US" w:eastAsia="en-US"/>
        </w:rPr>
      </w:pPr>
      <w:r w:rsidRPr="00782507">
        <w:rPr>
          <w:rFonts w:eastAsiaTheme="minorHAnsi"/>
          <w:color w:val="000000"/>
          <w:sz w:val="28"/>
          <w:szCs w:val="28"/>
          <w:lang w:eastAsia="en-US"/>
        </w:rPr>
        <w:t>Полное</w:t>
      </w:r>
      <w:r w:rsidRPr="00782507">
        <w:rPr>
          <w:rFonts w:eastAsiaTheme="minorHAnsi"/>
          <w:color w:val="000000"/>
          <w:sz w:val="28"/>
          <w:szCs w:val="28"/>
          <w:lang w:val="en-US" w:eastAsia="en-US"/>
        </w:rPr>
        <w:t xml:space="preserve"> </w:t>
      </w:r>
      <w:r w:rsidRPr="00782507">
        <w:rPr>
          <w:rFonts w:eastAsiaTheme="minorHAnsi"/>
          <w:color w:val="000000"/>
          <w:sz w:val="28"/>
          <w:szCs w:val="28"/>
          <w:lang w:eastAsia="en-US"/>
        </w:rPr>
        <w:t>наименование</w:t>
      </w:r>
      <w:r w:rsidRPr="00782507">
        <w:rPr>
          <w:rFonts w:eastAsiaTheme="minorHAnsi"/>
          <w:color w:val="000000"/>
          <w:sz w:val="28"/>
          <w:szCs w:val="28"/>
          <w:lang w:val="en-US" w:eastAsia="en-US"/>
        </w:rPr>
        <w:t xml:space="preserve"> </w:t>
      </w:r>
      <w:r w:rsidRPr="00782507">
        <w:rPr>
          <w:rFonts w:eastAsiaTheme="minorHAnsi"/>
          <w:color w:val="000000"/>
          <w:sz w:val="28"/>
          <w:szCs w:val="28"/>
          <w:lang w:eastAsia="en-US"/>
        </w:rPr>
        <w:t>университета</w:t>
      </w:r>
      <w:r w:rsidRPr="00782507">
        <w:rPr>
          <w:rFonts w:eastAsiaTheme="minorHAnsi"/>
          <w:color w:val="000000"/>
          <w:sz w:val="28"/>
          <w:szCs w:val="28"/>
          <w:lang w:val="en-US" w:eastAsia="en-US"/>
        </w:rPr>
        <w:t xml:space="preserve"> </w:t>
      </w:r>
      <w:r w:rsidRPr="00782507">
        <w:rPr>
          <w:rFonts w:eastAsiaTheme="minorHAnsi"/>
          <w:color w:val="000000"/>
          <w:sz w:val="28"/>
          <w:szCs w:val="28"/>
          <w:lang w:eastAsia="en-US"/>
        </w:rPr>
        <w:t>на</w:t>
      </w:r>
      <w:r w:rsidRPr="00782507">
        <w:rPr>
          <w:rFonts w:eastAsiaTheme="minorHAnsi"/>
          <w:color w:val="000000"/>
          <w:sz w:val="28"/>
          <w:szCs w:val="28"/>
          <w:lang w:val="en-US" w:eastAsia="en-US"/>
        </w:rPr>
        <w:t xml:space="preserve"> </w:t>
      </w:r>
      <w:r w:rsidRPr="00782507">
        <w:rPr>
          <w:rFonts w:eastAsiaTheme="minorHAnsi"/>
          <w:color w:val="000000"/>
          <w:sz w:val="28"/>
          <w:szCs w:val="28"/>
          <w:lang w:eastAsia="en-US"/>
        </w:rPr>
        <w:t>английском</w:t>
      </w:r>
      <w:r w:rsidRPr="00782507">
        <w:rPr>
          <w:rFonts w:eastAsiaTheme="minorHAnsi"/>
          <w:color w:val="000000"/>
          <w:sz w:val="28"/>
          <w:szCs w:val="28"/>
          <w:lang w:val="en-US" w:eastAsia="en-US"/>
        </w:rPr>
        <w:t xml:space="preserve"> </w:t>
      </w:r>
      <w:r w:rsidRPr="00782507">
        <w:rPr>
          <w:rFonts w:eastAsiaTheme="minorHAnsi"/>
          <w:color w:val="000000"/>
          <w:sz w:val="28"/>
          <w:szCs w:val="28"/>
          <w:lang w:eastAsia="en-US"/>
        </w:rPr>
        <w:t>языке</w:t>
      </w:r>
      <w:r w:rsidRPr="00782507">
        <w:rPr>
          <w:rFonts w:eastAsiaTheme="minorHAnsi"/>
          <w:color w:val="000000"/>
          <w:sz w:val="28"/>
          <w:szCs w:val="28"/>
          <w:lang w:val="en-US" w:eastAsia="en-US"/>
        </w:rPr>
        <w:t xml:space="preserve">: the Federal State Budget Educational Institution of Higher Education «Baikal State University». </w:t>
      </w:r>
    </w:p>
    <w:p w:rsidR="00290328" w:rsidRPr="00782507" w:rsidRDefault="00654A28" w:rsidP="00907111">
      <w:pPr>
        <w:ind w:firstLine="709"/>
        <w:rPr>
          <w:sz w:val="28"/>
          <w:szCs w:val="28"/>
        </w:rPr>
      </w:pPr>
      <w:r w:rsidRPr="00782507">
        <w:rPr>
          <w:sz w:val="28"/>
          <w:szCs w:val="28"/>
        </w:rPr>
        <w:t xml:space="preserve">ФГБОУ ВО «Байкальский государственный университет» находится по адресу: 664003, Иркутская область, г. Иркутск, ул. Ленина, д. 11; телефон (3952) 52-26-22, (3952) 50-00-08; адрес официального сайта: </w:t>
      </w:r>
      <w:r w:rsidRPr="00782507">
        <w:rPr>
          <w:sz w:val="28"/>
          <w:szCs w:val="28"/>
          <w:lang w:val="en-US"/>
        </w:rPr>
        <w:t>www</w:t>
      </w:r>
      <w:r w:rsidRPr="00782507">
        <w:rPr>
          <w:sz w:val="28"/>
          <w:szCs w:val="28"/>
        </w:rPr>
        <w:t>.</w:t>
      </w:r>
      <w:r w:rsidRPr="00782507">
        <w:rPr>
          <w:sz w:val="28"/>
          <w:szCs w:val="28"/>
          <w:lang w:val="en-US"/>
        </w:rPr>
        <w:t>bgu</w:t>
      </w:r>
      <w:r w:rsidRPr="00782507">
        <w:rPr>
          <w:sz w:val="28"/>
          <w:szCs w:val="28"/>
        </w:rPr>
        <w:t>.</w:t>
      </w:r>
      <w:r w:rsidRPr="00782507">
        <w:rPr>
          <w:sz w:val="28"/>
          <w:szCs w:val="28"/>
          <w:lang w:val="en-US"/>
        </w:rPr>
        <w:t>ru</w:t>
      </w:r>
      <w:r w:rsidRPr="00782507">
        <w:rPr>
          <w:rStyle w:val="aff9"/>
          <w:rFonts w:eastAsiaTheme="majorEastAsia"/>
          <w:color w:val="0D0D0D" w:themeColor="text1" w:themeTint="F2"/>
          <w:sz w:val="28"/>
          <w:szCs w:val="28"/>
        </w:rPr>
        <w:t>;</w:t>
      </w:r>
      <w:r w:rsidRPr="00782507">
        <w:rPr>
          <w:sz w:val="28"/>
          <w:szCs w:val="28"/>
        </w:rPr>
        <w:t xml:space="preserve"> электронный адрес: </w:t>
      </w:r>
      <w:r w:rsidRPr="00782507">
        <w:rPr>
          <w:sz w:val="28"/>
          <w:szCs w:val="28"/>
          <w:lang w:val="en-US"/>
        </w:rPr>
        <w:t>info</w:t>
      </w:r>
      <w:r w:rsidRPr="00782507">
        <w:rPr>
          <w:sz w:val="28"/>
          <w:szCs w:val="28"/>
        </w:rPr>
        <w:t>@</w:t>
      </w:r>
      <w:r w:rsidRPr="00782507">
        <w:rPr>
          <w:sz w:val="28"/>
          <w:szCs w:val="28"/>
          <w:lang w:val="en-US"/>
        </w:rPr>
        <w:t>bgu</w:t>
      </w:r>
      <w:r w:rsidRPr="00782507">
        <w:rPr>
          <w:sz w:val="28"/>
          <w:szCs w:val="28"/>
        </w:rPr>
        <w:t>.</w:t>
      </w:r>
      <w:r w:rsidRPr="00782507">
        <w:rPr>
          <w:sz w:val="28"/>
          <w:szCs w:val="28"/>
          <w:lang w:val="en-US"/>
        </w:rPr>
        <w:t>ru</w:t>
      </w:r>
      <w:r w:rsidRPr="00782507">
        <w:rPr>
          <w:sz w:val="28"/>
          <w:szCs w:val="28"/>
        </w:rPr>
        <w:t>.</w:t>
      </w:r>
    </w:p>
    <w:p w:rsidR="00290328" w:rsidRPr="00782507" w:rsidRDefault="00654A28" w:rsidP="00907111">
      <w:pPr>
        <w:ind w:firstLine="709"/>
        <w:rPr>
          <w:sz w:val="28"/>
          <w:szCs w:val="28"/>
        </w:rPr>
      </w:pPr>
      <w:r w:rsidRPr="00782507">
        <w:rPr>
          <w:sz w:val="28"/>
          <w:szCs w:val="28"/>
        </w:rPr>
        <w:t>Университет имеет филиалы в г</w:t>
      </w:r>
      <w:r w:rsidR="00220714" w:rsidRPr="00782507">
        <w:rPr>
          <w:sz w:val="28"/>
          <w:szCs w:val="28"/>
        </w:rPr>
        <w:t>.</w:t>
      </w:r>
      <w:r w:rsidRPr="00782507">
        <w:rPr>
          <w:sz w:val="28"/>
          <w:szCs w:val="28"/>
        </w:rPr>
        <w:t xml:space="preserve"> Усть-Илимске Иркутской области и в г.</w:t>
      </w:r>
      <w:r w:rsidR="00220714" w:rsidRPr="00782507">
        <w:rPr>
          <w:sz w:val="28"/>
          <w:szCs w:val="28"/>
        </w:rPr>
        <w:t> </w:t>
      </w:r>
      <w:r w:rsidRPr="00782507">
        <w:rPr>
          <w:sz w:val="28"/>
          <w:szCs w:val="28"/>
        </w:rPr>
        <w:t>Чите Забайкальского края.</w:t>
      </w:r>
    </w:p>
    <w:p w:rsidR="00290328" w:rsidRPr="00782507" w:rsidRDefault="00654A28" w:rsidP="00907111">
      <w:pPr>
        <w:ind w:firstLine="709"/>
        <w:rPr>
          <w:sz w:val="28"/>
          <w:szCs w:val="28"/>
        </w:rPr>
      </w:pPr>
      <w:r w:rsidRPr="00782507">
        <w:rPr>
          <w:sz w:val="28"/>
          <w:szCs w:val="28"/>
        </w:rPr>
        <w:t xml:space="preserve">Филиал университета в г. Усть-Илимске реализует программы среднего профессионального </w:t>
      </w:r>
      <w:r w:rsidR="00CB6206" w:rsidRPr="00782507">
        <w:rPr>
          <w:sz w:val="28"/>
          <w:szCs w:val="28"/>
        </w:rPr>
        <w:t xml:space="preserve">и </w:t>
      </w:r>
      <w:r w:rsidRPr="00782507">
        <w:rPr>
          <w:sz w:val="28"/>
          <w:szCs w:val="28"/>
        </w:rPr>
        <w:t xml:space="preserve">высшего образования – </w:t>
      </w:r>
      <w:r w:rsidR="00CB6206" w:rsidRPr="00782507">
        <w:rPr>
          <w:sz w:val="28"/>
          <w:szCs w:val="28"/>
        </w:rPr>
        <w:t xml:space="preserve">программы </w:t>
      </w:r>
      <w:r w:rsidRPr="00782507">
        <w:rPr>
          <w:sz w:val="28"/>
          <w:szCs w:val="28"/>
        </w:rPr>
        <w:t>бакалавриат</w:t>
      </w:r>
      <w:r w:rsidR="00CB6206" w:rsidRPr="00782507">
        <w:rPr>
          <w:sz w:val="28"/>
          <w:szCs w:val="28"/>
        </w:rPr>
        <w:t>а.</w:t>
      </w:r>
    </w:p>
    <w:p w:rsidR="00F34E39" w:rsidRPr="00782507" w:rsidRDefault="00654A28" w:rsidP="00907111">
      <w:pPr>
        <w:ind w:firstLine="709"/>
        <w:rPr>
          <w:sz w:val="28"/>
          <w:szCs w:val="28"/>
        </w:rPr>
      </w:pPr>
      <w:r w:rsidRPr="00782507">
        <w:rPr>
          <w:sz w:val="28"/>
          <w:szCs w:val="28"/>
        </w:rPr>
        <w:t xml:space="preserve">Читинский институт (филиал) реализует программы среднего профессионального высшего образования – </w:t>
      </w:r>
      <w:r w:rsidR="00CB6206" w:rsidRPr="00782507">
        <w:rPr>
          <w:sz w:val="28"/>
          <w:szCs w:val="28"/>
        </w:rPr>
        <w:t xml:space="preserve">программы </w:t>
      </w:r>
      <w:r w:rsidRPr="00782507">
        <w:rPr>
          <w:sz w:val="28"/>
          <w:szCs w:val="28"/>
        </w:rPr>
        <w:t>бакалавриат</w:t>
      </w:r>
      <w:r w:rsidR="00CB6206" w:rsidRPr="00782507">
        <w:rPr>
          <w:sz w:val="28"/>
          <w:szCs w:val="28"/>
        </w:rPr>
        <w:t>а и специалитета</w:t>
      </w:r>
      <w:r w:rsidRPr="00782507">
        <w:rPr>
          <w:sz w:val="28"/>
          <w:szCs w:val="28"/>
        </w:rPr>
        <w:t>.</w:t>
      </w:r>
      <w:r w:rsidR="00F34E39" w:rsidRPr="00782507">
        <w:rPr>
          <w:sz w:val="28"/>
          <w:szCs w:val="28"/>
        </w:rPr>
        <w:t xml:space="preserve"> </w:t>
      </w:r>
    </w:p>
    <w:p w:rsidR="00290328" w:rsidRPr="002F4294" w:rsidRDefault="00654A28" w:rsidP="00907111">
      <w:pPr>
        <w:ind w:firstLine="709"/>
        <w:rPr>
          <w:sz w:val="28"/>
          <w:szCs w:val="28"/>
        </w:rPr>
      </w:pPr>
      <w:r w:rsidRPr="002F4294">
        <w:rPr>
          <w:sz w:val="28"/>
          <w:szCs w:val="28"/>
        </w:rPr>
        <w:t xml:space="preserve">В декабре </w:t>
      </w:r>
      <w:r w:rsidR="0023104E" w:rsidRPr="002F4294">
        <w:rPr>
          <w:sz w:val="28"/>
          <w:szCs w:val="28"/>
        </w:rPr>
        <w:t>202</w:t>
      </w:r>
      <w:r w:rsidR="00E92F1E" w:rsidRPr="002F4294">
        <w:rPr>
          <w:sz w:val="28"/>
          <w:szCs w:val="28"/>
        </w:rPr>
        <w:t>4</w:t>
      </w:r>
      <w:r w:rsidRPr="002F4294">
        <w:rPr>
          <w:sz w:val="28"/>
          <w:szCs w:val="28"/>
        </w:rPr>
        <w:t xml:space="preserve"> г. </w:t>
      </w:r>
      <w:r w:rsidR="00E92F1E" w:rsidRPr="002F4294">
        <w:rPr>
          <w:sz w:val="28"/>
          <w:szCs w:val="28"/>
        </w:rPr>
        <w:t>К</w:t>
      </w:r>
      <w:r w:rsidRPr="002F4294">
        <w:rPr>
          <w:sz w:val="28"/>
          <w:szCs w:val="28"/>
        </w:rPr>
        <w:t xml:space="preserve">онференцией работников и обучающихся </w:t>
      </w:r>
      <w:r w:rsidR="00E92F1E" w:rsidRPr="002F4294">
        <w:rPr>
          <w:sz w:val="28"/>
          <w:szCs w:val="28"/>
        </w:rPr>
        <w:t>утвержден</w:t>
      </w:r>
      <w:r w:rsidRPr="002F4294">
        <w:rPr>
          <w:sz w:val="28"/>
          <w:szCs w:val="28"/>
        </w:rPr>
        <w:t xml:space="preserve"> </w:t>
      </w:r>
      <w:r w:rsidR="00E92F1E" w:rsidRPr="002F4294">
        <w:rPr>
          <w:sz w:val="28"/>
          <w:szCs w:val="28"/>
        </w:rPr>
        <w:t>Коллективный договор на период с 01</w:t>
      </w:r>
      <w:r w:rsidR="0055501E" w:rsidRPr="002F4294">
        <w:rPr>
          <w:sz w:val="28"/>
          <w:szCs w:val="28"/>
        </w:rPr>
        <w:t>.01.</w:t>
      </w:r>
      <w:r w:rsidR="00E92F1E" w:rsidRPr="002F4294">
        <w:rPr>
          <w:sz w:val="28"/>
          <w:szCs w:val="28"/>
        </w:rPr>
        <w:t xml:space="preserve"> 2025 г. по 31</w:t>
      </w:r>
      <w:r w:rsidR="0055501E" w:rsidRPr="002F4294">
        <w:rPr>
          <w:sz w:val="28"/>
          <w:szCs w:val="28"/>
        </w:rPr>
        <w:t>.12.</w:t>
      </w:r>
      <w:r w:rsidR="00E92F1E" w:rsidRPr="002F4294">
        <w:rPr>
          <w:sz w:val="28"/>
          <w:szCs w:val="28"/>
        </w:rPr>
        <w:t>2027 г</w:t>
      </w:r>
      <w:r w:rsidRPr="002F4294">
        <w:rPr>
          <w:sz w:val="28"/>
          <w:szCs w:val="28"/>
        </w:rPr>
        <w:t xml:space="preserve">. </w:t>
      </w:r>
    </w:p>
    <w:p w:rsidR="0058134E" w:rsidRPr="002F4294" w:rsidRDefault="0058134E" w:rsidP="00907111">
      <w:pPr>
        <w:ind w:firstLine="709"/>
        <w:rPr>
          <w:sz w:val="28"/>
          <w:szCs w:val="28"/>
        </w:rPr>
      </w:pPr>
      <w:r w:rsidRPr="005E3B45">
        <w:rPr>
          <w:sz w:val="28"/>
          <w:szCs w:val="28"/>
          <w:highlight w:val="yellow"/>
        </w:rPr>
        <w:t>Деятельность университета организована в соответствии с программой развития на период 2023-2032 гг.</w:t>
      </w:r>
      <w:r w:rsidR="000D2722" w:rsidRPr="005E3B45">
        <w:rPr>
          <w:sz w:val="28"/>
          <w:szCs w:val="28"/>
          <w:highlight w:val="yellow"/>
        </w:rPr>
        <w:t>, утвержденной Минобрнауки России от 26.12.2023 г.</w:t>
      </w:r>
    </w:p>
    <w:p w:rsidR="00651982" w:rsidRPr="00011C2D" w:rsidRDefault="00651982" w:rsidP="00907111">
      <w:pPr>
        <w:pStyle w:val="20"/>
      </w:pPr>
      <w:bookmarkStart w:id="4" w:name="_Toc225775880"/>
      <w:r w:rsidRPr="00011C2D">
        <w:t>1.2. Структура университета и система управления им</w:t>
      </w:r>
      <w:bookmarkEnd w:id="4"/>
    </w:p>
    <w:p w:rsidR="00011C2D" w:rsidRPr="00376D8D" w:rsidRDefault="00011C2D" w:rsidP="00BC723C">
      <w:pPr>
        <w:ind w:firstLine="709"/>
        <w:rPr>
          <w:sz w:val="28"/>
          <w:szCs w:val="28"/>
        </w:rPr>
      </w:pPr>
      <w:r w:rsidRPr="00376D8D">
        <w:rPr>
          <w:sz w:val="28"/>
          <w:szCs w:val="28"/>
        </w:rPr>
        <w:t xml:space="preserve">Система управления и взаимодействия структурных подразделений университета разработана и сформирована в соответствии с законодательством </w:t>
      </w:r>
      <w:r w:rsidRPr="00376D8D">
        <w:rPr>
          <w:color w:val="000000"/>
          <w:sz w:val="28"/>
          <w:szCs w:val="28"/>
        </w:rPr>
        <w:t>Российской Федерации</w:t>
      </w:r>
      <w:r w:rsidRPr="00376D8D">
        <w:rPr>
          <w:sz w:val="28"/>
          <w:szCs w:val="28"/>
        </w:rPr>
        <w:t>, уставом университета на принципах демократизации внутривузовской жизни, гласности, сочетания единоначалия и коллегиальности руководства.</w:t>
      </w:r>
    </w:p>
    <w:p w:rsidR="00011C2D" w:rsidRPr="00376D8D" w:rsidRDefault="00011C2D" w:rsidP="00BC723C">
      <w:pPr>
        <w:ind w:firstLine="709"/>
        <w:rPr>
          <w:sz w:val="28"/>
          <w:szCs w:val="28"/>
        </w:rPr>
      </w:pPr>
      <w:r w:rsidRPr="00376D8D">
        <w:rPr>
          <w:sz w:val="28"/>
          <w:szCs w:val="28"/>
        </w:rPr>
        <w:t>На 01</w:t>
      </w:r>
      <w:r>
        <w:rPr>
          <w:sz w:val="28"/>
          <w:szCs w:val="28"/>
        </w:rPr>
        <w:t>.04.</w:t>
      </w:r>
      <w:r w:rsidRPr="00376D8D">
        <w:rPr>
          <w:sz w:val="28"/>
          <w:szCs w:val="28"/>
        </w:rPr>
        <w:t>202</w:t>
      </w:r>
      <w:r>
        <w:rPr>
          <w:sz w:val="28"/>
          <w:szCs w:val="28"/>
        </w:rPr>
        <w:t>6</w:t>
      </w:r>
      <w:r w:rsidRPr="00376D8D">
        <w:rPr>
          <w:sz w:val="28"/>
          <w:szCs w:val="28"/>
        </w:rPr>
        <w:t> г. в состав головного вуза г. Иркутске входят 6 институтов, 1 факультет и 1 колледж:</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Институт управления и финансов</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Институт юстиции</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Институт государственного права и национальной безопасности</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Институт мировой экономики и международных отношений</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Институт культуры, социальных коммуникаций и информационных технологий</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Институт народного хозяйства</w:t>
      </w:r>
    </w:p>
    <w:p w:rsidR="00011C2D" w:rsidRDefault="00011C2D" w:rsidP="00BC723C">
      <w:pPr>
        <w:numPr>
          <w:ilvl w:val="0"/>
          <w:numId w:val="31"/>
        </w:numPr>
        <w:tabs>
          <w:tab w:val="left" w:pos="284"/>
        </w:tabs>
        <w:ind w:left="0" w:firstLine="0"/>
        <w:rPr>
          <w:sz w:val="28"/>
          <w:szCs w:val="28"/>
        </w:rPr>
      </w:pPr>
      <w:r w:rsidRPr="00376D8D">
        <w:rPr>
          <w:sz w:val="28"/>
          <w:szCs w:val="28"/>
        </w:rPr>
        <w:t>Международный факультет</w:t>
      </w:r>
    </w:p>
    <w:p w:rsidR="00011C2D" w:rsidRPr="005E3B45" w:rsidRDefault="00011C2D" w:rsidP="00BC723C">
      <w:pPr>
        <w:pStyle w:val="af3"/>
        <w:numPr>
          <w:ilvl w:val="0"/>
          <w:numId w:val="80"/>
        </w:numPr>
        <w:tabs>
          <w:tab w:val="left" w:pos="284"/>
        </w:tabs>
        <w:contextualSpacing w:val="0"/>
        <w:rPr>
          <w:sz w:val="28"/>
          <w:szCs w:val="28"/>
        </w:rPr>
      </w:pPr>
      <w:r w:rsidRPr="005E3B45">
        <w:rPr>
          <w:sz w:val="28"/>
          <w:szCs w:val="28"/>
        </w:rPr>
        <w:t>Подготовительное отделение</w:t>
      </w:r>
    </w:p>
    <w:p w:rsidR="00011C2D" w:rsidRPr="005E3B45" w:rsidRDefault="00011C2D" w:rsidP="00BC723C">
      <w:pPr>
        <w:numPr>
          <w:ilvl w:val="0"/>
          <w:numId w:val="31"/>
        </w:numPr>
        <w:tabs>
          <w:tab w:val="left" w:pos="284"/>
        </w:tabs>
        <w:ind w:left="0" w:firstLine="0"/>
        <w:rPr>
          <w:sz w:val="28"/>
          <w:szCs w:val="28"/>
        </w:rPr>
      </w:pPr>
      <w:r w:rsidRPr="005E3B45">
        <w:rPr>
          <w:sz w:val="28"/>
          <w:szCs w:val="28"/>
        </w:rPr>
        <w:t>Колледж Байкальского государственного университета</w:t>
      </w:r>
    </w:p>
    <w:p w:rsidR="00011C2D" w:rsidRPr="00376D8D" w:rsidRDefault="00011C2D" w:rsidP="00BC723C">
      <w:pPr>
        <w:keepNext/>
        <w:tabs>
          <w:tab w:val="left" w:pos="284"/>
        </w:tabs>
        <w:spacing w:before="80"/>
        <w:ind w:firstLine="709"/>
        <w:rPr>
          <w:sz w:val="28"/>
          <w:szCs w:val="28"/>
        </w:rPr>
      </w:pPr>
      <w:r w:rsidRPr="00376D8D">
        <w:rPr>
          <w:sz w:val="28"/>
          <w:szCs w:val="28"/>
        </w:rPr>
        <w:t>26 кафедр:</w:t>
      </w:r>
    </w:p>
    <w:p w:rsidR="00011C2D" w:rsidRPr="00376D8D" w:rsidRDefault="00655523" w:rsidP="00BC723C">
      <w:pPr>
        <w:numPr>
          <w:ilvl w:val="0"/>
          <w:numId w:val="31"/>
        </w:numPr>
        <w:tabs>
          <w:tab w:val="left" w:pos="284"/>
        </w:tabs>
        <w:ind w:left="0" w:firstLine="0"/>
        <w:rPr>
          <w:sz w:val="28"/>
          <w:szCs w:val="28"/>
        </w:rPr>
      </w:pPr>
      <w:hyperlink r:id="rId11" w:history="1">
        <w:r w:rsidR="00011C2D" w:rsidRPr="00376D8D">
          <w:rPr>
            <w:sz w:val="28"/>
            <w:szCs w:val="28"/>
          </w:rPr>
          <w:t>Кафедра экономики предприятия и предпринимательской деятельности</w:t>
        </w:r>
      </w:hyperlink>
    </w:p>
    <w:p w:rsidR="00011C2D" w:rsidRPr="00376D8D" w:rsidRDefault="00011C2D" w:rsidP="00BC723C">
      <w:pPr>
        <w:numPr>
          <w:ilvl w:val="0"/>
          <w:numId w:val="31"/>
        </w:numPr>
        <w:tabs>
          <w:tab w:val="left" w:pos="284"/>
        </w:tabs>
        <w:ind w:left="0" w:firstLine="0"/>
        <w:rPr>
          <w:sz w:val="28"/>
          <w:szCs w:val="28"/>
        </w:rPr>
      </w:pPr>
      <w:r w:rsidRPr="00376D8D">
        <w:rPr>
          <w:sz w:val="28"/>
          <w:szCs w:val="28"/>
        </w:rPr>
        <w:lastRenderedPageBreak/>
        <w:t>Кафедра экономики строительства и управления недвижимостью</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отраслевой экономики и управления природными ресурсами</w:t>
      </w:r>
    </w:p>
    <w:p w:rsidR="00011C2D" w:rsidRPr="00376D8D" w:rsidRDefault="00655523" w:rsidP="00BC723C">
      <w:pPr>
        <w:numPr>
          <w:ilvl w:val="0"/>
          <w:numId w:val="31"/>
        </w:numPr>
        <w:tabs>
          <w:tab w:val="left" w:pos="284"/>
        </w:tabs>
        <w:ind w:left="0" w:firstLine="0"/>
        <w:rPr>
          <w:sz w:val="28"/>
          <w:szCs w:val="28"/>
        </w:rPr>
      </w:pPr>
      <w:hyperlink r:id="rId12" w:history="1">
        <w:r w:rsidR="00011C2D" w:rsidRPr="00376D8D">
          <w:rPr>
            <w:sz w:val="28"/>
            <w:szCs w:val="28"/>
          </w:rPr>
          <w:t>Кафедра социологии и психологии</w:t>
        </w:r>
      </w:hyperlink>
    </w:p>
    <w:p w:rsidR="00011C2D" w:rsidRPr="00376D8D" w:rsidRDefault="00655523" w:rsidP="00BC723C">
      <w:pPr>
        <w:numPr>
          <w:ilvl w:val="0"/>
          <w:numId w:val="31"/>
        </w:numPr>
        <w:tabs>
          <w:tab w:val="left" w:pos="284"/>
        </w:tabs>
        <w:ind w:left="0" w:firstLine="0"/>
        <w:rPr>
          <w:sz w:val="28"/>
          <w:szCs w:val="28"/>
        </w:rPr>
      </w:pPr>
      <w:hyperlink r:id="rId13" w:history="1">
        <w:r w:rsidR="00011C2D" w:rsidRPr="00376D8D">
          <w:rPr>
            <w:sz w:val="28"/>
            <w:szCs w:val="28"/>
          </w:rPr>
          <w:t>Кафедра финансов</w:t>
        </w:r>
      </w:hyperlink>
      <w:r w:rsidR="00011C2D" w:rsidRPr="00376D8D">
        <w:rPr>
          <w:sz w:val="28"/>
          <w:szCs w:val="28"/>
        </w:rPr>
        <w:t xml:space="preserve"> и финансовых институтов</w:t>
      </w:r>
    </w:p>
    <w:p w:rsidR="00011C2D" w:rsidRPr="00376D8D" w:rsidRDefault="00655523" w:rsidP="00BC723C">
      <w:pPr>
        <w:numPr>
          <w:ilvl w:val="0"/>
          <w:numId w:val="31"/>
        </w:numPr>
        <w:tabs>
          <w:tab w:val="left" w:pos="284"/>
        </w:tabs>
        <w:ind w:left="0" w:firstLine="0"/>
        <w:rPr>
          <w:sz w:val="28"/>
          <w:szCs w:val="28"/>
        </w:rPr>
      </w:pPr>
      <w:hyperlink r:id="rId14" w:history="1">
        <w:r w:rsidR="00011C2D" w:rsidRPr="00376D8D">
          <w:rPr>
            <w:sz w:val="28"/>
            <w:szCs w:val="28"/>
          </w:rPr>
          <w:t>Кафедра философии</w:t>
        </w:r>
      </w:hyperlink>
      <w:r w:rsidR="00011C2D" w:rsidRPr="00376D8D">
        <w:rPr>
          <w:sz w:val="28"/>
          <w:szCs w:val="28"/>
        </w:rPr>
        <w:t xml:space="preserve"> и искусствознания</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журналистики и маркетинговых технологий</w:t>
      </w:r>
    </w:p>
    <w:p w:rsidR="00011C2D" w:rsidRPr="00376D8D" w:rsidRDefault="00655523" w:rsidP="00BC723C">
      <w:pPr>
        <w:numPr>
          <w:ilvl w:val="0"/>
          <w:numId w:val="31"/>
        </w:numPr>
        <w:tabs>
          <w:tab w:val="left" w:pos="284"/>
        </w:tabs>
        <w:ind w:left="0" w:firstLine="0"/>
        <w:rPr>
          <w:sz w:val="28"/>
          <w:szCs w:val="28"/>
        </w:rPr>
      </w:pPr>
      <w:hyperlink r:id="rId15" w:history="1">
        <w:r w:rsidR="00011C2D" w:rsidRPr="00376D8D">
          <w:rPr>
            <w:sz w:val="28"/>
            <w:szCs w:val="28"/>
          </w:rPr>
          <w:t>Кафедра государственного управления</w:t>
        </w:r>
      </w:hyperlink>
      <w:r w:rsidR="00011C2D" w:rsidRPr="00376D8D">
        <w:rPr>
          <w:sz w:val="28"/>
          <w:szCs w:val="28"/>
        </w:rPr>
        <w:t xml:space="preserve"> и управления человеческими ресурсами</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теоретической и прикладной лингвистики</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иностранных языков для профессиональных целей</w:t>
      </w:r>
    </w:p>
    <w:p w:rsidR="00011C2D" w:rsidRPr="00376D8D" w:rsidRDefault="00655523" w:rsidP="00BC723C">
      <w:pPr>
        <w:numPr>
          <w:ilvl w:val="0"/>
          <w:numId w:val="31"/>
        </w:numPr>
        <w:tabs>
          <w:tab w:val="left" w:pos="284"/>
        </w:tabs>
        <w:ind w:left="0" w:firstLine="0"/>
        <w:rPr>
          <w:sz w:val="28"/>
          <w:szCs w:val="28"/>
        </w:rPr>
      </w:pPr>
      <w:hyperlink r:id="rId16" w:history="1">
        <w:r w:rsidR="00011C2D" w:rsidRPr="00376D8D">
          <w:rPr>
            <w:sz w:val="28"/>
            <w:szCs w:val="28"/>
          </w:rPr>
          <w:t>Кафедра мировой экономики</w:t>
        </w:r>
      </w:hyperlink>
      <w:r w:rsidR="00011C2D" w:rsidRPr="00376D8D">
        <w:rPr>
          <w:sz w:val="28"/>
          <w:szCs w:val="28"/>
        </w:rPr>
        <w:t xml:space="preserve"> и экономической безопасности</w:t>
      </w:r>
    </w:p>
    <w:p w:rsidR="00011C2D" w:rsidRPr="00376D8D" w:rsidRDefault="00655523" w:rsidP="00BC723C">
      <w:pPr>
        <w:numPr>
          <w:ilvl w:val="0"/>
          <w:numId w:val="31"/>
        </w:numPr>
        <w:tabs>
          <w:tab w:val="left" w:pos="284"/>
        </w:tabs>
        <w:ind w:left="0" w:firstLine="0"/>
        <w:rPr>
          <w:sz w:val="28"/>
          <w:szCs w:val="28"/>
        </w:rPr>
      </w:pPr>
      <w:hyperlink r:id="rId17" w:history="1">
        <w:r w:rsidR="00011C2D" w:rsidRPr="00376D8D">
          <w:rPr>
            <w:sz w:val="28"/>
            <w:szCs w:val="28"/>
          </w:rPr>
          <w:t>Кафедра бухгалтерского учета</w:t>
        </w:r>
      </w:hyperlink>
      <w:r w:rsidR="00011C2D" w:rsidRPr="00376D8D">
        <w:rPr>
          <w:sz w:val="28"/>
          <w:szCs w:val="28"/>
        </w:rPr>
        <w:t xml:space="preserve"> и налогообложения</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математических методов и цифровых технологий</w:t>
      </w:r>
    </w:p>
    <w:p w:rsidR="00011C2D" w:rsidRPr="00376D8D" w:rsidRDefault="00655523" w:rsidP="00BC723C">
      <w:pPr>
        <w:numPr>
          <w:ilvl w:val="0"/>
          <w:numId w:val="31"/>
        </w:numPr>
        <w:tabs>
          <w:tab w:val="left" w:pos="284"/>
        </w:tabs>
        <w:ind w:left="0" w:firstLine="0"/>
        <w:rPr>
          <w:sz w:val="28"/>
          <w:szCs w:val="28"/>
        </w:rPr>
      </w:pPr>
      <w:hyperlink r:id="rId18" w:history="1">
        <w:r w:rsidR="00011C2D" w:rsidRPr="00376D8D">
          <w:rPr>
            <w:sz w:val="28"/>
            <w:szCs w:val="28"/>
          </w:rPr>
          <w:t>Кафедра менеджмента и сервиса</w:t>
        </w:r>
      </w:hyperlink>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русского языка и межкультурной коммуникации</w:t>
      </w:r>
    </w:p>
    <w:p w:rsidR="00011C2D" w:rsidRPr="00376D8D" w:rsidRDefault="00655523" w:rsidP="00BC723C">
      <w:pPr>
        <w:numPr>
          <w:ilvl w:val="0"/>
          <w:numId w:val="31"/>
        </w:numPr>
        <w:tabs>
          <w:tab w:val="left" w:pos="284"/>
        </w:tabs>
        <w:ind w:left="0" w:firstLine="0"/>
        <w:rPr>
          <w:sz w:val="28"/>
          <w:szCs w:val="28"/>
        </w:rPr>
      </w:pPr>
      <w:hyperlink r:id="rId19" w:history="1">
        <w:r w:rsidR="00011C2D" w:rsidRPr="00376D8D">
          <w:rPr>
            <w:sz w:val="28"/>
            <w:szCs w:val="28"/>
          </w:rPr>
          <w:t>Кафедра гражданского права и процесса</w:t>
        </w:r>
      </w:hyperlink>
    </w:p>
    <w:p w:rsidR="00011C2D" w:rsidRPr="00376D8D" w:rsidRDefault="00655523" w:rsidP="00BC723C">
      <w:pPr>
        <w:numPr>
          <w:ilvl w:val="0"/>
          <w:numId w:val="31"/>
        </w:numPr>
        <w:tabs>
          <w:tab w:val="left" w:pos="284"/>
        </w:tabs>
        <w:ind w:left="0" w:firstLine="0"/>
        <w:rPr>
          <w:sz w:val="28"/>
          <w:szCs w:val="28"/>
        </w:rPr>
      </w:pPr>
      <w:hyperlink r:id="rId20" w:history="1">
        <w:r w:rsidR="00011C2D" w:rsidRPr="00376D8D">
          <w:rPr>
            <w:sz w:val="28"/>
            <w:szCs w:val="28"/>
          </w:rPr>
          <w:t>Кафедра</w:t>
        </w:r>
      </w:hyperlink>
      <w:r w:rsidR="00011C2D" w:rsidRPr="00376D8D">
        <w:rPr>
          <w:sz w:val="28"/>
          <w:szCs w:val="28"/>
        </w:rPr>
        <w:t xml:space="preserve"> конституционного и административного права</w:t>
      </w:r>
    </w:p>
    <w:p w:rsidR="00011C2D" w:rsidRPr="00376D8D" w:rsidRDefault="00655523" w:rsidP="00BC723C">
      <w:pPr>
        <w:numPr>
          <w:ilvl w:val="0"/>
          <w:numId w:val="31"/>
        </w:numPr>
        <w:tabs>
          <w:tab w:val="left" w:pos="284"/>
        </w:tabs>
        <w:ind w:left="0" w:firstLine="0"/>
        <w:rPr>
          <w:sz w:val="28"/>
          <w:szCs w:val="28"/>
        </w:rPr>
      </w:pPr>
      <w:hyperlink r:id="rId21" w:history="1">
        <w:r w:rsidR="00011C2D" w:rsidRPr="00376D8D">
          <w:rPr>
            <w:sz w:val="28"/>
            <w:szCs w:val="28"/>
          </w:rPr>
          <w:t>Кафедра предпринимательского и финансового права</w:t>
        </w:r>
      </w:hyperlink>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правового обеспечения национальной безопасности</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уголовного права и криминологии</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теории и истории государства и права</w:t>
      </w:r>
    </w:p>
    <w:p w:rsidR="00011C2D" w:rsidRPr="00376D8D" w:rsidRDefault="00655523" w:rsidP="00BC723C">
      <w:pPr>
        <w:numPr>
          <w:ilvl w:val="0"/>
          <w:numId w:val="31"/>
        </w:numPr>
        <w:tabs>
          <w:tab w:val="left" w:pos="284"/>
        </w:tabs>
        <w:ind w:left="0" w:firstLine="0"/>
        <w:rPr>
          <w:sz w:val="28"/>
          <w:szCs w:val="28"/>
        </w:rPr>
      </w:pPr>
      <w:hyperlink r:id="rId22" w:history="1">
        <w:r w:rsidR="00011C2D" w:rsidRPr="00376D8D">
          <w:rPr>
            <w:sz w:val="28"/>
            <w:szCs w:val="28"/>
          </w:rPr>
          <w:t xml:space="preserve">Кафедра </w:t>
        </w:r>
      </w:hyperlink>
      <w:r w:rsidR="00011C2D" w:rsidRPr="00376D8D">
        <w:rPr>
          <w:sz w:val="28"/>
          <w:szCs w:val="28"/>
        </w:rPr>
        <w:t>международных отношений и таможенного дела</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уголовного процесса и прокурорского надзора</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криминалистики, судебных экспертиз и юридической психологии</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отечественной истории</w:t>
      </w:r>
    </w:p>
    <w:p w:rsidR="00011C2D" w:rsidRPr="00376D8D" w:rsidRDefault="00011C2D" w:rsidP="00BC723C">
      <w:pPr>
        <w:numPr>
          <w:ilvl w:val="0"/>
          <w:numId w:val="31"/>
        </w:numPr>
        <w:tabs>
          <w:tab w:val="left" w:pos="284"/>
        </w:tabs>
        <w:ind w:left="0" w:firstLine="0"/>
        <w:rPr>
          <w:sz w:val="28"/>
          <w:szCs w:val="28"/>
        </w:rPr>
      </w:pPr>
      <w:r w:rsidRPr="00376D8D">
        <w:rPr>
          <w:sz w:val="28"/>
          <w:szCs w:val="28"/>
        </w:rPr>
        <w:t>Кафедра физической культуры и тактической подготовки</w:t>
      </w:r>
    </w:p>
    <w:p w:rsidR="00011C2D" w:rsidRDefault="00011C2D" w:rsidP="00BC723C">
      <w:pPr>
        <w:tabs>
          <w:tab w:val="left" w:pos="284"/>
        </w:tabs>
        <w:spacing w:before="80"/>
        <w:ind w:firstLine="709"/>
        <w:rPr>
          <w:sz w:val="28"/>
          <w:szCs w:val="28"/>
        </w:rPr>
      </w:pPr>
      <w:r w:rsidRPr="00376D8D">
        <w:rPr>
          <w:sz w:val="28"/>
          <w:szCs w:val="28"/>
        </w:rPr>
        <w:t>В состав вуза также входят:</w:t>
      </w:r>
    </w:p>
    <w:p w:rsidR="00011C2D" w:rsidRPr="003C2FD6" w:rsidRDefault="00011C2D" w:rsidP="00BC723C">
      <w:pPr>
        <w:pStyle w:val="af3"/>
        <w:numPr>
          <w:ilvl w:val="0"/>
          <w:numId w:val="79"/>
        </w:numPr>
        <w:tabs>
          <w:tab w:val="left" w:pos="284"/>
        </w:tabs>
        <w:ind w:left="0" w:firstLine="0"/>
        <w:contextualSpacing w:val="0"/>
        <w:rPr>
          <w:sz w:val="28"/>
          <w:szCs w:val="28"/>
        </w:rPr>
      </w:pPr>
      <w:r w:rsidRPr="003C2FD6">
        <w:rPr>
          <w:sz w:val="28"/>
          <w:szCs w:val="28"/>
        </w:rPr>
        <w:t>Институт дополнительного образования, включающий в себя</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Учебно-методический центр повышения квалификации и переподготовки кадров</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профессионального образования</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профессионального дополнительного образования</w:t>
      </w:r>
    </w:p>
    <w:p w:rsidR="00011C2D" w:rsidRPr="00376D8D" w:rsidRDefault="00011C2D" w:rsidP="00BC723C">
      <w:pPr>
        <w:numPr>
          <w:ilvl w:val="0"/>
          <w:numId w:val="78"/>
        </w:numPr>
        <w:tabs>
          <w:tab w:val="left" w:pos="284"/>
        </w:tabs>
        <w:ind w:left="0" w:firstLine="0"/>
        <w:rPr>
          <w:sz w:val="28"/>
          <w:szCs w:val="28"/>
        </w:rPr>
      </w:pPr>
      <w:r w:rsidRPr="00376D8D">
        <w:rPr>
          <w:sz w:val="28"/>
          <w:szCs w:val="28"/>
        </w:rPr>
        <w:t>Байкальский центр экономического образования и предпринимательства</w:t>
      </w:r>
    </w:p>
    <w:p w:rsidR="00011C2D" w:rsidRPr="00376D8D" w:rsidRDefault="00011C2D" w:rsidP="00BC723C">
      <w:pPr>
        <w:numPr>
          <w:ilvl w:val="0"/>
          <w:numId w:val="78"/>
        </w:numPr>
        <w:tabs>
          <w:tab w:val="left" w:pos="284"/>
        </w:tabs>
        <w:ind w:left="0" w:firstLine="0"/>
        <w:rPr>
          <w:sz w:val="28"/>
          <w:szCs w:val="28"/>
        </w:rPr>
      </w:pPr>
      <w:r w:rsidRPr="00376D8D">
        <w:rPr>
          <w:sz w:val="28"/>
          <w:szCs w:val="28"/>
        </w:rPr>
        <w:t>Межотраслевой центр повышения квалификации и профессиональной подготовки государственных, муниципальных служащих и работников народного хозяйства РФ</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повышения квалификации и профессиональной переподготовки кадров по управлению персоналом и охране труда</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Учебно-консультационный центр «Налоговый и таможенный консультант»</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финансовой грамотности</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современных технологий управления</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правового обучения и медиации</w:t>
      </w:r>
    </w:p>
    <w:p w:rsidR="00011C2D" w:rsidRPr="00376D8D" w:rsidRDefault="00011C2D" w:rsidP="00BC723C">
      <w:pPr>
        <w:numPr>
          <w:ilvl w:val="0"/>
          <w:numId w:val="78"/>
        </w:numPr>
        <w:tabs>
          <w:tab w:val="left" w:pos="284"/>
        </w:tabs>
        <w:ind w:left="0" w:firstLine="0"/>
        <w:rPr>
          <w:sz w:val="28"/>
          <w:szCs w:val="28"/>
        </w:rPr>
      </w:pPr>
      <w:r w:rsidRPr="00376D8D">
        <w:rPr>
          <w:sz w:val="28"/>
          <w:szCs w:val="28"/>
        </w:rPr>
        <w:lastRenderedPageBreak/>
        <w:t>Центр тестирования граждан зарубежных стран по русскому языку как иностранному</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компетенций по обеспечению кибербезопасности и информационно-правовому взаимодействию</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дополнительного лингвистического образования</w:t>
      </w:r>
    </w:p>
    <w:p w:rsidR="00011C2D" w:rsidRPr="00376D8D" w:rsidRDefault="00011C2D" w:rsidP="00BC723C">
      <w:pPr>
        <w:numPr>
          <w:ilvl w:val="0"/>
          <w:numId w:val="78"/>
        </w:numPr>
        <w:tabs>
          <w:tab w:val="left" w:pos="284"/>
        </w:tabs>
        <w:ind w:left="0" w:firstLine="0"/>
        <w:rPr>
          <w:sz w:val="28"/>
          <w:szCs w:val="28"/>
        </w:rPr>
      </w:pPr>
      <w:r w:rsidRPr="00376D8D">
        <w:rPr>
          <w:sz w:val="28"/>
          <w:szCs w:val="28"/>
        </w:rPr>
        <w:t>Инжиниринговый логистический центр</w:t>
      </w:r>
    </w:p>
    <w:p w:rsidR="00011C2D" w:rsidRPr="00376D8D" w:rsidRDefault="00011C2D" w:rsidP="00BC723C">
      <w:pPr>
        <w:numPr>
          <w:ilvl w:val="0"/>
          <w:numId w:val="78"/>
        </w:numPr>
        <w:tabs>
          <w:tab w:val="left" w:pos="284"/>
        </w:tabs>
        <w:ind w:left="0" w:firstLine="0"/>
        <w:rPr>
          <w:sz w:val="28"/>
          <w:szCs w:val="28"/>
        </w:rPr>
      </w:pPr>
      <w:r w:rsidRPr="00376D8D">
        <w:rPr>
          <w:sz w:val="28"/>
          <w:szCs w:val="28"/>
        </w:rPr>
        <w:t>Байкальский центр кадрового консалтинга</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тестирования и профессионального определения</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Региональный центр содействия трудоустройству</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развития инклюзивного образования</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поддержки студенческих предпринимательских инициатив</w:t>
      </w:r>
    </w:p>
    <w:p w:rsidR="00011C2D" w:rsidRPr="00376D8D" w:rsidRDefault="00011C2D" w:rsidP="00BC723C">
      <w:pPr>
        <w:numPr>
          <w:ilvl w:val="0"/>
          <w:numId w:val="78"/>
        </w:numPr>
        <w:tabs>
          <w:tab w:val="left" w:pos="284"/>
        </w:tabs>
        <w:ind w:left="0" w:firstLine="0"/>
        <w:rPr>
          <w:sz w:val="28"/>
          <w:szCs w:val="28"/>
        </w:rPr>
      </w:pPr>
      <w:r w:rsidRPr="00376D8D">
        <w:rPr>
          <w:sz w:val="28"/>
          <w:szCs w:val="28"/>
        </w:rPr>
        <w:t>Центр патриотического воспитания</w:t>
      </w:r>
    </w:p>
    <w:p w:rsidR="00011C2D" w:rsidRPr="00376D8D" w:rsidRDefault="00011C2D" w:rsidP="00BC723C">
      <w:pPr>
        <w:numPr>
          <w:ilvl w:val="0"/>
          <w:numId w:val="78"/>
        </w:numPr>
        <w:tabs>
          <w:tab w:val="left" w:pos="284"/>
        </w:tabs>
        <w:ind w:left="0" w:firstLine="0"/>
        <w:rPr>
          <w:sz w:val="28"/>
          <w:szCs w:val="28"/>
        </w:rPr>
      </w:pPr>
      <w:r w:rsidRPr="00376D8D">
        <w:rPr>
          <w:sz w:val="28"/>
          <w:szCs w:val="28"/>
        </w:rPr>
        <w:t>Байкальский центр развития профессиональных компетенций</w:t>
      </w:r>
    </w:p>
    <w:p w:rsidR="00011C2D" w:rsidRDefault="00011C2D" w:rsidP="00BC723C">
      <w:pPr>
        <w:numPr>
          <w:ilvl w:val="0"/>
          <w:numId w:val="35"/>
        </w:numPr>
        <w:tabs>
          <w:tab w:val="left" w:pos="993"/>
        </w:tabs>
        <w:ind w:left="284" w:hanging="284"/>
        <w:rPr>
          <w:sz w:val="28"/>
          <w:szCs w:val="28"/>
        </w:rPr>
      </w:pPr>
      <w:r>
        <w:rPr>
          <w:sz w:val="28"/>
          <w:szCs w:val="28"/>
        </w:rPr>
        <w:t>Центр Китая и стран Восточной Азии</w:t>
      </w:r>
    </w:p>
    <w:p w:rsidR="00011C2D" w:rsidRPr="00376D8D" w:rsidRDefault="00011C2D" w:rsidP="00BC723C">
      <w:pPr>
        <w:numPr>
          <w:ilvl w:val="0"/>
          <w:numId w:val="35"/>
        </w:numPr>
        <w:tabs>
          <w:tab w:val="left" w:pos="993"/>
        </w:tabs>
        <w:ind w:left="284" w:hanging="284"/>
        <w:rPr>
          <w:sz w:val="28"/>
          <w:szCs w:val="28"/>
        </w:rPr>
      </w:pPr>
      <w:r w:rsidRPr="00376D8D">
        <w:rPr>
          <w:sz w:val="28"/>
          <w:szCs w:val="28"/>
        </w:rPr>
        <w:t>Институт (филиал) в городе Чита</w:t>
      </w:r>
    </w:p>
    <w:p w:rsidR="00011C2D" w:rsidRPr="00376D8D" w:rsidRDefault="00011C2D" w:rsidP="00BC723C">
      <w:pPr>
        <w:numPr>
          <w:ilvl w:val="0"/>
          <w:numId w:val="35"/>
        </w:numPr>
        <w:tabs>
          <w:tab w:val="left" w:pos="993"/>
        </w:tabs>
        <w:spacing w:after="80"/>
        <w:ind w:left="284" w:hanging="284"/>
        <w:rPr>
          <w:sz w:val="28"/>
          <w:szCs w:val="28"/>
        </w:rPr>
      </w:pPr>
      <w:r w:rsidRPr="00376D8D">
        <w:rPr>
          <w:sz w:val="28"/>
          <w:szCs w:val="28"/>
        </w:rPr>
        <w:t>Филиал в городе Усть-Илимск</w:t>
      </w:r>
    </w:p>
    <w:p w:rsidR="00011C2D" w:rsidRPr="00376D8D" w:rsidRDefault="00011C2D" w:rsidP="00BC723C">
      <w:pPr>
        <w:ind w:firstLine="709"/>
        <w:rPr>
          <w:sz w:val="28"/>
          <w:szCs w:val="28"/>
        </w:rPr>
      </w:pPr>
      <w:r w:rsidRPr="00376D8D">
        <w:rPr>
          <w:bCs/>
          <w:sz w:val="28"/>
          <w:szCs w:val="28"/>
        </w:rPr>
        <w:t xml:space="preserve">Организация управления университетом соответствует принципам управления крупными научно-образовательными комплексами, требованиям законодательства и уставу университета. В университете сформирована </w:t>
      </w:r>
      <w:r w:rsidRPr="00376D8D">
        <w:rPr>
          <w:sz w:val="28"/>
          <w:szCs w:val="28"/>
        </w:rPr>
        <w:t>система документационного обеспечения управления</w:t>
      </w:r>
      <w:r w:rsidRPr="00376D8D">
        <w:rPr>
          <w:bCs/>
          <w:sz w:val="28"/>
          <w:szCs w:val="28"/>
        </w:rPr>
        <w:t xml:space="preserve">, основанная на требованиях и рекомендациях </w:t>
      </w:r>
      <w:r w:rsidRPr="00376D8D">
        <w:rPr>
          <w:sz w:val="28"/>
          <w:szCs w:val="28"/>
        </w:rPr>
        <w:t>нормативных, методических документов и стандартов в области информационно-документационного обеспечения управления</w:t>
      </w:r>
      <w:r w:rsidRPr="00376D8D">
        <w:rPr>
          <w:bCs/>
          <w:sz w:val="28"/>
          <w:szCs w:val="28"/>
        </w:rPr>
        <w:t xml:space="preserve"> и обеспечивающая эффективное управление университетом и взаимодействие структурных подразделений, проведение мероприятий по совершенствованию процессов управления.</w:t>
      </w:r>
    </w:p>
    <w:p w:rsidR="00011C2D" w:rsidRPr="00376D8D" w:rsidRDefault="00011C2D" w:rsidP="00BC723C">
      <w:pPr>
        <w:widowControl w:val="0"/>
        <w:ind w:firstLine="709"/>
        <w:rPr>
          <w:sz w:val="28"/>
          <w:szCs w:val="28"/>
        </w:rPr>
      </w:pPr>
      <w:r w:rsidRPr="00376D8D">
        <w:rPr>
          <w:sz w:val="28"/>
          <w:szCs w:val="28"/>
        </w:rPr>
        <w:t>Согласно уставу, общее руководство университетом осуществляет коллегиальный орган – ученый совет, возглавляемый ректором. Деятельность ученого совета регламентируется уставом, планами работы университета и ученого совета на текущий год, в соответствии с которыми совет:</w:t>
      </w:r>
    </w:p>
    <w:p w:rsidR="00011C2D" w:rsidRPr="00376D8D" w:rsidRDefault="00011C2D" w:rsidP="00BC723C">
      <w:pPr>
        <w:spacing w:before="80"/>
        <w:ind w:firstLine="709"/>
        <w:rPr>
          <w:color w:val="000000"/>
          <w:sz w:val="28"/>
          <w:szCs w:val="28"/>
        </w:rPr>
      </w:pPr>
      <w:r w:rsidRPr="00376D8D">
        <w:rPr>
          <w:color w:val="000000"/>
          <w:sz w:val="28"/>
          <w:szCs w:val="28"/>
        </w:rPr>
        <w:t>по уставным вопросам:</w:t>
      </w:r>
    </w:p>
    <w:p w:rsidR="00011C2D" w:rsidRPr="00376D8D" w:rsidRDefault="00011C2D" w:rsidP="00BC723C">
      <w:pPr>
        <w:pStyle w:val="af3"/>
        <w:numPr>
          <w:ilvl w:val="0"/>
          <w:numId w:val="42"/>
        </w:numPr>
        <w:tabs>
          <w:tab w:val="left" w:pos="993"/>
        </w:tabs>
        <w:ind w:left="0" w:firstLine="709"/>
        <w:contextualSpacing w:val="0"/>
        <w:rPr>
          <w:sz w:val="28"/>
          <w:szCs w:val="28"/>
        </w:rPr>
      </w:pPr>
      <w:r w:rsidRPr="00376D8D">
        <w:rPr>
          <w:sz w:val="28"/>
          <w:szCs w:val="28"/>
        </w:rPr>
        <w:t>рассматривает проект устава, изменения и (или) дополнения к нему;</w:t>
      </w:r>
    </w:p>
    <w:p w:rsidR="00011C2D" w:rsidRPr="00376D8D" w:rsidRDefault="00011C2D" w:rsidP="00BC723C">
      <w:pPr>
        <w:pStyle w:val="af3"/>
        <w:numPr>
          <w:ilvl w:val="0"/>
          <w:numId w:val="42"/>
        </w:numPr>
        <w:tabs>
          <w:tab w:val="left" w:pos="993"/>
        </w:tabs>
        <w:ind w:left="0" w:firstLine="709"/>
        <w:contextualSpacing w:val="0"/>
        <w:rPr>
          <w:sz w:val="28"/>
          <w:szCs w:val="28"/>
        </w:rPr>
      </w:pPr>
      <w:r w:rsidRPr="00376D8D">
        <w:rPr>
          <w:sz w:val="28"/>
          <w:szCs w:val="28"/>
        </w:rPr>
        <w:t>решает вопросы создания, реорганизации, ликвидации факультетов и кафедр, других структурных подразделений, кроме филиалов;</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рассматривает отчеты проректоров и руководителей структурных подразделений об учебной, научно-исследовательской и финансово-хозяйственной деятельности университета;</w:t>
      </w:r>
    </w:p>
    <w:p w:rsidR="00011C2D" w:rsidRPr="00376D8D" w:rsidRDefault="00011C2D" w:rsidP="00BC723C">
      <w:pPr>
        <w:pStyle w:val="af3"/>
        <w:numPr>
          <w:ilvl w:val="0"/>
          <w:numId w:val="42"/>
        </w:numPr>
        <w:tabs>
          <w:tab w:val="left" w:pos="993"/>
        </w:tabs>
        <w:ind w:left="0" w:firstLine="709"/>
        <w:contextualSpacing w:val="0"/>
        <w:rPr>
          <w:sz w:val="28"/>
          <w:szCs w:val="28"/>
        </w:rPr>
      </w:pPr>
      <w:r w:rsidRPr="00376D8D">
        <w:rPr>
          <w:color w:val="000000"/>
          <w:sz w:val="28"/>
          <w:szCs w:val="28"/>
        </w:rPr>
        <w:t>заслушивает ежегодные отчеты ректора о результатах его деятельности по управлению университетом;</w:t>
      </w:r>
    </w:p>
    <w:p w:rsidR="00011C2D" w:rsidRPr="00376D8D" w:rsidRDefault="00011C2D" w:rsidP="00BC723C">
      <w:pPr>
        <w:pStyle w:val="af3"/>
        <w:numPr>
          <w:ilvl w:val="0"/>
          <w:numId w:val="42"/>
        </w:numPr>
        <w:tabs>
          <w:tab w:val="left" w:pos="993"/>
        </w:tabs>
        <w:ind w:left="0" w:firstLine="709"/>
        <w:contextualSpacing w:val="0"/>
        <w:rPr>
          <w:sz w:val="28"/>
          <w:szCs w:val="28"/>
        </w:rPr>
      </w:pPr>
      <w:r w:rsidRPr="00376D8D">
        <w:rPr>
          <w:color w:val="000000"/>
          <w:sz w:val="28"/>
          <w:szCs w:val="28"/>
        </w:rPr>
        <w:t xml:space="preserve">принимает решение о возможности включения деканов факультетов и директоров институтов, </w:t>
      </w:r>
      <w:r w:rsidRPr="00376D8D">
        <w:rPr>
          <w:sz w:val="28"/>
          <w:szCs w:val="28"/>
        </w:rPr>
        <w:t>председателя первичной профсоюзной организации работников Университета, председателя первичной профсоюзной организации обучающихся Университета, председателя студенческого совета Университета</w:t>
      </w:r>
      <w:r w:rsidRPr="00376D8D">
        <w:rPr>
          <w:color w:val="000000"/>
          <w:sz w:val="28"/>
          <w:szCs w:val="28"/>
        </w:rPr>
        <w:t xml:space="preserve"> в состав ученого совета университета без избрания на конференции научно-</w:t>
      </w:r>
      <w:r w:rsidRPr="00376D8D">
        <w:rPr>
          <w:color w:val="000000"/>
          <w:sz w:val="28"/>
          <w:szCs w:val="28"/>
        </w:rPr>
        <w:lastRenderedPageBreak/>
        <w:t>педагогических работников, представителей других категорий работников и обучающихся;</w:t>
      </w:r>
    </w:p>
    <w:p w:rsidR="00011C2D" w:rsidRPr="00376D8D" w:rsidRDefault="00011C2D" w:rsidP="00BC723C">
      <w:pPr>
        <w:pStyle w:val="af3"/>
        <w:numPr>
          <w:ilvl w:val="0"/>
          <w:numId w:val="42"/>
        </w:numPr>
        <w:tabs>
          <w:tab w:val="left" w:pos="993"/>
        </w:tabs>
        <w:ind w:left="0" w:firstLine="709"/>
        <w:contextualSpacing w:val="0"/>
        <w:rPr>
          <w:sz w:val="28"/>
          <w:szCs w:val="28"/>
        </w:rPr>
      </w:pPr>
      <w:r w:rsidRPr="00376D8D">
        <w:rPr>
          <w:sz w:val="28"/>
          <w:szCs w:val="28"/>
        </w:rPr>
        <w:t>определяет порядок взаимоотношений между подразделениями университета;</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принимает решения об учреждении хозяйственных обществ, деятельность которых заключается в практическом применении (внедрении) результатов интеллектуальной деятельности, исключительные права на которые принадлежат университету;</w:t>
      </w:r>
    </w:p>
    <w:p w:rsidR="00011C2D" w:rsidRPr="00376D8D" w:rsidRDefault="00011C2D" w:rsidP="00BC723C">
      <w:pPr>
        <w:spacing w:before="80"/>
        <w:ind w:firstLine="709"/>
        <w:rPr>
          <w:color w:val="000000"/>
          <w:sz w:val="28"/>
          <w:szCs w:val="28"/>
        </w:rPr>
      </w:pPr>
      <w:r w:rsidRPr="00376D8D">
        <w:rPr>
          <w:color w:val="000000"/>
          <w:sz w:val="28"/>
          <w:szCs w:val="28"/>
        </w:rPr>
        <w:t>по кадровым вопросам:</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рассматривает дела соискателей из числа работников университета для представления к присвоению (присуждению) ученых и почетных званий, рассматривает соответствующие ходатайства других организаций;</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присуждает почетные звания университета;</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решает вопросы о переводе на должности научных сотрудников для подготовки докторских диссертаций лиц из числа кандидатов наук и о предоставлении творческих отпусков;</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определяет процедуру избрания и избирает деканов факультетов и заведующих кафедрами;</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устанавливает сроки и определяет процедуру проведения выборов ректора, порядок выдвижения кандидатур на должность ректора и требования к ним;</w:t>
      </w:r>
    </w:p>
    <w:p w:rsidR="00011C2D" w:rsidRPr="00376D8D" w:rsidRDefault="00011C2D" w:rsidP="00BC723C">
      <w:pPr>
        <w:spacing w:before="80"/>
        <w:ind w:firstLine="709"/>
        <w:rPr>
          <w:color w:val="000000"/>
          <w:sz w:val="28"/>
          <w:szCs w:val="28"/>
        </w:rPr>
      </w:pPr>
      <w:r w:rsidRPr="00376D8D">
        <w:rPr>
          <w:color w:val="000000"/>
          <w:sz w:val="28"/>
          <w:szCs w:val="28"/>
        </w:rPr>
        <w:t>по вопросам организации учебного процесса:</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рассматривает и утверждает учебные планы и программы, разработанные в соответствии с федеральными государственными образовательными стандартами;</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заслушивает отчеты государственных экзаменационных комиссий;</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рассматривает вопросы о сокращении срока обучения лиц, имеющих среднее профессиональное образование соответствующего профиля, высшее профессиональное образование различных ступеней, а также лиц, способных освоить в полном объеме основную образовательную программу высшего образования за более короткий срок;</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утверждает положения, регламентирующие организацию учебного процесса;</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устанавливает объем и структуру приема студентов на первый курс для обучения в филиалах за счет средств федерального бюджета;</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устанавливает перечень специальностей, направлений подготовки, образовательных программ, планы приема по всем формам обучения и по всем категориям обучающихся в рамках лицензии и имеющихся финансовых средств;</w:t>
      </w:r>
    </w:p>
    <w:p w:rsidR="00011C2D" w:rsidRPr="00376D8D" w:rsidRDefault="00011C2D" w:rsidP="00BC723C">
      <w:pPr>
        <w:pStyle w:val="af3"/>
        <w:numPr>
          <w:ilvl w:val="0"/>
          <w:numId w:val="42"/>
        </w:numPr>
        <w:tabs>
          <w:tab w:val="left" w:pos="993"/>
        </w:tabs>
        <w:ind w:left="0" w:firstLine="709"/>
        <w:contextualSpacing w:val="0"/>
        <w:rPr>
          <w:color w:val="000000"/>
          <w:sz w:val="28"/>
          <w:szCs w:val="28"/>
        </w:rPr>
      </w:pPr>
      <w:r w:rsidRPr="00376D8D">
        <w:rPr>
          <w:color w:val="000000"/>
          <w:sz w:val="28"/>
          <w:szCs w:val="28"/>
        </w:rPr>
        <w:t>утверждает правила приема в университет, в том числе порядок приема иностранных граждан;</w:t>
      </w:r>
    </w:p>
    <w:p w:rsidR="00011C2D" w:rsidRPr="00376D8D" w:rsidRDefault="00011C2D" w:rsidP="00BC723C">
      <w:pPr>
        <w:spacing w:before="80"/>
        <w:ind w:firstLine="709"/>
        <w:rPr>
          <w:color w:val="000000"/>
          <w:sz w:val="28"/>
          <w:szCs w:val="28"/>
        </w:rPr>
      </w:pPr>
      <w:r w:rsidRPr="00376D8D">
        <w:rPr>
          <w:color w:val="000000"/>
          <w:sz w:val="28"/>
          <w:szCs w:val="28"/>
        </w:rPr>
        <w:t>по вопросам организации научной работы:</w:t>
      </w:r>
    </w:p>
    <w:p w:rsidR="00011C2D" w:rsidRPr="00376D8D" w:rsidRDefault="00011C2D" w:rsidP="00BC723C">
      <w:pPr>
        <w:pStyle w:val="af3"/>
        <w:widowControl w:val="0"/>
        <w:numPr>
          <w:ilvl w:val="0"/>
          <w:numId w:val="36"/>
        </w:numPr>
        <w:tabs>
          <w:tab w:val="left" w:pos="993"/>
        </w:tabs>
        <w:ind w:left="0" w:firstLine="709"/>
        <w:contextualSpacing w:val="0"/>
        <w:rPr>
          <w:color w:val="000000"/>
          <w:sz w:val="28"/>
          <w:szCs w:val="28"/>
        </w:rPr>
      </w:pPr>
      <w:r w:rsidRPr="00376D8D">
        <w:rPr>
          <w:color w:val="000000"/>
          <w:sz w:val="28"/>
          <w:szCs w:val="28"/>
        </w:rPr>
        <w:t>рассматривает и принимает решения по вопросам научно-исследовательской деятельности;</w:t>
      </w:r>
    </w:p>
    <w:p w:rsidR="00011C2D" w:rsidRPr="00376D8D" w:rsidRDefault="00011C2D" w:rsidP="00BC723C">
      <w:pPr>
        <w:pStyle w:val="af3"/>
        <w:widowControl w:val="0"/>
        <w:numPr>
          <w:ilvl w:val="0"/>
          <w:numId w:val="36"/>
        </w:numPr>
        <w:tabs>
          <w:tab w:val="left" w:pos="993"/>
        </w:tabs>
        <w:ind w:left="0" w:firstLine="709"/>
        <w:contextualSpacing w:val="0"/>
        <w:rPr>
          <w:color w:val="000000"/>
          <w:sz w:val="28"/>
          <w:szCs w:val="28"/>
        </w:rPr>
      </w:pPr>
      <w:r w:rsidRPr="00376D8D">
        <w:rPr>
          <w:color w:val="000000"/>
          <w:sz w:val="28"/>
          <w:szCs w:val="28"/>
        </w:rPr>
        <w:lastRenderedPageBreak/>
        <w:t>принимает решения о создании и ликвидации структурных подразделений, осуществляющих научную (научно-исследовательскую) деятельность;</w:t>
      </w:r>
    </w:p>
    <w:p w:rsidR="00011C2D" w:rsidRPr="00376D8D" w:rsidRDefault="00011C2D" w:rsidP="00BC723C">
      <w:pPr>
        <w:pStyle w:val="af3"/>
        <w:widowControl w:val="0"/>
        <w:numPr>
          <w:ilvl w:val="0"/>
          <w:numId w:val="36"/>
        </w:numPr>
        <w:tabs>
          <w:tab w:val="left" w:pos="993"/>
        </w:tabs>
        <w:ind w:left="0" w:firstLine="709"/>
        <w:contextualSpacing w:val="0"/>
        <w:rPr>
          <w:color w:val="000000"/>
          <w:sz w:val="28"/>
          <w:szCs w:val="28"/>
        </w:rPr>
      </w:pPr>
      <w:r w:rsidRPr="00376D8D">
        <w:rPr>
          <w:color w:val="000000"/>
          <w:sz w:val="28"/>
          <w:szCs w:val="28"/>
        </w:rPr>
        <w:t>заслушивает ежегодные отчеты проректора, курирующего научно-исследовательскую деятельность;</w:t>
      </w:r>
    </w:p>
    <w:p w:rsidR="00011C2D" w:rsidRPr="00376D8D" w:rsidRDefault="00011C2D" w:rsidP="00BC723C">
      <w:pPr>
        <w:pStyle w:val="af3"/>
        <w:widowControl w:val="0"/>
        <w:numPr>
          <w:ilvl w:val="0"/>
          <w:numId w:val="36"/>
        </w:numPr>
        <w:tabs>
          <w:tab w:val="left" w:pos="993"/>
        </w:tabs>
        <w:ind w:left="0" w:firstLine="709"/>
        <w:contextualSpacing w:val="0"/>
        <w:rPr>
          <w:color w:val="000000"/>
          <w:sz w:val="28"/>
          <w:szCs w:val="28"/>
        </w:rPr>
      </w:pPr>
      <w:r w:rsidRPr="00376D8D">
        <w:rPr>
          <w:color w:val="000000"/>
          <w:sz w:val="28"/>
          <w:szCs w:val="28"/>
        </w:rPr>
        <w:t>учреждает и присуждает премии за лучшие работы учебного, научного и методического характера;</w:t>
      </w:r>
    </w:p>
    <w:p w:rsidR="00011C2D" w:rsidRPr="00376D8D" w:rsidRDefault="00011C2D" w:rsidP="00BC723C">
      <w:pPr>
        <w:pStyle w:val="af3"/>
        <w:widowControl w:val="0"/>
        <w:numPr>
          <w:ilvl w:val="0"/>
          <w:numId w:val="36"/>
        </w:numPr>
        <w:tabs>
          <w:tab w:val="left" w:pos="993"/>
        </w:tabs>
        <w:ind w:left="0" w:firstLine="709"/>
        <w:contextualSpacing w:val="0"/>
        <w:rPr>
          <w:color w:val="000000"/>
          <w:sz w:val="28"/>
          <w:szCs w:val="28"/>
        </w:rPr>
      </w:pPr>
      <w:r w:rsidRPr="00376D8D">
        <w:rPr>
          <w:color w:val="000000"/>
          <w:sz w:val="28"/>
          <w:szCs w:val="28"/>
        </w:rPr>
        <w:t>принимает решения о выдвижении выполненных в университете работ и их авторов на соискание государственных и других почетных премий, рассматривает соответствующие ходатайства других организаций;</w:t>
      </w:r>
    </w:p>
    <w:p w:rsidR="00011C2D" w:rsidRPr="00376D8D" w:rsidRDefault="00011C2D" w:rsidP="00BC723C">
      <w:pPr>
        <w:spacing w:before="80"/>
        <w:ind w:firstLine="709"/>
        <w:rPr>
          <w:color w:val="000000"/>
          <w:sz w:val="28"/>
          <w:szCs w:val="28"/>
        </w:rPr>
      </w:pPr>
      <w:r w:rsidRPr="00376D8D">
        <w:rPr>
          <w:color w:val="000000"/>
          <w:sz w:val="28"/>
          <w:szCs w:val="28"/>
        </w:rPr>
        <w:t>по финансовым и социальным вопросам:</w:t>
      </w:r>
    </w:p>
    <w:p w:rsidR="00011C2D" w:rsidRPr="00376D8D" w:rsidRDefault="00011C2D" w:rsidP="00BC723C">
      <w:pPr>
        <w:pStyle w:val="af3"/>
        <w:numPr>
          <w:ilvl w:val="0"/>
          <w:numId w:val="36"/>
        </w:numPr>
        <w:tabs>
          <w:tab w:val="left" w:pos="993"/>
        </w:tabs>
        <w:ind w:left="0" w:firstLine="709"/>
        <w:contextualSpacing w:val="0"/>
        <w:rPr>
          <w:color w:val="000000"/>
          <w:sz w:val="28"/>
          <w:szCs w:val="28"/>
        </w:rPr>
      </w:pPr>
      <w:r w:rsidRPr="00376D8D">
        <w:rPr>
          <w:color w:val="000000"/>
          <w:sz w:val="28"/>
          <w:szCs w:val="28"/>
        </w:rPr>
        <w:t>определяет порядок назначения на стипендию студентов университета;</w:t>
      </w:r>
    </w:p>
    <w:p w:rsidR="00011C2D" w:rsidRPr="00376D8D" w:rsidRDefault="00011C2D" w:rsidP="00BC723C">
      <w:pPr>
        <w:pStyle w:val="af3"/>
        <w:numPr>
          <w:ilvl w:val="0"/>
          <w:numId w:val="36"/>
        </w:numPr>
        <w:tabs>
          <w:tab w:val="left" w:pos="993"/>
        </w:tabs>
        <w:ind w:left="0" w:firstLine="709"/>
        <w:contextualSpacing w:val="0"/>
        <w:rPr>
          <w:color w:val="000000"/>
          <w:sz w:val="28"/>
          <w:szCs w:val="28"/>
        </w:rPr>
      </w:pPr>
      <w:r w:rsidRPr="00376D8D">
        <w:rPr>
          <w:color w:val="000000"/>
          <w:sz w:val="28"/>
          <w:szCs w:val="28"/>
        </w:rPr>
        <w:t>устанавливает именные стипендии и процедуру их назначения;</w:t>
      </w:r>
    </w:p>
    <w:p w:rsidR="00011C2D" w:rsidRPr="00376D8D" w:rsidRDefault="00011C2D" w:rsidP="00BC723C">
      <w:pPr>
        <w:pStyle w:val="af3"/>
        <w:numPr>
          <w:ilvl w:val="0"/>
          <w:numId w:val="36"/>
        </w:numPr>
        <w:tabs>
          <w:tab w:val="left" w:pos="993"/>
        </w:tabs>
        <w:ind w:left="0" w:firstLine="709"/>
        <w:contextualSpacing w:val="0"/>
        <w:rPr>
          <w:color w:val="000000"/>
          <w:sz w:val="28"/>
          <w:szCs w:val="28"/>
        </w:rPr>
      </w:pPr>
      <w:r w:rsidRPr="00376D8D">
        <w:rPr>
          <w:color w:val="000000"/>
          <w:sz w:val="28"/>
          <w:szCs w:val="28"/>
        </w:rPr>
        <w:t>решает вопросы о сдаче в аренду закрепленных за университетом объектов собственности, а также земельных участков;</w:t>
      </w:r>
    </w:p>
    <w:p w:rsidR="00011C2D" w:rsidRPr="00376D8D" w:rsidRDefault="00011C2D" w:rsidP="00BC723C">
      <w:pPr>
        <w:pStyle w:val="af3"/>
        <w:numPr>
          <w:ilvl w:val="0"/>
          <w:numId w:val="36"/>
        </w:numPr>
        <w:tabs>
          <w:tab w:val="left" w:pos="993"/>
        </w:tabs>
        <w:ind w:left="0" w:firstLine="709"/>
        <w:contextualSpacing w:val="0"/>
        <w:rPr>
          <w:color w:val="000000"/>
          <w:sz w:val="28"/>
          <w:szCs w:val="28"/>
        </w:rPr>
      </w:pPr>
      <w:r w:rsidRPr="00376D8D">
        <w:rPr>
          <w:color w:val="000000"/>
          <w:sz w:val="28"/>
          <w:szCs w:val="28"/>
        </w:rPr>
        <w:t>определяет порядок установления размеров доплат, надбавок и других денежных выплат работникам университета;</w:t>
      </w:r>
    </w:p>
    <w:p w:rsidR="00011C2D" w:rsidRPr="00376D8D" w:rsidRDefault="00011C2D" w:rsidP="00BC723C">
      <w:pPr>
        <w:pStyle w:val="af3"/>
        <w:numPr>
          <w:ilvl w:val="0"/>
          <w:numId w:val="36"/>
        </w:numPr>
        <w:tabs>
          <w:tab w:val="left" w:pos="993"/>
        </w:tabs>
        <w:ind w:left="0" w:firstLine="709"/>
        <w:contextualSpacing w:val="0"/>
        <w:rPr>
          <w:color w:val="000000"/>
          <w:sz w:val="28"/>
          <w:szCs w:val="28"/>
        </w:rPr>
      </w:pPr>
      <w:r w:rsidRPr="00376D8D">
        <w:rPr>
          <w:color w:val="000000"/>
          <w:sz w:val="28"/>
          <w:szCs w:val="28"/>
        </w:rPr>
        <w:t>утверждает принципы и порядок распределения штатов, финансовых и материальных ресурсов между подразделениями университета;</w:t>
      </w:r>
    </w:p>
    <w:p w:rsidR="00011C2D" w:rsidRPr="00376D8D" w:rsidRDefault="00011C2D" w:rsidP="00BC723C">
      <w:pPr>
        <w:pStyle w:val="af3"/>
        <w:numPr>
          <w:ilvl w:val="0"/>
          <w:numId w:val="36"/>
        </w:numPr>
        <w:tabs>
          <w:tab w:val="left" w:pos="993"/>
        </w:tabs>
        <w:ind w:left="0" w:firstLine="709"/>
        <w:contextualSpacing w:val="0"/>
        <w:rPr>
          <w:color w:val="000000"/>
          <w:sz w:val="28"/>
          <w:szCs w:val="28"/>
        </w:rPr>
      </w:pPr>
      <w:r w:rsidRPr="00376D8D">
        <w:rPr>
          <w:color w:val="000000"/>
          <w:sz w:val="28"/>
          <w:szCs w:val="28"/>
        </w:rPr>
        <w:t>определяет порядок формирования и расходования централизованных фондов, принимает решения по важнейшим социально-экономическим вопросам.</w:t>
      </w:r>
    </w:p>
    <w:p w:rsidR="00011C2D" w:rsidRPr="00376D8D" w:rsidRDefault="00011C2D" w:rsidP="00BC723C">
      <w:pPr>
        <w:ind w:firstLine="709"/>
        <w:rPr>
          <w:sz w:val="28"/>
          <w:szCs w:val="28"/>
        </w:rPr>
      </w:pPr>
      <w:r w:rsidRPr="00376D8D">
        <w:rPr>
          <w:sz w:val="28"/>
          <w:szCs w:val="28"/>
        </w:rPr>
        <w:t>Выборы состава ученого совета университета осуществляются в соответствии с Уставом университета.</w:t>
      </w:r>
    </w:p>
    <w:p w:rsidR="00011C2D" w:rsidRPr="00376D8D" w:rsidRDefault="00011C2D" w:rsidP="00BC723C">
      <w:pPr>
        <w:ind w:firstLine="709"/>
        <w:rPr>
          <w:sz w:val="28"/>
          <w:szCs w:val="28"/>
        </w:rPr>
      </w:pPr>
      <w:r w:rsidRPr="00376D8D">
        <w:rPr>
          <w:sz w:val="28"/>
          <w:szCs w:val="28"/>
        </w:rPr>
        <w:t xml:space="preserve">Заседания ученого совета проводятся ежемесячно в соответствии с планом, протоколируются. Всю документацию, связанную с деятельностью ученого совета, ведет ученый секретарь университета. </w:t>
      </w:r>
    </w:p>
    <w:p w:rsidR="00011C2D" w:rsidRPr="00376D8D" w:rsidRDefault="00011C2D" w:rsidP="00BC723C">
      <w:pPr>
        <w:ind w:firstLine="709"/>
        <w:rPr>
          <w:sz w:val="28"/>
          <w:szCs w:val="28"/>
        </w:rPr>
      </w:pPr>
      <w:r w:rsidRPr="00376D8D">
        <w:rPr>
          <w:sz w:val="28"/>
          <w:szCs w:val="28"/>
        </w:rPr>
        <w:t>Оперативное управление деятельностью университета осуществляется администрацией университета, совещанием заведующих кафедрами и директоров институтов, декана, руководителей других структурных подразделений.</w:t>
      </w:r>
    </w:p>
    <w:p w:rsidR="00011C2D" w:rsidRPr="00376D8D" w:rsidRDefault="00011C2D" w:rsidP="00BC723C">
      <w:pPr>
        <w:ind w:firstLine="709"/>
        <w:rPr>
          <w:sz w:val="28"/>
          <w:szCs w:val="28"/>
        </w:rPr>
      </w:pPr>
      <w:r w:rsidRPr="00376D8D">
        <w:rPr>
          <w:color w:val="000000"/>
          <w:sz w:val="28"/>
          <w:szCs w:val="28"/>
        </w:rPr>
        <w:t>Для более успешного сочетания вопросов</w:t>
      </w:r>
      <w:r w:rsidRPr="00376D8D">
        <w:rPr>
          <w:sz w:val="28"/>
          <w:szCs w:val="28"/>
        </w:rPr>
        <w:t xml:space="preserve"> перспективного планирования и исполнения решений в конкретных областях деятельности университета созданы подразделения, обладающие правами функционального руководства:</w:t>
      </w:r>
    </w:p>
    <w:p w:rsidR="00011C2D" w:rsidRPr="00376D8D" w:rsidRDefault="00011C2D" w:rsidP="00BC723C">
      <w:pPr>
        <w:spacing w:before="80"/>
        <w:ind w:firstLine="709"/>
        <w:rPr>
          <w:color w:val="000000"/>
          <w:sz w:val="28"/>
          <w:szCs w:val="28"/>
        </w:rPr>
      </w:pPr>
      <w:r w:rsidRPr="00376D8D">
        <w:rPr>
          <w:color w:val="000000"/>
          <w:sz w:val="28"/>
          <w:szCs w:val="28"/>
        </w:rPr>
        <w:t>Подразделения и структуры, администрирующие учебный процесс и набор обучающихся:</w:t>
      </w:r>
    </w:p>
    <w:p w:rsidR="00011C2D" w:rsidRPr="00376D8D" w:rsidRDefault="00011C2D" w:rsidP="00BC723C">
      <w:pPr>
        <w:numPr>
          <w:ilvl w:val="0"/>
          <w:numId w:val="32"/>
        </w:numPr>
        <w:tabs>
          <w:tab w:val="left" w:pos="284"/>
        </w:tabs>
        <w:ind w:left="0" w:firstLine="0"/>
        <w:rPr>
          <w:sz w:val="28"/>
          <w:szCs w:val="28"/>
        </w:rPr>
      </w:pPr>
      <w:r w:rsidRPr="00376D8D">
        <w:rPr>
          <w:sz w:val="28"/>
          <w:szCs w:val="28"/>
        </w:rPr>
        <w:t>Учебно-методическое управление</w:t>
      </w:r>
    </w:p>
    <w:p w:rsidR="00011C2D" w:rsidRPr="00376D8D" w:rsidRDefault="00011C2D" w:rsidP="00BC723C">
      <w:pPr>
        <w:numPr>
          <w:ilvl w:val="0"/>
          <w:numId w:val="32"/>
        </w:numPr>
        <w:tabs>
          <w:tab w:val="left" w:pos="284"/>
        </w:tabs>
        <w:ind w:left="0" w:firstLine="0"/>
        <w:rPr>
          <w:sz w:val="28"/>
          <w:szCs w:val="28"/>
        </w:rPr>
      </w:pPr>
      <w:r w:rsidRPr="00376D8D">
        <w:rPr>
          <w:sz w:val="28"/>
          <w:szCs w:val="28"/>
        </w:rPr>
        <w:t>Управление «Центральная приемная комиссия»</w:t>
      </w:r>
    </w:p>
    <w:p w:rsidR="00011C2D" w:rsidRPr="00376D8D" w:rsidRDefault="00011C2D" w:rsidP="00BC723C">
      <w:pPr>
        <w:spacing w:before="80"/>
        <w:ind w:firstLine="709"/>
        <w:rPr>
          <w:color w:val="000000"/>
          <w:sz w:val="28"/>
          <w:szCs w:val="28"/>
        </w:rPr>
      </w:pPr>
      <w:r w:rsidRPr="00376D8D">
        <w:rPr>
          <w:color w:val="000000"/>
          <w:sz w:val="28"/>
          <w:szCs w:val="28"/>
        </w:rPr>
        <w:t>Подразделения и структуры, администрирующие научные исследования и публикующие результаты научных исследований:</w:t>
      </w:r>
    </w:p>
    <w:p w:rsidR="00011C2D" w:rsidRPr="00376D8D" w:rsidRDefault="00011C2D" w:rsidP="00BC723C">
      <w:pPr>
        <w:numPr>
          <w:ilvl w:val="0"/>
          <w:numId w:val="33"/>
        </w:numPr>
        <w:tabs>
          <w:tab w:val="left" w:pos="284"/>
        </w:tabs>
        <w:ind w:left="0" w:firstLine="0"/>
        <w:rPr>
          <w:sz w:val="28"/>
          <w:szCs w:val="28"/>
        </w:rPr>
      </w:pPr>
      <w:r w:rsidRPr="00376D8D">
        <w:rPr>
          <w:sz w:val="28"/>
          <w:szCs w:val="28"/>
        </w:rPr>
        <w:t>Научное управление</w:t>
      </w:r>
    </w:p>
    <w:p w:rsidR="00011C2D" w:rsidRPr="00376D8D" w:rsidRDefault="00011C2D" w:rsidP="00BC723C">
      <w:pPr>
        <w:numPr>
          <w:ilvl w:val="0"/>
          <w:numId w:val="33"/>
        </w:numPr>
        <w:tabs>
          <w:tab w:val="left" w:pos="284"/>
        </w:tabs>
        <w:autoSpaceDE w:val="0"/>
        <w:autoSpaceDN w:val="0"/>
        <w:ind w:left="0" w:firstLine="0"/>
        <w:rPr>
          <w:sz w:val="28"/>
          <w:szCs w:val="28"/>
        </w:rPr>
      </w:pPr>
      <w:r w:rsidRPr="00376D8D">
        <w:rPr>
          <w:sz w:val="28"/>
          <w:szCs w:val="28"/>
        </w:rPr>
        <w:t>Издательский Дом Байкальского государственного университета</w:t>
      </w:r>
    </w:p>
    <w:p w:rsidR="00011C2D" w:rsidRPr="008E6EA8" w:rsidRDefault="00011C2D" w:rsidP="00BC723C">
      <w:pPr>
        <w:numPr>
          <w:ilvl w:val="0"/>
          <w:numId w:val="33"/>
        </w:numPr>
        <w:tabs>
          <w:tab w:val="left" w:pos="284"/>
        </w:tabs>
        <w:autoSpaceDE w:val="0"/>
        <w:autoSpaceDN w:val="0"/>
        <w:ind w:left="0" w:firstLine="0"/>
        <w:rPr>
          <w:sz w:val="28"/>
          <w:szCs w:val="28"/>
        </w:rPr>
      </w:pPr>
      <w:r w:rsidRPr="008E6EA8">
        <w:rPr>
          <w:sz w:val="28"/>
          <w:szCs w:val="28"/>
        </w:rPr>
        <w:lastRenderedPageBreak/>
        <w:t>Научные журналы «Всероссийский криминологический журнал», «</w:t>
      </w:r>
      <w:hyperlink r:id="rId23" w:history="1">
        <w:r w:rsidRPr="008E6EA8">
          <w:rPr>
            <w:sz w:val="28"/>
            <w:szCs w:val="28"/>
          </w:rPr>
          <w:t>Baikal Research Journal</w:t>
        </w:r>
      </w:hyperlink>
      <w:r w:rsidRPr="008E6EA8">
        <w:rPr>
          <w:sz w:val="28"/>
          <w:szCs w:val="28"/>
        </w:rPr>
        <w:t>», «Известия БГУ», «Академический юридический журнал», «Вопросы теории и практики журналистики», «Историко-экономические исследования», «Сибирские уголовно-процессуальные и криминалистические чтения», «Российско-китайские исследования»; «Global and Regional Research»; «System analysis and mathematical Modeling», «Иркутский историко-экономический ежегодник».</w:t>
      </w:r>
    </w:p>
    <w:p w:rsidR="00011C2D" w:rsidRPr="00376D8D" w:rsidRDefault="00011C2D" w:rsidP="00BC723C">
      <w:pPr>
        <w:numPr>
          <w:ilvl w:val="0"/>
          <w:numId w:val="33"/>
        </w:numPr>
        <w:tabs>
          <w:tab w:val="left" w:pos="284"/>
        </w:tabs>
        <w:autoSpaceDE w:val="0"/>
        <w:autoSpaceDN w:val="0"/>
        <w:ind w:left="0" w:firstLine="0"/>
        <w:rPr>
          <w:sz w:val="28"/>
          <w:szCs w:val="28"/>
        </w:rPr>
      </w:pPr>
      <w:r w:rsidRPr="00376D8D">
        <w:rPr>
          <w:sz w:val="28"/>
          <w:szCs w:val="28"/>
        </w:rPr>
        <w:t>Институт правовых исследований</w:t>
      </w:r>
    </w:p>
    <w:p w:rsidR="00011C2D" w:rsidRPr="00376D8D" w:rsidRDefault="00011C2D" w:rsidP="00BC723C">
      <w:pPr>
        <w:numPr>
          <w:ilvl w:val="0"/>
          <w:numId w:val="33"/>
        </w:numPr>
        <w:tabs>
          <w:tab w:val="left" w:pos="284"/>
        </w:tabs>
        <w:autoSpaceDE w:val="0"/>
        <w:autoSpaceDN w:val="0"/>
        <w:ind w:left="0" w:firstLine="0"/>
        <w:rPr>
          <w:sz w:val="28"/>
          <w:szCs w:val="28"/>
        </w:rPr>
      </w:pPr>
      <w:r w:rsidRPr="00376D8D">
        <w:rPr>
          <w:sz w:val="28"/>
          <w:szCs w:val="28"/>
        </w:rPr>
        <w:t>Научно-учебная лаборатория социальной и экономической психологии</w:t>
      </w:r>
    </w:p>
    <w:p w:rsidR="00011C2D" w:rsidRPr="00376D8D" w:rsidRDefault="00011C2D" w:rsidP="00BC723C">
      <w:pPr>
        <w:numPr>
          <w:ilvl w:val="0"/>
          <w:numId w:val="33"/>
        </w:numPr>
        <w:tabs>
          <w:tab w:val="left" w:pos="284"/>
        </w:tabs>
        <w:autoSpaceDE w:val="0"/>
        <w:autoSpaceDN w:val="0"/>
        <w:ind w:left="0" w:firstLine="0"/>
        <w:rPr>
          <w:sz w:val="28"/>
          <w:szCs w:val="28"/>
        </w:rPr>
      </w:pPr>
      <w:r w:rsidRPr="00376D8D">
        <w:rPr>
          <w:sz w:val="28"/>
          <w:szCs w:val="28"/>
        </w:rPr>
        <w:t>Студенческая научно-исследовательская лаборатория (</w:t>
      </w:r>
      <w:r w:rsidRPr="00376D8D">
        <w:rPr>
          <w:sz w:val="28"/>
          <w:szCs w:val="28"/>
          <w:lang w:val="en-US"/>
        </w:rPr>
        <w:t>Young</w:t>
      </w:r>
      <w:r w:rsidRPr="00376D8D">
        <w:rPr>
          <w:sz w:val="28"/>
          <w:szCs w:val="28"/>
        </w:rPr>
        <w:t xml:space="preserve"> </w:t>
      </w:r>
      <w:r w:rsidRPr="00376D8D">
        <w:rPr>
          <w:sz w:val="28"/>
          <w:szCs w:val="28"/>
          <w:lang w:val="en-US"/>
        </w:rPr>
        <w:t>business</w:t>
      </w:r>
      <w:r w:rsidRPr="00376D8D">
        <w:rPr>
          <w:sz w:val="28"/>
          <w:szCs w:val="28"/>
        </w:rPr>
        <w:t xml:space="preserve"> </w:t>
      </w:r>
      <w:r w:rsidRPr="00376D8D">
        <w:rPr>
          <w:sz w:val="28"/>
          <w:szCs w:val="28"/>
          <w:lang w:val="en-US"/>
        </w:rPr>
        <w:t>lab</w:t>
      </w:r>
      <w:r w:rsidRPr="00376D8D">
        <w:rPr>
          <w:sz w:val="28"/>
          <w:szCs w:val="28"/>
        </w:rPr>
        <w:t>)</w:t>
      </w:r>
    </w:p>
    <w:p w:rsidR="00011C2D" w:rsidRPr="00376D8D" w:rsidRDefault="00011C2D" w:rsidP="00BC723C">
      <w:pPr>
        <w:numPr>
          <w:ilvl w:val="0"/>
          <w:numId w:val="33"/>
        </w:numPr>
        <w:tabs>
          <w:tab w:val="left" w:pos="284"/>
        </w:tabs>
        <w:autoSpaceDE w:val="0"/>
        <w:autoSpaceDN w:val="0"/>
        <w:ind w:left="0" w:firstLine="0"/>
        <w:rPr>
          <w:sz w:val="28"/>
          <w:szCs w:val="28"/>
        </w:rPr>
      </w:pPr>
      <w:r w:rsidRPr="00376D8D">
        <w:rPr>
          <w:sz w:val="28"/>
          <w:szCs w:val="28"/>
        </w:rPr>
        <w:t>Лаборатория региональных и экономических исследований</w:t>
      </w:r>
    </w:p>
    <w:p w:rsidR="00011C2D" w:rsidRPr="00376D8D" w:rsidRDefault="00011C2D" w:rsidP="00BC723C">
      <w:pPr>
        <w:numPr>
          <w:ilvl w:val="0"/>
          <w:numId w:val="33"/>
        </w:numPr>
        <w:tabs>
          <w:tab w:val="left" w:pos="284"/>
        </w:tabs>
        <w:autoSpaceDE w:val="0"/>
        <w:autoSpaceDN w:val="0"/>
        <w:ind w:left="0" w:firstLine="0"/>
        <w:rPr>
          <w:sz w:val="28"/>
          <w:szCs w:val="28"/>
        </w:rPr>
      </w:pPr>
      <w:r w:rsidRPr="00376D8D">
        <w:rPr>
          <w:sz w:val="28"/>
          <w:szCs w:val="28"/>
        </w:rPr>
        <w:t>Лаборатория математического моделирования</w:t>
      </w:r>
    </w:p>
    <w:p w:rsidR="00011C2D" w:rsidRPr="00376D8D" w:rsidRDefault="00011C2D" w:rsidP="00BC723C">
      <w:pPr>
        <w:numPr>
          <w:ilvl w:val="0"/>
          <w:numId w:val="33"/>
        </w:numPr>
        <w:tabs>
          <w:tab w:val="left" w:pos="284"/>
        </w:tabs>
        <w:autoSpaceDE w:val="0"/>
        <w:autoSpaceDN w:val="0"/>
        <w:ind w:left="0" w:firstLine="0"/>
        <w:rPr>
          <w:sz w:val="28"/>
          <w:szCs w:val="28"/>
        </w:rPr>
      </w:pPr>
      <w:r w:rsidRPr="00376D8D">
        <w:rPr>
          <w:sz w:val="28"/>
          <w:szCs w:val="28"/>
        </w:rPr>
        <w:t>Технопарк</w:t>
      </w:r>
    </w:p>
    <w:p w:rsidR="00011C2D" w:rsidRPr="00376D8D" w:rsidRDefault="00011C2D" w:rsidP="00BC723C">
      <w:pPr>
        <w:numPr>
          <w:ilvl w:val="0"/>
          <w:numId w:val="33"/>
        </w:numPr>
        <w:tabs>
          <w:tab w:val="left" w:pos="284"/>
        </w:tabs>
        <w:autoSpaceDE w:val="0"/>
        <w:autoSpaceDN w:val="0"/>
        <w:ind w:left="0" w:firstLine="0"/>
        <w:rPr>
          <w:sz w:val="28"/>
          <w:szCs w:val="28"/>
        </w:rPr>
      </w:pPr>
      <w:r w:rsidRPr="00376D8D">
        <w:rPr>
          <w:sz w:val="28"/>
          <w:szCs w:val="28"/>
        </w:rPr>
        <w:t>Научно-исследовательский центр Отечественной истории</w:t>
      </w:r>
    </w:p>
    <w:p w:rsidR="00011C2D" w:rsidRPr="00376D8D" w:rsidRDefault="00011C2D" w:rsidP="00BC723C">
      <w:pPr>
        <w:spacing w:before="80"/>
        <w:ind w:firstLine="709"/>
        <w:rPr>
          <w:color w:val="000000"/>
          <w:sz w:val="28"/>
          <w:szCs w:val="28"/>
        </w:rPr>
      </w:pPr>
      <w:r w:rsidRPr="00376D8D">
        <w:rPr>
          <w:color w:val="000000"/>
          <w:sz w:val="28"/>
          <w:szCs w:val="28"/>
        </w:rPr>
        <w:t>Прочие административные и хозяйственные подразделения и структуры:</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Научная библиотека</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Медиацентр</w:t>
      </w:r>
    </w:p>
    <w:p w:rsidR="00011C2D" w:rsidRPr="00376D8D" w:rsidRDefault="00011C2D" w:rsidP="00BC723C">
      <w:pPr>
        <w:numPr>
          <w:ilvl w:val="0"/>
          <w:numId w:val="34"/>
        </w:numPr>
        <w:tabs>
          <w:tab w:val="left" w:pos="284"/>
        </w:tabs>
        <w:ind w:left="0" w:firstLine="0"/>
        <w:rPr>
          <w:sz w:val="28"/>
          <w:szCs w:val="28"/>
        </w:rPr>
      </w:pPr>
      <w:r w:rsidRPr="00376D8D">
        <w:rPr>
          <w:sz w:val="28"/>
          <w:szCs w:val="28"/>
        </w:rPr>
        <w:t>Управление административно-кадровой работы</w:t>
      </w:r>
    </w:p>
    <w:p w:rsidR="00011C2D" w:rsidRPr="00376D8D" w:rsidRDefault="00011C2D" w:rsidP="00BC723C">
      <w:pPr>
        <w:numPr>
          <w:ilvl w:val="0"/>
          <w:numId w:val="34"/>
        </w:numPr>
        <w:tabs>
          <w:tab w:val="left" w:pos="284"/>
        </w:tabs>
        <w:ind w:left="0" w:firstLine="0"/>
        <w:rPr>
          <w:sz w:val="28"/>
          <w:szCs w:val="28"/>
        </w:rPr>
      </w:pPr>
      <w:r w:rsidRPr="00376D8D">
        <w:rPr>
          <w:sz w:val="28"/>
          <w:szCs w:val="28"/>
        </w:rPr>
        <w:t>Управление бухгалтерского учета и финансового контроля</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Планово-финансовое управление</w:t>
      </w:r>
    </w:p>
    <w:p w:rsidR="00011C2D" w:rsidRPr="00376D8D" w:rsidRDefault="00011C2D" w:rsidP="00BC723C">
      <w:pPr>
        <w:numPr>
          <w:ilvl w:val="0"/>
          <w:numId w:val="34"/>
        </w:numPr>
        <w:tabs>
          <w:tab w:val="left" w:pos="284"/>
        </w:tabs>
        <w:ind w:left="0" w:firstLine="0"/>
        <w:rPr>
          <w:color w:val="000000"/>
          <w:sz w:val="28"/>
          <w:szCs w:val="28"/>
        </w:rPr>
      </w:pPr>
      <w:r w:rsidRPr="00376D8D">
        <w:rPr>
          <w:sz w:val="28"/>
          <w:szCs w:val="28"/>
        </w:rPr>
        <w:t>Управление по работе со студентами</w:t>
      </w:r>
    </w:p>
    <w:p w:rsidR="00011C2D" w:rsidRPr="00376D8D" w:rsidRDefault="00011C2D" w:rsidP="00BC723C">
      <w:pPr>
        <w:numPr>
          <w:ilvl w:val="0"/>
          <w:numId w:val="34"/>
        </w:numPr>
        <w:tabs>
          <w:tab w:val="left" w:pos="284"/>
        </w:tabs>
        <w:ind w:left="0" w:firstLine="0"/>
        <w:rPr>
          <w:color w:val="000000"/>
          <w:sz w:val="28"/>
          <w:szCs w:val="28"/>
        </w:rPr>
      </w:pPr>
      <w:r w:rsidRPr="00376D8D">
        <w:rPr>
          <w:color w:val="000000"/>
          <w:sz w:val="28"/>
          <w:szCs w:val="28"/>
        </w:rPr>
        <w:t>Управление цифровизации и информационно-технического обеспечения</w:t>
      </w:r>
    </w:p>
    <w:p w:rsidR="00011C2D" w:rsidRPr="00376D8D" w:rsidRDefault="00011C2D" w:rsidP="00BC723C">
      <w:pPr>
        <w:numPr>
          <w:ilvl w:val="0"/>
          <w:numId w:val="34"/>
        </w:numPr>
        <w:tabs>
          <w:tab w:val="left" w:pos="284"/>
        </w:tabs>
        <w:ind w:left="0" w:firstLine="0"/>
        <w:rPr>
          <w:color w:val="000000"/>
          <w:sz w:val="28"/>
          <w:szCs w:val="28"/>
        </w:rPr>
      </w:pPr>
      <w:r w:rsidRPr="00376D8D">
        <w:rPr>
          <w:sz w:val="28"/>
          <w:szCs w:val="28"/>
        </w:rPr>
        <w:t>Управление безопасности и гражданской обороны</w:t>
      </w:r>
    </w:p>
    <w:p w:rsidR="00011C2D" w:rsidRPr="00376D8D" w:rsidRDefault="00011C2D" w:rsidP="00BC723C">
      <w:pPr>
        <w:numPr>
          <w:ilvl w:val="0"/>
          <w:numId w:val="34"/>
        </w:numPr>
        <w:tabs>
          <w:tab w:val="left" w:pos="284"/>
        </w:tabs>
        <w:ind w:left="0" w:firstLine="0"/>
        <w:rPr>
          <w:sz w:val="28"/>
          <w:szCs w:val="28"/>
        </w:rPr>
      </w:pPr>
      <w:r w:rsidRPr="00376D8D">
        <w:rPr>
          <w:sz w:val="28"/>
          <w:szCs w:val="28"/>
        </w:rPr>
        <w:t>Управление международной деятельности</w:t>
      </w:r>
    </w:p>
    <w:p w:rsidR="00011C2D" w:rsidRPr="00376D8D" w:rsidRDefault="00011C2D" w:rsidP="00BC723C">
      <w:pPr>
        <w:numPr>
          <w:ilvl w:val="0"/>
          <w:numId w:val="34"/>
        </w:numPr>
        <w:tabs>
          <w:tab w:val="left" w:pos="284"/>
        </w:tabs>
        <w:ind w:left="0" w:firstLine="0"/>
        <w:rPr>
          <w:sz w:val="28"/>
          <w:szCs w:val="28"/>
        </w:rPr>
      </w:pPr>
      <w:r w:rsidRPr="00376D8D">
        <w:rPr>
          <w:sz w:val="28"/>
          <w:szCs w:val="28"/>
        </w:rPr>
        <w:t>Студенческий городок</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Правовое управление</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П</w:t>
      </w:r>
      <w:r w:rsidRPr="00376D8D">
        <w:rPr>
          <w:color w:val="000000"/>
          <w:sz w:val="28"/>
          <w:szCs w:val="28"/>
        </w:rPr>
        <w:t>ервый отдел</w:t>
      </w:r>
    </w:p>
    <w:p w:rsidR="00011C2D" w:rsidRPr="00376D8D" w:rsidRDefault="00011C2D" w:rsidP="00BC723C">
      <w:pPr>
        <w:numPr>
          <w:ilvl w:val="0"/>
          <w:numId w:val="34"/>
        </w:numPr>
        <w:tabs>
          <w:tab w:val="left" w:pos="284"/>
        </w:tabs>
        <w:ind w:left="0" w:firstLine="0"/>
        <w:rPr>
          <w:sz w:val="28"/>
          <w:szCs w:val="28"/>
        </w:rPr>
      </w:pPr>
      <w:r w:rsidRPr="00376D8D">
        <w:rPr>
          <w:color w:val="000000"/>
          <w:sz w:val="28"/>
          <w:szCs w:val="28"/>
        </w:rPr>
        <w:t>Второй отдел</w:t>
      </w:r>
    </w:p>
    <w:p w:rsidR="00011C2D" w:rsidRPr="00376D8D" w:rsidRDefault="00011C2D" w:rsidP="00BC723C">
      <w:pPr>
        <w:numPr>
          <w:ilvl w:val="0"/>
          <w:numId w:val="34"/>
        </w:numPr>
        <w:tabs>
          <w:tab w:val="left" w:pos="284"/>
        </w:tabs>
        <w:ind w:left="0" w:firstLine="0"/>
        <w:rPr>
          <w:sz w:val="28"/>
          <w:szCs w:val="28"/>
        </w:rPr>
      </w:pPr>
      <w:r w:rsidRPr="00376D8D">
        <w:rPr>
          <w:sz w:val="28"/>
          <w:szCs w:val="28"/>
        </w:rPr>
        <w:t>Управление эксплуатации и ремонта</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Отдел интернет технологий</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Отдел охраны труда</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Информационно-полиграфический отдел</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Отдел государственных закупок</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Отдел документационного обеспечения</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Контрольно-ревизионный отдел</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Малая юридическая академия</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Малая академия экономики и управления</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Психологическая служба</w:t>
      </w:r>
    </w:p>
    <w:p w:rsidR="00011C2D" w:rsidRPr="00376D8D" w:rsidRDefault="00011C2D" w:rsidP="00BC723C">
      <w:pPr>
        <w:numPr>
          <w:ilvl w:val="0"/>
          <w:numId w:val="34"/>
        </w:numPr>
        <w:tabs>
          <w:tab w:val="left" w:pos="284"/>
        </w:tabs>
        <w:ind w:left="0" w:firstLine="0"/>
        <w:rPr>
          <w:sz w:val="28"/>
          <w:szCs w:val="28"/>
        </w:rPr>
      </w:pPr>
      <w:r w:rsidRPr="00376D8D">
        <w:rPr>
          <w:sz w:val="28"/>
          <w:szCs w:val="28"/>
        </w:rPr>
        <w:t>Спортивный студенческий клуб «Байкал»</w:t>
      </w:r>
    </w:p>
    <w:p w:rsidR="00011C2D" w:rsidRPr="00376D8D" w:rsidRDefault="00011C2D" w:rsidP="00BC723C">
      <w:pPr>
        <w:numPr>
          <w:ilvl w:val="0"/>
          <w:numId w:val="34"/>
        </w:numPr>
        <w:tabs>
          <w:tab w:val="left" w:pos="284"/>
        </w:tabs>
        <w:ind w:left="0" w:firstLine="0"/>
        <w:rPr>
          <w:sz w:val="28"/>
          <w:szCs w:val="28"/>
        </w:rPr>
      </w:pPr>
      <w:r w:rsidRPr="00376D8D">
        <w:rPr>
          <w:sz w:val="28"/>
          <w:szCs w:val="28"/>
        </w:rPr>
        <w:t>Проектный офис</w:t>
      </w:r>
    </w:p>
    <w:p w:rsidR="00011C2D" w:rsidRPr="00DE5BF1" w:rsidRDefault="00011C2D" w:rsidP="00BC723C">
      <w:pPr>
        <w:spacing w:before="80"/>
        <w:ind w:firstLine="709"/>
        <w:rPr>
          <w:color w:val="000000"/>
          <w:sz w:val="28"/>
          <w:szCs w:val="28"/>
        </w:rPr>
      </w:pPr>
      <w:r w:rsidRPr="00DE5BF1">
        <w:rPr>
          <w:color w:val="000000"/>
          <w:sz w:val="28"/>
          <w:szCs w:val="28"/>
        </w:rPr>
        <w:t>Результаты работы каждой службы оцениваются показателями, которые характеризуют выполнение ими (службами) своих целей и задач.</w:t>
      </w:r>
    </w:p>
    <w:p w:rsidR="00011C2D" w:rsidRPr="00376D8D" w:rsidRDefault="00011C2D" w:rsidP="00BC723C">
      <w:pPr>
        <w:ind w:firstLine="709"/>
        <w:rPr>
          <w:sz w:val="28"/>
          <w:szCs w:val="28"/>
        </w:rPr>
      </w:pPr>
      <w:r w:rsidRPr="00376D8D">
        <w:rPr>
          <w:sz w:val="28"/>
          <w:szCs w:val="28"/>
        </w:rPr>
        <w:lastRenderedPageBreak/>
        <w:t>Организация взаимодействия структурных подразделений университета осуществляется через следующие виды связей: взаимодействие в исполнении решений вышестоящих органов и органов управления университета, внесение конструктивных предложений по совершенствованию жизнедеятельности университета и их реализация, творческое взаимодействие в создании и реализации проектов.</w:t>
      </w:r>
    </w:p>
    <w:p w:rsidR="00011C2D" w:rsidRPr="00376D8D" w:rsidRDefault="00011C2D" w:rsidP="00BC723C">
      <w:pPr>
        <w:ind w:firstLine="709"/>
        <w:rPr>
          <w:sz w:val="28"/>
          <w:szCs w:val="28"/>
        </w:rPr>
      </w:pPr>
      <w:r w:rsidRPr="00376D8D">
        <w:rPr>
          <w:sz w:val="28"/>
          <w:szCs w:val="28"/>
        </w:rPr>
        <w:t>Взаимодействие институтов, факультетов и кафедр, других структурных подразделений университета организовано на различных уровнях.</w:t>
      </w:r>
    </w:p>
    <w:p w:rsidR="00011C2D" w:rsidRPr="00376D8D" w:rsidRDefault="00011C2D" w:rsidP="00BC723C">
      <w:pPr>
        <w:ind w:firstLine="709"/>
        <w:rPr>
          <w:sz w:val="28"/>
          <w:szCs w:val="28"/>
        </w:rPr>
      </w:pPr>
      <w:r w:rsidRPr="00376D8D">
        <w:rPr>
          <w:sz w:val="28"/>
          <w:szCs w:val="28"/>
        </w:rPr>
        <w:t>На общевузовском уровне это взаимодействие достигается через представительство институтов, факультетов и кафедр в ученом совете, где решаются основные вопросы жизнедеятельности университета; через участие в работе совещаний директоров институтов, декана и заведующих кафедрами.</w:t>
      </w:r>
    </w:p>
    <w:p w:rsidR="00011C2D" w:rsidRPr="00376D8D" w:rsidRDefault="00011C2D" w:rsidP="00BC723C">
      <w:pPr>
        <w:ind w:firstLine="709"/>
        <w:rPr>
          <w:sz w:val="28"/>
          <w:szCs w:val="28"/>
        </w:rPr>
      </w:pPr>
      <w:r w:rsidRPr="00376D8D">
        <w:rPr>
          <w:sz w:val="28"/>
          <w:szCs w:val="28"/>
        </w:rPr>
        <w:t>На институтском и факультетском уровнях взаимодействие кафедр достигается через представительство в советах институтов и факультета, методических советов по специальностям и направлениям подготовки и в других формах совместной деятельности.</w:t>
      </w:r>
    </w:p>
    <w:p w:rsidR="00290328" w:rsidRPr="00782507" w:rsidRDefault="00290328">
      <w:pPr>
        <w:ind w:firstLine="720"/>
        <w:rPr>
          <w:sz w:val="2"/>
          <w:szCs w:val="28"/>
          <w:highlight w:val="yellow"/>
        </w:rPr>
      </w:pPr>
    </w:p>
    <w:p w:rsidR="00290328" w:rsidRPr="00187F01" w:rsidRDefault="00654A28" w:rsidP="00BC723C">
      <w:pPr>
        <w:pStyle w:val="15"/>
      </w:pPr>
      <w:bookmarkStart w:id="5" w:name="_Toc225775881"/>
      <w:r w:rsidRPr="00187F01">
        <w:t>2. Образовательная деятельность</w:t>
      </w:r>
      <w:bookmarkEnd w:id="5"/>
    </w:p>
    <w:p w:rsidR="00290328" w:rsidRPr="00DE0B8B" w:rsidRDefault="00654A28" w:rsidP="00BC723C">
      <w:pPr>
        <w:pStyle w:val="20"/>
      </w:pPr>
      <w:bookmarkStart w:id="6" w:name="_Toc225775882"/>
      <w:r w:rsidRPr="00DE0B8B">
        <w:t>2.1. Организационно-правовое обеспечение образовательной деятельности</w:t>
      </w:r>
      <w:bookmarkEnd w:id="6"/>
    </w:p>
    <w:p w:rsidR="00DE0B8B" w:rsidRPr="00554878" w:rsidRDefault="00DE0B8B" w:rsidP="00BC723C">
      <w:pPr>
        <w:ind w:firstLine="709"/>
        <w:rPr>
          <w:sz w:val="28"/>
          <w:szCs w:val="28"/>
        </w:rPr>
      </w:pPr>
      <w:r w:rsidRPr="00554878">
        <w:rPr>
          <w:sz w:val="28"/>
          <w:szCs w:val="28"/>
        </w:rPr>
        <w:t xml:space="preserve">Деятельность университета осуществляется в соответствии с Конституцией </w:t>
      </w:r>
      <w:r w:rsidRPr="00554878">
        <w:rPr>
          <w:color w:val="000000"/>
          <w:sz w:val="28"/>
          <w:szCs w:val="28"/>
        </w:rPr>
        <w:t>Российской Федерации</w:t>
      </w:r>
      <w:r w:rsidRPr="00554878">
        <w:rPr>
          <w:sz w:val="28"/>
          <w:szCs w:val="28"/>
        </w:rPr>
        <w:t xml:space="preserve">, федеральным законом от 29.12.2012 г. № 273-ФЗ «Об образовании в Российской Федерации» с дополнениями и изменениями, федеральными государственными образовательными стандартами среднего профессионального и высшего образования, </w:t>
      </w:r>
      <w:r w:rsidRPr="00554878">
        <w:rPr>
          <w:color w:val="000000"/>
          <w:sz w:val="28"/>
          <w:szCs w:val="28"/>
        </w:rPr>
        <w:t>нормативными правовыми актами Министерства науки и высшего образования Российской Федерации</w:t>
      </w:r>
      <w:r w:rsidRPr="00554878">
        <w:rPr>
          <w:sz w:val="28"/>
          <w:szCs w:val="28"/>
        </w:rPr>
        <w:t xml:space="preserve">, </w:t>
      </w:r>
      <w:r w:rsidRPr="00554878">
        <w:rPr>
          <w:color w:val="000000"/>
          <w:sz w:val="28"/>
          <w:szCs w:val="28"/>
        </w:rPr>
        <w:t>трудовым и административным законодательством Российской Федерации,</w:t>
      </w:r>
      <w:r w:rsidRPr="00554878">
        <w:rPr>
          <w:sz w:val="28"/>
          <w:szCs w:val="28"/>
        </w:rPr>
        <w:t xml:space="preserve"> иными нормативными правовыми актами </w:t>
      </w:r>
      <w:r w:rsidRPr="00554878">
        <w:rPr>
          <w:color w:val="000000"/>
          <w:sz w:val="28"/>
          <w:szCs w:val="28"/>
        </w:rPr>
        <w:t xml:space="preserve">Российской Федерации, </w:t>
      </w:r>
      <w:r w:rsidRPr="00554878">
        <w:rPr>
          <w:sz w:val="28"/>
          <w:szCs w:val="28"/>
        </w:rPr>
        <w:t>уставом и локальными актами университета.</w:t>
      </w:r>
    </w:p>
    <w:p w:rsidR="00DE0B8B" w:rsidRPr="0081400D" w:rsidRDefault="00DE0B8B" w:rsidP="00BC723C">
      <w:pPr>
        <w:ind w:firstLine="709"/>
        <w:rPr>
          <w:sz w:val="28"/>
          <w:szCs w:val="28"/>
        </w:rPr>
      </w:pPr>
      <w:r w:rsidRPr="0081400D">
        <w:rPr>
          <w:sz w:val="28"/>
          <w:szCs w:val="28"/>
        </w:rPr>
        <w:t>Как юридическое лицо университет имеет свидетельство о государственной регистрации образовательного учреждения: серия ИРП-И № 33\452 от 26.05.1994 г.; ид. № 3808011538, код ОКПО 02068232.</w:t>
      </w:r>
    </w:p>
    <w:p w:rsidR="00DE0B8B" w:rsidRPr="0081400D" w:rsidRDefault="00DE0B8B" w:rsidP="00BC723C">
      <w:pPr>
        <w:ind w:firstLine="709"/>
        <w:rPr>
          <w:sz w:val="28"/>
          <w:szCs w:val="28"/>
        </w:rPr>
      </w:pPr>
      <w:r w:rsidRPr="0081400D">
        <w:rPr>
          <w:sz w:val="28"/>
          <w:szCs w:val="28"/>
        </w:rPr>
        <w:t>Устав ФГБОУ ВО «БГУ» утвержден приказом Министерства науки и высшего образования Российской Федерации от 31.10.2018 г. № 882, с изменениями.</w:t>
      </w:r>
    </w:p>
    <w:p w:rsidR="00DE0B8B" w:rsidRDefault="00DE0B8B" w:rsidP="00BC723C">
      <w:pPr>
        <w:ind w:firstLine="709"/>
        <w:rPr>
          <w:color w:val="000000"/>
          <w:sz w:val="28"/>
          <w:szCs w:val="28"/>
        </w:rPr>
      </w:pPr>
      <w:r w:rsidRPr="00BF6A60">
        <w:rPr>
          <w:color w:val="000000"/>
          <w:sz w:val="28"/>
          <w:szCs w:val="28"/>
        </w:rPr>
        <w:t xml:space="preserve">Образовательная деятельность университета осуществляется в соответствии с бессрочной лицензией на право осуществления образовательной деятельности, регистрационный № </w:t>
      </w:r>
      <w:r w:rsidR="00BF6A60" w:rsidRPr="00BF6A60">
        <w:rPr>
          <w:color w:val="383E47"/>
          <w:sz w:val="28"/>
          <w:szCs w:val="28"/>
          <w:shd w:val="clear" w:color="auto" w:fill="FFFFFF"/>
        </w:rPr>
        <w:t xml:space="preserve">Л035-00115-38/00097094 </w:t>
      </w:r>
      <w:r w:rsidRPr="00BF6A60">
        <w:rPr>
          <w:color w:val="000000"/>
          <w:sz w:val="28"/>
          <w:szCs w:val="28"/>
        </w:rPr>
        <w:t xml:space="preserve">от 10.03.2016 г., и </w:t>
      </w:r>
      <w:r w:rsidRPr="00BF6A60">
        <w:rPr>
          <w:sz w:val="28"/>
          <w:szCs w:val="28"/>
        </w:rPr>
        <w:t>бессрочным</w:t>
      </w:r>
      <w:r w:rsidRPr="00BF6A60">
        <w:rPr>
          <w:color w:val="000000"/>
          <w:sz w:val="28"/>
          <w:szCs w:val="28"/>
        </w:rPr>
        <w:t xml:space="preserve"> свидетельством о государственной аккредитации, регистрационный № </w:t>
      </w:r>
      <w:r w:rsidR="00BF6A60" w:rsidRPr="00BF6A60">
        <w:rPr>
          <w:color w:val="383E47"/>
          <w:sz w:val="28"/>
          <w:szCs w:val="28"/>
          <w:shd w:val="clear" w:color="auto" w:fill="FFFFFF"/>
        </w:rPr>
        <w:t xml:space="preserve">А007-00115-38/01078008 </w:t>
      </w:r>
      <w:r w:rsidR="00BF6A60" w:rsidRPr="00BF6A60">
        <w:rPr>
          <w:sz w:val="28"/>
          <w:szCs w:val="28"/>
        </w:rPr>
        <w:t> </w:t>
      </w:r>
      <w:r w:rsidRPr="00BF6A60">
        <w:rPr>
          <w:color w:val="000000"/>
          <w:sz w:val="28"/>
          <w:szCs w:val="28"/>
        </w:rPr>
        <w:t xml:space="preserve"> от 22.11.2017 г.</w:t>
      </w:r>
      <w:r w:rsidR="00BF6A60" w:rsidRPr="00BF6A60">
        <w:rPr>
          <w:color w:val="000000"/>
          <w:sz w:val="28"/>
          <w:szCs w:val="28"/>
        </w:rPr>
        <w:t xml:space="preserve"> Перечень образовательных программ представлен</w:t>
      </w:r>
      <w:r w:rsidRPr="00BF6A60">
        <w:rPr>
          <w:color w:val="000000"/>
          <w:sz w:val="28"/>
          <w:szCs w:val="28"/>
        </w:rPr>
        <w:t xml:space="preserve"> представленным</w:t>
      </w:r>
      <w:r w:rsidR="00BF6A60" w:rsidRPr="00BF6A60">
        <w:rPr>
          <w:color w:val="000000"/>
          <w:sz w:val="28"/>
          <w:szCs w:val="28"/>
        </w:rPr>
        <w:t>и</w:t>
      </w:r>
      <w:r w:rsidRPr="00BF6A60">
        <w:rPr>
          <w:color w:val="000000"/>
          <w:sz w:val="28"/>
          <w:szCs w:val="28"/>
        </w:rPr>
        <w:t xml:space="preserve"> в таблице 2.1.</w:t>
      </w:r>
    </w:p>
    <w:p w:rsidR="004A1FAE" w:rsidRDefault="004A1FAE" w:rsidP="004A1FAE">
      <w:pPr>
        <w:rPr>
          <w:color w:val="383E47"/>
          <w:sz w:val="28"/>
          <w:szCs w:val="28"/>
          <w:shd w:val="clear" w:color="auto" w:fill="FFFFFF"/>
        </w:rPr>
      </w:pPr>
    </w:p>
    <w:p w:rsidR="004A1FAE" w:rsidRPr="0081400D" w:rsidRDefault="004A1FAE" w:rsidP="00BC723C">
      <w:pPr>
        <w:ind w:firstLine="709"/>
        <w:rPr>
          <w:color w:val="000000"/>
          <w:sz w:val="28"/>
          <w:szCs w:val="28"/>
        </w:rPr>
      </w:pPr>
    </w:p>
    <w:p w:rsidR="00DE0B8B" w:rsidRPr="00554878" w:rsidRDefault="00DE0B8B" w:rsidP="00BC723C">
      <w:pPr>
        <w:keepNext/>
        <w:spacing w:before="240"/>
        <w:jc w:val="right"/>
        <w:rPr>
          <w:color w:val="000000"/>
          <w:sz w:val="24"/>
          <w:szCs w:val="24"/>
        </w:rPr>
      </w:pPr>
      <w:r w:rsidRPr="00554878">
        <w:rPr>
          <w:color w:val="000000"/>
          <w:sz w:val="24"/>
          <w:szCs w:val="24"/>
        </w:rPr>
        <w:lastRenderedPageBreak/>
        <w:t>Таблица 2.1</w:t>
      </w:r>
    </w:p>
    <w:p w:rsidR="00DE0B8B" w:rsidRPr="00554878" w:rsidRDefault="00DE0B8B" w:rsidP="00574957">
      <w:pPr>
        <w:keepNext/>
        <w:spacing w:after="60"/>
        <w:jc w:val="center"/>
        <w:rPr>
          <w:color w:val="000000"/>
          <w:sz w:val="28"/>
          <w:szCs w:val="28"/>
        </w:rPr>
      </w:pPr>
      <w:r w:rsidRPr="00554878">
        <w:rPr>
          <w:color w:val="000000"/>
          <w:sz w:val="28"/>
          <w:szCs w:val="28"/>
        </w:rPr>
        <w:t>Образовательные программы университета в соответствии с лицензией на право осуществления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696"/>
        <w:gridCol w:w="2990"/>
        <w:gridCol w:w="2269"/>
        <w:gridCol w:w="1979"/>
      </w:tblGrid>
      <w:tr w:rsidR="00DE0B8B" w:rsidRPr="00782507" w:rsidTr="00DE0B8B">
        <w:tc>
          <w:tcPr>
            <w:tcW w:w="554" w:type="dxa"/>
            <w:shd w:val="clear" w:color="auto" w:fill="auto"/>
          </w:tcPr>
          <w:p w:rsidR="00DE0B8B" w:rsidRPr="006B70DC" w:rsidRDefault="00DE0B8B" w:rsidP="00BC723C">
            <w:pPr>
              <w:jc w:val="center"/>
              <w:rPr>
                <w:b/>
                <w:bCs/>
                <w:color w:val="000000"/>
                <w:lang w:eastAsia="zh-CN"/>
              </w:rPr>
            </w:pPr>
            <w:r w:rsidRPr="006B70DC">
              <w:rPr>
                <w:b/>
                <w:bCs/>
                <w:color w:val="000000"/>
                <w:lang w:eastAsia="zh-CN"/>
              </w:rPr>
              <w:t>№ п\п</w:t>
            </w:r>
          </w:p>
        </w:tc>
        <w:tc>
          <w:tcPr>
            <w:tcW w:w="1696" w:type="dxa"/>
            <w:shd w:val="clear" w:color="auto" w:fill="auto"/>
          </w:tcPr>
          <w:p w:rsidR="00DE0B8B" w:rsidRPr="006B70DC" w:rsidRDefault="00DE0B8B" w:rsidP="00BC723C">
            <w:pPr>
              <w:jc w:val="center"/>
              <w:rPr>
                <w:b/>
                <w:bCs/>
                <w:color w:val="000000"/>
                <w:lang w:eastAsia="zh-CN"/>
              </w:rPr>
            </w:pPr>
            <w:r w:rsidRPr="006B70DC">
              <w:rPr>
                <w:b/>
                <w:bCs/>
                <w:color w:val="000000"/>
                <w:lang w:eastAsia="zh-CN"/>
              </w:rPr>
              <w:t>Коды профессий, специальностей и направлений подготовки; шифры научных специальностей</w:t>
            </w:r>
          </w:p>
        </w:tc>
        <w:tc>
          <w:tcPr>
            <w:tcW w:w="2990" w:type="dxa"/>
            <w:shd w:val="clear" w:color="auto" w:fill="auto"/>
          </w:tcPr>
          <w:p w:rsidR="00DE0B8B" w:rsidRPr="006B70DC" w:rsidRDefault="00DE0B8B" w:rsidP="00BC723C">
            <w:pPr>
              <w:jc w:val="center"/>
              <w:rPr>
                <w:b/>
                <w:bCs/>
                <w:color w:val="000000"/>
                <w:lang w:eastAsia="zh-CN"/>
              </w:rPr>
            </w:pPr>
            <w:r w:rsidRPr="006B70DC">
              <w:rPr>
                <w:b/>
                <w:bCs/>
                <w:color w:val="000000"/>
                <w:lang w:eastAsia="zh-CN"/>
              </w:rPr>
              <w:t>Наименования профессий, специальностей и направлений подготовки и научных специальностей</w:t>
            </w:r>
          </w:p>
        </w:tc>
        <w:tc>
          <w:tcPr>
            <w:tcW w:w="2269" w:type="dxa"/>
            <w:shd w:val="clear" w:color="auto" w:fill="auto"/>
          </w:tcPr>
          <w:p w:rsidR="00DE0B8B" w:rsidRPr="006B70DC" w:rsidRDefault="00DE0B8B" w:rsidP="00BC723C">
            <w:pPr>
              <w:jc w:val="center"/>
              <w:rPr>
                <w:b/>
                <w:bCs/>
                <w:color w:val="000000"/>
                <w:lang w:eastAsia="zh-CN"/>
              </w:rPr>
            </w:pPr>
            <w:r w:rsidRPr="006B70DC">
              <w:rPr>
                <w:b/>
                <w:bCs/>
                <w:color w:val="000000"/>
                <w:lang w:eastAsia="zh-CN"/>
              </w:rPr>
              <w:t>Уровень образования</w:t>
            </w:r>
          </w:p>
        </w:tc>
        <w:tc>
          <w:tcPr>
            <w:tcW w:w="1979" w:type="dxa"/>
            <w:shd w:val="clear" w:color="auto" w:fill="auto"/>
          </w:tcPr>
          <w:p w:rsidR="00DE0B8B" w:rsidRPr="006B70DC" w:rsidRDefault="00DE0B8B" w:rsidP="00BC723C">
            <w:pPr>
              <w:jc w:val="center"/>
              <w:rPr>
                <w:b/>
                <w:bCs/>
                <w:color w:val="000000"/>
                <w:lang w:eastAsia="zh-CN"/>
              </w:rPr>
            </w:pPr>
            <w:r w:rsidRPr="006B70DC">
              <w:rPr>
                <w:b/>
                <w:bCs/>
                <w:color w:val="000000"/>
                <w:lang w:eastAsia="zh-CN"/>
              </w:rPr>
              <w:t>Присваиваемые по профессиям, специальностям и направлениям подготовки квалификации</w:t>
            </w:r>
          </w:p>
        </w:tc>
      </w:tr>
      <w:tr w:rsidR="00DE0B8B" w:rsidRPr="00782507" w:rsidTr="004224A0">
        <w:tc>
          <w:tcPr>
            <w:tcW w:w="0" w:type="auto"/>
            <w:gridSpan w:val="5"/>
            <w:shd w:val="clear" w:color="auto" w:fill="auto"/>
          </w:tcPr>
          <w:p w:rsidR="00DE0B8B" w:rsidRPr="006B70DC" w:rsidRDefault="00DE0B8B" w:rsidP="00BC723C">
            <w:pPr>
              <w:jc w:val="center"/>
              <w:rPr>
                <w:b/>
                <w:lang w:eastAsia="zh-CN"/>
              </w:rPr>
            </w:pPr>
            <w:r w:rsidRPr="006B70DC">
              <w:rPr>
                <w:b/>
                <w:bCs/>
                <w:color w:val="000000"/>
                <w:lang w:eastAsia="zh-CN"/>
              </w:rPr>
              <w:t>Профессиональное образование</w:t>
            </w:r>
          </w:p>
        </w:tc>
      </w:tr>
      <w:tr w:rsidR="00DE0B8B" w:rsidRPr="00782507" w:rsidTr="004224A0">
        <w:tc>
          <w:tcPr>
            <w:tcW w:w="0" w:type="auto"/>
            <w:gridSpan w:val="5"/>
            <w:shd w:val="clear" w:color="auto" w:fill="auto"/>
          </w:tcPr>
          <w:p w:rsidR="00DE0B8B" w:rsidRPr="006B70DC" w:rsidRDefault="00DE0B8B" w:rsidP="00BC723C">
            <w:pPr>
              <w:jc w:val="center"/>
              <w:rPr>
                <w:b/>
                <w:lang w:eastAsia="zh-CN"/>
              </w:rPr>
            </w:pPr>
            <w:r w:rsidRPr="006B70DC">
              <w:rPr>
                <w:b/>
                <w:lang w:eastAsia="zh-CN"/>
              </w:rPr>
              <w:t>среднее профессиональное образование – программы подготовки специалистов</w:t>
            </w:r>
            <w:r w:rsidRPr="006B70DC">
              <w:rPr>
                <w:b/>
                <w:lang w:eastAsia="zh-CN"/>
              </w:rPr>
              <w:br/>
              <w:t>среднего звена</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09.02.04</w:t>
            </w:r>
          </w:p>
        </w:tc>
        <w:tc>
          <w:tcPr>
            <w:tcW w:w="2990" w:type="dxa"/>
            <w:shd w:val="clear" w:color="auto" w:fill="auto"/>
          </w:tcPr>
          <w:p w:rsidR="00DE0B8B" w:rsidRPr="006B70DC" w:rsidRDefault="00DE0B8B" w:rsidP="00BC723C">
            <w:pPr>
              <w:jc w:val="center"/>
              <w:rPr>
                <w:lang w:eastAsia="zh-CN"/>
              </w:rPr>
            </w:pPr>
            <w:r w:rsidRPr="006B70DC">
              <w:rPr>
                <w:lang w:eastAsia="zh-CN"/>
              </w:rPr>
              <w:t>Информационные системы (по отраслям)</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Техник по информационным системам.</w:t>
            </w:r>
          </w:p>
          <w:p w:rsidR="00DE0B8B" w:rsidRPr="006B70DC" w:rsidRDefault="00DE0B8B" w:rsidP="00BC723C">
            <w:pPr>
              <w:jc w:val="center"/>
              <w:rPr>
                <w:lang w:eastAsia="zh-CN"/>
              </w:rPr>
            </w:pPr>
            <w:r w:rsidRPr="006B70DC">
              <w:rPr>
                <w:lang w:eastAsia="zh-CN"/>
              </w:rPr>
              <w:t>Специалист по информационным системам</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09.02.07</w:t>
            </w:r>
          </w:p>
        </w:tc>
        <w:tc>
          <w:tcPr>
            <w:tcW w:w="2990" w:type="dxa"/>
            <w:shd w:val="clear" w:color="auto" w:fill="auto"/>
          </w:tcPr>
          <w:p w:rsidR="00DE0B8B" w:rsidRPr="006B70DC" w:rsidRDefault="00DE0B8B" w:rsidP="00BC723C">
            <w:pPr>
              <w:jc w:val="center"/>
              <w:rPr>
                <w:lang w:eastAsia="zh-CN"/>
              </w:rPr>
            </w:pPr>
            <w:r w:rsidRPr="006B70DC">
              <w:rPr>
                <w:lang w:eastAsia="zh-CN"/>
              </w:rPr>
              <w:t>Информационные системы и программирование</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Администратор баз данных</w:t>
            </w:r>
          </w:p>
          <w:p w:rsidR="00DE0B8B" w:rsidRPr="006B70DC" w:rsidRDefault="00DE0B8B" w:rsidP="00BC723C">
            <w:pPr>
              <w:jc w:val="center"/>
              <w:rPr>
                <w:lang w:eastAsia="zh-CN"/>
              </w:rPr>
            </w:pPr>
            <w:r w:rsidRPr="006B70DC">
              <w:rPr>
                <w:lang w:eastAsia="zh-CN"/>
              </w:rPr>
              <w:t>Специалист по тестированию в области информационных технологий</w:t>
            </w:r>
          </w:p>
          <w:p w:rsidR="00DE0B8B" w:rsidRPr="006B70DC" w:rsidRDefault="00DE0B8B" w:rsidP="00BC723C">
            <w:pPr>
              <w:jc w:val="center"/>
              <w:rPr>
                <w:lang w:eastAsia="zh-CN"/>
              </w:rPr>
            </w:pPr>
            <w:r w:rsidRPr="006B70DC">
              <w:rPr>
                <w:lang w:eastAsia="zh-CN"/>
              </w:rPr>
              <w:t>Программист</w:t>
            </w:r>
          </w:p>
          <w:p w:rsidR="00DE0B8B" w:rsidRPr="006B70DC" w:rsidRDefault="00DE0B8B" w:rsidP="00BC723C">
            <w:pPr>
              <w:jc w:val="center"/>
              <w:rPr>
                <w:lang w:eastAsia="zh-CN"/>
              </w:rPr>
            </w:pPr>
            <w:r w:rsidRPr="006B70DC">
              <w:rPr>
                <w:lang w:eastAsia="zh-CN"/>
              </w:rPr>
              <w:t>Технический писатель</w:t>
            </w:r>
          </w:p>
          <w:p w:rsidR="00DE0B8B" w:rsidRPr="006B70DC" w:rsidRDefault="00DE0B8B" w:rsidP="00BC723C">
            <w:pPr>
              <w:jc w:val="center"/>
              <w:rPr>
                <w:lang w:eastAsia="zh-CN"/>
              </w:rPr>
            </w:pPr>
            <w:r w:rsidRPr="006B70DC">
              <w:rPr>
                <w:lang w:eastAsia="zh-CN"/>
              </w:rPr>
              <w:t>Специалист по информационным системам</w:t>
            </w:r>
          </w:p>
          <w:p w:rsidR="00DE0B8B" w:rsidRPr="006B70DC" w:rsidRDefault="00DE0B8B" w:rsidP="00BC723C">
            <w:pPr>
              <w:jc w:val="center"/>
              <w:rPr>
                <w:lang w:eastAsia="zh-CN"/>
              </w:rPr>
            </w:pPr>
            <w:r w:rsidRPr="006B70DC">
              <w:rPr>
                <w:lang w:eastAsia="zh-CN"/>
              </w:rPr>
              <w:t>Специалист по информационным ресурсам</w:t>
            </w:r>
          </w:p>
          <w:p w:rsidR="00DE0B8B" w:rsidRPr="006B70DC" w:rsidRDefault="00DE0B8B" w:rsidP="00BC723C">
            <w:pPr>
              <w:jc w:val="center"/>
              <w:rPr>
                <w:lang w:eastAsia="zh-CN"/>
              </w:rPr>
            </w:pPr>
            <w:r w:rsidRPr="006B70DC">
              <w:rPr>
                <w:lang w:eastAsia="zh-CN"/>
              </w:rPr>
              <w:t>Разработчик веб и мультимедийных приложений</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09.02.11</w:t>
            </w:r>
          </w:p>
        </w:tc>
        <w:tc>
          <w:tcPr>
            <w:tcW w:w="2990" w:type="dxa"/>
            <w:shd w:val="clear" w:color="auto" w:fill="auto"/>
          </w:tcPr>
          <w:p w:rsidR="00DE0B8B" w:rsidRPr="006B70DC" w:rsidRDefault="00DE0B8B" w:rsidP="00BC723C">
            <w:pPr>
              <w:jc w:val="center"/>
              <w:rPr>
                <w:lang w:eastAsia="zh-CN"/>
              </w:rPr>
            </w:pPr>
            <w:r w:rsidRPr="006B70DC">
              <w:t>Разработка и управление программным обеспечением</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t>Программист</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09.02.12</w:t>
            </w:r>
          </w:p>
        </w:tc>
        <w:tc>
          <w:tcPr>
            <w:tcW w:w="2990" w:type="dxa"/>
            <w:shd w:val="clear" w:color="auto" w:fill="auto"/>
          </w:tcPr>
          <w:p w:rsidR="00DE0B8B" w:rsidRPr="006B70DC" w:rsidRDefault="00DE0B8B" w:rsidP="00BC723C">
            <w:pPr>
              <w:jc w:val="center"/>
              <w:rPr>
                <w:lang w:eastAsia="zh-CN"/>
              </w:rPr>
            </w:pPr>
            <w:r w:rsidRPr="006B70DC">
              <w:t>Техническая эксплуатация и сопровождение информационных систем</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t>Специалист по технической эксплуатации и сопровождению информационных систем</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19.02.10</w:t>
            </w:r>
          </w:p>
        </w:tc>
        <w:tc>
          <w:tcPr>
            <w:tcW w:w="2990" w:type="dxa"/>
            <w:shd w:val="clear" w:color="auto" w:fill="auto"/>
          </w:tcPr>
          <w:p w:rsidR="00DE0B8B" w:rsidRPr="006B70DC" w:rsidRDefault="00DE0B8B" w:rsidP="00BC723C">
            <w:pPr>
              <w:jc w:val="center"/>
              <w:rPr>
                <w:lang w:eastAsia="zh-CN"/>
              </w:rPr>
            </w:pPr>
            <w:r w:rsidRPr="006B70DC">
              <w:rPr>
                <w:lang w:eastAsia="zh-CN"/>
              </w:rPr>
              <w:t>Технология продукции общественного питания</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Техник-технолог.</w:t>
            </w:r>
          </w:p>
          <w:p w:rsidR="00DE0B8B" w:rsidRPr="006B70DC" w:rsidRDefault="00DE0B8B" w:rsidP="00BC723C">
            <w:pPr>
              <w:jc w:val="center"/>
              <w:rPr>
                <w:lang w:eastAsia="zh-CN"/>
              </w:rPr>
            </w:pPr>
            <w:r w:rsidRPr="006B70DC">
              <w:rPr>
                <w:lang w:eastAsia="zh-CN"/>
              </w:rPr>
              <w:t>Старший техник-технолог</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21.02.05</w:t>
            </w:r>
          </w:p>
        </w:tc>
        <w:tc>
          <w:tcPr>
            <w:tcW w:w="2990" w:type="dxa"/>
            <w:shd w:val="clear" w:color="auto" w:fill="auto"/>
          </w:tcPr>
          <w:p w:rsidR="00DE0B8B" w:rsidRPr="006B70DC" w:rsidRDefault="00DE0B8B" w:rsidP="00BC723C">
            <w:pPr>
              <w:jc w:val="center"/>
              <w:rPr>
                <w:lang w:eastAsia="zh-CN"/>
              </w:rPr>
            </w:pPr>
            <w:r w:rsidRPr="006B70DC">
              <w:rPr>
                <w:lang w:eastAsia="zh-CN"/>
              </w:rPr>
              <w:t>Земельно-имущественные отношения</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Специалист по земельно-имущественным отношениям</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21.02.19</w:t>
            </w:r>
          </w:p>
        </w:tc>
        <w:tc>
          <w:tcPr>
            <w:tcW w:w="2990" w:type="dxa"/>
            <w:shd w:val="clear" w:color="auto" w:fill="auto"/>
          </w:tcPr>
          <w:p w:rsidR="00DE0B8B" w:rsidRPr="006B70DC" w:rsidRDefault="00DE0B8B" w:rsidP="00BC723C">
            <w:pPr>
              <w:jc w:val="center"/>
              <w:rPr>
                <w:lang w:eastAsia="zh-CN"/>
              </w:rPr>
            </w:pPr>
            <w:r w:rsidRPr="006B70DC">
              <w:rPr>
                <w:lang w:eastAsia="zh-CN"/>
              </w:rPr>
              <w:t>Землеустройство</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Специалист по землеустройству</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35.02.01</w:t>
            </w:r>
          </w:p>
        </w:tc>
        <w:tc>
          <w:tcPr>
            <w:tcW w:w="2990" w:type="dxa"/>
            <w:shd w:val="clear" w:color="auto" w:fill="auto"/>
          </w:tcPr>
          <w:p w:rsidR="00DE0B8B" w:rsidRPr="006B70DC" w:rsidRDefault="00DE0B8B" w:rsidP="00BC723C">
            <w:pPr>
              <w:jc w:val="center"/>
              <w:rPr>
                <w:lang w:eastAsia="zh-CN"/>
              </w:rPr>
            </w:pPr>
            <w:r w:rsidRPr="006B70DC">
              <w:rPr>
                <w:lang w:eastAsia="zh-CN"/>
              </w:rPr>
              <w:t>Лесное и лесопарковое хозяйство</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Специалист лесного и лесопаркового хозяйства</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38.02.01</w:t>
            </w:r>
          </w:p>
        </w:tc>
        <w:tc>
          <w:tcPr>
            <w:tcW w:w="2990" w:type="dxa"/>
            <w:shd w:val="clear" w:color="auto" w:fill="auto"/>
          </w:tcPr>
          <w:p w:rsidR="00DE0B8B" w:rsidRPr="006B70DC" w:rsidRDefault="00DE0B8B" w:rsidP="00BC723C">
            <w:pPr>
              <w:jc w:val="center"/>
              <w:rPr>
                <w:lang w:eastAsia="zh-CN"/>
              </w:rPr>
            </w:pPr>
            <w:r w:rsidRPr="006B70DC">
              <w:rPr>
                <w:lang w:eastAsia="zh-CN"/>
              </w:rPr>
              <w:t>Экономика и бухгалтерский учет (по отраслям)</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Бухгалтер.</w:t>
            </w:r>
          </w:p>
          <w:p w:rsidR="00DE0B8B" w:rsidRPr="006B70DC" w:rsidRDefault="00DE0B8B" w:rsidP="00BC723C">
            <w:pPr>
              <w:jc w:val="center"/>
              <w:rPr>
                <w:lang w:eastAsia="zh-CN"/>
              </w:rPr>
            </w:pPr>
            <w:r w:rsidRPr="006B70DC">
              <w:rPr>
                <w:lang w:eastAsia="zh-CN"/>
              </w:rPr>
              <w:t>Бухгалтер, специалист по налогообложению</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38.02.04</w:t>
            </w:r>
          </w:p>
        </w:tc>
        <w:tc>
          <w:tcPr>
            <w:tcW w:w="2990" w:type="dxa"/>
            <w:shd w:val="clear" w:color="auto" w:fill="auto"/>
          </w:tcPr>
          <w:p w:rsidR="00DE0B8B" w:rsidRPr="006B70DC" w:rsidRDefault="00DE0B8B" w:rsidP="00BC723C">
            <w:pPr>
              <w:jc w:val="center"/>
              <w:rPr>
                <w:lang w:eastAsia="zh-CN"/>
              </w:rPr>
            </w:pPr>
            <w:r w:rsidRPr="006B70DC">
              <w:rPr>
                <w:lang w:eastAsia="zh-CN"/>
              </w:rPr>
              <w:t>Коммерция</w:t>
            </w:r>
          </w:p>
          <w:p w:rsidR="00DE0B8B" w:rsidRPr="006B70DC" w:rsidRDefault="00DE0B8B" w:rsidP="00BC723C">
            <w:pPr>
              <w:jc w:val="center"/>
              <w:rPr>
                <w:lang w:eastAsia="zh-CN"/>
              </w:rPr>
            </w:pPr>
            <w:r w:rsidRPr="006B70DC">
              <w:rPr>
                <w:lang w:eastAsia="zh-CN"/>
              </w:rPr>
              <w:t>(по отраслям)</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Менеджер по продажам</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38.02.06</w:t>
            </w:r>
          </w:p>
        </w:tc>
        <w:tc>
          <w:tcPr>
            <w:tcW w:w="2990" w:type="dxa"/>
            <w:shd w:val="clear" w:color="auto" w:fill="auto"/>
          </w:tcPr>
          <w:p w:rsidR="00DE0B8B" w:rsidRPr="006B70DC" w:rsidRDefault="00DE0B8B" w:rsidP="00BC723C">
            <w:pPr>
              <w:jc w:val="center"/>
              <w:rPr>
                <w:lang w:eastAsia="zh-CN"/>
              </w:rPr>
            </w:pPr>
            <w:r w:rsidRPr="006B70DC">
              <w:rPr>
                <w:lang w:eastAsia="zh-CN"/>
              </w:rPr>
              <w:t>Финансы</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Финансист</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38.02.07</w:t>
            </w:r>
          </w:p>
        </w:tc>
        <w:tc>
          <w:tcPr>
            <w:tcW w:w="2990" w:type="dxa"/>
            <w:shd w:val="clear" w:color="auto" w:fill="auto"/>
          </w:tcPr>
          <w:p w:rsidR="00DE0B8B" w:rsidRPr="006B70DC" w:rsidRDefault="00DE0B8B" w:rsidP="00BC723C">
            <w:pPr>
              <w:jc w:val="center"/>
              <w:rPr>
                <w:lang w:eastAsia="zh-CN"/>
              </w:rPr>
            </w:pPr>
            <w:r w:rsidRPr="006B70DC">
              <w:rPr>
                <w:lang w:eastAsia="zh-CN"/>
              </w:rPr>
              <w:t>Банковское дело</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Специалист банковского дела</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38.02.08</w:t>
            </w:r>
          </w:p>
        </w:tc>
        <w:tc>
          <w:tcPr>
            <w:tcW w:w="2990" w:type="dxa"/>
            <w:shd w:val="clear" w:color="auto" w:fill="auto"/>
          </w:tcPr>
          <w:p w:rsidR="00DE0B8B" w:rsidRPr="006B70DC" w:rsidRDefault="00DE0B8B" w:rsidP="00BC723C">
            <w:pPr>
              <w:jc w:val="center"/>
              <w:rPr>
                <w:lang w:eastAsia="zh-CN"/>
              </w:rPr>
            </w:pPr>
            <w:r w:rsidRPr="006B70DC">
              <w:rPr>
                <w:lang w:eastAsia="zh-CN"/>
              </w:rPr>
              <w:t>Торговое дело</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Специалист торгового дела</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40.02.01</w:t>
            </w:r>
          </w:p>
        </w:tc>
        <w:tc>
          <w:tcPr>
            <w:tcW w:w="2990" w:type="dxa"/>
            <w:shd w:val="clear" w:color="auto" w:fill="auto"/>
          </w:tcPr>
          <w:p w:rsidR="00DE0B8B" w:rsidRPr="006B70DC" w:rsidRDefault="00DE0B8B" w:rsidP="00BC723C">
            <w:pPr>
              <w:jc w:val="center"/>
              <w:rPr>
                <w:lang w:eastAsia="zh-CN"/>
              </w:rPr>
            </w:pPr>
            <w:r w:rsidRPr="006B70DC">
              <w:rPr>
                <w:lang w:eastAsia="zh-CN"/>
              </w:rPr>
              <w:t>Право и организация социального обеспечения</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Юрист</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40.02.04</w:t>
            </w:r>
          </w:p>
        </w:tc>
        <w:tc>
          <w:tcPr>
            <w:tcW w:w="2990" w:type="dxa"/>
            <w:shd w:val="clear" w:color="auto" w:fill="auto"/>
          </w:tcPr>
          <w:p w:rsidR="00DE0B8B" w:rsidRPr="006B70DC" w:rsidRDefault="00DE0B8B" w:rsidP="00BC723C">
            <w:pPr>
              <w:jc w:val="center"/>
              <w:rPr>
                <w:lang w:eastAsia="zh-CN"/>
              </w:rPr>
            </w:pPr>
            <w:r w:rsidRPr="006B70DC">
              <w:rPr>
                <w:lang w:eastAsia="zh-CN"/>
              </w:rPr>
              <w:t>Юриспруденция</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Юрист</w:t>
            </w:r>
          </w:p>
        </w:tc>
      </w:tr>
      <w:tr w:rsidR="00DE0B8B" w:rsidRPr="00782507" w:rsidTr="00DE0B8B">
        <w:tc>
          <w:tcPr>
            <w:tcW w:w="554" w:type="dxa"/>
            <w:shd w:val="clear" w:color="auto" w:fill="auto"/>
          </w:tcPr>
          <w:p w:rsidR="00DE0B8B" w:rsidRPr="006B70DC"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6B70DC" w:rsidRDefault="00DE0B8B" w:rsidP="00BC723C">
            <w:pPr>
              <w:jc w:val="center"/>
              <w:rPr>
                <w:lang w:eastAsia="zh-CN"/>
              </w:rPr>
            </w:pPr>
            <w:r w:rsidRPr="006B70DC">
              <w:rPr>
                <w:lang w:eastAsia="zh-CN"/>
              </w:rPr>
              <w:t>43.02.10</w:t>
            </w:r>
          </w:p>
        </w:tc>
        <w:tc>
          <w:tcPr>
            <w:tcW w:w="2990" w:type="dxa"/>
            <w:shd w:val="clear" w:color="auto" w:fill="auto"/>
          </w:tcPr>
          <w:p w:rsidR="00DE0B8B" w:rsidRPr="006B70DC" w:rsidRDefault="00DE0B8B" w:rsidP="00BC723C">
            <w:pPr>
              <w:jc w:val="center"/>
              <w:rPr>
                <w:lang w:eastAsia="zh-CN"/>
              </w:rPr>
            </w:pPr>
            <w:r w:rsidRPr="006B70DC">
              <w:rPr>
                <w:lang w:eastAsia="zh-CN"/>
              </w:rPr>
              <w:t>Туризм</w:t>
            </w:r>
          </w:p>
        </w:tc>
        <w:tc>
          <w:tcPr>
            <w:tcW w:w="2269" w:type="dxa"/>
            <w:shd w:val="clear" w:color="auto" w:fill="auto"/>
          </w:tcPr>
          <w:p w:rsidR="00DE0B8B" w:rsidRPr="006B70DC" w:rsidRDefault="00DE0B8B" w:rsidP="00BC723C">
            <w:pPr>
              <w:jc w:val="center"/>
              <w:rPr>
                <w:lang w:eastAsia="zh-CN"/>
              </w:rPr>
            </w:pPr>
            <w:r w:rsidRPr="006B70DC">
              <w:rPr>
                <w:lang w:eastAsia="zh-CN"/>
              </w:rPr>
              <w:t>среднее профессиональное образование</w:t>
            </w:r>
          </w:p>
        </w:tc>
        <w:tc>
          <w:tcPr>
            <w:tcW w:w="1979" w:type="dxa"/>
            <w:shd w:val="clear" w:color="auto" w:fill="auto"/>
          </w:tcPr>
          <w:p w:rsidR="00DE0B8B" w:rsidRPr="006B70DC" w:rsidRDefault="00DE0B8B" w:rsidP="00BC723C">
            <w:pPr>
              <w:jc w:val="center"/>
              <w:rPr>
                <w:lang w:eastAsia="zh-CN"/>
              </w:rPr>
            </w:pPr>
            <w:r w:rsidRPr="006B70DC">
              <w:rPr>
                <w:lang w:eastAsia="zh-CN"/>
              </w:rPr>
              <w:t>Специалист по туризму</w:t>
            </w:r>
          </w:p>
        </w:tc>
      </w:tr>
      <w:tr w:rsidR="00DE0B8B" w:rsidRPr="00782507" w:rsidTr="00DE0B8B">
        <w:tc>
          <w:tcPr>
            <w:tcW w:w="554" w:type="dxa"/>
            <w:shd w:val="clear" w:color="auto" w:fill="auto"/>
          </w:tcPr>
          <w:p w:rsidR="00DE0B8B" w:rsidRPr="003B4E0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3B4E0F" w:rsidRDefault="00DE0B8B" w:rsidP="00BC723C">
            <w:pPr>
              <w:jc w:val="center"/>
              <w:rPr>
                <w:lang w:eastAsia="zh-CN"/>
              </w:rPr>
            </w:pPr>
            <w:r w:rsidRPr="003B4E0F">
              <w:rPr>
                <w:lang w:eastAsia="zh-CN"/>
              </w:rPr>
              <w:t>43.02.11</w:t>
            </w:r>
          </w:p>
        </w:tc>
        <w:tc>
          <w:tcPr>
            <w:tcW w:w="2990" w:type="dxa"/>
            <w:shd w:val="clear" w:color="auto" w:fill="auto"/>
          </w:tcPr>
          <w:p w:rsidR="00DE0B8B" w:rsidRPr="003B4E0F" w:rsidRDefault="00DE0B8B" w:rsidP="00BC723C">
            <w:pPr>
              <w:jc w:val="center"/>
              <w:rPr>
                <w:lang w:eastAsia="zh-CN"/>
              </w:rPr>
            </w:pPr>
            <w:r w:rsidRPr="003B4E0F">
              <w:rPr>
                <w:lang w:eastAsia="zh-CN"/>
              </w:rPr>
              <w:t>Гостиничный сервис</w:t>
            </w:r>
          </w:p>
        </w:tc>
        <w:tc>
          <w:tcPr>
            <w:tcW w:w="2269" w:type="dxa"/>
            <w:shd w:val="clear" w:color="auto" w:fill="auto"/>
          </w:tcPr>
          <w:p w:rsidR="00DE0B8B" w:rsidRPr="003B4E0F" w:rsidRDefault="00DE0B8B" w:rsidP="00BC723C">
            <w:pPr>
              <w:jc w:val="center"/>
              <w:rPr>
                <w:lang w:eastAsia="zh-CN"/>
              </w:rPr>
            </w:pPr>
            <w:r w:rsidRPr="003B4E0F">
              <w:rPr>
                <w:lang w:eastAsia="zh-CN"/>
              </w:rPr>
              <w:t>среднее профессиональное образование</w:t>
            </w:r>
          </w:p>
        </w:tc>
        <w:tc>
          <w:tcPr>
            <w:tcW w:w="1979" w:type="dxa"/>
            <w:shd w:val="clear" w:color="auto" w:fill="auto"/>
          </w:tcPr>
          <w:p w:rsidR="00DE0B8B" w:rsidRPr="003B4E0F" w:rsidRDefault="00DE0B8B" w:rsidP="00BC723C">
            <w:pPr>
              <w:jc w:val="center"/>
              <w:rPr>
                <w:lang w:eastAsia="zh-CN"/>
              </w:rPr>
            </w:pPr>
            <w:r w:rsidRPr="003B4E0F">
              <w:rPr>
                <w:lang w:eastAsia="zh-CN"/>
              </w:rPr>
              <w:t>Менеджер</w:t>
            </w:r>
          </w:p>
        </w:tc>
      </w:tr>
      <w:tr w:rsidR="00DE0B8B" w:rsidRPr="00782507" w:rsidTr="00DE0B8B">
        <w:tc>
          <w:tcPr>
            <w:tcW w:w="554" w:type="dxa"/>
            <w:shd w:val="clear" w:color="auto" w:fill="auto"/>
          </w:tcPr>
          <w:p w:rsidR="00DE0B8B" w:rsidRPr="003B4E0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3B4E0F" w:rsidRDefault="00DE0B8B" w:rsidP="00BC723C">
            <w:pPr>
              <w:jc w:val="center"/>
              <w:rPr>
                <w:lang w:eastAsia="zh-CN"/>
              </w:rPr>
            </w:pPr>
            <w:r w:rsidRPr="003B4E0F">
              <w:rPr>
                <w:lang w:eastAsia="zh-CN"/>
              </w:rPr>
              <w:t>43.02.16</w:t>
            </w:r>
          </w:p>
        </w:tc>
        <w:tc>
          <w:tcPr>
            <w:tcW w:w="2990" w:type="dxa"/>
            <w:shd w:val="clear" w:color="auto" w:fill="auto"/>
          </w:tcPr>
          <w:p w:rsidR="00DE0B8B" w:rsidRPr="003B4E0F" w:rsidRDefault="00DE0B8B" w:rsidP="00BC723C">
            <w:pPr>
              <w:jc w:val="center"/>
              <w:rPr>
                <w:lang w:eastAsia="zh-CN"/>
              </w:rPr>
            </w:pPr>
            <w:r w:rsidRPr="003B4E0F">
              <w:rPr>
                <w:lang w:eastAsia="zh-CN"/>
              </w:rPr>
              <w:t>Туризм и гостеприимство</w:t>
            </w:r>
          </w:p>
        </w:tc>
        <w:tc>
          <w:tcPr>
            <w:tcW w:w="2269" w:type="dxa"/>
            <w:shd w:val="clear" w:color="auto" w:fill="auto"/>
          </w:tcPr>
          <w:p w:rsidR="00DE0B8B" w:rsidRPr="003B4E0F" w:rsidRDefault="00DE0B8B" w:rsidP="00BC723C">
            <w:pPr>
              <w:jc w:val="center"/>
              <w:rPr>
                <w:lang w:eastAsia="zh-CN"/>
              </w:rPr>
            </w:pPr>
            <w:r w:rsidRPr="003B4E0F">
              <w:rPr>
                <w:lang w:eastAsia="zh-CN"/>
              </w:rPr>
              <w:t>среднее профессиональное образование</w:t>
            </w:r>
          </w:p>
        </w:tc>
        <w:tc>
          <w:tcPr>
            <w:tcW w:w="1979" w:type="dxa"/>
            <w:shd w:val="clear" w:color="auto" w:fill="auto"/>
          </w:tcPr>
          <w:p w:rsidR="00DE0B8B" w:rsidRPr="003B4E0F" w:rsidRDefault="00DE0B8B" w:rsidP="00BC723C">
            <w:pPr>
              <w:jc w:val="center"/>
              <w:rPr>
                <w:lang w:eastAsia="zh-CN"/>
              </w:rPr>
            </w:pPr>
            <w:r w:rsidRPr="003B4E0F">
              <w:rPr>
                <w:lang w:eastAsia="zh-CN"/>
              </w:rPr>
              <w:t>Специалист по туризму и гостеприимству</w:t>
            </w:r>
          </w:p>
        </w:tc>
      </w:tr>
      <w:tr w:rsidR="00DE0B8B" w:rsidRPr="00782507" w:rsidTr="00DE0B8B">
        <w:tc>
          <w:tcPr>
            <w:tcW w:w="554" w:type="dxa"/>
            <w:shd w:val="clear" w:color="auto" w:fill="auto"/>
          </w:tcPr>
          <w:p w:rsidR="00DE0B8B" w:rsidRPr="003B4E0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3B4E0F" w:rsidRDefault="00DE0B8B" w:rsidP="00BC723C">
            <w:pPr>
              <w:jc w:val="center"/>
              <w:rPr>
                <w:lang w:eastAsia="zh-CN"/>
              </w:rPr>
            </w:pPr>
            <w:r w:rsidRPr="003B4E0F">
              <w:rPr>
                <w:lang w:eastAsia="zh-CN"/>
              </w:rPr>
              <w:t>46.02.01</w:t>
            </w:r>
          </w:p>
        </w:tc>
        <w:tc>
          <w:tcPr>
            <w:tcW w:w="2990" w:type="dxa"/>
            <w:shd w:val="clear" w:color="auto" w:fill="auto"/>
          </w:tcPr>
          <w:p w:rsidR="00DE0B8B" w:rsidRPr="003B4E0F" w:rsidRDefault="00DE0B8B" w:rsidP="00BC723C">
            <w:pPr>
              <w:jc w:val="center"/>
              <w:rPr>
                <w:lang w:eastAsia="zh-CN"/>
              </w:rPr>
            </w:pPr>
            <w:r w:rsidRPr="003B4E0F">
              <w:rPr>
                <w:lang w:eastAsia="zh-CN"/>
              </w:rPr>
              <w:t>Документационное обеспечение управления и архивоведение</w:t>
            </w:r>
          </w:p>
        </w:tc>
        <w:tc>
          <w:tcPr>
            <w:tcW w:w="2269" w:type="dxa"/>
            <w:shd w:val="clear" w:color="auto" w:fill="auto"/>
          </w:tcPr>
          <w:p w:rsidR="00DE0B8B" w:rsidRPr="003B4E0F" w:rsidRDefault="00DE0B8B" w:rsidP="00BC723C">
            <w:pPr>
              <w:jc w:val="center"/>
              <w:rPr>
                <w:lang w:eastAsia="zh-CN"/>
              </w:rPr>
            </w:pPr>
            <w:r w:rsidRPr="003B4E0F">
              <w:rPr>
                <w:lang w:eastAsia="zh-CN"/>
              </w:rPr>
              <w:t>среднее профессиональное образование</w:t>
            </w:r>
          </w:p>
        </w:tc>
        <w:tc>
          <w:tcPr>
            <w:tcW w:w="1979" w:type="dxa"/>
            <w:shd w:val="clear" w:color="auto" w:fill="auto"/>
          </w:tcPr>
          <w:p w:rsidR="00DE0B8B" w:rsidRPr="003B4E0F" w:rsidRDefault="00DE0B8B" w:rsidP="00BC723C">
            <w:pPr>
              <w:jc w:val="center"/>
              <w:rPr>
                <w:lang w:eastAsia="zh-CN"/>
              </w:rPr>
            </w:pPr>
            <w:r w:rsidRPr="003B4E0F">
              <w:rPr>
                <w:lang w:eastAsia="zh-CN"/>
              </w:rPr>
              <w:t>Специалист по документационному обеспечению управления, архивист</w:t>
            </w:r>
          </w:p>
        </w:tc>
      </w:tr>
      <w:tr w:rsidR="00DE0B8B" w:rsidRPr="00782507" w:rsidTr="004224A0">
        <w:tc>
          <w:tcPr>
            <w:tcW w:w="0" w:type="auto"/>
            <w:gridSpan w:val="5"/>
            <w:shd w:val="clear" w:color="auto" w:fill="auto"/>
          </w:tcPr>
          <w:p w:rsidR="00DE0B8B" w:rsidRPr="003B4E0F" w:rsidRDefault="00DE0B8B" w:rsidP="00BC723C">
            <w:pPr>
              <w:jc w:val="center"/>
              <w:rPr>
                <w:b/>
                <w:lang w:eastAsia="zh-CN"/>
              </w:rPr>
            </w:pPr>
            <w:r w:rsidRPr="003B4E0F">
              <w:rPr>
                <w:b/>
                <w:lang w:eastAsia="zh-CN"/>
              </w:rPr>
              <w:t>высшее образование – программы бакалавриата</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08.03.01</w:t>
            </w:r>
          </w:p>
        </w:tc>
        <w:tc>
          <w:tcPr>
            <w:tcW w:w="2990" w:type="dxa"/>
            <w:shd w:val="clear" w:color="auto" w:fill="auto"/>
          </w:tcPr>
          <w:p w:rsidR="00DE0B8B" w:rsidRPr="007978F4" w:rsidRDefault="00DE0B8B" w:rsidP="00BC723C">
            <w:pPr>
              <w:jc w:val="center"/>
              <w:rPr>
                <w:lang w:eastAsia="zh-CN"/>
              </w:rPr>
            </w:pPr>
            <w:r w:rsidRPr="007978F4">
              <w:rPr>
                <w:lang w:eastAsia="zh-CN"/>
              </w:rPr>
              <w:t>Строительство</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rPr>
                <w:lang w:eastAsia="zh-CN"/>
              </w:rPr>
            </w:pPr>
            <w:r w:rsidRPr="007978F4">
              <w:rPr>
                <w:lang w:eastAsia="zh-CN"/>
              </w:rPr>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09.03.03</w:t>
            </w:r>
          </w:p>
        </w:tc>
        <w:tc>
          <w:tcPr>
            <w:tcW w:w="2990" w:type="dxa"/>
            <w:shd w:val="clear" w:color="auto" w:fill="auto"/>
          </w:tcPr>
          <w:p w:rsidR="00DE0B8B" w:rsidRPr="007978F4" w:rsidRDefault="00DE0B8B" w:rsidP="00BC723C">
            <w:pPr>
              <w:jc w:val="center"/>
              <w:rPr>
                <w:lang w:eastAsia="zh-CN"/>
              </w:rPr>
            </w:pPr>
            <w:r w:rsidRPr="007978F4">
              <w:rPr>
                <w:lang w:eastAsia="zh-CN"/>
              </w:rPr>
              <w:t>Прикладная информатика</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rPr>
                <w:lang w:eastAsia="zh-CN"/>
              </w:rPr>
            </w:pPr>
            <w:r w:rsidRPr="007978F4">
              <w:rPr>
                <w:lang w:eastAsia="zh-CN"/>
              </w:rPr>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21.03.02</w:t>
            </w:r>
          </w:p>
        </w:tc>
        <w:tc>
          <w:tcPr>
            <w:tcW w:w="2990" w:type="dxa"/>
            <w:shd w:val="clear" w:color="auto" w:fill="auto"/>
          </w:tcPr>
          <w:p w:rsidR="00DE0B8B" w:rsidRPr="007978F4" w:rsidRDefault="00DE0B8B" w:rsidP="00BC723C">
            <w:pPr>
              <w:jc w:val="center"/>
              <w:rPr>
                <w:lang w:eastAsia="zh-CN"/>
              </w:rPr>
            </w:pPr>
            <w:r w:rsidRPr="007978F4">
              <w:rPr>
                <w:lang w:eastAsia="zh-CN"/>
              </w:rPr>
              <w:t>Землеустройство и кадастры</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rPr>
                <w:lang w:eastAsia="zh-CN"/>
              </w:rPr>
            </w:pPr>
            <w:r w:rsidRPr="007978F4">
              <w:rPr>
                <w:lang w:eastAsia="zh-CN"/>
              </w:rPr>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Pr>
                <w:lang w:eastAsia="zh-CN"/>
              </w:rPr>
              <w:t>27.03.02</w:t>
            </w:r>
          </w:p>
        </w:tc>
        <w:tc>
          <w:tcPr>
            <w:tcW w:w="2990" w:type="dxa"/>
            <w:shd w:val="clear" w:color="auto" w:fill="auto"/>
          </w:tcPr>
          <w:p w:rsidR="00DE0B8B" w:rsidRPr="007978F4" w:rsidRDefault="00DE0B8B" w:rsidP="00BC723C">
            <w:pPr>
              <w:jc w:val="center"/>
              <w:rPr>
                <w:lang w:eastAsia="zh-CN"/>
              </w:rPr>
            </w:pPr>
            <w:r>
              <w:rPr>
                <w:lang w:eastAsia="zh-CN"/>
              </w:rPr>
              <w:t>Управление качеством</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rPr>
                <w:lang w:eastAsia="zh-CN"/>
              </w:rPr>
            </w:pPr>
            <w:r>
              <w:rPr>
                <w:lang w:eastAsia="zh-CN"/>
              </w:rPr>
              <w:t xml:space="preserve">Бакалавр </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35.03.01</w:t>
            </w:r>
          </w:p>
        </w:tc>
        <w:tc>
          <w:tcPr>
            <w:tcW w:w="2990" w:type="dxa"/>
            <w:shd w:val="clear" w:color="auto" w:fill="auto"/>
          </w:tcPr>
          <w:p w:rsidR="00DE0B8B" w:rsidRPr="007978F4" w:rsidRDefault="00DE0B8B" w:rsidP="00BC723C">
            <w:pPr>
              <w:jc w:val="center"/>
              <w:rPr>
                <w:lang w:eastAsia="zh-CN"/>
              </w:rPr>
            </w:pPr>
            <w:r w:rsidRPr="007978F4">
              <w:rPr>
                <w:lang w:eastAsia="zh-CN"/>
              </w:rPr>
              <w:t>Лесное дело</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37.03.01</w:t>
            </w:r>
          </w:p>
        </w:tc>
        <w:tc>
          <w:tcPr>
            <w:tcW w:w="2990" w:type="dxa"/>
            <w:shd w:val="clear" w:color="auto" w:fill="auto"/>
          </w:tcPr>
          <w:p w:rsidR="00DE0B8B" w:rsidRPr="007978F4" w:rsidRDefault="00DE0B8B" w:rsidP="00BC723C">
            <w:pPr>
              <w:jc w:val="center"/>
              <w:rPr>
                <w:lang w:eastAsia="zh-CN"/>
              </w:rPr>
            </w:pPr>
            <w:r w:rsidRPr="007978F4">
              <w:rPr>
                <w:lang w:eastAsia="zh-CN"/>
              </w:rPr>
              <w:t>Психология</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38.03.01</w:t>
            </w:r>
          </w:p>
        </w:tc>
        <w:tc>
          <w:tcPr>
            <w:tcW w:w="2990" w:type="dxa"/>
            <w:shd w:val="clear" w:color="auto" w:fill="auto"/>
          </w:tcPr>
          <w:p w:rsidR="00DE0B8B" w:rsidRPr="007978F4" w:rsidRDefault="00DE0B8B" w:rsidP="00BC723C">
            <w:pPr>
              <w:jc w:val="center"/>
              <w:rPr>
                <w:lang w:eastAsia="zh-CN"/>
              </w:rPr>
            </w:pPr>
            <w:r w:rsidRPr="007978F4">
              <w:rPr>
                <w:lang w:eastAsia="zh-CN"/>
              </w:rPr>
              <w:t>Экономика</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38.03.02</w:t>
            </w:r>
          </w:p>
        </w:tc>
        <w:tc>
          <w:tcPr>
            <w:tcW w:w="2990" w:type="dxa"/>
            <w:shd w:val="clear" w:color="auto" w:fill="auto"/>
          </w:tcPr>
          <w:p w:rsidR="00DE0B8B" w:rsidRPr="007978F4" w:rsidRDefault="00DE0B8B" w:rsidP="00BC723C">
            <w:pPr>
              <w:jc w:val="center"/>
              <w:rPr>
                <w:lang w:eastAsia="zh-CN"/>
              </w:rPr>
            </w:pPr>
            <w:r w:rsidRPr="007978F4">
              <w:rPr>
                <w:lang w:eastAsia="zh-CN"/>
              </w:rPr>
              <w:t>Менеджмент</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38.03.03</w:t>
            </w:r>
          </w:p>
        </w:tc>
        <w:tc>
          <w:tcPr>
            <w:tcW w:w="2990" w:type="dxa"/>
            <w:shd w:val="clear" w:color="auto" w:fill="auto"/>
          </w:tcPr>
          <w:p w:rsidR="00DE0B8B" w:rsidRPr="007978F4" w:rsidRDefault="00DE0B8B" w:rsidP="00BC723C">
            <w:pPr>
              <w:jc w:val="center"/>
              <w:rPr>
                <w:lang w:eastAsia="zh-CN"/>
              </w:rPr>
            </w:pPr>
            <w:r w:rsidRPr="007978F4">
              <w:rPr>
                <w:lang w:eastAsia="zh-CN"/>
              </w:rPr>
              <w:t>Управление персоналом</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38.03.04</w:t>
            </w:r>
          </w:p>
        </w:tc>
        <w:tc>
          <w:tcPr>
            <w:tcW w:w="2990" w:type="dxa"/>
            <w:shd w:val="clear" w:color="auto" w:fill="auto"/>
          </w:tcPr>
          <w:p w:rsidR="00DE0B8B" w:rsidRPr="007978F4" w:rsidRDefault="00DE0B8B" w:rsidP="00BC723C">
            <w:pPr>
              <w:jc w:val="center"/>
              <w:rPr>
                <w:lang w:eastAsia="zh-CN"/>
              </w:rPr>
            </w:pPr>
            <w:r w:rsidRPr="007978F4">
              <w:rPr>
                <w:lang w:eastAsia="zh-CN"/>
              </w:rPr>
              <w:t>Государственное и муниципальное управление</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38.03.05</w:t>
            </w:r>
          </w:p>
        </w:tc>
        <w:tc>
          <w:tcPr>
            <w:tcW w:w="2990" w:type="dxa"/>
            <w:shd w:val="clear" w:color="auto" w:fill="auto"/>
          </w:tcPr>
          <w:p w:rsidR="00DE0B8B" w:rsidRPr="007978F4" w:rsidRDefault="00DE0B8B" w:rsidP="00BC723C">
            <w:pPr>
              <w:jc w:val="center"/>
              <w:rPr>
                <w:lang w:eastAsia="zh-CN"/>
              </w:rPr>
            </w:pPr>
            <w:r w:rsidRPr="007978F4">
              <w:rPr>
                <w:lang w:eastAsia="zh-CN"/>
              </w:rPr>
              <w:t>Бизнес-информатика</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38.03.06</w:t>
            </w:r>
          </w:p>
        </w:tc>
        <w:tc>
          <w:tcPr>
            <w:tcW w:w="2990" w:type="dxa"/>
            <w:shd w:val="clear" w:color="auto" w:fill="auto"/>
          </w:tcPr>
          <w:p w:rsidR="00DE0B8B" w:rsidRPr="007978F4" w:rsidRDefault="00DE0B8B" w:rsidP="00BC723C">
            <w:pPr>
              <w:jc w:val="center"/>
              <w:rPr>
                <w:lang w:eastAsia="zh-CN"/>
              </w:rPr>
            </w:pPr>
            <w:r w:rsidRPr="007978F4">
              <w:rPr>
                <w:lang w:eastAsia="zh-CN"/>
              </w:rPr>
              <w:t>Торговое дело</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39.03.02</w:t>
            </w:r>
          </w:p>
        </w:tc>
        <w:tc>
          <w:tcPr>
            <w:tcW w:w="2990" w:type="dxa"/>
            <w:shd w:val="clear" w:color="auto" w:fill="auto"/>
          </w:tcPr>
          <w:p w:rsidR="00DE0B8B" w:rsidRPr="007978F4" w:rsidRDefault="00DE0B8B" w:rsidP="00BC723C">
            <w:pPr>
              <w:jc w:val="center"/>
              <w:rPr>
                <w:lang w:eastAsia="zh-CN"/>
              </w:rPr>
            </w:pPr>
            <w:r w:rsidRPr="007978F4">
              <w:rPr>
                <w:lang w:eastAsia="zh-CN"/>
              </w:rPr>
              <w:t>Социальная работа</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40.03.01</w:t>
            </w:r>
          </w:p>
        </w:tc>
        <w:tc>
          <w:tcPr>
            <w:tcW w:w="2990" w:type="dxa"/>
            <w:shd w:val="clear" w:color="auto" w:fill="auto"/>
          </w:tcPr>
          <w:p w:rsidR="00DE0B8B" w:rsidRPr="007978F4" w:rsidRDefault="00DE0B8B" w:rsidP="00BC723C">
            <w:pPr>
              <w:jc w:val="center"/>
              <w:rPr>
                <w:lang w:eastAsia="zh-CN"/>
              </w:rPr>
            </w:pPr>
            <w:r w:rsidRPr="007978F4">
              <w:rPr>
                <w:lang w:eastAsia="zh-CN"/>
              </w:rPr>
              <w:t>Юриспруденция</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41.03.05</w:t>
            </w:r>
          </w:p>
        </w:tc>
        <w:tc>
          <w:tcPr>
            <w:tcW w:w="2990" w:type="dxa"/>
            <w:shd w:val="clear" w:color="auto" w:fill="auto"/>
          </w:tcPr>
          <w:p w:rsidR="00DE0B8B" w:rsidRPr="007978F4" w:rsidRDefault="00DE0B8B" w:rsidP="00BC723C">
            <w:pPr>
              <w:jc w:val="center"/>
              <w:rPr>
                <w:lang w:eastAsia="zh-CN"/>
              </w:rPr>
            </w:pPr>
            <w:r w:rsidRPr="007978F4">
              <w:rPr>
                <w:lang w:eastAsia="zh-CN"/>
              </w:rPr>
              <w:t>Международные отношения</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42.03.01</w:t>
            </w:r>
          </w:p>
        </w:tc>
        <w:tc>
          <w:tcPr>
            <w:tcW w:w="2990" w:type="dxa"/>
            <w:shd w:val="clear" w:color="auto" w:fill="auto"/>
          </w:tcPr>
          <w:p w:rsidR="00DE0B8B" w:rsidRPr="007978F4" w:rsidRDefault="00DE0B8B" w:rsidP="00BC723C">
            <w:pPr>
              <w:jc w:val="center"/>
              <w:rPr>
                <w:lang w:eastAsia="zh-CN"/>
              </w:rPr>
            </w:pPr>
            <w:r w:rsidRPr="007978F4">
              <w:rPr>
                <w:lang w:eastAsia="zh-CN"/>
              </w:rPr>
              <w:t>Реклама и связи с общественностью</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42.03.02</w:t>
            </w:r>
          </w:p>
        </w:tc>
        <w:tc>
          <w:tcPr>
            <w:tcW w:w="2990" w:type="dxa"/>
            <w:shd w:val="clear" w:color="auto" w:fill="auto"/>
          </w:tcPr>
          <w:p w:rsidR="00DE0B8B" w:rsidRPr="007978F4" w:rsidRDefault="00DE0B8B" w:rsidP="00BC723C">
            <w:pPr>
              <w:jc w:val="center"/>
              <w:rPr>
                <w:lang w:eastAsia="zh-CN"/>
              </w:rPr>
            </w:pPr>
            <w:r w:rsidRPr="007978F4">
              <w:rPr>
                <w:lang w:eastAsia="zh-CN"/>
              </w:rPr>
              <w:t>Журналистика</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sidRPr="007978F4">
              <w:rPr>
                <w:lang w:eastAsia="zh-CN"/>
              </w:rPr>
              <w:t>43.03.02</w:t>
            </w:r>
          </w:p>
        </w:tc>
        <w:tc>
          <w:tcPr>
            <w:tcW w:w="2990" w:type="dxa"/>
            <w:shd w:val="clear" w:color="auto" w:fill="auto"/>
          </w:tcPr>
          <w:p w:rsidR="00DE0B8B" w:rsidRPr="007978F4" w:rsidRDefault="00DE0B8B" w:rsidP="00BC723C">
            <w:pPr>
              <w:jc w:val="center"/>
              <w:rPr>
                <w:lang w:eastAsia="zh-CN"/>
              </w:rPr>
            </w:pPr>
            <w:r w:rsidRPr="007978F4">
              <w:rPr>
                <w:lang w:eastAsia="zh-CN"/>
              </w:rPr>
              <w:t>Туризм</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7978F4"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7978F4" w:rsidRDefault="00DE0B8B" w:rsidP="00BC723C">
            <w:pPr>
              <w:jc w:val="center"/>
              <w:rPr>
                <w:lang w:eastAsia="zh-CN"/>
              </w:rPr>
            </w:pPr>
            <w:r>
              <w:rPr>
                <w:lang w:eastAsia="zh-CN"/>
              </w:rPr>
              <w:t>44.03.01</w:t>
            </w:r>
          </w:p>
        </w:tc>
        <w:tc>
          <w:tcPr>
            <w:tcW w:w="2990" w:type="dxa"/>
            <w:shd w:val="clear" w:color="auto" w:fill="auto"/>
          </w:tcPr>
          <w:p w:rsidR="00DE0B8B" w:rsidRPr="007978F4" w:rsidRDefault="00DE0B8B" w:rsidP="00BC723C">
            <w:pPr>
              <w:jc w:val="center"/>
              <w:rPr>
                <w:lang w:eastAsia="zh-CN"/>
              </w:rPr>
            </w:pPr>
            <w:r>
              <w:rPr>
                <w:lang w:eastAsia="zh-CN"/>
              </w:rPr>
              <w:t>Педагогическое образование</w:t>
            </w:r>
          </w:p>
        </w:tc>
        <w:tc>
          <w:tcPr>
            <w:tcW w:w="2269" w:type="dxa"/>
            <w:shd w:val="clear" w:color="auto" w:fill="auto"/>
          </w:tcPr>
          <w:p w:rsidR="00DE0B8B" w:rsidRPr="007978F4" w:rsidRDefault="00DE0B8B" w:rsidP="00BC723C">
            <w:pPr>
              <w:jc w:val="center"/>
              <w:rPr>
                <w:lang w:eastAsia="zh-CN"/>
              </w:rPr>
            </w:pPr>
            <w:r w:rsidRPr="007978F4">
              <w:rPr>
                <w:lang w:eastAsia="zh-CN"/>
              </w:rPr>
              <w:t>высшее образование – бакалавриат</w:t>
            </w:r>
          </w:p>
        </w:tc>
        <w:tc>
          <w:tcPr>
            <w:tcW w:w="1979" w:type="dxa"/>
            <w:shd w:val="clear" w:color="auto" w:fill="auto"/>
          </w:tcPr>
          <w:p w:rsidR="00DE0B8B" w:rsidRPr="007978F4" w:rsidRDefault="00DE0B8B" w:rsidP="00BC723C">
            <w:pPr>
              <w:jc w:val="center"/>
            </w:pPr>
            <w:r w:rsidRPr="007978F4">
              <w:t>Бакалавр</w:t>
            </w:r>
          </w:p>
        </w:tc>
      </w:tr>
      <w:tr w:rsidR="00DE0B8B" w:rsidRPr="00782507" w:rsidTr="00DE0B8B">
        <w:tc>
          <w:tcPr>
            <w:tcW w:w="554" w:type="dxa"/>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342517" w:rsidRDefault="00DE0B8B" w:rsidP="00BC723C">
            <w:pPr>
              <w:jc w:val="center"/>
              <w:rPr>
                <w:lang w:eastAsia="zh-CN"/>
              </w:rPr>
            </w:pPr>
            <w:r w:rsidRPr="00342517">
              <w:rPr>
                <w:lang w:eastAsia="zh-CN"/>
              </w:rPr>
              <w:t>45.03.02</w:t>
            </w:r>
          </w:p>
        </w:tc>
        <w:tc>
          <w:tcPr>
            <w:tcW w:w="2990" w:type="dxa"/>
            <w:shd w:val="clear" w:color="auto" w:fill="auto"/>
          </w:tcPr>
          <w:p w:rsidR="00DE0B8B" w:rsidRPr="00342517" w:rsidRDefault="00DE0B8B" w:rsidP="00BC723C">
            <w:pPr>
              <w:jc w:val="center"/>
              <w:rPr>
                <w:lang w:eastAsia="zh-CN"/>
              </w:rPr>
            </w:pPr>
            <w:r w:rsidRPr="00342517">
              <w:rPr>
                <w:lang w:eastAsia="zh-CN"/>
              </w:rPr>
              <w:t>Лингвистика</w:t>
            </w:r>
          </w:p>
        </w:tc>
        <w:tc>
          <w:tcPr>
            <w:tcW w:w="2269" w:type="dxa"/>
            <w:shd w:val="clear" w:color="auto" w:fill="auto"/>
          </w:tcPr>
          <w:p w:rsidR="00DE0B8B" w:rsidRPr="00342517" w:rsidRDefault="00DE0B8B" w:rsidP="00BC723C">
            <w:pPr>
              <w:jc w:val="center"/>
              <w:rPr>
                <w:lang w:eastAsia="zh-CN"/>
              </w:rPr>
            </w:pPr>
            <w:r w:rsidRPr="00342517">
              <w:rPr>
                <w:lang w:eastAsia="zh-CN"/>
              </w:rPr>
              <w:t>высшее образование – бакалавриат</w:t>
            </w:r>
          </w:p>
        </w:tc>
        <w:tc>
          <w:tcPr>
            <w:tcW w:w="1979" w:type="dxa"/>
            <w:shd w:val="clear" w:color="auto" w:fill="auto"/>
          </w:tcPr>
          <w:p w:rsidR="00DE0B8B" w:rsidRPr="00342517" w:rsidRDefault="00DE0B8B" w:rsidP="00BC723C">
            <w:pPr>
              <w:jc w:val="center"/>
            </w:pPr>
            <w:r w:rsidRPr="00342517">
              <w:t>Бакалавр</w:t>
            </w:r>
          </w:p>
        </w:tc>
      </w:tr>
      <w:tr w:rsidR="00DE0B8B" w:rsidRPr="00782507" w:rsidTr="00DE0B8B">
        <w:tc>
          <w:tcPr>
            <w:tcW w:w="554" w:type="dxa"/>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342517" w:rsidRDefault="00DE0B8B" w:rsidP="00BC723C">
            <w:pPr>
              <w:jc w:val="center"/>
              <w:rPr>
                <w:lang w:eastAsia="zh-CN"/>
              </w:rPr>
            </w:pPr>
            <w:r w:rsidRPr="00342517">
              <w:rPr>
                <w:lang w:eastAsia="zh-CN"/>
              </w:rPr>
              <w:t>50.03.01</w:t>
            </w:r>
          </w:p>
        </w:tc>
        <w:tc>
          <w:tcPr>
            <w:tcW w:w="2990" w:type="dxa"/>
            <w:shd w:val="clear" w:color="auto" w:fill="auto"/>
          </w:tcPr>
          <w:p w:rsidR="00DE0B8B" w:rsidRPr="00342517" w:rsidRDefault="00DE0B8B" w:rsidP="00BC723C">
            <w:pPr>
              <w:jc w:val="center"/>
              <w:rPr>
                <w:lang w:eastAsia="zh-CN"/>
              </w:rPr>
            </w:pPr>
            <w:r w:rsidRPr="00342517">
              <w:rPr>
                <w:lang w:eastAsia="zh-CN"/>
              </w:rPr>
              <w:t>Искусства и гуманитарные науки</w:t>
            </w:r>
          </w:p>
        </w:tc>
        <w:tc>
          <w:tcPr>
            <w:tcW w:w="2269" w:type="dxa"/>
            <w:shd w:val="clear" w:color="auto" w:fill="auto"/>
          </w:tcPr>
          <w:p w:rsidR="00DE0B8B" w:rsidRPr="00342517" w:rsidRDefault="00DE0B8B" w:rsidP="00BC723C">
            <w:pPr>
              <w:jc w:val="center"/>
              <w:rPr>
                <w:lang w:eastAsia="zh-CN"/>
              </w:rPr>
            </w:pPr>
            <w:r w:rsidRPr="00342517">
              <w:rPr>
                <w:lang w:eastAsia="zh-CN"/>
              </w:rPr>
              <w:t>высшее образование – бакалавриат</w:t>
            </w:r>
          </w:p>
        </w:tc>
        <w:tc>
          <w:tcPr>
            <w:tcW w:w="1979" w:type="dxa"/>
            <w:shd w:val="clear" w:color="auto" w:fill="auto"/>
          </w:tcPr>
          <w:p w:rsidR="00DE0B8B" w:rsidRPr="00342517" w:rsidRDefault="00DE0B8B" w:rsidP="00BC723C">
            <w:pPr>
              <w:jc w:val="center"/>
            </w:pPr>
            <w:r w:rsidRPr="00342517">
              <w:t>Бакалавр</w:t>
            </w:r>
          </w:p>
        </w:tc>
      </w:tr>
      <w:tr w:rsidR="00DE0B8B" w:rsidRPr="00782507" w:rsidTr="00DE0B8B">
        <w:tc>
          <w:tcPr>
            <w:tcW w:w="554" w:type="dxa"/>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342517" w:rsidRDefault="00DE0B8B" w:rsidP="00BC723C">
            <w:pPr>
              <w:jc w:val="center"/>
              <w:rPr>
                <w:lang w:eastAsia="zh-CN"/>
              </w:rPr>
            </w:pPr>
            <w:r w:rsidRPr="00342517">
              <w:rPr>
                <w:lang w:eastAsia="zh-CN"/>
              </w:rPr>
              <w:t>50.03.02</w:t>
            </w:r>
          </w:p>
        </w:tc>
        <w:tc>
          <w:tcPr>
            <w:tcW w:w="2990" w:type="dxa"/>
            <w:shd w:val="clear" w:color="auto" w:fill="auto"/>
          </w:tcPr>
          <w:p w:rsidR="00DE0B8B" w:rsidRPr="00342517" w:rsidRDefault="00DE0B8B" w:rsidP="00BC723C">
            <w:pPr>
              <w:jc w:val="center"/>
              <w:rPr>
                <w:lang w:eastAsia="zh-CN"/>
              </w:rPr>
            </w:pPr>
            <w:r w:rsidRPr="00342517">
              <w:rPr>
                <w:lang w:eastAsia="zh-CN"/>
              </w:rPr>
              <w:t>Изящные искусства</w:t>
            </w:r>
          </w:p>
        </w:tc>
        <w:tc>
          <w:tcPr>
            <w:tcW w:w="2269" w:type="dxa"/>
            <w:shd w:val="clear" w:color="auto" w:fill="auto"/>
          </w:tcPr>
          <w:p w:rsidR="00DE0B8B" w:rsidRPr="00342517" w:rsidRDefault="00DE0B8B" w:rsidP="00BC723C">
            <w:pPr>
              <w:jc w:val="center"/>
              <w:rPr>
                <w:lang w:eastAsia="zh-CN"/>
              </w:rPr>
            </w:pPr>
            <w:r w:rsidRPr="00342517">
              <w:rPr>
                <w:lang w:eastAsia="zh-CN"/>
              </w:rPr>
              <w:t>высшее образование – бакалавриат</w:t>
            </w:r>
          </w:p>
        </w:tc>
        <w:tc>
          <w:tcPr>
            <w:tcW w:w="1979" w:type="dxa"/>
            <w:shd w:val="clear" w:color="auto" w:fill="auto"/>
          </w:tcPr>
          <w:p w:rsidR="00DE0B8B" w:rsidRPr="00342517" w:rsidRDefault="00DE0B8B" w:rsidP="00BC723C">
            <w:pPr>
              <w:jc w:val="center"/>
            </w:pPr>
            <w:r w:rsidRPr="00342517">
              <w:t>Бакалавр</w:t>
            </w:r>
          </w:p>
        </w:tc>
      </w:tr>
      <w:tr w:rsidR="00DE0B8B" w:rsidRPr="00782507" w:rsidTr="00DE0B8B">
        <w:tc>
          <w:tcPr>
            <w:tcW w:w="554" w:type="dxa"/>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342517" w:rsidRDefault="00DE0B8B" w:rsidP="00BC723C">
            <w:pPr>
              <w:jc w:val="center"/>
              <w:rPr>
                <w:lang w:eastAsia="zh-CN"/>
              </w:rPr>
            </w:pPr>
            <w:r w:rsidRPr="00342517">
              <w:rPr>
                <w:lang w:eastAsia="zh-CN"/>
              </w:rPr>
              <w:t>58.03.01</w:t>
            </w:r>
          </w:p>
        </w:tc>
        <w:tc>
          <w:tcPr>
            <w:tcW w:w="2990" w:type="dxa"/>
            <w:shd w:val="clear" w:color="auto" w:fill="auto"/>
          </w:tcPr>
          <w:p w:rsidR="00DE0B8B" w:rsidRPr="00342517" w:rsidRDefault="00DE0B8B" w:rsidP="00BC723C">
            <w:pPr>
              <w:jc w:val="center"/>
              <w:rPr>
                <w:lang w:eastAsia="zh-CN"/>
              </w:rPr>
            </w:pPr>
            <w:r w:rsidRPr="00342517">
              <w:rPr>
                <w:lang w:eastAsia="zh-CN"/>
              </w:rPr>
              <w:t>Востоковедение и африканистика</w:t>
            </w:r>
          </w:p>
        </w:tc>
        <w:tc>
          <w:tcPr>
            <w:tcW w:w="2269" w:type="dxa"/>
            <w:shd w:val="clear" w:color="auto" w:fill="auto"/>
          </w:tcPr>
          <w:p w:rsidR="00DE0B8B" w:rsidRPr="00342517" w:rsidRDefault="00DE0B8B" w:rsidP="00BC723C">
            <w:pPr>
              <w:jc w:val="center"/>
            </w:pPr>
            <w:r w:rsidRPr="00342517">
              <w:t>высшее образование – бакалавриат</w:t>
            </w:r>
          </w:p>
        </w:tc>
        <w:tc>
          <w:tcPr>
            <w:tcW w:w="1979" w:type="dxa"/>
            <w:shd w:val="clear" w:color="auto" w:fill="auto"/>
          </w:tcPr>
          <w:p w:rsidR="00DE0B8B" w:rsidRPr="00342517" w:rsidRDefault="00DE0B8B" w:rsidP="00BC723C">
            <w:pPr>
              <w:jc w:val="center"/>
            </w:pPr>
            <w:r w:rsidRPr="00342517">
              <w:t>Бакалавр</w:t>
            </w:r>
          </w:p>
        </w:tc>
      </w:tr>
      <w:tr w:rsidR="00DE0B8B" w:rsidRPr="00782507" w:rsidTr="004224A0">
        <w:tc>
          <w:tcPr>
            <w:tcW w:w="0" w:type="auto"/>
            <w:gridSpan w:val="5"/>
            <w:shd w:val="clear" w:color="auto" w:fill="auto"/>
          </w:tcPr>
          <w:p w:rsidR="00DE0B8B" w:rsidRPr="00782507" w:rsidRDefault="00DE0B8B" w:rsidP="00BC723C">
            <w:pPr>
              <w:jc w:val="center"/>
              <w:rPr>
                <w:b/>
                <w:highlight w:val="yellow"/>
                <w:lang w:eastAsia="zh-CN"/>
              </w:rPr>
            </w:pPr>
            <w:r w:rsidRPr="00342517">
              <w:rPr>
                <w:b/>
                <w:lang w:eastAsia="zh-CN"/>
              </w:rPr>
              <w:t>высшее образование – программы специалитета</w:t>
            </w:r>
          </w:p>
        </w:tc>
      </w:tr>
      <w:tr w:rsidR="00DE0B8B" w:rsidRPr="00782507" w:rsidTr="00DE0B8B">
        <w:tc>
          <w:tcPr>
            <w:tcW w:w="554" w:type="dxa"/>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342517" w:rsidRDefault="00DE0B8B" w:rsidP="00BC723C">
            <w:pPr>
              <w:jc w:val="center"/>
              <w:rPr>
                <w:lang w:eastAsia="zh-CN"/>
              </w:rPr>
            </w:pPr>
            <w:r w:rsidRPr="00342517">
              <w:rPr>
                <w:lang w:eastAsia="zh-CN"/>
              </w:rPr>
              <w:t>37.05.02</w:t>
            </w:r>
          </w:p>
        </w:tc>
        <w:tc>
          <w:tcPr>
            <w:tcW w:w="2990" w:type="dxa"/>
            <w:shd w:val="clear" w:color="auto" w:fill="auto"/>
          </w:tcPr>
          <w:p w:rsidR="00DE0B8B" w:rsidRPr="00342517" w:rsidRDefault="00DE0B8B" w:rsidP="00BC723C">
            <w:pPr>
              <w:jc w:val="center"/>
              <w:rPr>
                <w:lang w:eastAsia="zh-CN"/>
              </w:rPr>
            </w:pPr>
            <w:r w:rsidRPr="00342517">
              <w:rPr>
                <w:lang w:eastAsia="zh-CN"/>
              </w:rPr>
              <w:t>Психология служебной деятельности</w:t>
            </w:r>
          </w:p>
        </w:tc>
        <w:tc>
          <w:tcPr>
            <w:tcW w:w="2269" w:type="dxa"/>
            <w:shd w:val="clear" w:color="auto" w:fill="auto"/>
          </w:tcPr>
          <w:p w:rsidR="00DE0B8B" w:rsidRPr="00342517" w:rsidRDefault="00DE0B8B" w:rsidP="00BC723C">
            <w:pPr>
              <w:jc w:val="center"/>
              <w:rPr>
                <w:lang w:eastAsia="zh-CN"/>
              </w:rPr>
            </w:pPr>
            <w:r w:rsidRPr="00342517">
              <w:rPr>
                <w:lang w:eastAsia="zh-CN"/>
              </w:rPr>
              <w:t>высшее образование – специалитет</w:t>
            </w:r>
          </w:p>
        </w:tc>
        <w:tc>
          <w:tcPr>
            <w:tcW w:w="1979" w:type="dxa"/>
            <w:shd w:val="clear" w:color="auto" w:fill="auto"/>
          </w:tcPr>
          <w:p w:rsidR="00DE0B8B" w:rsidRPr="00342517" w:rsidRDefault="00DE0B8B" w:rsidP="00BC723C">
            <w:pPr>
              <w:jc w:val="center"/>
              <w:rPr>
                <w:lang w:eastAsia="zh-CN"/>
              </w:rPr>
            </w:pPr>
            <w:r w:rsidRPr="00342517">
              <w:rPr>
                <w:lang w:eastAsia="zh-CN"/>
              </w:rPr>
              <w:t>Психолог</w:t>
            </w:r>
          </w:p>
        </w:tc>
      </w:tr>
      <w:tr w:rsidR="00DE0B8B" w:rsidRPr="00782507" w:rsidTr="00DE0B8B">
        <w:tc>
          <w:tcPr>
            <w:tcW w:w="554" w:type="dxa"/>
            <w:tcBorders>
              <w:bottom w:val="single" w:sz="4" w:space="0" w:color="auto"/>
            </w:tcBorders>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tcBorders>
              <w:bottom w:val="single" w:sz="4" w:space="0" w:color="auto"/>
            </w:tcBorders>
            <w:shd w:val="clear" w:color="auto" w:fill="auto"/>
          </w:tcPr>
          <w:p w:rsidR="00DE0B8B" w:rsidRPr="00342517" w:rsidRDefault="00DE0B8B" w:rsidP="00BC723C">
            <w:pPr>
              <w:jc w:val="center"/>
              <w:rPr>
                <w:lang w:eastAsia="zh-CN"/>
              </w:rPr>
            </w:pPr>
            <w:r w:rsidRPr="00342517">
              <w:rPr>
                <w:lang w:eastAsia="zh-CN"/>
              </w:rPr>
              <w:t>38.05.01</w:t>
            </w:r>
          </w:p>
        </w:tc>
        <w:tc>
          <w:tcPr>
            <w:tcW w:w="2990" w:type="dxa"/>
            <w:tcBorders>
              <w:bottom w:val="single" w:sz="4" w:space="0" w:color="auto"/>
            </w:tcBorders>
            <w:shd w:val="clear" w:color="auto" w:fill="auto"/>
          </w:tcPr>
          <w:p w:rsidR="00DE0B8B" w:rsidRPr="00342517" w:rsidRDefault="00DE0B8B" w:rsidP="00BC723C">
            <w:pPr>
              <w:jc w:val="center"/>
              <w:rPr>
                <w:lang w:eastAsia="zh-CN"/>
              </w:rPr>
            </w:pPr>
            <w:r w:rsidRPr="00342517">
              <w:rPr>
                <w:lang w:eastAsia="zh-CN"/>
              </w:rPr>
              <w:t>Экономическая безопасность</w:t>
            </w:r>
          </w:p>
        </w:tc>
        <w:tc>
          <w:tcPr>
            <w:tcW w:w="2269" w:type="dxa"/>
            <w:tcBorders>
              <w:bottom w:val="single" w:sz="4" w:space="0" w:color="auto"/>
            </w:tcBorders>
            <w:shd w:val="clear" w:color="auto" w:fill="auto"/>
          </w:tcPr>
          <w:p w:rsidR="00DE0B8B" w:rsidRPr="00342517" w:rsidRDefault="00DE0B8B" w:rsidP="00BC723C">
            <w:pPr>
              <w:jc w:val="center"/>
              <w:rPr>
                <w:lang w:eastAsia="zh-CN"/>
              </w:rPr>
            </w:pPr>
            <w:r w:rsidRPr="00342517">
              <w:rPr>
                <w:lang w:eastAsia="zh-CN"/>
              </w:rPr>
              <w:t>высшее образование – специалитет</w:t>
            </w:r>
          </w:p>
        </w:tc>
        <w:tc>
          <w:tcPr>
            <w:tcW w:w="1979" w:type="dxa"/>
            <w:tcBorders>
              <w:bottom w:val="single" w:sz="4" w:space="0" w:color="auto"/>
            </w:tcBorders>
            <w:shd w:val="clear" w:color="auto" w:fill="auto"/>
          </w:tcPr>
          <w:p w:rsidR="00DE0B8B" w:rsidRPr="00342517" w:rsidRDefault="00DE0B8B" w:rsidP="00BC723C">
            <w:pPr>
              <w:jc w:val="center"/>
              <w:rPr>
                <w:lang w:eastAsia="zh-CN"/>
              </w:rPr>
            </w:pPr>
            <w:r w:rsidRPr="00342517">
              <w:rPr>
                <w:lang w:eastAsia="zh-CN"/>
              </w:rPr>
              <w:t>Экономист</w:t>
            </w:r>
          </w:p>
        </w:tc>
      </w:tr>
      <w:tr w:rsidR="00DE0B8B" w:rsidRPr="00782507" w:rsidTr="00DE0B8B">
        <w:tc>
          <w:tcPr>
            <w:tcW w:w="554"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jc w:val="center"/>
              <w:rPr>
                <w:lang w:eastAsia="zh-CN"/>
              </w:rPr>
            </w:pPr>
            <w:r w:rsidRPr="00342517">
              <w:rPr>
                <w:lang w:eastAsia="zh-CN"/>
              </w:rPr>
              <w:t>38.05.02</w:t>
            </w: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jc w:val="center"/>
              <w:rPr>
                <w:lang w:eastAsia="zh-CN"/>
              </w:rPr>
            </w:pPr>
            <w:r w:rsidRPr="00342517">
              <w:rPr>
                <w:lang w:eastAsia="zh-CN"/>
              </w:rPr>
              <w:t>Таможенное дело</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jc w:val="center"/>
              <w:rPr>
                <w:lang w:eastAsia="zh-CN"/>
              </w:rPr>
            </w:pPr>
            <w:r w:rsidRPr="00342517">
              <w:rPr>
                <w:lang w:eastAsia="zh-CN"/>
              </w:rPr>
              <w:t>высшее образование – специалитет</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jc w:val="center"/>
              <w:rPr>
                <w:lang w:eastAsia="zh-CN"/>
              </w:rPr>
            </w:pPr>
            <w:r w:rsidRPr="00342517">
              <w:rPr>
                <w:lang w:eastAsia="zh-CN"/>
              </w:rPr>
              <w:t>Специалист таможенного дела</w:t>
            </w:r>
          </w:p>
        </w:tc>
      </w:tr>
      <w:tr w:rsidR="00DE0B8B" w:rsidRPr="00782507" w:rsidTr="00DE0B8B">
        <w:tc>
          <w:tcPr>
            <w:tcW w:w="554"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jc w:val="center"/>
              <w:rPr>
                <w:lang w:eastAsia="zh-CN"/>
              </w:rPr>
            </w:pPr>
            <w:r w:rsidRPr="00342517">
              <w:rPr>
                <w:lang w:eastAsia="zh-CN"/>
              </w:rPr>
              <w:t>40.05.01</w:t>
            </w: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jc w:val="center"/>
              <w:rPr>
                <w:lang w:eastAsia="zh-CN"/>
              </w:rPr>
            </w:pPr>
            <w:r w:rsidRPr="00342517">
              <w:rPr>
                <w:lang w:eastAsia="zh-CN"/>
              </w:rPr>
              <w:t>Правовое обеспечение национальной безопасности</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jc w:val="center"/>
              <w:rPr>
                <w:lang w:eastAsia="zh-CN"/>
              </w:rPr>
            </w:pPr>
            <w:r w:rsidRPr="00342517">
              <w:rPr>
                <w:lang w:eastAsia="zh-CN"/>
              </w:rPr>
              <w:t>высшее образование – специалитет</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E0B8B" w:rsidRPr="00342517" w:rsidRDefault="00DE0B8B" w:rsidP="00BC723C">
            <w:pPr>
              <w:jc w:val="center"/>
              <w:rPr>
                <w:lang w:eastAsia="zh-CN"/>
              </w:rPr>
            </w:pPr>
            <w:r w:rsidRPr="00342517">
              <w:rPr>
                <w:lang w:eastAsia="zh-CN"/>
              </w:rPr>
              <w:t>Юрист</w:t>
            </w:r>
          </w:p>
        </w:tc>
      </w:tr>
      <w:tr w:rsidR="00DE0B8B" w:rsidRPr="00782507" w:rsidTr="00DE0B8B">
        <w:tc>
          <w:tcPr>
            <w:tcW w:w="554" w:type="dxa"/>
            <w:tcBorders>
              <w:top w:val="single" w:sz="4" w:space="0" w:color="auto"/>
            </w:tcBorders>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tcBorders>
              <w:top w:val="single" w:sz="4" w:space="0" w:color="auto"/>
            </w:tcBorders>
            <w:shd w:val="clear" w:color="auto" w:fill="auto"/>
          </w:tcPr>
          <w:p w:rsidR="00DE0B8B" w:rsidRPr="00342517" w:rsidRDefault="00DE0B8B" w:rsidP="00BC723C">
            <w:pPr>
              <w:jc w:val="center"/>
              <w:rPr>
                <w:lang w:eastAsia="zh-CN"/>
              </w:rPr>
            </w:pPr>
            <w:r w:rsidRPr="00342517">
              <w:rPr>
                <w:lang w:eastAsia="zh-CN"/>
              </w:rPr>
              <w:t>40.05.04</w:t>
            </w:r>
          </w:p>
        </w:tc>
        <w:tc>
          <w:tcPr>
            <w:tcW w:w="2990" w:type="dxa"/>
            <w:tcBorders>
              <w:top w:val="single" w:sz="4" w:space="0" w:color="auto"/>
            </w:tcBorders>
            <w:shd w:val="clear" w:color="auto" w:fill="auto"/>
          </w:tcPr>
          <w:p w:rsidR="00DE0B8B" w:rsidRPr="00342517" w:rsidRDefault="00DE0B8B" w:rsidP="00BC723C">
            <w:pPr>
              <w:jc w:val="center"/>
              <w:rPr>
                <w:lang w:eastAsia="zh-CN"/>
              </w:rPr>
            </w:pPr>
            <w:r w:rsidRPr="00342517">
              <w:rPr>
                <w:lang w:eastAsia="zh-CN"/>
              </w:rPr>
              <w:t>Судебная и прокурорская деятельность</w:t>
            </w:r>
          </w:p>
        </w:tc>
        <w:tc>
          <w:tcPr>
            <w:tcW w:w="2269" w:type="dxa"/>
            <w:tcBorders>
              <w:top w:val="single" w:sz="4" w:space="0" w:color="auto"/>
            </w:tcBorders>
            <w:shd w:val="clear" w:color="auto" w:fill="auto"/>
          </w:tcPr>
          <w:p w:rsidR="00DE0B8B" w:rsidRPr="00342517" w:rsidRDefault="00DE0B8B" w:rsidP="00BC723C">
            <w:pPr>
              <w:jc w:val="center"/>
              <w:rPr>
                <w:lang w:eastAsia="zh-CN"/>
              </w:rPr>
            </w:pPr>
            <w:r w:rsidRPr="00342517">
              <w:rPr>
                <w:lang w:eastAsia="zh-CN"/>
              </w:rPr>
              <w:t>высшее образование – специалитет</w:t>
            </w:r>
          </w:p>
        </w:tc>
        <w:tc>
          <w:tcPr>
            <w:tcW w:w="1979" w:type="dxa"/>
            <w:tcBorders>
              <w:top w:val="single" w:sz="4" w:space="0" w:color="auto"/>
            </w:tcBorders>
            <w:shd w:val="clear" w:color="auto" w:fill="auto"/>
          </w:tcPr>
          <w:p w:rsidR="00DE0B8B" w:rsidRPr="00342517" w:rsidRDefault="00DE0B8B" w:rsidP="00BC723C">
            <w:pPr>
              <w:jc w:val="center"/>
              <w:rPr>
                <w:lang w:eastAsia="zh-CN"/>
              </w:rPr>
            </w:pPr>
            <w:r w:rsidRPr="00342517">
              <w:rPr>
                <w:lang w:eastAsia="zh-CN"/>
              </w:rPr>
              <w:t xml:space="preserve">Юрист </w:t>
            </w:r>
          </w:p>
        </w:tc>
      </w:tr>
      <w:tr w:rsidR="00DE0B8B" w:rsidRPr="00782507" w:rsidTr="00DE0B8B">
        <w:tc>
          <w:tcPr>
            <w:tcW w:w="554" w:type="dxa"/>
            <w:shd w:val="clear" w:color="auto" w:fill="auto"/>
          </w:tcPr>
          <w:p w:rsidR="00DE0B8B" w:rsidRPr="00342517"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342517" w:rsidRDefault="00DE0B8B" w:rsidP="00BC723C">
            <w:pPr>
              <w:jc w:val="center"/>
              <w:rPr>
                <w:lang w:eastAsia="zh-CN"/>
              </w:rPr>
            </w:pPr>
            <w:r w:rsidRPr="00342517">
              <w:rPr>
                <w:lang w:eastAsia="zh-CN"/>
              </w:rPr>
              <w:t>45.05.01</w:t>
            </w:r>
          </w:p>
        </w:tc>
        <w:tc>
          <w:tcPr>
            <w:tcW w:w="2990" w:type="dxa"/>
            <w:shd w:val="clear" w:color="auto" w:fill="auto"/>
          </w:tcPr>
          <w:p w:rsidR="00DE0B8B" w:rsidRPr="00342517" w:rsidRDefault="00DE0B8B" w:rsidP="00BC723C">
            <w:pPr>
              <w:jc w:val="center"/>
              <w:rPr>
                <w:lang w:eastAsia="zh-CN"/>
              </w:rPr>
            </w:pPr>
            <w:r w:rsidRPr="00342517">
              <w:rPr>
                <w:lang w:eastAsia="zh-CN"/>
              </w:rPr>
              <w:t>Перевод и переводоведение</w:t>
            </w:r>
          </w:p>
        </w:tc>
        <w:tc>
          <w:tcPr>
            <w:tcW w:w="2269" w:type="dxa"/>
            <w:shd w:val="clear" w:color="auto" w:fill="auto"/>
          </w:tcPr>
          <w:p w:rsidR="00DE0B8B" w:rsidRPr="00342517" w:rsidRDefault="00DE0B8B" w:rsidP="00BC723C">
            <w:pPr>
              <w:jc w:val="center"/>
              <w:rPr>
                <w:lang w:eastAsia="zh-CN"/>
              </w:rPr>
            </w:pPr>
            <w:r w:rsidRPr="00342517">
              <w:rPr>
                <w:lang w:eastAsia="zh-CN"/>
              </w:rPr>
              <w:t>высшее образование – специалитет</w:t>
            </w:r>
          </w:p>
        </w:tc>
        <w:tc>
          <w:tcPr>
            <w:tcW w:w="1979" w:type="dxa"/>
            <w:shd w:val="clear" w:color="auto" w:fill="auto"/>
          </w:tcPr>
          <w:p w:rsidR="00DE0B8B" w:rsidRPr="00342517" w:rsidRDefault="00DE0B8B" w:rsidP="00BC723C">
            <w:pPr>
              <w:jc w:val="center"/>
              <w:rPr>
                <w:lang w:eastAsia="zh-CN"/>
              </w:rPr>
            </w:pPr>
            <w:r w:rsidRPr="00342517">
              <w:rPr>
                <w:lang w:eastAsia="zh-CN"/>
              </w:rPr>
              <w:t>Лингвист-переводчик</w:t>
            </w:r>
          </w:p>
        </w:tc>
      </w:tr>
      <w:tr w:rsidR="00DE0B8B" w:rsidRPr="00782507" w:rsidTr="004224A0">
        <w:tc>
          <w:tcPr>
            <w:tcW w:w="0" w:type="auto"/>
            <w:gridSpan w:val="5"/>
            <w:shd w:val="clear" w:color="auto" w:fill="auto"/>
          </w:tcPr>
          <w:p w:rsidR="00DE0B8B" w:rsidRPr="00782507" w:rsidRDefault="00DE0B8B" w:rsidP="00BC723C">
            <w:pPr>
              <w:jc w:val="center"/>
              <w:rPr>
                <w:b/>
                <w:highlight w:val="yellow"/>
                <w:lang w:eastAsia="zh-CN"/>
              </w:rPr>
            </w:pPr>
            <w:r w:rsidRPr="00342517">
              <w:rPr>
                <w:b/>
                <w:lang w:eastAsia="zh-CN"/>
              </w:rPr>
              <w:t>высшее образование – программы магистратуры</w:t>
            </w:r>
          </w:p>
        </w:tc>
      </w:tr>
      <w:tr w:rsidR="00DE0B8B" w:rsidRPr="00782507" w:rsidTr="00DE0B8B">
        <w:tc>
          <w:tcPr>
            <w:tcW w:w="554" w:type="dxa"/>
            <w:shd w:val="clear" w:color="auto" w:fill="auto"/>
          </w:tcPr>
          <w:p w:rsidR="00DE0B8B" w:rsidRPr="00F73B8E"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F73B8E" w:rsidRDefault="00DE0B8B" w:rsidP="00BC723C">
            <w:pPr>
              <w:jc w:val="center"/>
              <w:rPr>
                <w:lang w:eastAsia="zh-CN"/>
              </w:rPr>
            </w:pPr>
            <w:r w:rsidRPr="00F73B8E">
              <w:rPr>
                <w:lang w:eastAsia="zh-CN"/>
              </w:rPr>
              <w:t>01.04.05</w:t>
            </w:r>
          </w:p>
        </w:tc>
        <w:tc>
          <w:tcPr>
            <w:tcW w:w="2990" w:type="dxa"/>
            <w:shd w:val="clear" w:color="auto" w:fill="auto"/>
          </w:tcPr>
          <w:p w:rsidR="00DE0B8B" w:rsidRPr="00F73B8E" w:rsidRDefault="00DE0B8B" w:rsidP="00BC723C">
            <w:pPr>
              <w:jc w:val="center"/>
              <w:rPr>
                <w:lang w:eastAsia="zh-CN"/>
              </w:rPr>
            </w:pPr>
            <w:r w:rsidRPr="00F73B8E">
              <w:rPr>
                <w:lang w:eastAsia="zh-CN"/>
              </w:rPr>
              <w:t>Статистика</w:t>
            </w:r>
          </w:p>
        </w:tc>
        <w:tc>
          <w:tcPr>
            <w:tcW w:w="2269" w:type="dxa"/>
            <w:shd w:val="clear" w:color="auto" w:fill="auto"/>
          </w:tcPr>
          <w:p w:rsidR="00DE0B8B" w:rsidRPr="00F73B8E" w:rsidRDefault="00DE0B8B" w:rsidP="00BC723C">
            <w:pPr>
              <w:jc w:val="center"/>
              <w:rPr>
                <w:lang w:eastAsia="zh-CN"/>
              </w:rPr>
            </w:pPr>
            <w:r w:rsidRPr="00F73B8E">
              <w:rPr>
                <w:lang w:eastAsia="zh-CN"/>
              </w:rPr>
              <w:t>высшее образование – магистратура</w:t>
            </w:r>
          </w:p>
        </w:tc>
        <w:tc>
          <w:tcPr>
            <w:tcW w:w="1979" w:type="dxa"/>
            <w:shd w:val="clear" w:color="auto" w:fill="auto"/>
          </w:tcPr>
          <w:p w:rsidR="00DE0B8B" w:rsidRPr="00F73B8E" w:rsidRDefault="00DE0B8B" w:rsidP="00BC723C">
            <w:pPr>
              <w:jc w:val="center"/>
              <w:rPr>
                <w:lang w:eastAsia="zh-CN"/>
              </w:rPr>
            </w:pPr>
            <w:r w:rsidRPr="00F73B8E">
              <w:rPr>
                <w:lang w:eastAsia="zh-CN"/>
              </w:rPr>
              <w:t>Магистр</w:t>
            </w:r>
          </w:p>
        </w:tc>
      </w:tr>
      <w:tr w:rsidR="00DE0B8B" w:rsidRPr="00782507" w:rsidTr="00DE0B8B">
        <w:tc>
          <w:tcPr>
            <w:tcW w:w="554" w:type="dxa"/>
            <w:shd w:val="clear" w:color="auto" w:fill="auto"/>
          </w:tcPr>
          <w:p w:rsidR="00DE0B8B" w:rsidRPr="00F73B8E"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F73B8E" w:rsidRDefault="00DE0B8B" w:rsidP="00BC723C">
            <w:pPr>
              <w:jc w:val="center"/>
              <w:rPr>
                <w:lang w:eastAsia="zh-CN"/>
              </w:rPr>
            </w:pPr>
            <w:r w:rsidRPr="00F73B8E">
              <w:rPr>
                <w:lang w:eastAsia="zh-CN"/>
              </w:rPr>
              <w:t>08.04.01</w:t>
            </w:r>
          </w:p>
        </w:tc>
        <w:tc>
          <w:tcPr>
            <w:tcW w:w="2990" w:type="dxa"/>
            <w:shd w:val="clear" w:color="auto" w:fill="auto"/>
          </w:tcPr>
          <w:p w:rsidR="00DE0B8B" w:rsidRPr="00F73B8E" w:rsidRDefault="00DE0B8B" w:rsidP="00BC723C">
            <w:pPr>
              <w:jc w:val="center"/>
              <w:rPr>
                <w:lang w:eastAsia="zh-CN"/>
              </w:rPr>
            </w:pPr>
            <w:r w:rsidRPr="00F73B8E">
              <w:rPr>
                <w:lang w:eastAsia="zh-CN"/>
              </w:rPr>
              <w:t>Строительство</w:t>
            </w:r>
          </w:p>
        </w:tc>
        <w:tc>
          <w:tcPr>
            <w:tcW w:w="2269" w:type="dxa"/>
            <w:shd w:val="clear" w:color="auto" w:fill="auto"/>
          </w:tcPr>
          <w:p w:rsidR="00DE0B8B" w:rsidRPr="00F73B8E" w:rsidRDefault="00DE0B8B" w:rsidP="00BC723C">
            <w:pPr>
              <w:jc w:val="center"/>
              <w:rPr>
                <w:lang w:eastAsia="zh-CN"/>
              </w:rPr>
            </w:pPr>
            <w:r w:rsidRPr="00F73B8E">
              <w:rPr>
                <w:lang w:eastAsia="zh-CN"/>
              </w:rPr>
              <w:t>высшее образование – магистратура</w:t>
            </w:r>
          </w:p>
        </w:tc>
        <w:tc>
          <w:tcPr>
            <w:tcW w:w="1979" w:type="dxa"/>
            <w:shd w:val="clear" w:color="auto" w:fill="auto"/>
          </w:tcPr>
          <w:p w:rsidR="00DE0B8B" w:rsidRPr="00F73B8E" w:rsidRDefault="00DE0B8B" w:rsidP="00BC723C">
            <w:pPr>
              <w:jc w:val="center"/>
              <w:rPr>
                <w:lang w:eastAsia="zh-CN"/>
              </w:rPr>
            </w:pPr>
            <w:r w:rsidRPr="00F73B8E">
              <w:rPr>
                <w:lang w:eastAsia="zh-CN"/>
              </w:rPr>
              <w:t>Магистр</w:t>
            </w:r>
          </w:p>
        </w:tc>
      </w:tr>
      <w:tr w:rsidR="00DE0B8B" w:rsidRPr="00782507" w:rsidTr="00DE0B8B">
        <w:tc>
          <w:tcPr>
            <w:tcW w:w="554" w:type="dxa"/>
            <w:shd w:val="clear" w:color="auto" w:fill="auto"/>
          </w:tcPr>
          <w:p w:rsidR="00DE0B8B" w:rsidRPr="00F73B8E"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F73B8E" w:rsidRDefault="00DE0B8B" w:rsidP="00BC723C">
            <w:pPr>
              <w:jc w:val="center"/>
              <w:rPr>
                <w:lang w:eastAsia="zh-CN"/>
              </w:rPr>
            </w:pPr>
            <w:r w:rsidRPr="00F73B8E">
              <w:rPr>
                <w:lang w:eastAsia="zh-CN"/>
              </w:rPr>
              <w:t>09.04.03</w:t>
            </w:r>
          </w:p>
        </w:tc>
        <w:tc>
          <w:tcPr>
            <w:tcW w:w="2990" w:type="dxa"/>
            <w:shd w:val="clear" w:color="auto" w:fill="auto"/>
          </w:tcPr>
          <w:p w:rsidR="00DE0B8B" w:rsidRPr="00F73B8E" w:rsidRDefault="00DE0B8B" w:rsidP="00BC723C">
            <w:pPr>
              <w:jc w:val="center"/>
              <w:rPr>
                <w:lang w:eastAsia="zh-CN"/>
              </w:rPr>
            </w:pPr>
            <w:r w:rsidRPr="00F73B8E">
              <w:rPr>
                <w:lang w:eastAsia="zh-CN"/>
              </w:rPr>
              <w:t>Прикладная информатика</w:t>
            </w:r>
          </w:p>
        </w:tc>
        <w:tc>
          <w:tcPr>
            <w:tcW w:w="2269" w:type="dxa"/>
            <w:shd w:val="clear" w:color="auto" w:fill="auto"/>
          </w:tcPr>
          <w:p w:rsidR="00DE0B8B" w:rsidRPr="00F73B8E" w:rsidRDefault="00DE0B8B" w:rsidP="00BC723C">
            <w:pPr>
              <w:jc w:val="center"/>
              <w:rPr>
                <w:lang w:eastAsia="zh-CN"/>
              </w:rPr>
            </w:pPr>
            <w:r w:rsidRPr="00F73B8E">
              <w:rPr>
                <w:lang w:eastAsia="zh-CN"/>
              </w:rPr>
              <w:t>высшее образование – магистратура</w:t>
            </w:r>
          </w:p>
        </w:tc>
        <w:tc>
          <w:tcPr>
            <w:tcW w:w="1979" w:type="dxa"/>
            <w:shd w:val="clear" w:color="auto" w:fill="auto"/>
          </w:tcPr>
          <w:p w:rsidR="00DE0B8B" w:rsidRPr="00F73B8E" w:rsidRDefault="00DE0B8B" w:rsidP="00BC723C">
            <w:pPr>
              <w:jc w:val="center"/>
              <w:rPr>
                <w:lang w:eastAsia="zh-CN"/>
              </w:rPr>
            </w:pPr>
            <w:r w:rsidRPr="00F73B8E">
              <w:rPr>
                <w:lang w:eastAsia="zh-CN"/>
              </w:rPr>
              <w:t>Магистр</w:t>
            </w:r>
          </w:p>
        </w:tc>
      </w:tr>
      <w:tr w:rsidR="00DE0B8B" w:rsidRPr="00782507" w:rsidTr="00DE0B8B">
        <w:tc>
          <w:tcPr>
            <w:tcW w:w="554" w:type="dxa"/>
            <w:shd w:val="clear" w:color="auto" w:fill="auto"/>
          </w:tcPr>
          <w:p w:rsidR="00DE0B8B" w:rsidRPr="00F73B8E"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F73B8E" w:rsidRDefault="00DE0B8B" w:rsidP="00BC723C">
            <w:pPr>
              <w:jc w:val="center"/>
              <w:rPr>
                <w:lang w:eastAsia="zh-CN"/>
              </w:rPr>
            </w:pPr>
            <w:r w:rsidRPr="00F73B8E">
              <w:rPr>
                <w:lang w:eastAsia="zh-CN"/>
              </w:rPr>
              <w:t>21.04.02</w:t>
            </w:r>
          </w:p>
        </w:tc>
        <w:tc>
          <w:tcPr>
            <w:tcW w:w="2990" w:type="dxa"/>
            <w:shd w:val="clear" w:color="auto" w:fill="auto"/>
          </w:tcPr>
          <w:p w:rsidR="00DE0B8B" w:rsidRPr="00F73B8E" w:rsidRDefault="00DE0B8B" w:rsidP="00BC723C">
            <w:pPr>
              <w:jc w:val="center"/>
              <w:rPr>
                <w:lang w:eastAsia="zh-CN"/>
              </w:rPr>
            </w:pPr>
            <w:r w:rsidRPr="00F73B8E">
              <w:rPr>
                <w:lang w:eastAsia="zh-CN"/>
              </w:rPr>
              <w:t>Землеустройство и кадастры</w:t>
            </w:r>
          </w:p>
        </w:tc>
        <w:tc>
          <w:tcPr>
            <w:tcW w:w="2269" w:type="dxa"/>
            <w:shd w:val="clear" w:color="auto" w:fill="auto"/>
          </w:tcPr>
          <w:p w:rsidR="00DE0B8B" w:rsidRPr="00F73B8E" w:rsidRDefault="00DE0B8B" w:rsidP="00BC723C">
            <w:pPr>
              <w:jc w:val="center"/>
              <w:rPr>
                <w:lang w:eastAsia="zh-CN"/>
              </w:rPr>
            </w:pPr>
            <w:r w:rsidRPr="00F73B8E">
              <w:rPr>
                <w:lang w:eastAsia="zh-CN"/>
              </w:rPr>
              <w:t>высшее образование – магистратура</w:t>
            </w:r>
          </w:p>
        </w:tc>
        <w:tc>
          <w:tcPr>
            <w:tcW w:w="1979" w:type="dxa"/>
            <w:shd w:val="clear" w:color="auto" w:fill="auto"/>
          </w:tcPr>
          <w:p w:rsidR="00DE0B8B" w:rsidRPr="00F73B8E" w:rsidRDefault="00DE0B8B" w:rsidP="00BC723C">
            <w:pPr>
              <w:jc w:val="center"/>
              <w:rPr>
                <w:lang w:eastAsia="zh-CN"/>
              </w:rPr>
            </w:pPr>
            <w:r w:rsidRPr="00F73B8E">
              <w:rPr>
                <w:lang w:eastAsia="zh-CN"/>
              </w:rPr>
              <w:t>Магистр</w:t>
            </w:r>
          </w:p>
        </w:tc>
      </w:tr>
      <w:tr w:rsidR="00DE0B8B" w:rsidRPr="00782507" w:rsidTr="00DE0B8B">
        <w:tc>
          <w:tcPr>
            <w:tcW w:w="554" w:type="dxa"/>
            <w:shd w:val="clear" w:color="auto" w:fill="auto"/>
          </w:tcPr>
          <w:p w:rsidR="00DE0B8B" w:rsidRPr="00F73B8E"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F73B8E" w:rsidRDefault="00DE0B8B" w:rsidP="00BC723C">
            <w:pPr>
              <w:jc w:val="center"/>
              <w:rPr>
                <w:lang w:eastAsia="zh-CN"/>
              </w:rPr>
            </w:pPr>
            <w:r>
              <w:rPr>
                <w:lang w:eastAsia="zh-CN"/>
              </w:rPr>
              <w:t>27.04.07</w:t>
            </w:r>
          </w:p>
        </w:tc>
        <w:tc>
          <w:tcPr>
            <w:tcW w:w="2990" w:type="dxa"/>
            <w:shd w:val="clear" w:color="auto" w:fill="auto"/>
          </w:tcPr>
          <w:p w:rsidR="00DE0B8B" w:rsidRPr="00F73B8E" w:rsidRDefault="00DE0B8B" w:rsidP="00BC723C">
            <w:pPr>
              <w:jc w:val="center"/>
              <w:rPr>
                <w:lang w:eastAsia="zh-CN"/>
              </w:rPr>
            </w:pPr>
            <w:r>
              <w:rPr>
                <w:lang w:eastAsia="zh-CN"/>
              </w:rPr>
              <w:t>Наукоемкие технологии и экономика инноваций</w:t>
            </w:r>
          </w:p>
        </w:tc>
        <w:tc>
          <w:tcPr>
            <w:tcW w:w="2269" w:type="dxa"/>
            <w:shd w:val="clear" w:color="auto" w:fill="auto"/>
          </w:tcPr>
          <w:p w:rsidR="00DE0B8B" w:rsidRPr="00F73B8E" w:rsidRDefault="00DE0B8B" w:rsidP="00BC723C">
            <w:pPr>
              <w:jc w:val="center"/>
              <w:rPr>
                <w:lang w:eastAsia="zh-CN"/>
              </w:rPr>
            </w:pPr>
            <w:r w:rsidRPr="00F73B8E">
              <w:rPr>
                <w:lang w:eastAsia="zh-CN"/>
              </w:rPr>
              <w:t>высшее образование – магистратура</w:t>
            </w:r>
          </w:p>
        </w:tc>
        <w:tc>
          <w:tcPr>
            <w:tcW w:w="1979" w:type="dxa"/>
            <w:shd w:val="clear" w:color="auto" w:fill="auto"/>
          </w:tcPr>
          <w:p w:rsidR="00DE0B8B" w:rsidRPr="00F73B8E" w:rsidRDefault="00DE0B8B" w:rsidP="00BC723C">
            <w:pPr>
              <w:jc w:val="center"/>
              <w:rPr>
                <w:lang w:eastAsia="zh-CN"/>
              </w:rPr>
            </w:pPr>
            <w:r w:rsidRPr="00F73B8E">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35.04.01</w:t>
            </w:r>
          </w:p>
        </w:tc>
        <w:tc>
          <w:tcPr>
            <w:tcW w:w="2990" w:type="dxa"/>
            <w:shd w:val="clear" w:color="auto" w:fill="auto"/>
          </w:tcPr>
          <w:p w:rsidR="00DE0B8B" w:rsidRPr="000A7AC0" w:rsidRDefault="00DE0B8B" w:rsidP="00BC723C">
            <w:pPr>
              <w:jc w:val="center"/>
              <w:rPr>
                <w:lang w:eastAsia="zh-CN"/>
              </w:rPr>
            </w:pPr>
            <w:r w:rsidRPr="000A7AC0">
              <w:rPr>
                <w:lang w:eastAsia="zh-CN"/>
              </w:rPr>
              <w:t>Лесное дело</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35.04.07</w:t>
            </w:r>
          </w:p>
        </w:tc>
        <w:tc>
          <w:tcPr>
            <w:tcW w:w="2990" w:type="dxa"/>
            <w:shd w:val="clear" w:color="auto" w:fill="auto"/>
          </w:tcPr>
          <w:p w:rsidR="00DE0B8B" w:rsidRPr="000A7AC0" w:rsidRDefault="00DE0B8B" w:rsidP="00BC723C">
            <w:pPr>
              <w:jc w:val="center"/>
              <w:rPr>
                <w:lang w:eastAsia="zh-CN"/>
              </w:rPr>
            </w:pPr>
            <w:r w:rsidRPr="000A7AC0">
              <w:rPr>
                <w:lang w:eastAsia="zh-CN"/>
              </w:rPr>
              <w:t>Водные биоресурсы и аквакультура</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37.04.01</w:t>
            </w:r>
          </w:p>
        </w:tc>
        <w:tc>
          <w:tcPr>
            <w:tcW w:w="2990" w:type="dxa"/>
            <w:shd w:val="clear" w:color="auto" w:fill="auto"/>
          </w:tcPr>
          <w:p w:rsidR="00DE0B8B" w:rsidRPr="000A7AC0" w:rsidRDefault="00DE0B8B" w:rsidP="00BC723C">
            <w:pPr>
              <w:jc w:val="center"/>
              <w:rPr>
                <w:lang w:eastAsia="zh-CN"/>
              </w:rPr>
            </w:pPr>
            <w:r w:rsidRPr="000A7AC0">
              <w:rPr>
                <w:lang w:eastAsia="zh-CN"/>
              </w:rPr>
              <w:t>Психология</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38.04.01</w:t>
            </w:r>
          </w:p>
        </w:tc>
        <w:tc>
          <w:tcPr>
            <w:tcW w:w="2990" w:type="dxa"/>
            <w:shd w:val="clear" w:color="auto" w:fill="auto"/>
          </w:tcPr>
          <w:p w:rsidR="00DE0B8B" w:rsidRPr="000A7AC0" w:rsidRDefault="00DE0B8B" w:rsidP="00BC723C">
            <w:pPr>
              <w:jc w:val="center"/>
              <w:rPr>
                <w:lang w:eastAsia="zh-CN"/>
              </w:rPr>
            </w:pPr>
            <w:r w:rsidRPr="000A7AC0">
              <w:rPr>
                <w:lang w:eastAsia="zh-CN"/>
              </w:rPr>
              <w:t>Экономика</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38.04.02</w:t>
            </w:r>
          </w:p>
        </w:tc>
        <w:tc>
          <w:tcPr>
            <w:tcW w:w="2990" w:type="dxa"/>
            <w:shd w:val="clear" w:color="auto" w:fill="auto"/>
          </w:tcPr>
          <w:p w:rsidR="00DE0B8B" w:rsidRPr="000A7AC0" w:rsidRDefault="00DE0B8B" w:rsidP="00BC723C">
            <w:pPr>
              <w:jc w:val="center"/>
              <w:rPr>
                <w:lang w:eastAsia="zh-CN"/>
              </w:rPr>
            </w:pPr>
            <w:r w:rsidRPr="000A7AC0">
              <w:rPr>
                <w:lang w:eastAsia="zh-CN"/>
              </w:rPr>
              <w:t>Менеджмент</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38.04.03</w:t>
            </w:r>
          </w:p>
        </w:tc>
        <w:tc>
          <w:tcPr>
            <w:tcW w:w="2990" w:type="dxa"/>
            <w:shd w:val="clear" w:color="auto" w:fill="auto"/>
          </w:tcPr>
          <w:p w:rsidR="00DE0B8B" w:rsidRPr="000A7AC0" w:rsidRDefault="00DE0B8B" w:rsidP="00BC723C">
            <w:pPr>
              <w:jc w:val="center"/>
              <w:rPr>
                <w:lang w:eastAsia="zh-CN"/>
              </w:rPr>
            </w:pPr>
            <w:r w:rsidRPr="000A7AC0">
              <w:rPr>
                <w:lang w:eastAsia="zh-CN"/>
              </w:rPr>
              <w:t>Управление персоналом</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38.04.04</w:t>
            </w:r>
          </w:p>
        </w:tc>
        <w:tc>
          <w:tcPr>
            <w:tcW w:w="2990" w:type="dxa"/>
            <w:shd w:val="clear" w:color="auto" w:fill="auto"/>
          </w:tcPr>
          <w:p w:rsidR="00DE0B8B" w:rsidRPr="000A7AC0" w:rsidRDefault="00DE0B8B" w:rsidP="00BC723C">
            <w:pPr>
              <w:jc w:val="center"/>
              <w:rPr>
                <w:lang w:eastAsia="zh-CN"/>
              </w:rPr>
            </w:pPr>
            <w:r w:rsidRPr="000A7AC0">
              <w:rPr>
                <w:lang w:eastAsia="zh-CN"/>
              </w:rPr>
              <w:t>Государственное и муниципальное управление</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38.04.06</w:t>
            </w:r>
          </w:p>
        </w:tc>
        <w:tc>
          <w:tcPr>
            <w:tcW w:w="2990" w:type="dxa"/>
            <w:shd w:val="clear" w:color="auto" w:fill="auto"/>
          </w:tcPr>
          <w:p w:rsidR="00DE0B8B" w:rsidRPr="000A7AC0" w:rsidRDefault="00DE0B8B" w:rsidP="00BC723C">
            <w:pPr>
              <w:jc w:val="center"/>
              <w:rPr>
                <w:lang w:eastAsia="zh-CN"/>
              </w:rPr>
            </w:pPr>
            <w:r w:rsidRPr="000A7AC0">
              <w:rPr>
                <w:lang w:eastAsia="zh-CN"/>
              </w:rPr>
              <w:t>Торговое дело</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38.04.08</w:t>
            </w:r>
          </w:p>
        </w:tc>
        <w:tc>
          <w:tcPr>
            <w:tcW w:w="2990" w:type="dxa"/>
            <w:shd w:val="clear" w:color="auto" w:fill="auto"/>
          </w:tcPr>
          <w:p w:rsidR="00DE0B8B" w:rsidRPr="000A7AC0" w:rsidRDefault="00DE0B8B" w:rsidP="00BC723C">
            <w:pPr>
              <w:jc w:val="center"/>
              <w:rPr>
                <w:lang w:eastAsia="zh-CN"/>
              </w:rPr>
            </w:pPr>
            <w:r w:rsidRPr="000A7AC0">
              <w:rPr>
                <w:lang w:eastAsia="zh-CN"/>
              </w:rPr>
              <w:t>Финансы и кредит</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38.04.09</w:t>
            </w:r>
          </w:p>
        </w:tc>
        <w:tc>
          <w:tcPr>
            <w:tcW w:w="2990" w:type="dxa"/>
            <w:shd w:val="clear" w:color="auto" w:fill="auto"/>
          </w:tcPr>
          <w:p w:rsidR="00DE0B8B" w:rsidRPr="000A7AC0" w:rsidRDefault="00DE0B8B" w:rsidP="00BC723C">
            <w:pPr>
              <w:jc w:val="center"/>
              <w:rPr>
                <w:lang w:eastAsia="zh-CN"/>
              </w:rPr>
            </w:pPr>
            <w:r w:rsidRPr="000A7AC0">
              <w:rPr>
                <w:lang w:eastAsia="zh-CN"/>
              </w:rPr>
              <w:t>Государственный аудит</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39.04.02</w:t>
            </w:r>
          </w:p>
        </w:tc>
        <w:tc>
          <w:tcPr>
            <w:tcW w:w="2990" w:type="dxa"/>
            <w:shd w:val="clear" w:color="auto" w:fill="auto"/>
          </w:tcPr>
          <w:p w:rsidR="00DE0B8B" w:rsidRPr="000A7AC0" w:rsidRDefault="00DE0B8B" w:rsidP="00BC723C">
            <w:pPr>
              <w:jc w:val="center"/>
              <w:rPr>
                <w:lang w:eastAsia="zh-CN"/>
              </w:rPr>
            </w:pPr>
            <w:r w:rsidRPr="000A7AC0">
              <w:rPr>
                <w:lang w:eastAsia="zh-CN"/>
              </w:rPr>
              <w:t>Социальная работа</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40.04.01</w:t>
            </w:r>
          </w:p>
        </w:tc>
        <w:tc>
          <w:tcPr>
            <w:tcW w:w="2990" w:type="dxa"/>
            <w:shd w:val="clear" w:color="auto" w:fill="auto"/>
          </w:tcPr>
          <w:p w:rsidR="00DE0B8B" w:rsidRPr="000A7AC0" w:rsidRDefault="00DE0B8B" w:rsidP="00BC723C">
            <w:pPr>
              <w:jc w:val="center"/>
              <w:rPr>
                <w:lang w:eastAsia="zh-CN"/>
              </w:rPr>
            </w:pPr>
            <w:r w:rsidRPr="000A7AC0">
              <w:rPr>
                <w:lang w:eastAsia="zh-CN"/>
              </w:rPr>
              <w:t>Юриспруденция</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41.04.05</w:t>
            </w:r>
          </w:p>
        </w:tc>
        <w:tc>
          <w:tcPr>
            <w:tcW w:w="2990" w:type="dxa"/>
            <w:shd w:val="clear" w:color="auto" w:fill="auto"/>
          </w:tcPr>
          <w:p w:rsidR="00DE0B8B" w:rsidRPr="000A7AC0" w:rsidRDefault="00DE0B8B" w:rsidP="00BC723C">
            <w:pPr>
              <w:jc w:val="center"/>
              <w:rPr>
                <w:lang w:eastAsia="zh-CN"/>
              </w:rPr>
            </w:pPr>
            <w:r w:rsidRPr="000A7AC0">
              <w:rPr>
                <w:lang w:eastAsia="zh-CN"/>
              </w:rPr>
              <w:t>Международные отношения</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42.04.02</w:t>
            </w:r>
          </w:p>
        </w:tc>
        <w:tc>
          <w:tcPr>
            <w:tcW w:w="2990" w:type="dxa"/>
            <w:shd w:val="clear" w:color="auto" w:fill="auto"/>
          </w:tcPr>
          <w:p w:rsidR="00DE0B8B" w:rsidRPr="000A7AC0" w:rsidRDefault="00DE0B8B" w:rsidP="00BC723C">
            <w:pPr>
              <w:jc w:val="center"/>
              <w:rPr>
                <w:lang w:eastAsia="zh-CN"/>
              </w:rPr>
            </w:pPr>
            <w:r w:rsidRPr="000A7AC0">
              <w:rPr>
                <w:lang w:eastAsia="zh-CN"/>
              </w:rPr>
              <w:t>Журналистика</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45.04.02</w:t>
            </w:r>
          </w:p>
        </w:tc>
        <w:tc>
          <w:tcPr>
            <w:tcW w:w="2990" w:type="dxa"/>
            <w:shd w:val="clear" w:color="auto" w:fill="auto"/>
          </w:tcPr>
          <w:p w:rsidR="00DE0B8B" w:rsidRPr="000A7AC0" w:rsidRDefault="00DE0B8B" w:rsidP="00BC723C">
            <w:pPr>
              <w:jc w:val="center"/>
              <w:rPr>
                <w:lang w:eastAsia="zh-CN"/>
              </w:rPr>
            </w:pPr>
            <w:r w:rsidRPr="000A7AC0">
              <w:rPr>
                <w:lang w:eastAsia="zh-CN"/>
              </w:rPr>
              <w:t>Лингвистика</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50.04.01</w:t>
            </w:r>
          </w:p>
        </w:tc>
        <w:tc>
          <w:tcPr>
            <w:tcW w:w="2990" w:type="dxa"/>
            <w:shd w:val="clear" w:color="auto" w:fill="auto"/>
          </w:tcPr>
          <w:p w:rsidR="00DE0B8B" w:rsidRPr="000A7AC0" w:rsidRDefault="00DE0B8B" w:rsidP="00BC723C">
            <w:pPr>
              <w:jc w:val="center"/>
              <w:rPr>
                <w:lang w:eastAsia="zh-CN"/>
              </w:rPr>
            </w:pPr>
            <w:r w:rsidRPr="000A7AC0">
              <w:rPr>
                <w:lang w:eastAsia="zh-CN"/>
              </w:rPr>
              <w:t>Искусства и гуманитарные науки</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DE0B8B">
        <w:tc>
          <w:tcPr>
            <w:tcW w:w="554" w:type="dxa"/>
            <w:shd w:val="clear" w:color="auto" w:fill="auto"/>
          </w:tcPr>
          <w:p w:rsidR="00DE0B8B" w:rsidRPr="000A7AC0"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0A7AC0" w:rsidRDefault="00DE0B8B" w:rsidP="00BC723C">
            <w:pPr>
              <w:jc w:val="center"/>
              <w:rPr>
                <w:lang w:eastAsia="zh-CN"/>
              </w:rPr>
            </w:pPr>
            <w:r w:rsidRPr="000A7AC0">
              <w:rPr>
                <w:lang w:eastAsia="zh-CN"/>
              </w:rPr>
              <w:t>50.04.02</w:t>
            </w:r>
          </w:p>
        </w:tc>
        <w:tc>
          <w:tcPr>
            <w:tcW w:w="2990" w:type="dxa"/>
            <w:shd w:val="clear" w:color="auto" w:fill="auto"/>
          </w:tcPr>
          <w:p w:rsidR="00DE0B8B" w:rsidRPr="000A7AC0" w:rsidRDefault="00DE0B8B" w:rsidP="00BC723C">
            <w:pPr>
              <w:jc w:val="center"/>
              <w:rPr>
                <w:lang w:eastAsia="zh-CN"/>
              </w:rPr>
            </w:pPr>
            <w:r w:rsidRPr="000A7AC0">
              <w:rPr>
                <w:lang w:eastAsia="zh-CN"/>
              </w:rPr>
              <w:t>Изящные искусства</w:t>
            </w:r>
          </w:p>
        </w:tc>
        <w:tc>
          <w:tcPr>
            <w:tcW w:w="2269" w:type="dxa"/>
            <w:shd w:val="clear" w:color="auto" w:fill="auto"/>
          </w:tcPr>
          <w:p w:rsidR="00DE0B8B" w:rsidRPr="000A7AC0" w:rsidRDefault="00DE0B8B" w:rsidP="00BC723C">
            <w:pPr>
              <w:jc w:val="center"/>
              <w:rPr>
                <w:lang w:eastAsia="zh-CN"/>
              </w:rPr>
            </w:pPr>
            <w:r w:rsidRPr="000A7AC0">
              <w:rPr>
                <w:lang w:eastAsia="zh-CN"/>
              </w:rPr>
              <w:t>высшее образование – магистратура</w:t>
            </w:r>
          </w:p>
        </w:tc>
        <w:tc>
          <w:tcPr>
            <w:tcW w:w="1979" w:type="dxa"/>
            <w:shd w:val="clear" w:color="auto" w:fill="auto"/>
          </w:tcPr>
          <w:p w:rsidR="00DE0B8B" w:rsidRPr="000A7AC0" w:rsidRDefault="00DE0B8B" w:rsidP="00BC723C">
            <w:pPr>
              <w:jc w:val="center"/>
              <w:rPr>
                <w:lang w:eastAsia="zh-CN"/>
              </w:rPr>
            </w:pPr>
            <w:r w:rsidRPr="000A7AC0">
              <w:rPr>
                <w:lang w:eastAsia="zh-CN"/>
              </w:rPr>
              <w:t>Магистр</w:t>
            </w:r>
          </w:p>
        </w:tc>
      </w:tr>
      <w:tr w:rsidR="00DE0B8B" w:rsidRPr="00782507" w:rsidTr="004224A0">
        <w:tc>
          <w:tcPr>
            <w:tcW w:w="0" w:type="auto"/>
            <w:gridSpan w:val="5"/>
            <w:shd w:val="clear" w:color="auto" w:fill="auto"/>
          </w:tcPr>
          <w:p w:rsidR="00DE0B8B" w:rsidRPr="000A7AC0" w:rsidRDefault="00DE0B8B" w:rsidP="00BC723C">
            <w:pPr>
              <w:keepNext/>
              <w:jc w:val="center"/>
              <w:rPr>
                <w:b/>
                <w:lang w:eastAsia="zh-CN"/>
              </w:rPr>
            </w:pPr>
            <w:r w:rsidRPr="000A7AC0">
              <w:rPr>
                <w:b/>
                <w:lang w:eastAsia="zh-CN"/>
              </w:rPr>
              <w:t>высшее образование – программы подготовки научно-педагогических кадров</w:t>
            </w:r>
            <w:r w:rsidRPr="000A7AC0">
              <w:rPr>
                <w:b/>
                <w:lang w:eastAsia="zh-CN"/>
              </w:rPr>
              <w:br/>
              <w:t>в аспирантуре</w:t>
            </w:r>
          </w:p>
        </w:tc>
      </w:tr>
      <w:tr w:rsidR="00DE0B8B" w:rsidRPr="00782507" w:rsidTr="00DE0B8B">
        <w:tc>
          <w:tcPr>
            <w:tcW w:w="554" w:type="dxa"/>
            <w:shd w:val="clear" w:color="auto" w:fill="auto"/>
          </w:tcPr>
          <w:p w:rsidR="00DE0B8B" w:rsidRPr="00FD0EC5"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FD0EC5" w:rsidRDefault="00DE0B8B" w:rsidP="00BC723C">
            <w:pPr>
              <w:jc w:val="center"/>
              <w:rPr>
                <w:lang w:eastAsia="zh-CN"/>
              </w:rPr>
            </w:pPr>
            <w:r w:rsidRPr="00FD0EC5">
              <w:rPr>
                <w:lang w:eastAsia="zh-CN"/>
              </w:rPr>
              <w:t>02.06.01</w:t>
            </w:r>
          </w:p>
        </w:tc>
        <w:tc>
          <w:tcPr>
            <w:tcW w:w="2990" w:type="dxa"/>
            <w:shd w:val="clear" w:color="auto" w:fill="auto"/>
          </w:tcPr>
          <w:p w:rsidR="00DE0B8B" w:rsidRPr="00FD0EC5" w:rsidRDefault="00DE0B8B" w:rsidP="00BC723C">
            <w:pPr>
              <w:jc w:val="center"/>
              <w:rPr>
                <w:lang w:eastAsia="zh-CN"/>
              </w:rPr>
            </w:pPr>
            <w:r w:rsidRPr="00FD0EC5">
              <w:rPr>
                <w:lang w:eastAsia="zh-CN"/>
              </w:rPr>
              <w:t>Компьютерные и информационные науки</w:t>
            </w:r>
          </w:p>
        </w:tc>
        <w:tc>
          <w:tcPr>
            <w:tcW w:w="2269" w:type="dxa"/>
            <w:shd w:val="clear" w:color="auto" w:fill="auto"/>
          </w:tcPr>
          <w:p w:rsidR="00DE0B8B" w:rsidRPr="00FD0EC5" w:rsidRDefault="00DE0B8B" w:rsidP="00BC723C">
            <w:pPr>
              <w:jc w:val="center"/>
              <w:rPr>
                <w:lang w:eastAsia="zh-CN"/>
              </w:rPr>
            </w:pPr>
            <w:r w:rsidRPr="00FD0EC5">
              <w:rPr>
                <w:lang w:eastAsia="zh-CN"/>
              </w:rPr>
              <w:t>высшее образование – подготовка кадров высшей квалификации</w:t>
            </w:r>
          </w:p>
        </w:tc>
        <w:tc>
          <w:tcPr>
            <w:tcW w:w="1979" w:type="dxa"/>
            <w:shd w:val="clear" w:color="auto" w:fill="auto"/>
          </w:tcPr>
          <w:p w:rsidR="00DE0B8B" w:rsidRPr="00FD0EC5" w:rsidRDefault="00DE0B8B" w:rsidP="00BC723C">
            <w:pPr>
              <w:jc w:val="center"/>
              <w:rPr>
                <w:lang w:eastAsia="zh-CN"/>
              </w:rPr>
            </w:pPr>
            <w:r w:rsidRPr="00FD0EC5">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FD0EC5"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FD0EC5" w:rsidRDefault="00DE0B8B" w:rsidP="00BC723C">
            <w:pPr>
              <w:jc w:val="center"/>
              <w:rPr>
                <w:lang w:eastAsia="zh-CN"/>
              </w:rPr>
            </w:pPr>
            <w:r w:rsidRPr="00FD0EC5">
              <w:rPr>
                <w:lang w:eastAsia="zh-CN"/>
              </w:rPr>
              <w:t>09.06.01</w:t>
            </w:r>
          </w:p>
        </w:tc>
        <w:tc>
          <w:tcPr>
            <w:tcW w:w="2990" w:type="dxa"/>
            <w:shd w:val="clear" w:color="auto" w:fill="auto"/>
          </w:tcPr>
          <w:p w:rsidR="00DE0B8B" w:rsidRPr="00FD0EC5" w:rsidRDefault="00DE0B8B" w:rsidP="00BC723C">
            <w:pPr>
              <w:jc w:val="center"/>
              <w:rPr>
                <w:lang w:eastAsia="zh-CN"/>
              </w:rPr>
            </w:pPr>
            <w:r w:rsidRPr="00FD0EC5">
              <w:rPr>
                <w:lang w:eastAsia="zh-CN"/>
              </w:rPr>
              <w:t>Информатика и вычислительная техника</w:t>
            </w:r>
          </w:p>
        </w:tc>
        <w:tc>
          <w:tcPr>
            <w:tcW w:w="2269" w:type="dxa"/>
            <w:shd w:val="clear" w:color="auto" w:fill="auto"/>
          </w:tcPr>
          <w:p w:rsidR="00DE0B8B" w:rsidRPr="00FD0EC5" w:rsidRDefault="00DE0B8B" w:rsidP="00BC723C">
            <w:pPr>
              <w:jc w:val="center"/>
              <w:rPr>
                <w:lang w:eastAsia="zh-CN"/>
              </w:rPr>
            </w:pPr>
            <w:r w:rsidRPr="00FD0EC5">
              <w:rPr>
                <w:lang w:eastAsia="zh-CN"/>
              </w:rPr>
              <w:t>высшее образование – подготовка кадров высшей квалификации</w:t>
            </w:r>
          </w:p>
        </w:tc>
        <w:tc>
          <w:tcPr>
            <w:tcW w:w="1979" w:type="dxa"/>
            <w:shd w:val="clear" w:color="auto" w:fill="auto"/>
          </w:tcPr>
          <w:p w:rsidR="00DE0B8B" w:rsidRPr="00FD0EC5" w:rsidRDefault="00DE0B8B" w:rsidP="00BC723C">
            <w:pPr>
              <w:jc w:val="center"/>
              <w:rPr>
                <w:lang w:eastAsia="zh-CN"/>
              </w:rPr>
            </w:pPr>
            <w:r w:rsidRPr="00FD0EC5">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FD0EC5"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FD0EC5" w:rsidRDefault="00DE0B8B" w:rsidP="00BC723C">
            <w:pPr>
              <w:jc w:val="center"/>
              <w:rPr>
                <w:lang w:eastAsia="zh-CN"/>
              </w:rPr>
            </w:pPr>
            <w:r w:rsidRPr="00FD0EC5">
              <w:rPr>
                <w:lang w:eastAsia="zh-CN"/>
              </w:rPr>
              <w:t>1.2.2</w:t>
            </w:r>
          </w:p>
        </w:tc>
        <w:tc>
          <w:tcPr>
            <w:tcW w:w="2990" w:type="dxa"/>
            <w:shd w:val="clear" w:color="auto" w:fill="auto"/>
          </w:tcPr>
          <w:p w:rsidR="00DE0B8B" w:rsidRPr="00FD0EC5" w:rsidRDefault="00DE0B8B" w:rsidP="00BC723C">
            <w:pPr>
              <w:jc w:val="center"/>
              <w:rPr>
                <w:lang w:eastAsia="zh-CN"/>
              </w:rPr>
            </w:pPr>
            <w:r w:rsidRPr="00FD0EC5">
              <w:rPr>
                <w:lang w:eastAsia="zh-CN"/>
              </w:rPr>
              <w:t>Математическое моделирование, численные методы и комплексы программ</w:t>
            </w:r>
          </w:p>
        </w:tc>
        <w:tc>
          <w:tcPr>
            <w:tcW w:w="2269" w:type="dxa"/>
            <w:shd w:val="clear" w:color="auto" w:fill="auto"/>
          </w:tcPr>
          <w:p w:rsidR="00DE0B8B" w:rsidRPr="00FD0EC5" w:rsidRDefault="00DE0B8B" w:rsidP="00BC723C">
            <w:pPr>
              <w:jc w:val="center"/>
              <w:rPr>
                <w:lang w:eastAsia="zh-CN"/>
              </w:rPr>
            </w:pPr>
            <w:r w:rsidRPr="00FD0EC5">
              <w:rPr>
                <w:lang w:eastAsia="zh-CN"/>
              </w:rPr>
              <w:t>высшее образование – подготовка кадров высшей квалификации</w:t>
            </w:r>
          </w:p>
        </w:tc>
        <w:tc>
          <w:tcPr>
            <w:tcW w:w="1979" w:type="dxa"/>
            <w:shd w:val="clear" w:color="auto" w:fill="auto"/>
          </w:tcPr>
          <w:p w:rsidR="00DE0B8B" w:rsidRPr="00FD0EC5" w:rsidRDefault="00DE0B8B" w:rsidP="00BC723C">
            <w:pPr>
              <w:jc w:val="center"/>
              <w:rPr>
                <w:lang w:eastAsia="zh-CN"/>
              </w:rPr>
            </w:pPr>
            <w:r w:rsidRPr="00FD0EC5">
              <w:rPr>
                <w:lang w:eastAsia="zh-CN"/>
              </w:rPr>
              <w:t>-</w:t>
            </w:r>
          </w:p>
        </w:tc>
      </w:tr>
      <w:tr w:rsidR="00DE0B8B" w:rsidRPr="00782507" w:rsidTr="00DE0B8B">
        <w:tc>
          <w:tcPr>
            <w:tcW w:w="554" w:type="dxa"/>
            <w:shd w:val="clear" w:color="auto" w:fill="auto"/>
          </w:tcPr>
          <w:p w:rsidR="00DE0B8B" w:rsidRPr="00FD0EC5"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FD0EC5" w:rsidRDefault="00DE0B8B" w:rsidP="00BC723C">
            <w:pPr>
              <w:jc w:val="center"/>
              <w:rPr>
                <w:lang w:eastAsia="zh-CN"/>
              </w:rPr>
            </w:pPr>
            <w:r w:rsidRPr="00FD0EC5">
              <w:rPr>
                <w:lang w:eastAsia="zh-CN"/>
              </w:rPr>
              <w:t>2.3.1</w:t>
            </w:r>
          </w:p>
        </w:tc>
        <w:tc>
          <w:tcPr>
            <w:tcW w:w="2990" w:type="dxa"/>
            <w:shd w:val="clear" w:color="auto" w:fill="auto"/>
          </w:tcPr>
          <w:p w:rsidR="00DE0B8B" w:rsidRPr="00FD0EC5" w:rsidRDefault="00DE0B8B" w:rsidP="00BC723C">
            <w:pPr>
              <w:jc w:val="center"/>
              <w:rPr>
                <w:lang w:eastAsia="zh-CN"/>
              </w:rPr>
            </w:pPr>
            <w:r w:rsidRPr="00FD0EC5">
              <w:rPr>
                <w:lang w:eastAsia="zh-CN"/>
              </w:rPr>
              <w:t>Системный анализ, управление и обработка информации, статистика</w:t>
            </w:r>
          </w:p>
        </w:tc>
        <w:tc>
          <w:tcPr>
            <w:tcW w:w="2269" w:type="dxa"/>
            <w:shd w:val="clear" w:color="auto" w:fill="auto"/>
          </w:tcPr>
          <w:p w:rsidR="00DE0B8B" w:rsidRPr="00FD0EC5" w:rsidRDefault="00DE0B8B" w:rsidP="00BC723C">
            <w:pPr>
              <w:jc w:val="center"/>
              <w:rPr>
                <w:lang w:eastAsia="zh-CN"/>
              </w:rPr>
            </w:pPr>
            <w:r w:rsidRPr="00FD0EC5">
              <w:rPr>
                <w:lang w:eastAsia="zh-CN"/>
              </w:rPr>
              <w:t>высшее образование – подготовка кадров высшей квалификации</w:t>
            </w:r>
          </w:p>
        </w:tc>
        <w:tc>
          <w:tcPr>
            <w:tcW w:w="1979" w:type="dxa"/>
            <w:shd w:val="clear" w:color="auto" w:fill="auto"/>
          </w:tcPr>
          <w:p w:rsidR="00DE0B8B" w:rsidRPr="00FD0EC5" w:rsidRDefault="00DE0B8B" w:rsidP="00BC723C">
            <w:pPr>
              <w:jc w:val="center"/>
              <w:rPr>
                <w:lang w:eastAsia="zh-CN"/>
              </w:rPr>
            </w:pPr>
            <w:r w:rsidRPr="00FD0EC5">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2.3.4</w:t>
            </w:r>
          </w:p>
        </w:tc>
        <w:tc>
          <w:tcPr>
            <w:tcW w:w="2990" w:type="dxa"/>
            <w:shd w:val="clear" w:color="auto" w:fill="auto"/>
          </w:tcPr>
          <w:p w:rsidR="00DE0B8B" w:rsidRPr="00845FFF" w:rsidRDefault="00DE0B8B" w:rsidP="00BC723C">
            <w:pPr>
              <w:jc w:val="center"/>
              <w:rPr>
                <w:lang w:eastAsia="zh-CN"/>
              </w:rPr>
            </w:pPr>
            <w:r w:rsidRPr="00845FFF">
              <w:rPr>
                <w:lang w:eastAsia="zh-CN"/>
              </w:rPr>
              <w:t>Управление в организационных системах</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right="-446" w:firstLine="0"/>
              <w:contextualSpacing w:val="0"/>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27.06.01</w:t>
            </w:r>
          </w:p>
        </w:tc>
        <w:tc>
          <w:tcPr>
            <w:tcW w:w="2990" w:type="dxa"/>
            <w:shd w:val="clear" w:color="auto" w:fill="auto"/>
          </w:tcPr>
          <w:p w:rsidR="00DE0B8B" w:rsidRPr="00845FFF" w:rsidRDefault="00DE0B8B" w:rsidP="00BC723C">
            <w:pPr>
              <w:jc w:val="center"/>
              <w:rPr>
                <w:lang w:eastAsia="zh-CN"/>
              </w:rPr>
            </w:pPr>
            <w:r w:rsidRPr="00845FFF">
              <w:rPr>
                <w:lang w:eastAsia="zh-CN"/>
              </w:rPr>
              <w:t>Управление в технических системах</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37.06.01</w:t>
            </w:r>
          </w:p>
        </w:tc>
        <w:tc>
          <w:tcPr>
            <w:tcW w:w="2990" w:type="dxa"/>
            <w:shd w:val="clear" w:color="auto" w:fill="auto"/>
          </w:tcPr>
          <w:p w:rsidR="00DE0B8B" w:rsidRPr="00845FFF" w:rsidRDefault="00DE0B8B" w:rsidP="00BC723C">
            <w:pPr>
              <w:jc w:val="center"/>
              <w:rPr>
                <w:lang w:eastAsia="zh-CN"/>
              </w:rPr>
            </w:pPr>
            <w:r w:rsidRPr="00845FFF">
              <w:rPr>
                <w:lang w:eastAsia="zh-CN"/>
              </w:rPr>
              <w:t>Психологические науки</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38.06.01</w:t>
            </w:r>
          </w:p>
        </w:tc>
        <w:tc>
          <w:tcPr>
            <w:tcW w:w="2990" w:type="dxa"/>
            <w:shd w:val="clear" w:color="auto" w:fill="auto"/>
          </w:tcPr>
          <w:p w:rsidR="00DE0B8B" w:rsidRPr="00845FFF" w:rsidRDefault="00DE0B8B" w:rsidP="00BC723C">
            <w:pPr>
              <w:jc w:val="center"/>
              <w:rPr>
                <w:lang w:eastAsia="zh-CN"/>
              </w:rPr>
            </w:pPr>
            <w:r w:rsidRPr="00845FFF">
              <w:rPr>
                <w:lang w:eastAsia="zh-CN"/>
              </w:rPr>
              <w:t>Экономика</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39.06.01</w:t>
            </w:r>
          </w:p>
        </w:tc>
        <w:tc>
          <w:tcPr>
            <w:tcW w:w="2990" w:type="dxa"/>
            <w:shd w:val="clear" w:color="auto" w:fill="auto"/>
          </w:tcPr>
          <w:p w:rsidR="00DE0B8B" w:rsidRPr="00845FFF" w:rsidRDefault="00DE0B8B" w:rsidP="00BC723C">
            <w:pPr>
              <w:jc w:val="center"/>
              <w:rPr>
                <w:lang w:eastAsia="zh-CN"/>
              </w:rPr>
            </w:pPr>
            <w:r w:rsidRPr="00845FFF">
              <w:rPr>
                <w:lang w:eastAsia="zh-CN"/>
              </w:rPr>
              <w:t>Социологические науки</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40.06.01</w:t>
            </w:r>
          </w:p>
        </w:tc>
        <w:tc>
          <w:tcPr>
            <w:tcW w:w="2990" w:type="dxa"/>
            <w:shd w:val="clear" w:color="auto" w:fill="auto"/>
          </w:tcPr>
          <w:p w:rsidR="00DE0B8B" w:rsidRPr="00845FFF" w:rsidRDefault="00DE0B8B" w:rsidP="00BC723C">
            <w:pPr>
              <w:jc w:val="center"/>
              <w:rPr>
                <w:lang w:eastAsia="zh-CN"/>
              </w:rPr>
            </w:pPr>
            <w:r w:rsidRPr="00845FFF">
              <w:rPr>
                <w:lang w:eastAsia="zh-CN"/>
              </w:rPr>
              <w:t>Юриспруденция</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41.06.01</w:t>
            </w:r>
          </w:p>
        </w:tc>
        <w:tc>
          <w:tcPr>
            <w:tcW w:w="2990" w:type="dxa"/>
            <w:shd w:val="clear" w:color="auto" w:fill="auto"/>
          </w:tcPr>
          <w:p w:rsidR="00DE0B8B" w:rsidRPr="00845FFF" w:rsidRDefault="00DE0B8B" w:rsidP="00BC723C">
            <w:pPr>
              <w:jc w:val="center"/>
              <w:rPr>
                <w:lang w:eastAsia="zh-CN"/>
              </w:rPr>
            </w:pPr>
            <w:r w:rsidRPr="00845FFF">
              <w:rPr>
                <w:lang w:eastAsia="zh-CN"/>
              </w:rPr>
              <w:t>Политические науки и регионоведение</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45.06.01</w:t>
            </w:r>
          </w:p>
        </w:tc>
        <w:tc>
          <w:tcPr>
            <w:tcW w:w="2990" w:type="dxa"/>
            <w:shd w:val="clear" w:color="auto" w:fill="auto"/>
          </w:tcPr>
          <w:p w:rsidR="00DE0B8B" w:rsidRPr="00845FFF" w:rsidRDefault="00DE0B8B" w:rsidP="00BC723C">
            <w:pPr>
              <w:jc w:val="center"/>
              <w:rPr>
                <w:lang w:eastAsia="zh-CN"/>
              </w:rPr>
            </w:pPr>
            <w:r w:rsidRPr="00845FFF">
              <w:rPr>
                <w:lang w:eastAsia="zh-CN"/>
              </w:rPr>
              <w:t>Языкознание и литературоведение</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46.06.01</w:t>
            </w:r>
          </w:p>
        </w:tc>
        <w:tc>
          <w:tcPr>
            <w:tcW w:w="2990" w:type="dxa"/>
            <w:shd w:val="clear" w:color="auto" w:fill="auto"/>
          </w:tcPr>
          <w:p w:rsidR="00DE0B8B" w:rsidRPr="00845FFF" w:rsidRDefault="00DE0B8B" w:rsidP="00BC723C">
            <w:pPr>
              <w:jc w:val="center"/>
              <w:rPr>
                <w:lang w:eastAsia="zh-CN"/>
              </w:rPr>
            </w:pPr>
            <w:r w:rsidRPr="00845FFF">
              <w:rPr>
                <w:lang w:eastAsia="zh-CN"/>
              </w:rPr>
              <w:t>Исторические науки и археология</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shd w:val="clear" w:color="auto" w:fill="auto"/>
          </w:tcPr>
          <w:p w:rsidR="00DE0B8B" w:rsidRPr="00845FFF" w:rsidRDefault="00DE0B8B" w:rsidP="00BC723C">
            <w:pPr>
              <w:jc w:val="center"/>
              <w:rPr>
                <w:lang w:eastAsia="zh-CN"/>
              </w:rPr>
            </w:pPr>
            <w:r w:rsidRPr="00845FFF">
              <w:rPr>
                <w:lang w:eastAsia="zh-CN"/>
              </w:rPr>
              <w:t>47.06.01</w:t>
            </w:r>
          </w:p>
        </w:tc>
        <w:tc>
          <w:tcPr>
            <w:tcW w:w="2990" w:type="dxa"/>
            <w:shd w:val="clear" w:color="auto" w:fill="auto"/>
          </w:tcPr>
          <w:p w:rsidR="00DE0B8B" w:rsidRPr="00845FFF" w:rsidRDefault="00DE0B8B" w:rsidP="00BC723C">
            <w:pPr>
              <w:jc w:val="center"/>
              <w:rPr>
                <w:lang w:eastAsia="zh-CN"/>
              </w:rPr>
            </w:pPr>
            <w:r w:rsidRPr="00845FFF">
              <w:rPr>
                <w:lang w:eastAsia="zh-CN"/>
              </w:rPr>
              <w:t>Философия, этика и религиоведение</w:t>
            </w:r>
          </w:p>
        </w:tc>
        <w:tc>
          <w:tcPr>
            <w:tcW w:w="2269" w:type="dxa"/>
            <w:shd w:val="clear" w:color="auto" w:fill="auto"/>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Исследователь. Преподаватель-исследователь</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5.1.1 </w:t>
            </w:r>
          </w:p>
        </w:tc>
        <w:tc>
          <w:tcPr>
            <w:tcW w:w="2990" w:type="dxa"/>
          </w:tcPr>
          <w:p w:rsidR="00DE0B8B" w:rsidRPr="00845FFF" w:rsidRDefault="00DE0B8B" w:rsidP="00BC723C">
            <w:pPr>
              <w:jc w:val="center"/>
              <w:rPr>
                <w:lang w:eastAsia="zh-CN"/>
              </w:rPr>
            </w:pPr>
            <w:r w:rsidRPr="00845FFF">
              <w:rPr>
                <w:lang w:eastAsia="zh-CN"/>
              </w:rPr>
              <w:t>Теоретико-исторические правовые науки</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5.1.2 </w:t>
            </w:r>
          </w:p>
        </w:tc>
        <w:tc>
          <w:tcPr>
            <w:tcW w:w="2990" w:type="dxa"/>
          </w:tcPr>
          <w:p w:rsidR="00DE0B8B" w:rsidRPr="00845FFF" w:rsidRDefault="00DE0B8B" w:rsidP="00BC723C">
            <w:pPr>
              <w:jc w:val="center"/>
              <w:rPr>
                <w:lang w:eastAsia="zh-CN"/>
              </w:rPr>
            </w:pPr>
            <w:r w:rsidRPr="00845FFF">
              <w:rPr>
                <w:lang w:eastAsia="zh-CN"/>
              </w:rPr>
              <w:t>Публично-правовые (государственно-правовые) науки</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5.1.3 </w:t>
            </w:r>
          </w:p>
        </w:tc>
        <w:tc>
          <w:tcPr>
            <w:tcW w:w="2990" w:type="dxa"/>
          </w:tcPr>
          <w:p w:rsidR="00DE0B8B" w:rsidRPr="00845FFF" w:rsidRDefault="00DE0B8B" w:rsidP="00BC723C">
            <w:pPr>
              <w:jc w:val="center"/>
              <w:rPr>
                <w:lang w:eastAsia="zh-CN"/>
              </w:rPr>
            </w:pPr>
            <w:r w:rsidRPr="00845FFF">
              <w:rPr>
                <w:lang w:eastAsia="zh-CN"/>
              </w:rPr>
              <w:t>Частно-правовые (цивилистические) науки</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5.1.4 </w:t>
            </w:r>
          </w:p>
        </w:tc>
        <w:tc>
          <w:tcPr>
            <w:tcW w:w="2990" w:type="dxa"/>
          </w:tcPr>
          <w:p w:rsidR="00DE0B8B" w:rsidRPr="00845FFF" w:rsidRDefault="00DE0B8B" w:rsidP="00BC723C">
            <w:pPr>
              <w:jc w:val="center"/>
              <w:rPr>
                <w:lang w:eastAsia="zh-CN"/>
              </w:rPr>
            </w:pPr>
            <w:r w:rsidRPr="00845FFF">
              <w:rPr>
                <w:lang w:eastAsia="zh-CN"/>
              </w:rPr>
              <w:t>Уголовно-правовые науки</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5.1.5 </w:t>
            </w:r>
          </w:p>
        </w:tc>
        <w:tc>
          <w:tcPr>
            <w:tcW w:w="2990" w:type="dxa"/>
          </w:tcPr>
          <w:p w:rsidR="00DE0B8B" w:rsidRPr="00845FFF" w:rsidRDefault="00DE0B8B" w:rsidP="00BC723C">
            <w:pPr>
              <w:jc w:val="center"/>
              <w:rPr>
                <w:lang w:eastAsia="zh-CN"/>
              </w:rPr>
            </w:pPr>
            <w:r w:rsidRPr="00845FFF">
              <w:rPr>
                <w:lang w:eastAsia="zh-CN"/>
              </w:rPr>
              <w:t>Международно-правовые науки</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5.2.1</w:t>
            </w:r>
          </w:p>
        </w:tc>
        <w:tc>
          <w:tcPr>
            <w:tcW w:w="2990" w:type="dxa"/>
          </w:tcPr>
          <w:p w:rsidR="00DE0B8B" w:rsidRPr="00845FFF" w:rsidRDefault="00DE0B8B" w:rsidP="00BC723C">
            <w:pPr>
              <w:jc w:val="center"/>
              <w:rPr>
                <w:lang w:eastAsia="zh-CN"/>
              </w:rPr>
            </w:pPr>
            <w:r w:rsidRPr="00845FFF">
              <w:rPr>
                <w:lang w:eastAsia="zh-CN"/>
              </w:rPr>
              <w:t>Экономическая теория</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5.2.2</w:t>
            </w:r>
          </w:p>
        </w:tc>
        <w:tc>
          <w:tcPr>
            <w:tcW w:w="2990" w:type="dxa"/>
          </w:tcPr>
          <w:p w:rsidR="00DE0B8B" w:rsidRPr="00845FFF" w:rsidRDefault="00DE0B8B" w:rsidP="00BC723C">
            <w:pPr>
              <w:jc w:val="center"/>
              <w:rPr>
                <w:lang w:eastAsia="zh-CN"/>
              </w:rPr>
            </w:pPr>
            <w:r w:rsidRPr="00845FFF">
              <w:rPr>
                <w:lang w:eastAsia="zh-CN"/>
              </w:rPr>
              <w:t>Математические, статистические и инструментальные методы в экономике</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5.2.3 </w:t>
            </w:r>
          </w:p>
        </w:tc>
        <w:tc>
          <w:tcPr>
            <w:tcW w:w="2990" w:type="dxa"/>
          </w:tcPr>
          <w:p w:rsidR="00DE0B8B" w:rsidRPr="00845FFF" w:rsidRDefault="00DE0B8B" w:rsidP="00BC723C">
            <w:pPr>
              <w:jc w:val="center"/>
              <w:rPr>
                <w:lang w:eastAsia="zh-CN"/>
              </w:rPr>
            </w:pPr>
            <w:r w:rsidRPr="00845FFF">
              <w:rPr>
                <w:lang w:eastAsia="zh-CN"/>
              </w:rPr>
              <w:t>Региональная и отраслевая экономика</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5.2.4 </w:t>
            </w:r>
          </w:p>
        </w:tc>
        <w:tc>
          <w:tcPr>
            <w:tcW w:w="2990" w:type="dxa"/>
          </w:tcPr>
          <w:p w:rsidR="00DE0B8B" w:rsidRPr="00845FFF" w:rsidRDefault="00DE0B8B" w:rsidP="00BC723C">
            <w:pPr>
              <w:jc w:val="center"/>
              <w:rPr>
                <w:lang w:eastAsia="zh-CN"/>
              </w:rPr>
            </w:pPr>
            <w:r w:rsidRPr="00845FFF">
              <w:rPr>
                <w:lang w:eastAsia="zh-CN"/>
              </w:rPr>
              <w:t>Финансы</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5.2.5</w:t>
            </w:r>
          </w:p>
        </w:tc>
        <w:tc>
          <w:tcPr>
            <w:tcW w:w="2990" w:type="dxa"/>
          </w:tcPr>
          <w:p w:rsidR="00DE0B8B" w:rsidRPr="00845FFF" w:rsidRDefault="00DE0B8B" w:rsidP="00BC723C">
            <w:pPr>
              <w:jc w:val="center"/>
              <w:rPr>
                <w:lang w:eastAsia="zh-CN"/>
              </w:rPr>
            </w:pPr>
            <w:r w:rsidRPr="00845FFF">
              <w:rPr>
                <w:lang w:eastAsia="zh-CN"/>
              </w:rPr>
              <w:t>Мировая экономика</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5.2.6</w:t>
            </w:r>
          </w:p>
        </w:tc>
        <w:tc>
          <w:tcPr>
            <w:tcW w:w="2990" w:type="dxa"/>
          </w:tcPr>
          <w:p w:rsidR="00DE0B8B" w:rsidRPr="00845FFF" w:rsidRDefault="00DE0B8B" w:rsidP="00BC723C">
            <w:pPr>
              <w:jc w:val="center"/>
              <w:rPr>
                <w:lang w:eastAsia="zh-CN"/>
              </w:rPr>
            </w:pPr>
            <w:r w:rsidRPr="00845FFF">
              <w:rPr>
                <w:lang w:eastAsia="zh-CN"/>
              </w:rPr>
              <w:t>Менеджмент</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pPr>
            <w:r w:rsidRPr="00845FFF">
              <w:rPr>
                <w:lang w:eastAsia="zh-CN"/>
              </w:rPr>
              <w:t>-</w:t>
            </w: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5.3.1 </w:t>
            </w:r>
          </w:p>
        </w:tc>
        <w:tc>
          <w:tcPr>
            <w:tcW w:w="2990" w:type="dxa"/>
          </w:tcPr>
          <w:p w:rsidR="00DE0B8B" w:rsidRPr="00845FFF" w:rsidRDefault="00DE0B8B" w:rsidP="00BC723C">
            <w:pPr>
              <w:jc w:val="center"/>
              <w:rPr>
                <w:lang w:eastAsia="zh-CN"/>
              </w:rPr>
            </w:pPr>
            <w:r w:rsidRPr="00845FFF">
              <w:rPr>
                <w:lang w:eastAsia="zh-CN"/>
              </w:rPr>
              <w:t>Общая психология, психология личности, история психологии</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5.3.5</w:t>
            </w:r>
          </w:p>
        </w:tc>
        <w:tc>
          <w:tcPr>
            <w:tcW w:w="2990" w:type="dxa"/>
          </w:tcPr>
          <w:p w:rsidR="00DE0B8B" w:rsidRPr="00845FFF" w:rsidRDefault="00DE0B8B" w:rsidP="00BC723C">
            <w:pPr>
              <w:jc w:val="center"/>
              <w:rPr>
                <w:lang w:eastAsia="zh-CN"/>
              </w:rPr>
            </w:pPr>
            <w:r w:rsidRPr="00845FFF">
              <w:rPr>
                <w:lang w:eastAsia="zh-CN"/>
              </w:rPr>
              <w:t>Социальная психология, политическая и экономическая психология</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5.5.2 </w:t>
            </w:r>
          </w:p>
        </w:tc>
        <w:tc>
          <w:tcPr>
            <w:tcW w:w="2990" w:type="dxa"/>
          </w:tcPr>
          <w:p w:rsidR="00DE0B8B" w:rsidRPr="00845FFF" w:rsidRDefault="00DE0B8B" w:rsidP="00BC723C">
            <w:pPr>
              <w:jc w:val="center"/>
              <w:rPr>
                <w:lang w:eastAsia="zh-CN"/>
              </w:rPr>
            </w:pPr>
            <w:r w:rsidRPr="00845FFF">
              <w:rPr>
                <w:lang w:eastAsia="zh-CN"/>
              </w:rPr>
              <w:t>Политические институты, процессы, технологии</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5.6.1. </w:t>
            </w:r>
          </w:p>
        </w:tc>
        <w:tc>
          <w:tcPr>
            <w:tcW w:w="2990" w:type="dxa"/>
          </w:tcPr>
          <w:p w:rsidR="00DE0B8B" w:rsidRPr="00845FFF" w:rsidRDefault="00DE0B8B" w:rsidP="00BC723C">
            <w:pPr>
              <w:jc w:val="center"/>
              <w:rPr>
                <w:lang w:eastAsia="zh-CN"/>
              </w:rPr>
            </w:pPr>
            <w:r w:rsidRPr="00845FFF">
              <w:rPr>
                <w:lang w:eastAsia="zh-CN"/>
              </w:rPr>
              <w:t>Отечественная история</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 xml:space="preserve">5.7.1. </w:t>
            </w:r>
          </w:p>
        </w:tc>
        <w:tc>
          <w:tcPr>
            <w:tcW w:w="2990" w:type="dxa"/>
          </w:tcPr>
          <w:p w:rsidR="00DE0B8B" w:rsidRPr="00845FFF" w:rsidRDefault="00DE0B8B" w:rsidP="00BC723C">
            <w:pPr>
              <w:jc w:val="center"/>
              <w:rPr>
                <w:lang w:eastAsia="zh-CN"/>
              </w:rPr>
            </w:pPr>
            <w:r w:rsidRPr="00845FFF">
              <w:rPr>
                <w:lang w:eastAsia="zh-CN"/>
              </w:rPr>
              <w:t>Онтология и теория познания</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p>
        </w:tc>
      </w:tr>
      <w:tr w:rsidR="00DE0B8B" w:rsidRPr="00782507" w:rsidTr="00DE0B8B">
        <w:tc>
          <w:tcPr>
            <w:tcW w:w="554" w:type="dxa"/>
            <w:shd w:val="clear" w:color="auto" w:fill="auto"/>
          </w:tcPr>
          <w:p w:rsidR="00DE0B8B" w:rsidRPr="00845FFF" w:rsidRDefault="00DE0B8B" w:rsidP="00BC723C">
            <w:pPr>
              <w:pStyle w:val="af3"/>
              <w:numPr>
                <w:ilvl w:val="0"/>
                <w:numId w:val="26"/>
              </w:numPr>
              <w:ind w:left="0" w:firstLine="0"/>
              <w:contextualSpacing w:val="0"/>
              <w:jc w:val="center"/>
              <w:rPr>
                <w:lang w:eastAsia="zh-CN"/>
              </w:rPr>
            </w:pPr>
          </w:p>
        </w:tc>
        <w:tc>
          <w:tcPr>
            <w:tcW w:w="1696" w:type="dxa"/>
          </w:tcPr>
          <w:p w:rsidR="00DE0B8B" w:rsidRPr="00845FFF" w:rsidRDefault="00DE0B8B" w:rsidP="00BC723C">
            <w:pPr>
              <w:jc w:val="center"/>
              <w:rPr>
                <w:lang w:eastAsia="zh-CN"/>
              </w:rPr>
            </w:pPr>
            <w:r w:rsidRPr="00845FFF">
              <w:rPr>
                <w:lang w:eastAsia="zh-CN"/>
              </w:rPr>
              <w:t>5.9.8. </w:t>
            </w:r>
          </w:p>
        </w:tc>
        <w:tc>
          <w:tcPr>
            <w:tcW w:w="2990" w:type="dxa"/>
          </w:tcPr>
          <w:p w:rsidR="00DE0B8B" w:rsidRPr="00845FFF" w:rsidRDefault="00DE0B8B" w:rsidP="00BC723C">
            <w:pPr>
              <w:jc w:val="center"/>
              <w:rPr>
                <w:lang w:eastAsia="zh-CN"/>
              </w:rPr>
            </w:pPr>
            <w:r w:rsidRPr="00845FFF">
              <w:rPr>
                <w:lang w:eastAsia="zh-CN"/>
              </w:rPr>
              <w:t>Теоретическая, прикладная и сравнительно-сопоставительная лингвистика</w:t>
            </w:r>
          </w:p>
        </w:tc>
        <w:tc>
          <w:tcPr>
            <w:tcW w:w="2269" w:type="dxa"/>
            <w:vAlign w:val="center"/>
          </w:tcPr>
          <w:p w:rsidR="00DE0B8B" w:rsidRPr="00845FFF" w:rsidRDefault="00DE0B8B" w:rsidP="00BC723C">
            <w:pPr>
              <w:jc w:val="center"/>
              <w:rPr>
                <w:lang w:eastAsia="zh-CN"/>
              </w:rPr>
            </w:pPr>
            <w:r w:rsidRPr="00845FFF">
              <w:rPr>
                <w:lang w:eastAsia="zh-CN"/>
              </w:rPr>
              <w:t>высшее образование - подготовка кадров высшей квалификации</w:t>
            </w:r>
          </w:p>
        </w:tc>
        <w:tc>
          <w:tcPr>
            <w:tcW w:w="1979" w:type="dxa"/>
            <w:shd w:val="clear" w:color="auto" w:fill="auto"/>
          </w:tcPr>
          <w:p w:rsidR="00DE0B8B" w:rsidRPr="00845FFF" w:rsidRDefault="00DE0B8B" w:rsidP="00BC723C">
            <w:pPr>
              <w:jc w:val="center"/>
              <w:rPr>
                <w:lang w:eastAsia="zh-CN"/>
              </w:rPr>
            </w:pPr>
          </w:p>
        </w:tc>
      </w:tr>
      <w:tr w:rsidR="00DE0B8B" w:rsidRPr="00782507" w:rsidTr="004224A0">
        <w:tc>
          <w:tcPr>
            <w:tcW w:w="0" w:type="auto"/>
            <w:gridSpan w:val="5"/>
            <w:shd w:val="clear" w:color="auto" w:fill="auto"/>
          </w:tcPr>
          <w:p w:rsidR="00DE0B8B" w:rsidRPr="00782507" w:rsidRDefault="00DE0B8B" w:rsidP="00BC723C">
            <w:pPr>
              <w:jc w:val="center"/>
              <w:rPr>
                <w:highlight w:val="yellow"/>
              </w:rPr>
            </w:pPr>
            <w:r w:rsidRPr="00845FFF">
              <w:rPr>
                <w:b/>
                <w:bCs/>
              </w:rPr>
              <w:t>Дополнительное образование</w:t>
            </w:r>
          </w:p>
        </w:tc>
      </w:tr>
      <w:tr w:rsidR="00DE0B8B" w:rsidRPr="00845FFF" w:rsidTr="00DE0B8B">
        <w:trPr>
          <w:trHeight w:val="235"/>
        </w:trPr>
        <w:tc>
          <w:tcPr>
            <w:tcW w:w="554" w:type="dxa"/>
            <w:shd w:val="clear" w:color="auto" w:fill="auto"/>
          </w:tcPr>
          <w:p w:rsidR="00DE0B8B" w:rsidRPr="00845FFF" w:rsidRDefault="00DE0B8B" w:rsidP="00BC723C">
            <w:pPr>
              <w:jc w:val="center"/>
            </w:pPr>
            <w:r w:rsidRPr="00845FFF">
              <w:rPr>
                <w:color w:val="000000"/>
              </w:rPr>
              <w:t xml:space="preserve">№ </w:t>
            </w:r>
          </w:p>
        </w:tc>
        <w:tc>
          <w:tcPr>
            <w:tcW w:w="8934" w:type="dxa"/>
            <w:gridSpan w:val="4"/>
            <w:shd w:val="clear" w:color="auto" w:fill="auto"/>
          </w:tcPr>
          <w:p w:rsidR="00DE0B8B" w:rsidRPr="00845FFF" w:rsidRDefault="00DE0B8B" w:rsidP="00BC723C">
            <w:pPr>
              <w:jc w:val="center"/>
            </w:pPr>
            <w:r w:rsidRPr="00845FFF">
              <w:t>Подвиды</w:t>
            </w:r>
          </w:p>
        </w:tc>
      </w:tr>
      <w:tr w:rsidR="00DE0B8B" w:rsidRPr="00845FFF" w:rsidTr="00DE0B8B">
        <w:tc>
          <w:tcPr>
            <w:tcW w:w="554" w:type="dxa"/>
            <w:shd w:val="clear" w:color="auto" w:fill="auto"/>
          </w:tcPr>
          <w:p w:rsidR="00DE0B8B" w:rsidRPr="00845FFF" w:rsidRDefault="00DE0B8B" w:rsidP="00BC723C">
            <w:pPr>
              <w:jc w:val="center"/>
              <w:rPr>
                <w:lang w:eastAsia="zh-CN"/>
              </w:rPr>
            </w:pPr>
            <w:r w:rsidRPr="00845FFF">
              <w:rPr>
                <w:lang w:eastAsia="zh-CN"/>
              </w:rPr>
              <w:t>1.</w:t>
            </w:r>
          </w:p>
        </w:tc>
        <w:tc>
          <w:tcPr>
            <w:tcW w:w="8934" w:type="dxa"/>
            <w:gridSpan w:val="4"/>
            <w:shd w:val="clear" w:color="auto" w:fill="auto"/>
          </w:tcPr>
          <w:p w:rsidR="00DE0B8B" w:rsidRPr="00845FFF" w:rsidRDefault="00DE0B8B" w:rsidP="00BC723C">
            <w:pPr>
              <w:jc w:val="center"/>
              <w:rPr>
                <w:lang w:eastAsia="zh-CN"/>
              </w:rPr>
            </w:pPr>
            <w:r w:rsidRPr="00845FFF">
              <w:rPr>
                <w:lang w:eastAsia="zh-CN"/>
              </w:rPr>
              <w:t>Дополнительное образование детей и взрослых</w:t>
            </w:r>
          </w:p>
        </w:tc>
      </w:tr>
      <w:tr w:rsidR="00DE0B8B" w:rsidRPr="00782507" w:rsidTr="00DE0B8B">
        <w:trPr>
          <w:trHeight w:val="253"/>
        </w:trPr>
        <w:tc>
          <w:tcPr>
            <w:tcW w:w="554" w:type="dxa"/>
            <w:shd w:val="clear" w:color="FFFFFF" w:fill="FFFFFF"/>
          </w:tcPr>
          <w:p w:rsidR="00DE0B8B" w:rsidRPr="00845FFF" w:rsidRDefault="00DE0B8B" w:rsidP="00BC723C">
            <w:pPr>
              <w:jc w:val="center"/>
              <w:rPr>
                <w:lang w:eastAsia="zh-CN"/>
              </w:rPr>
            </w:pPr>
            <w:r w:rsidRPr="00845FFF">
              <w:rPr>
                <w:lang w:eastAsia="zh-CN"/>
              </w:rPr>
              <w:t>2.</w:t>
            </w:r>
          </w:p>
        </w:tc>
        <w:tc>
          <w:tcPr>
            <w:tcW w:w="8934" w:type="dxa"/>
            <w:gridSpan w:val="4"/>
            <w:shd w:val="clear" w:color="FFFFFF" w:fill="FFFFFF"/>
          </w:tcPr>
          <w:p w:rsidR="00DE0B8B" w:rsidRPr="00554878" w:rsidRDefault="00DE0B8B" w:rsidP="00BC723C">
            <w:pPr>
              <w:jc w:val="center"/>
              <w:rPr>
                <w:lang w:eastAsia="zh-CN"/>
              </w:rPr>
            </w:pPr>
            <w:r w:rsidRPr="00845FFF">
              <w:rPr>
                <w:lang w:eastAsia="zh-CN"/>
              </w:rPr>
              <w:t>Дополнительное профессиональное образование</w:t>
            </w:r>
          </w:p>
        </w:tc>
      </w:tr>
      <w:tr w:rsidR="00BF6A60" w:rsidRPr="00782507" w:rsidTr="00DE0B8B">
        <w:trPr>
          <w:trHeight w:val="253"/>
        </w:trPr>
        <w:tc>
          <w:tcPr>
            <w:tcW w:w="554" w:type="dxa"/>
            <w:shd w:val="clear" w:color="FFFFFF" w:fill="FFFFFF"/>
          </w:tcPr>
          <w:p w:rsidR="00BF6A60" w:rsidRPr="00845FFF" w:rsidRDefault="00BF6A60" w:rsidP="00BC723C">
            <w:pPr>
              <w:jc w:val="center"/>
              <w:rPr>
                <w:lang w:eastAsia="zh-CN"/>
              </w:rPr>
            </w:pPr>
          </w:p>
        </w:tc>
        <w:tc>
          <w:tcPr>
            <w:tcW w:w="8934" w:type="dxa"/>
            <w:gridSpan w:val="4"/>
            <w:shd w:val="clear" w:color="FFFFFF" w:fill="FFFFFF"/>
          </w:tcPr>
          <w:p w:rsidR="00BF6A60" w:rsidRPr="00845FFF" w:rsidRDefault="00BF6A60" w:rsidP="00BC723C">
            <w:pPr>
              <w:jc w:val="center"/>
              <w:rPr>
                <w:lang w:eastAsia="zh-CN"/>
              </w:rPr>
            </w:pPr>
            <w:r w:rsidRPr="006D5558">
              <w:rPr>
                <w:b/>
                <w:bCs/>
              </w:rPr>
              <w:t>Профессиональное обучение</w:t>
            </w:r>
          </w:p>
        </w:tc>
      </w:tr>
    </w:tbl>
    <w:p w:rsidR="00DE0B8B" w:rsidRPr="00554878" w:rsidRDefault="00DE0B8B" w:rsidP="00BC723C">
      <w:pPr>
        <w:spacing w:before="120"/>
        <w:ind w:firstLine="709"/>
        <w:rPr>
          <w:color w:val="000000"/>
          <w:sz w:val="28"/>
          <w:szCs w:val="28"/>
        </w:rPr>
      </w:pPr>
      <w:r w:rsidRPr="00554878">
        <w:rPr>
          <w:color w:val="000000"/>
          <w:sz w:val="28"/>
          <w:szCs w:val="28"/>
        </w:rPr>
        <w:lastRenderedPageBreak/>
        <w:t xml:space="preserve">Лицензионные условия и требования по организации процесса обучения </w:t>
      </w:r>
      <w:r w:rsidRPr="00554878">
        <w:rPr>
          <w:sz w:val="28"/>
          <w:szCs w:val="28"/>
        </w:rPr>
        <w:t xml:space="preserve">соблюдаются в соответствии с требованиями федеральных государственных образовательных стандартов среднего профессионального и высшего образования (далее – </w:t>
      </w:r>
      <w:r w:rsidRPr="00554878">
        <w:rPr>
          <w:color w:val="000000"/>
          <w:sz w:val="28"/>
          <w:szCs w:val="28"/>
        </w:rPr>
        <w:t xml:space="preserve">ФГОС СПО и ФГОС ВО). </w:t>
      </w:r>
    </w:p>
    <w:p w:rsidR="00DE0B8B" w:rsidRPr="00554878" w:rsidRDefault="00DE0B8B" w:rsidP="00BC723C">
      <w:pPr>
        <w:ind w:firstLine="709"/>
        <w:rPr>
          <w:color w:val="000000"/>
          <w:sz w:val="28"/>
          <w:szCs w:val="28"/>
        </w:rPr>
      </w:pPr>
      <w:r w:rsidRPr="00554878">
        <w:rPr>
          <w:color w:val="000000"/>
          <w:sz w:val="28"/>
          <w:szCs w:val="28"/>
        </w:rPr>
        <w:t xml:space="preserve">На организацию учебного процесса в зданиях и помещениях университета имеются заключения об их соответствии санитарным нормам и правилам и </w:t>
      </w:r>
      <w:r w:rsidRPr="00554878">
        <w:rPr>
          <w:iCs/>
          <w:color w:val="000000"/>
          <w:sz w:val="28"/>
          <w:szCs w:val="28"/>
        </w:rPr>
        <w:t>о соответствии объектов защиты обязательным требованиям пожарной безопасности</w:t>
      </w:r>
      <w:r w:rsidRPr="00554878">
        <w:rPr>
          <w:color w:val="000000"/>
          <w:sz w:val="28"/>
          <w:szCs w:val="28"/>
        </w:rPr>
        <w:t xml:space="preserve">: </w:t>
      </w:r>
    </w:p>
    <w:p w:rsidR="00DE0B8B" w:rsidRPr="00554878" w:rsidRDefault="00DE0B8B" w:rsidP="00BC723C">
      <w:pPr>
        <w:pStyle w:val="af3"/>
        <w:numPr>
          <w:ilvl w:val="0"/>
          <w:numId w:val="43"/>
        </w:numPr>
        <w:tabs>
          <w:tab w:val="left" w:pos="709"/>
          <w:tab w:val="left" w:pos="993"/>
        </w:tabs>
        <w:ind w:left="0" w:firstLine="709"/>
        <w:contextualSpacing w:val="0"/>
        <w:rPr>
          <w:iCs/>
          <w:color w:val="000000"/>
          <w:sz w:val="28"/>
          <w:szCs w:val="28"/>
        </w:rPr>
      </w:pPr>
      <w:r w:rsidRPr="00554878">
        <w:rPr>
          <w:iCs/>
          <w:color w:val="000000"/>
          <w:sz w:val="28"/>
          <w:szCs w:val="28"/>
        </w:rPr>
        <w:t>санитарно-эпидемиологическое заключение Управления Федеральной службы по надзору в сфере защиты прав потребителей и благополучия человека по Иркутской области № 38.ИЦ.06.</w:t>
      </w:r>
      <w:proofErr w:type="gramStart"/>
      <w:r w:rsidRPr="00554878">
        <w:rPr>
          <w:iCs/>
          <w:color w:val="000000"/>
          <w:sz w:val="28"/>
          <w:szCs w:val="28"/>
        </w:rPr>
        <w:t>000.М.</w:t>
      </w:r>
      <w:proofErr w:type="gramEnd"/>
      <w:r w:rsidRPr="00554878">
        <w:rPr>
          <w:iCs/>
          <w:color w:val="000000"/>
          <w:sz w:val="28"/>
          <w:szCs w:val="28"/>
        </w:rPr>
        <w:t>000120.03.16 от 24.03.2016 г.;</w:t>
      </w:r>
    </w:p>
    <w:p w:rsidR="00DE0B8B" w:rsidRPr="00554878" w:rsidRDefault="00DE0B8B" w:rsidP="00BC723C">
      <w:pPr>
        <w:pStyle w:val="af3"/>
        <w:numPr>
          <w:ilvl w:val="0"/>
          <w:numId w:val="43"/>
        </w:numPr>
        <w:tabs>
          <w:tab w:val="left" w:pos="709"/>
          <w:tab w:val="left" w:pos="993"/>
        </w:tabs>
        <w:ind w:left="0" w:firstLine="709"/>
        <w:contextualSpacing w:val="0"/>
        <w:rPr>
          <w:iCs/>
          <w:color w:val="000000"/>
          <w:sz w:val="28"/>
          <w:szCs w:val="28"/>
        </w:rPr>
      </w:pPr>
      <w:r w:rsidRPr="00554878">
        <w:rPr>
          <w:color w:val="000000"/>
          <w:sz w:val="28"/>
          <w:szCs w:val="28"/>
        </w:rPr>
        <w:t>с</w:t>
      </w:r>
      <w:r w:rsidRPr="00554878">
        <w:rPr>
          <w:iCs/>
          <w:color w:val="000000"/>
          <w:sz w:val="28"/>
          <w:szCs w:val="28"/>
        </w:rPr>
        <w:t>анитарно-эпидемиологическое заключение Управления Федеральной службы по надзору в сфере защиты прав потребителей и благополучия человека по Иркутской области Федеральная служба по надзору в сфере защиты прав потребителей и благополучия человека № 38.ИЦ.06.</w:t>
      </w:r>
      <w:proofErr w:type="gramStart"/>
      <w:r w:rsidRPr="00554878">
        <w:rPr>
          <w:iCs/>
          <w:color w:val="000000"/>
          <w:sz w:val="28"/>
          <w:szCs w:val="28"/>
        </w:rPr>
        <w:t>000.М.</w:t>
      </w:r>
      <w:proofErr w:type="gramEnd"/>
      <w:r w:rsidRPr="00554878">
        <w:rPr>
          <w:iCs/>
          <w:color w:val="000000"/>
          <w:sz w:val="28"/>
          <w:szCs w:val="28"/>
        </w:rPr>
        <w:t>000435.08.21 от 12.08.2021 г.;</w:t>
      </w:r>
    </w:p>
    <w:p w:rsidR="00DE0B8B" w:rsidRPr="00554878" w:rsidRDefault="00DE0B8B" w:rsidP="00BC723C">
      <w:pPr>
        <w:pStyle w:val="af3"/>
        <w:numPr>
          <w:ilvl w:val="0"/>
          <w:numId w:val="43"/>
        </w:numPr>
        <w:tabs>
          <w:tab w:val="left" w:pos="709"/>
          <w:tab w:val="left" w:pos="993"/>
        </w:tabs>
        <w:ind w:left="0" w:firstLine="709"/>
        <w:contextualSpacing w:val="0"/>
        <w:rPr>
          <w:iCs/>
          <w:color w:val="000000"/>
          <w:sz w:val="28"/>
          <w:szCs w:val="28"/>
        </w:rPr>
      </w:pPr>
      <w:r w:rsidRPr="00554878">
        <w:rPr>
          <w:iCs/>
          <w:color w:val="000000"/>
          <w:sz w:val="28"/>
          <w:szCs w:val="28"/>
        </w:rPr>
        <w:t>заключение Управления надзорной деятельности Главного Управления МЧС России по Иркутской области № 2-1-12-4 от 21.03.2016 г. о соответствии объекта защиты обязательным требованиям пожарной безопасности.</w:t>
      </w:r>
    </w:p>
    <w:p w:rsidR="00DE0B8B" w:rsidRPr="005644E1" w:rsidRDefault="00DE0B8B" w:rsidP="00BC723C">
      <w:pPr>
        <w:ind w:firstLine="709"/>
        <w:rPr>
          <w:iCs/>
          <w:color w:val="000000"/>
          <w:sz w:val="28"/>
          <w:szCs w:val="28"/>
        </w:rPr>
      </w:pPr>
      <w:r w:rsidRPr="005644E1">
        <w:rPr>
          <w:iCs/>
          <w:color w:val="000000"/>
          <w:sz w:val="28"/>
          <w:szCs w:val="28"/>
        </w:rPr>
        <w:t xml:space="preserve">На медицинское обслуживание обучающихся университета и Колледжа Байкальского государственного университета заключены договоры с </w:t>
      </w:r>
      <w:r w:rsidRPr="005644E1">
        <w:rPr>
          <w:sz w:val="28"/>
          <w:szCs w:val="28"/>
        </w:rPr>
        <w:t>МУЗ «Городская поликлиника № 11»</w:t>
      </w:r>
      <w:r w:rsidRPr="005644E1">
        <w:rPr>
          <w:iCs/>
          <w:color w:val="000000"/>
          <w:sz w:val="28"/>
          <w:szCs w:val="28"/>
        </w:rPr>
        <w:t>.</w:t>
      </w:r>
    </w:p>
    <w:p w:rsidR="00DE0B8B" w:rsidRPr="0081400D" w:rsidRDefault="00DE0B8B" w:rsidP="00BC723C">
      <w:pPr>
        <w:ind w:firstLine="709"/>
        <w:rPr>
          <w:iCs/>
          <w:sz w:val="28"/>
          <w:szCs w:val="28"/>
        </w:rPr>
      </w:pPr>
      <w:r w:rsidRPr="006D5558">
        <w:rPr>
          <w:iCs/>
          <w:color w:val="000000"/>
          <w:sz w:val="28"/>
          <w:szCs w:val="28"/>
        </w:rPr>
        <w:t>Питание обучающихся и сотрудников осуществляют ИП Тюменцев А.Н., ИП Щербинин А.Н., ИП Клинов Д.Е., ИП Мингалиев Э.М., ИП Селянгина Н.Н.</w:t>
      </w:r>
    </w:p>
    <w:p w:rsidR="00DE0B8B" w:rsidRPr="00554878" w:rsidRDefault="00DE0B8B" w:rsidP="00BC723C">
      <w:pPr>
        <w:ind w:firstLine="709"/>
        <w:rPr>
          <w:iCs/>
          <w:color w:val="000000"/>
          <w:sz w:val="28"/>
          <w:szCs w:val="28"/>
        </w:rPr>
      </w:pPr>
      <w:r w:rsidRPr="00554878">
        <w:rPr>
          <w:iCs/>
          <w:color w:val="000000"/>
          <w:sz w:val="28"/>
          <w:szCs w:val="28"/>
        </w:rPr>
        <w:t>Для обеспечения качества организации учебного процесса в соответствии с требованиями современного законодательства в области образования в университете разработаны локальные нормативные акты, регулирующие основные направления деятельности.</w:t>
      </w:r>
    </w:p>
    <w:p w:rsidR="00290328" w:rsidRPr="008015B3" w:rsidRDefault="00654A28" w:rsidP="00BC723C">
      <w:pPr>
        <w:pStyle w:val="20"/>
      </w:pPr>
      <w:bookmarkStart w:id="7" w:name="_Toc225775883"/>
      <w:r w:rsidRPr="008015B3">
        <w:t>2.2. Система образования в университете</w:t>
      </w:r>
      <w:bookmarkEnd w:id="7"/>
      <w:r w:rsidRPr="008015B3">
        <w:t xml:space="preserve"> </w:t>
      </w:r>
    </w:p>
    <w:p w:rsidR="00290328" w:rsidRPr="00FF5317" w:rsidRDefault="00654A28" w:rsidP="00BC723C">
      <w:pPr>
        <w:ind w:firstLine="720"/>
        <w:rPr>
          <w:sz w:val="28"/>
          <w:szCs w:val="28"/>
        </w:rPr>
      </w:pPr>
      <w:r w:rsidRPr="00FF5317">
        <w:rPr>
          <w:sz w:val="28"/>
          <w:szCs w:val="28"/>
        </w:rPr>
        <w:t>Система образования в университете обеспечивает возможность реализации непрерывного образования:</w:t>
      </w:r>
    </w:p>
    <w:p w:rsidR="00290328" w:rsidRPr="00FF5317" w:rsidRDefault="00654A28" w:rsidP="00BC723C">
      <w:pPr>
        <w:ind w:firstLine="720"/>
        <w:rPr>
          <w:sz w:val="28"/>
          <w:szCs w:val="28"/>
        </w:rPr>
      </w:pPr>
      <w:r w:rsidRPr="00FF5317">
        <w:rPr>
          <w:sz w:val="28"/>
          <w:szCs w:val="28"/>
        </w:rPr>
        <w:t>профессиональное образование по уровням подготовки:</w:t>
      </w:r>
    </w:p>
    <w:p w:rsidR="00290328" w:rsidRPr="00FF5317" w:rsidRDefault="00654A28" w:rsidP="00BC723C">
      <w:pPr>
        <w:numPr>
          <w:ilvl w:val="0"/>
          <w:numId w:val="1"/>
        </w:numPr>
        <w:tabs>
          <w:tab w:val="left" w:pos="993"/>
        </w:tabs>
        <w:ind w:left="0" w:firstLine="709"/>
        <w:rPr>
          <w:sz w:val="28"/>
          <w:szCs w:val="28"/>
        </w:rPr>
      </w:pPr>
      <w:r w:rsidRPr="00FF5317">
        <w:rPr>
          <w:sz w:val="28"/>
          <w:szCs w:val="28"/>
        </w:rPr>
        <w:t>среднее профессиональное образование – подготовка специалистов среднего звена;</w:t>
      </w:r>
    </w:p>
    <w:p w:rsidR="00290328" w:rsidRPr="00FF5317" w:rsidRDefault="00654A28" w:rsidP="00BC723C">
      <w:pPr>
        <w:numPr>
          <w:ilvl w:val="0"/>
          <w:numId w:val="1"/>
        </w:numPr>
        <w:tabs>
          <w:tab w:val="left" w:pos="993"/>
        </w:tabs>
        <w:ind w:left="0" w:firstLine="709"/>
        <w:rPr>
          <w:sz w:val="28"/>
          <w:szCs w:val="28"/>
        </w:rPr>
      </w:pPr>
      <w:r w:rsidRPr="00FF5317">
        <w:rPr>
          <w:sz w:val="28"/>
          <w:szCs w:val="28"/>
        </w:rPr>
        <w:t>высшее образование – бакалавриат, специалитет, магистратура;</w:t>
      </w:r>
    </w:p>
    <w:p w:rsidR="00290328" w:rsidRPr="00FF5317" w:rsidRDefault="00654A28" w:rsidP="00BC723C">
      <w:pPr>
        <w:numPr>
          <w:ilvl w:val="0"/>
          <w:numId w:val="1"/>
        </w:numPr>
        <w:tabs>
          <w:tab w:val="left" w:pos="993"/>
        </w:tabs>
        <w:ind w:left="0" w:firstLine="709"/>
        <w:rPr>
          <w:sz w:val="28"/>
          <w:szCs w:val="28"/>
        </w:rPr>
      </w:pPr>
      <w:r w:rsidRPr="00FF5317">
        <w:rPr>
          <w:sz w:val="28"/>
          <w:szCs w:val="28"/>
        </w:rPr>
        <w:t>высшее образование – подготовка кадров высшей квалификации в аспирантуре;</w:t>
      </w:r>
    </w:p>
    <w:p w:rsidR="00290328" w:rsidRPr="00FF5317" w:rsidRDefault="00654A28" w:rsidP="00BC723C">
      <w:pPr>
        <w:numPr>
          <w:ilvl w:val="0"/>
          <w:numId w:val="1"/>
        </w:numPr>
        <w:tabs>
          <w:tab w:val="left" w:pos="993"/>
        </w:tabs>
        <w:ind w:left="0" w:firstLine="709"/>
        <w:rPr>
          <w:sz w:val="28"/>
          <w:szCs w:val="28"/>
        </w:rPr>
      </w:pPr>
      <w:r w:rsidRPr="00FF5317">
        <w:rPr>
          <w:sz w:val="28"/>
          <w:szCs w:val="28"/>
        </w:rPr>
        <w:t>докторантура;</w:t>
      </w:r>
    </w:p>
    <w:p w:rsidR="00290328" w:rsidRPr="00FF5317" w:rsidRDefault="00654A28" w:rsidP="00BC723C">
      <w:pPr>
        <w:ind w:firstLine="720"/>
        <w:rPr>
          <w:sz w:val="28"/>
          <w:szCs w:val="28"/>
        </w:rPr>
      </w:pPr>
      <w:r w:rsidRPr="00FF5317">
        <w:rPr>
          <w:sz w:val="28"/>
          <w:szCs w:val="28"/>
        </w:rPr>
        <w:t>дополнительное образование:</w:t>
      </w:r>
    </w:p>
    <w:p w:rsidR="00290328" w:rsidRPr="00FF5317" w:rsidRDefault="00654A28" w:rsidP="00BC723C">
      <w:pPr>
        <w:numPr>
          <w:ilvl w:val="0"/>
          <w:numId w:val="1"/>
        </w:numPr>
        <w:tabs>
          <w:tab w:val="left" w:pos="993"/>
        </w:tabs>
        <w:ind w:left="0" w:firstLine="709"/>
        <w:rPr>
          <w:sz w:val="28"/>
          <w:szCs w:val="28"/>
        </w:rPr>
      </w:pPr>
      <w:r w:rsidRPr="00FF5317">
        <w:rPr>
          <w:sz w:val="28"/>
          <w:szCs w:val="28"/>
        </w:rPr>
        <w:t>дополнительное образование</w:t>
      </w:r>
      <w:r w:rsidR="005216DD" w:rsidRPr="00FF5317">
        <w:rPr>
          <w:sz w:val="28"/>
          <w:szCs w:val="28"/>
        </w:rPr>
        <w:t xml:space="preserve"> детей и взрослых</w:t>
      </w:r>
      <w:r w:rsidRPr="00FF5317">
        <w:rPr>
          <w:sz w:val="28"/>
          <w:szCs w:val="28"/>
        </w:rPr>
        <w:t>;</w:t>
      </w:r>
    </w:p>
    <w:p w:rsidR="00290328" w:rsidRPr="00FF5317" w:rsidRDefault="00654A28" w:rsidP="00BC723C">
      <w:pPr>
        <w:numPr>
          <w:ilvl w:val="0"/>
          <w:numId w:val="1"/>
        </w:numPr>
        <w:tabs>
          <w:tab w:val="num" w:pos="0"/>
          <w:tab w:val="left" w:pos="993"/>
          <w:tab w:val="left" w:pos="1134"/>
        </w:tabs>
        <w:ind w:left="0" w:firstLine="709"/>
        <w:rPr>
          <w:sz w:val="28"/>
          <w:szCs w:val="28"/>
        </w:rPr>
      </w:pPr>
      <w:r w:rsidRPr="00FF5317">
        <w:rPr>
          <w:sz w:val="28"/>
          <w:szCs w:val="28"/>
        </w:rPr>
        <w:t>дополнительное профессиональное образование – повышение квалификации и профессиональная переподготовка;</w:t>
      </w:r>
    </w:p>
    <w:p w:rsidR="00290328" w:rsidRPr="00FF5317" w:rsidRDefault="00654A28" w:rsidP="00BC723C">
      <w:pPr>
        <w:tabs>
          <w:tab w:val="left" w:pos="1134"/>
        </w:tabs>
        <w:ind w:firstLine="709"/>
        <w:rPr>
          <w:sz w:val="28"/>
          <w:szCs w:val="28"/>
        </w:rPr>
      </w:pPr>
      <w:r w:rsidRPr="00FF5317">
        <w:rPr>
          <w:sz w:val="28"/>
          <w:szCs w:val="28"/>
        </w:rPr>
        <w:t>– профессиональное обучение.</w:t>
      </w:r>
    </w:p>
    <w:p w:rsidR="00290328" w:rsidRPr="007528A2" w:rsidRDefault="00654A28" w:rsidP="00BC723C">
      <w:pPr>
        <w:pStyle w:val="25"/>
        <w:spacing w:after="0" w:line="240" w:lineRule="auto"/>
        <w:ind w:left="0" w:firstLine="709"/>
        <w:rPr>
          <w:sz w:val="28"/>
          <w:szCs w:val="28"/>
        </w:rPr>
      </w:pPr>
      <w:r w:rsidRPr="007528A2">
        <w:rPr>
          <w:sz w:val="28"/>
          <w:szCs w:val="28"/>
        </w:rPr>
        <w:lastRenderedPageBreak/>
        <w:t xml:space="preserve">Контингент обучающихся в университете по программам среднего профессионального и высшего образования, включая подготовку в филиалах, составляет </w:t>
      </w:r>
      <w:r w:rsidR="007528A2" w:rsidRPr="007528A2">
        <w:rPr>
          <w:sz w:val="28"/>
          <w:szCs w:val="28"/>
        </w:rPr>
        <w:t>16160</w:t>
      </w:r>
      <w:r w:rsidRPr="007528A2">
        <w:rPr>
          <w:sz w:val="28"/>
          <w:szCs w:val="28"/>
        </w:rPr>
        <w:t xml:space="preserve"> чел. (таблица 2.2). </w:t>
      </w:r>
    </w:p>
    <w:p w:rsidR="00290328" w:rsidRPr="007528A2" w:rsidRDefault="00654A28" w:rsidP="00BC723C">
      <w:pPr>
        <w:pStyle w:val="25"/>
        <w:keepNext/>
        <w:spacing w:before="120" w:after="0" w:line="240" w:lineRule="auto"/>
        <w:ind w:left="0"/>
        <w:jc w:val="right"/>
        <w:rPr>
          <w:sz w:val="24"/>
          <w:szCs w:val="24"/>
        </w:rPr>
      </w:pPr>
      <w:r w:rsidRPr="007528A2">
        <w:rPr>
          <w:sz w:val="24"/>
          <w:szCs w:val="24"/>
        </w:rPr>
        <w:t>Таблица</w:t>
      </w:r>
      <w:r w:rsidR="005B6312" w:rsidRPr="007528A2">
        <w:rPr>
          <w:sz w:val="24"/>
          <w:szCs w:val="24"/>
        </w:rPr>
        <w:t xml:space="preserve"> </w:t>
      </w:r>
      <w:r w:rsidRPr="007528A2">
        <w:rPr>
          <w:sz w:val="24"/>
          <w:szCs w:val="24"/>
        </w:rPr>
        <w:t>2.2</w:t>
      </w:r>
    </w:p>
    <w:p w:rsidR="00290328" w:rsidRPr="007528A2" w:rsidRDefault="00654A28" w:rsidP="00BC723C">
      <w:pPr>
        <w:pStyle w:val="25"/>
        <w:keepNext/>
        <w:spacing w:after="60" w:line="240" w:lineRule="auto"/>
        <w:ind w:left="0"/>
        <w:jc w:val="center"/>
        <w:rPr>
          <w:sz w:val="28"/>
          <w:szCs w:val="28"/>
        </w:rPr>
      </w:pPr>
      <w:r w:rsidRPr="007528A2">
        <w:rPr>
          <w:sz w:val="28"/>
          <w:szCs w:val="28"/>
        </w:rPr>
        <w:t>Контингент обучающихся в университете, включая филиалы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567"/>
        <w:gridCol w:w="567"/>
        <w:gridCol w:w="709"/>
        <w:gridCol w:w="567"/>
        <w:gridCol w:w="567"/>
        <w:gridCol w:w="567"/>
        <w:gridCol w:w="567"/>
        <w:gridCol w:w="850"/>
        <w:gridCol w:w="567"/>
        <w:gridCol w:w="567"/>
        <w:gridCol w:w="527"/>
        <w:gridCol w:w="456"/>
        <w:gridCol w:w="456"/>
        <w:gridCol w:w="536"/>
      </w:tblGrid>
      <w:tr w:rsidR="007528A2" w:rsidRPr="007528A2" w:rsidTr="00AA6B5F">
        <w:trPr>
          <w:trHeight w:val="315"/>
        </w:trPr>
        <w:tc>
          <w:tcPr>
            <w:tcW w:w="1408" w:type="dxa"/>
            <w:vMerge w:val="restart"/>
            <w:shd w:val="clear" w:color="auto" w:fill="auto"/>
            <w:noWrap/>
            <w:hideMark/>
          </w:tcPr>
          <w:p w:rsidR="007528A2" w:rsidRPr="007528A2" w:rsidRDefault="007528A2" w:rsidP="00BC723C">
            <w:pPr>
              <w:jc w:val="left"/>
              <w:rPr>
                <w:color w:val="000000"/>
                <w:sz w:val="18"/>
                <w:szCs w:val="18"/>
              </w:rPr>
            </w:pPr>
            <w:r w:rsidRPr="007528A2">
              <w:rPr>
                <w:color w:val="000000"/>
                <w:sz w:val="18"/>
                <w:szCs w:val="18"/>
              </w:rPr>
              <w:t> </w:t>
            </w:r>
          </w:p>
        </w:tc>
        <w:tc>
          <w:tcPr>
            <w:tcW w:w="4961" w:type="dxa"/>
            <w:gridSpan w:val="8"/>
            <w:shd w:val="clear" w:color="auto" w:fill="auto"/>
            <w:noWrap/>
            <w:vAlign w:val="center"/>
            <w:hideMark/>
          </w:tcPr>
          <w:p w:rsidR="007528A2" w:rsidRPr="00D42604" w:rsidRDefault="007528A2" w:rsidP="00BC723C">
            <w:pPr>
              <w:jc w:val="center"/>
              <w:rPr>
                <w:color w:val="000000"/>
              </w:rPr>
            </w:pPr>
            <w:r w:rsidRPr="00D42604">
              <w:rPr>
                <w:color w:val="000000"/>
              </w:rPr>
              <w:t>Контингент обучающихся</w:t>
            </w:r>
          </w:p>
        </w:tc>
        <w:tc>
          <w:tcPr>
            <w:tcW w:w="3109" w:type="dxa"/>
            <w:gridSpan w:val="6"/>
            <w:shd w:val="clear" w:color="auto" w:fill="auto"/>
            <w:noWrap/>
            <w:vAlign w:val="center"/>
            <w:hideMark/>
          </w:tcPr>
          <w:p w:rsidR="007528A2" w:rsidRPr="00D42604" w:rsidRDefault="007528A2" w:rsidP="00BC723C">
            <w:pPr>
              <w:jc w:val="center"/>
              <w:rPr>
                <w:color w:val="000000"/>
              </w:rPr>
            </w:pPr>
            <w:r w:rsidRPr="00D42604">
              <w:rPr>
                <w:color w:val="000000"/>
              </w:rPr>
              <w:t>Выпуск</w:t>
            </w:r>
          </w:p>
        </w:tc>
      </w:tr>
      <w:tr w:rsidR="007528A2" w:rsidRPr="007528A2" w:rsidTr="00AA6B5F">
        <w:trPr>
          <w:trHeight w:val="525"/>
        </w:trPr>
        <w:tc>
          <w:tcPr>
            <w:tcW w:w="1408" w:type="dxa"/>
            <w:vMerge/>
            <w:hideMark/>
          </w:tcPr>
          <w:p w:rsidR="007528A2" w:rsidRPr="007528A2" w:rsidRDefault="007528A2" w:rsidP="00BC723C">
            <w:pPr>
              <w:jc w:val="left"/>
              <w:rPr>
                <w:color w:val="000000"/>
                <w:sz w:val="18"/>
                <w:szCs w:val="18"/>
              </w:rPr>
            </w:pPr>
          </w:p>
        </w:tc>
        <w:tc>
          <w:tcPr>
            <w:tcW w:w="2410" w:type="dxa"/>
            <w:gridSpan w:val="4"/>
            <w:shd w:val="clear" w:color="auto" w:fill="auto"/>
            <w:vAlign w:val="center"/>
            <w:hideMark/>
          </w:tcPr>
          <w:p w:rsidR="007528A2" w:rsidRPr="00D42604" w:rsidRDefault="007528A2" w:rsidP="00BC723C">
            <w:pPr>
              <w:jc w:val="center"/>
              <w:rPr>
                <w:color w:val="000000"/>
                <w:sz w:val="18"/>
                <w:szCs w:val="18"/>
              </w:rPr>
            </w:pPr>
            <w:r w:rsidRPr="00D42604">
              <w:rPr>
                <w:color w:val="000000"/>
                <w:sz w:val="18"/>
                <w:szCs w:val="18"/>
              </w:rPr>
              <w:t>Высшее образование (ВО)</w:t>
            </w:r>
          </w:p>
        </w:tc>
        <w:tc>
          <w:tcPr>
            <w:tcW w:w="1701" w:type="dxa"/>
            <w:gridSpan w:val="3"/>
            <w:shd w:val="clear" w:color="auto" w:fill="auto"/>
            <w:vAlign w:val="center"/>
            <w:hideMark/>
          </w:tcPr>
          <w:p w:rsidR="007528A2" w:rsidRPr="00D42604" w:rsidRDefault="007528A2" w:rsidP="00BC723C">
            <w:pPr>
              <w:jc w:val="center"/>
              <w:rPr>
                <w:color w:val="000000"/>
                <w:sz w:val="18"/>
                <w:szCs w:val="18"/>
              </w:rPr>
            </w:pPr>
            <w:r w:rsidRPr="00D42604">
              <w:rPr>
                <w:color w:val="000000"/>
                <w:sz w:val="18"/>
                <w:szCs w:val="18"/>
              </w:rPr>
              <w:t>Среднее профессиональное образование (СПО)</w:t>
            </w:r>
          </w:p>
        </w:tc>
        <w:tc>
          <w:tcPr>
            <w:tcW w:w="850" w:type="dxa"/>
            <w:vMerge w:val="restart"/>
            <w:shd w:val="clear" w:color="auto" w:fill="auto"/>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Общий контингент по структурному подразделению (ВО + СПО)</w:t>
            </w:r>
          </w:p>
        </w:tc>
        <w:tc>
          <w:tcPr>
            <w:tcW w:w="1661" w:type="dxa"/>
            <w:gridSpan w:val="3"/>
            <w:shd w:val="clear" w:color="auto" w:fill="auto"/>
            <w:noWrap/>
            <w:vAlign w:val="center"/>
            <w:hideMark/>
          </w:tcPr>
          <w:p w:rsidR="007528A2" w:rsidRPr="00D42604" w:rsidRDefault="007528A2" w:rsidP="00BC723C">
            <w:pPr>
              <w:jc w:val="center"/>
              <w:rPr>
                <w:color w:val="000000"/>
                <w:sz w:val="18"/>
                <w:szCs w:val="18"/>
              </w:rPr>
            </w:pPr>
            <w:r w:rsidRPr="00D42604">
              <w:rPr>
                <w:color w:val="000000"/>
                <w:sz w:val="18"/>
                <w:szCs w:val="18"/>
              </w:rPr>
              <w:t>ВО</w:t>
            </w:r>
          </w:p>
        </w:tc>
        <w:tc>
          <w:tcPr>
            <w:tcW w:w="912" w:type="dxa"/>
            <w:gridSpan w:val="2"/>
            <w:shd w:val="clear" w:color="auto" w:fill="auto"/>
            <w:noWrap/>
            <w:vAlign w:val="center"/>
            <w:hideMark/>
          </w:tcPr>
          <w:p w:rsidR="007528A2" w:rsidRPr="00D42604" w:rsidRDefault="007528A2" w:rsidP="00BC723C">
            <w:pPr>
              <w:jc w:val="center"/>
              <w:rPr>
                <w:color w:val="000000"/>
                <w:sz w:val="18"/>
                <w:szCs w:val="18"/>
              </w:rPr>
            </w:pPr>
            <w:r w:rsidRPr="00D42604">
              <w:rPr>
                <w:color w:val="000000"/>
                <w:sz w:val="18"/>
                <w:szCs w:val="18"/>
              </w:rPr>
              <w:t>СПО</w:t>
            </w:r>
          </w:p>
        </w:tc>
        <w:tc>
          <w:tcPr>
            <w:tcW w:w="536" w:type="dxa"/>
            <w:vMerge w:val="restart"/>
            <w:shd w:val="clear" w:color="auto" w:fill="auto"/>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Общий выпуск по структурному подразделению</w:t>
            </w:r>
          </w:p>
        </w:tc>
      </w:tr>
      <w:tr w:rsidR="007528A2" w:rsidRPr="007528A2" w:rsidTr="00AA6B5F">
        <w:trPr>
          <w:trHeight w:val="1012"/>
        </w:trPr>
        <w:tc>
          <w:tcPr>
            <w:tcW w:w="1408" w:type="dxa"/>
            <w:vMerge/>
            <w:hideMark/>
          </w:tcPr>
          <w:p w:rsidR="007528A2" w:rsidRPr="007528A2" w:rsidRDefault="007528A2" w:rsidP="00BC723C">
            <w:pPr>
              <w:jc w:val="left"/>
              <w:rPr>
                <w:color w:val="000000"/>
                <w:sz w:val="18"/>
                <w:szCs w:val="18"/>
              </w:rPr>
            </w:pPr>
          </w:p>
        </w:tc>
        <w:tc>
          <w:tcPr>
            <w:tcW w:w="567" w:type="dxa"/>
            <w:shd w:val="clear" w:color="auto" w:fill="auto"/>
            <w:noWrap/>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Очное</w:t>
            </w:r>
          </w:p>
        </w:tc>
        <w:tc>
          <w:tcPr>
            <w:tcW w:w="567" w:type="dxa"/>
            <w:shd w:val="clear" w:color="auto" w:fill="auto"/>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Очно-заочное</w:t>
            </w:r>
          </w:p>
        </w:tc>
        <w:tc>
          <w:tcPr>
            <w:tcW w:w="709" w:type="dxa"/>
            <w:shd w:val="clear" w:color="auto" w:fill="auto"/>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Заочное</w:t>
            </w:r>
          </w:p>
        </w:tc>
        <w:tc>
          <w:tcPr>
            <w:tcW w:w="567" w:type="dxa"/>
            <w:shd w:val="clear" w:color="auto" w:fill="auto"/>
            <w:noWrap/>
            <w:textDirection w:val="btLr"/>
            <w:vAlign w:val="center"/>
            <w:hideMark/>
          </w:tcPr>
          <w:p w:rsidR="007528A2" w:rsidRPr="007528A2" w:rsidRDefault="007528A2" w:rsidP="00BC723C">
            <w:pPr>
              <w:jc w:val="center"/>
              <w:rPr>
                <w:b/>
                <w:bCs/>
                <w:color w:val="000000"/>
                <w:sz w:val="16"/>
                <w:szCs w:val="16"/>
              </w:rPr>
            </w:pPr>
            <w:r w:rsidRPr="007528A2">
              <w:rPr>
                <w:b/>
                <w:bCs/>
                <w:color w:val="000000"/>
                <w:sz w:val="16"/>
                <w:szCs w:val="16"/>
              </w:rPr>
              <w:t>ВСЕГО</w:t>
            </w:r>
          </w:p>
        </w:tc>
        <w:tc>
          <w:tcPr>
            <w:tcW w:w="567" w:type="dxa"/>
            <w:shd w:val="clear" w:color="auto" w:fill="auto"/>
            <w:noWrap/>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Очное</w:t>
            </w:r>
          </w:p>
        </w:tc>
        <w:tc>
          <w:tcPr>
            <w:tcW w:w="567" w:type="dxa"/>
            <w:shd w:val="clear" w:color="auto" w:fill="auto"/>
            <w:noWrap/>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Заочное</w:t>
            </w:r>
          </w:p>
        </w:tc>
        <w:tc>
          <w:tcPr>
            <w:tcW w:w="567" w:type="dxa"/>
            <w:shd w:val="clear" w:color="auto" w:fill="auto"/>
            <w:noWrap/>
            <w:textDirection w:val="btLr"/>
            <w:vAlign w:val="center"/>
            <w:hideMark/>
          </w:tcPr>
          <w:p w:rsidR="007528A2" w:rsidRPr="007528A2" w:rsidRDefault="007528A2" w:rsidP="00BC723C">
            <w:pPr>
              <w:jc w:val="center"/>
              <w:rPr>
                <w:b/>
                <w:bCs/>
                <w:color w:val="000000"/>
                <w:sz w:val="16"/>
                <w:szCs w:val="16"/>
              </w:rPr>
            </w:pPr>
            <w:r w:rsidRPr="007528A2">
              <w:rPr>
                <w:b/>
                <w:bCs/>
                <w:color w:val="000000"/>
                <w:sz w:val="16"/>
                <w:szCs w:val="16"/>
              </w:rPr>
              <w:t>ВСЕГО</w:t>
            </w:r>
          </w:p>
        </w:tc>
        <w:tc>
          <w:tcPr>
            <w:tcW w:w="850" w:type="dxa"/>
            <w:vMerge/>
            <w:vAlign w:val="center"/>
            <w:hideMark/>
          </w:tcPr>
          <w:p w:rsidR="007528A2" w:rsidRPr="007528A2" w:rsidRDefault="007528A2" w:rsidP="00BC723C">
            <w:pPr>
              <w:rPr>
                <w:color w:val="000000"/>
                <w:sz w:val="16"/>
                <w:szCs w:val="16"/>
              </w:rPr>
            </w:pPr>
          </w:p>
        </w:tc>
        <w:tc>
          <w:tcPr>
            <w:tcW w:w="567" w:type="dxa"/>
            <w:shd w:val="clear" w:color="auto" w:fill="auto"/>
            <w:noWrap/>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очное</w:t>
            </w:r>
          </w:p>
        </w:tc>
        <w:tc>
          <w:tcPr>
            <w:tcW w:w="567" w:type="dxa"/>
            <w:shd w:val="clear" w:color="auto" w:fill="auto"/>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Очно-заочное</w:t>
            </w:r>
          </w:p>
        </w:tc>
        <w:tc>
          <w:tcPr>
            <w:tcW w:w="527" w:type="dxa"/>
            <w:shd w:val="clear" w:color="auto" w:fill="auto"/>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Заочное</w:t>
            </w:r>
          </w:p>
        </w:tc>
        <w:tc>
          <w:tcPr>
            <w:tcW w:w="456" w:type="dxa"/>
            <w:shd w:val="clear" w:color="auto" w:fill="auto"/>
            <w:noWrap/>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очное</w:t>
            </w:r>
          </w:p>
        </w:tc>
        <w:tc>
          <w:tcPr>
            <w:tcW w:w="456" w:type="dxa"/>
            <w:shd w:val="clear" w:color="auto" w:fill="auto"/>
            <w:noWrap/>
            <w:textDirection w:val="btLr"/>
            <w:vAlign w:val="center"/>
            <w:hideMark/>
          </w:tcPr>
          <w:p w:rsidR="007528A2" w:rsidRPr="007528A2" w:rsidRDefault="007528A2" w:rsidP="00BC723C">
            <w:pPr>
              <w:jc w:val="center"/>
              <w:rPr>
                <w:color w:val="000000"/>
                <w:sz w:val="16"/>
                <w:szCs w:val="16"/>
              </w:rPr>
            </w:pPr>
            <w:r w:rsidRPr="007528A2">
              <w:rPr>
                <w:color w:val="000000"/>
                <w:sz w:val="16"/>
                <w:szCs w:val="16"/>
              </w:rPr>
              <w:t>заочное</w:t>
            </w:r>
          </w:p>
        </w:tc>
        <w:tc>
          <w:tcPr>
            <w:tcW w:w="536" w:type="dxa"/>
            <w:vMerge/>
            <w:vAlign w:val="center"/>
            <w:hideMark/>
          </w:tcPr>
          <w:p w:rsidR="007528A2" w:rsidRPr="007528A2" w:rsidRDefault="007528A2" w:rsidP="00BC723C">
            <w:pPr>
              <w:rPr>
                <w:color w:val="000000"/>
                <w:sz w:val="16"/>
                <w:szCs w:val="16"/>
              </w:rPr>
            </w:pPr>
          </w:p>
        </w:tc>
      </w:tr>
      <w:tr w:rsidR="007528A2" w:rsidRPr="007528A2" w:rsidTr="00AA6B5F">
        <w:trPr>
          <w:trHeight w:val="315"/>
        </w:trPr>
        <w:tc>
          <w:tcPr>
            <w:tcW w:w="1408" w:type="dxa"/>
            <w:shd w:val="clear" w:color="auto" w:fill="auto"/>
            <w:noWrap/>
            <w:hideMark/>
          </w:tcPr>
          <w:p w:rsidR="007528A2" w:rsidRPr="007528A2" w:rsidRDefault="007528A2" w:rsidP="00BC723C">
            <w:pPr>
              <w:jc w:val="left"/>
              <w:rPr>
                <w:color w:val="000000"/>
                <w:sz w:val="18"/>
                <w:szCs w:val="18"/>
              </w:rPr>
            </w:pPr>
            <w:r w:rsidRPr="007528A2">
              <w:rPr>
                <w:color w:val="000000"/>
                <w:sz w:val="18"/>
                <w:szCs w:val="18"/>
              </w:rPr>
              <w:t>Университет, Иркутск</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4690</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987</w:t>
            </w:r>
          </w:p>
        </w:tc>
        <w:tc>
          <w:tcPr>
            <w:tcW w:w="709" w:type="dxa"/>
            <w:shd w:val="clear" w:color="auto" w:fill="auto"/>
            <w:vAlign w:val="center"/>
            <w:hideMark/>
          </w:tcPr>
          <w:p w:rsidR="007528A2" w:rsidRPr="007528A2" w:rsidRDefault="007528A2" w:rsidP="00BC723C">
            <w:pPr>
              <w:jc w:val="center"/>
              <w:rPr>
                <w:color w:val="000000"/>
                <w:sz w:val="16"/>
                <w:szCs w:val="16"/>
              </w:rPr>
            </w:pPr>
            <w:r w:rsidRPr="007528A2">
              <w:rPr>
                <w:color w:val="000000"/>
                <w:sz w:val="16"/>
                <w:szCs w:val="16"/>
              </w:rPr>
              <w:t>2758</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8435</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3280</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879</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4159</w:t>
            </w:r>
          </w:p>
        </w:tc>
        <w:tc>
          <w:tcPr>
            <w:tcW w:w="850"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12594</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906</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94</w:t>
            </w:r>
          </w:p>
        </w:tc>
        <w:tc>
          <w:tcPr>
            <w:tcW w:w="52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690</w:t>
            </w:r>
          </w:p>
        </w:tc>
        <w:tc>
          <w:tcPr>
            <w:tcW w:w="456"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565</w:t>
            </w:r>
          </w:p>
        </w:tc>
        <w:tc>
          <w:tcPr>
            <w:tcW w:w="456"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205</w:t>
            </w:r>
          </w:p>
        </w:tc>
        <w:tc>
          <w:tcPr>
            <w:tcW w:w="536"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2460</w:t>
            </w:r>
          </w:p>
        </w:tc>
      </w:tr>
      <w:tr w:rsidR="007528A2" w:rsidRPr="007528A2" w:rsidTr="00AA6B5F">
        <w:trPr>
          <w:trHeight w:val="315"/>
        </w:trPr>
        <w:tc>
          <w:tcPr>
            <w:tcW w:w="1408" w:type="dxa"/>
            <w:shd w:val="clear" w:color="auto" w:fill="auto"/>
            <w:noWrap/>
            <w:hideMark/>
          </w:tcPr>
          <w:p w:rsidR="007528A2" w:rsidRPr="007528A2" w:rsidRDefault="007528A2" w:rsidP="00BC723C">
            <w:pPr>
              <w:jc w:val="left"/>
              <w:rPr>
                <w:color w:val="000000"/>
                <w:sz w:val="18"/>
                <w:szCs w:val="18"/>
              </w:rPr>
            </w:pPr>
            <w:r w:rsidRPr="007528A2">
              <w:rPr>
                <w:color w:val="000000"/>
                <w:sz w:val="18"/>
                <w:szCs w:val="18"/>
              </w:rPr>
              <w:t>Читинский институт (филиал)</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451</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255</w:t>
            </w:r>
          </w:p>
        </w:tc>
        <w:tc>
          <w:tcPr>
            <w:tcW w:w="709" w:type="dxa"/>
            <w:shd w:val="clear" w:color="auto" w:fill="auto"/>
            <w:vAlign w:val="center"/>
            <w:hideMark/>
          </w:tcPr>
          <w:p w:rsidR="007528A2" w:rsidRPr="007528A2" w:rsidRDefault="007528A2" w:rsidP="00BC723C">
            <w:pPr>
              <w:jc w:val="center"/>
              <w:rPr>
                <w:color w:val="000000"/>
                <w:sz w:val="16"/>
                <w:szCs w:val="16"/>
              </w:rPr>
            </w:pPr>
            <w:r w:rsidRPr="007528A2">
              <w:rPr>
                <w:color w:val="000000"/>
                <w:sz w:val="16"/>
                <w:szCs w:val="16"/>
              </w:rPr>
              <w:t>229</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935</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1323</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392</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1715</w:t>
            </w:r>
          </w:p>
        </w:tc>
        <w:tc>
          <w:tcPr>
            <w:tcW w:w="850"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2650</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67</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70</w:t>
            </w:r>
          </w:p>
        </w:tc>
        <w:tc>
          <w:tcPr>
            <w:tcW w:w="52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128</w:t>
            </w:r>
          </w:p>
        </w:tc>
        <w:tc>
          <w:tcPr>
            <w:tcW w:w="456"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328</w:t>
            </w:r>
          </w:p>
        </w:tc>
        <w:tc>
          <w:tcPr>
            <w:tcW w:w="456"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81</w:t>
            </w:r>
          </w:p>
        </w:tc>
        <w:tc>
          <w:tcPr>
            <w:tcW w:w="536"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674</w:t>
            </w:r>
          </w:p>
        </w:tc>
      </w:tr>
      <w:tr w:rsidR="007528A2" w:rsidRPr="007528A2" w:rsidTr="00AA6B5F">
        <w:trPr>
          <w:trHeight w:val="315"/>
        </w:trPr>
        <w:tc>
          <w:tcPr>
            <w:tcW w:w="1408" w:type="dxa"/>
            <w:shd w:val="clear" w:color="auto" w:fill="auto"/>
            <w:noWrap/>
            <w:hideMark/>
          </w:tcPr>
          <w:p w:rsidR="007528A2" w:rsidRPr="007528A2" w:rsidRDefault="00907111" w:rsidP="00BC723C">
            <w:pPr>
              <w:jc w:val="left"/>
              <w:rPr>
                <w:color w:val="000000"/>
                <w:sz w:val="18"/>
                <w:szCs w:val="18"/>
              </w:rPr>
            </w:pPr>
            <w:r>
              <w:rPr>
                <w:color w:val="000000"/>
                <w:sz w:val="18"/>
                <w:szCs w:val="18"/>
              </w:rPr>
              <w:t>Филиал в г. </w:t>
            </w:r>
            <w:r w:rsidR="007528A2" w:rsidRPr="007528A2">
              <w:rPr>
                <w:color w:val="000000"/>
                <w:sz w:val="18"/>
                <w:szCs w:val="18"/>
              </w:rPr>
              <w:t>Усть-Илимске</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48</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43</w:t>
            </w:r>
          </w:p>
        </w:tc>
        <w:tc>
          <w:tcPr>
            <w:tcW w:w="709" w:type="dxa"/>
            <w:shd w:val="clear" w:color="auto" w:fill="auto"/>
            <w:vAlign w:val="center"/>
            <w:hideMark/>
          </w:tcPr>
          <w:p w:rsidR="007528A2" w:rsidRPr="007528A2" w:rsidRDefault="007528A2" w:rsidP="00BC723C">
            <w:pPr>
              <w:jc w:val="center"/>
              <w:rPr>
                <w:color w:val="000000"/>
                <w:sz w:val="16"/>
                <w:szCs w:val="16"/>
              </w:rPr>
            </w:pPr>
            <w:r w:rsidRPr="007528A2">
              <w:rPr>
                <w:color w:val="000000"/>
                <w:sz w:val="16"/>
                <w:szCs w:val="16"/>
              </w:rPr>
              <w:t>88</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179</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504</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233</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737</w:t>
            </w:r>
          </w:p>
        </w:tc>
        <w:tc>
          <w:tcPr>
            <w:tcW w:w="850"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916</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8</w:t>
            </w:r>
          </w:p>
        </w:tc>
        <w:tc>
          <w:tcPr>
            <w:tcW w:w="56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0</w:t>
            </w:r>
          </w:p>
        </w:tc>
        <w:tc>
          <w:tcPr>
            <w:tcW w:w="527"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0</w:t>
            </w:r>
          </w:p>
        </w:tc>
        <w:tc>
          <w:tcPr>
            <w:tcW w:w="456"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73</w:t>
            </w:r>
          </w:p>
        </w:tc>
        <w:tc>
          <w:tcPr>
            <w:tcW w:w="456" w:type="dxa"/>
            <w:shd w:val="clear" w:color="auto" w:fill="auto"/>
            <w:noWrap/>
            <w:vAlign w:val="center"/>
            <w:hideMark/>
          </w:tcPr>
          <w:p w:rsidR="007528A2" w:rsidRPr="007528A2" w:rsidRDefault="007528A2" w:rsidP="00BC723C">
            <w:pPr>
              <w:jc w:val="center"/>
              <w:rPr>
                <w:color w:val="000000"/>
                <w:sz w:val="16"/>
                <w:szCs w:val="16"/>
              </w:rPr>
            </w:pPr>
            <w:r w:rsidRPr="007528A2">
              <w:rPr>
                <w:color w:val="000000"/>
                <w:sz w:val="16"/>
                <w:szCs w:val="16"/>
              </w:rPr>
              <w:t>37</w:t>
            </w:r>
          </w:p>
        </w:tc>
        <w:tc>
          <w:tcPr>
            <w:tcW w:w="536"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118</w:t>
            </w:r>
          </w:p>
        </w:tc>
      </w:tr>
      <w:tr w:rsidR="007528A2" w:rsidRPr="007528A2" w:rsidTr="00AA6B5F">
        <w:trPr>
          <w:trHeight w:val="315"/>
        </w:trPr>
        <w:tc>
          <w:tcPr>
            <w:tcW w:w="1408" w:type="dxa"/>
            <w:shd w:val="clear" w:color="auto" w:fill="auto"/>
            <w:noWrap/>
            <w:hideMark/>
          </w:tcPr>
          <w:p w:rsidR="007528A2" w:rsidRPr="007528A2" w:rsidRDefault="007528A2" w:rsidP="00BC723C">
            <w:pPr>
              <w:jc w:val="left"/>
              <w:rPr>
                <w:b/>
                <w:bCs/>
                <w:color w:val="000000"/>
                <w:sz w:val="18"/>
                <w:szCs w:val="18"/>
              </w:rPr>
            </w:pPr>
            <w:r w:rsidRPr="007528A2">
              <w:rPr>
                <w:b/>
                <w:bCs/>
                <w:color w:val="000000"/>
                <w:sz w:val="18"/>
                <w:szCs w:val="18"/>
              </w:rPr>
              <w:t>Всего по университету</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5189</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1285</w:t>
            </w:r>
          </w:p>
        </w:tc>
        <w:tc>
          <w:tcPr>
            <w:tcW w:w="709"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3075</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9549</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5107</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1504</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6611</w:t>
            </w:r>
          </w:p>
        </w:tc>
        <w:tc>
          <w:tcPr>
            <w:tcW w:w="850"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16160</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981</w:t>
            </w:r>
          </w:p>
        </w:tc>
        <w:tc>
          <w:tcPr>
            <w:tcW w:w="56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164</w:t>
            </w:r>
          </w:p>
        </w:tc>
        <w:tc>
          <w:tcPr>
            <w:tcW w:w="527"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818</w:t>
            </w:r>
          </w:p>
        </w:tc>
        <w:tc>
          <w:tcPr>
            <w:tcW w:w="456"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966</w:t>
            </w:r>
          </w:p>
        </w:tc>
        <w:tc>
          <w:tcPr>
            <w:tcW w:w="456"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323</w:t>
            </w:r>
          </w:p>
        </w:tc>
        <w:tc>
          <w:tcPr>
            <w:tcW w:w="536" w:type="dxa"/>
            <w:shd w:val="clear" w:color="auto" w:fill="auto"/>
            <w:noWrap/>
            <w:vAlign w:val="center"/>
            <w:hideMark/>
          </w:tcPr>
          <w:p w:rsidR="007528A2" w:rsidRPr="007528A2" w:rsidRDefault="007528A2" w:rsidP="00BC723C">
            <w:pPr>
              <w:jc w:val="center"/>
              <w:rPr>
                <w:b/>
                <w:bCs/>
                <w:color w:val="000000"/>
                <w:sz w:val="16"/>
                <w:szCs w:val="16"/>
              </w:rPr>
            </w:pPr>
            <w:r w:rsidRPr="007528A2">
              <w:rPr>
                <w:b/>
                <w:bCs/>
                <w:color w:val="000000"/>
                <w:sz w:val="16"/>
                <w:szCs w:val="16"/>
              </w:rPr>
              <w:t>3252</w:t>
            </w:r>
          </w:p>
        </w:tc>
      </w:tr>
    </w:tbl>
    <w:p w:rsidR="00290328" w:rsidRPr="00A51A06" w:rsidRDefault="00654A28" w:rsidP="00BC723C">
      <w:pPr>
        <w:pStyle w:val="25"/>
        <w:spacing w:before="120" w:after="0" w:line="240" w:lineRule="auto"/>
        <w:ind w:left="0" w:firstLine="709"/>
        <w:rPr>
          <w:sz w:val="28"/>
          <w:szCs w:val="28"/>
        </w:rPr>
      </w:pPr>
      <w:r w:rsidRPr="00A51A06">
        <w:rPr>
          <w:sz w:val="28"/>
          <w:szCs w:val="28"/>
        </w:rPr>
        <w:t xml:space="preserve">Всего в университете, включая филиалы, обучается по программам высшего образования </w:t>
      </w:r>
      <w:r w:rsidR="00A51A06" w:rsidRPr="00A51A06">
        <w:rPr>
          <w:sz w:val="28"/>
          <w:szCs w:val="28"/>
        </w:rPr>
        <w:t>9549</w:t>
      </w:r>
      <w:r w:rsidRPr="00A51A06">
        <w:rPr>
          <w:sz w:val="28"/>
          <w:szCs w:val="28"/>
        </w:rPr>
        <w:t xml:space="preserve"> человек (</w:t>
      </w:r>
      <w:r w:rsidR="00A51A06" w:rsidRPr="00A51A06">
        <w:rPr>
          <w:sz w:val="28"/>
          <w:szCs w:val="28"/>
        </w:rPr>
        <w:t>5189</w:t>
      </w:r>
      <w:r w:rsidRPr="00A51A06">
        <w:rPr>
          <w:sz w:val="28"/>
          <w:szCs w:val="28"/>
        </w:rPr>
        <w:t xml:space="preserve"> – очное обучение, </w:t>
      </w:r>
      <w:r w:rsidR="00A51A06" w:rsidRPr="00A51A06">
        <w:rPr>
          <w:sz w:val="28"/>
          <w:szCs w:val="28"/>
        </w:rPr>
        <w:t>1285</w:t>
      </w:r>
      <w:r w:rsidRPr="00A51A06">
        <w:rPr>
          <w:sz w:val="28"/>
          <w:szCs w:val="28"/>
        </w:rPr>
        <w:t xml:space="preserve"> – </w:t>
      </w:r>
      <w:r w:rsidR="00A51A06" w:rsidRPr="00A51A06">
        <w:rPr>
          <w:sz w:val="28"/>
          <w:szCs w:val="28"/>
        </w:rPr>
        <w:t>очно-заочное обучение и</w:t>
      </w:r>
      <w:r w:rsidRPr="00A51A06">
        <w:rPr>
          <w:sz w:val="28"/>
          <w:szCs w:val="28"/>
        </w:rPr>
        <w:t xml:space="preserve"> </w:t>
      </w:r>
      <w:r w:rsidR="00A51A06" w:rsidRPr="00A51A06">
        <w:rPr>
          <w:sz w:val="28"/>
          <w:szCs w:val="28"/>
        </w:rPr>
        <w:t>3075</w:t>
      </w:r>
      <w:r w:rsidRPr="00A51A06">
        <w:rPr>
          <w:sz w:val="28"/>
          <w:szCs w:val="28"/>
        </w:rPr>
        <w:t xml:space="preserve"> –</w:t>
      </w:r>
      <w:r w:rsidR="00A51A06" w:rsidRPr="00A51A06">
        <w:rPr>
          <w:sz w:val="28"/>
          <w:szCs w:val="28"/>
        </w:rPr>
        <w:t xml:space="preserve"> </w:t>
      </w:r>
      <w:r w:rsidRPr="00A51A06">
        <w:rPr>
          <w:sz w:val="28"/>
          <w:szCs w:val="28"/>
        </w:rPr>
        <w:t xml:space="preserve">заочное), по программам среднего профессионального образования – </w:t>
      </w:r>
      <w:r w:rsidR="00A51A06" w:rsidRPr="00A51A06">
        <w:rPr>
          <w:sz w:val="28"/>
          <w:szCs w:val="28"/>
        </w:rPr>
        <w:t>6611</w:t>
      </w:r>
      <w:r w:rsidRPr="00A51A06">
        <w:rPr>
          <w:sz w:val="28"/>
          <w:szCs w:val="28"/>
        </w:rPr>
        <w:t xml:space="preserve"> человек (</w:t>
      </w:r>
      <w:r w:rsidR="00A51A06" w:rsidRPr="00A51A06">
        <w:rPr>
          <w:sz w:val="28"/>
          <w:szCs w:val="28"/>
        </w:rPr>
        <w:t>5107</w:t>
      </w:r>
      <w:r w:rsidRPr="00A51A06">
        <w:rPr>
          <w:sz w:val="28"/>
          <w:szCs w:val="28"/>
        </w:rPr>
        <w:t xml:space="preserve"> – очное обучение, </w:t>
      </w:r>
      <w:r w:rsidR="00A51A06" w:rsidRPr="00A51A06">
        <w:rPr>
          <w:sz w:val="28"/>
          <w:szCs w:val="28"/>
        </w:rPr>
        <w:t>1504</w:t>
      </w:r>
      <w:r w:rsidRPr="00A51A06">
        <w:rPr>
          <w:sz w:val="28"/>
          <w:szCs w:val="28"/>
        </w:rPr>
        <w:t xml:space="preserve"> – заочное обучение). </w:t>
      </w:r>
    </w:p>
    <w:p w:rsidR="00290328" w:rsidRPr="00A51A06" w:rsidRDefault="00654A28" w:rsidP="00BC723C">
      <w:pPr>
        <w:pStyle w:val="25"/>
        <w:spacing w:after="0" w:line="240" w:lineRule="auto"/>
        <w:ind w:left="0" w:firstLine="709"/>
        <w:rPr>
          <w:sz w:val="28"/>
          <w:szCs w:val="28"/>
        </w:rPr>
      </w:pPr>
      <w:r w:rsidRPr="00A51A06">
        <w:rPr>
          <w:sz w:val="28"/>
          <w:szCs w:val="28"/>
        </w:rPr>
        <w:t xml:space="preserve">В филиалах университета по программам высшего образования обучается </w:t>
      </w:r>
      <w:r w:rsidR="00A51A06" w:rsidRPr="00A51A06">
        <w:rPr>
          <w:sz w:val="28"/>
          <w:szCs w:val="28"/>
        </w:rPr>
        <w:t>1114</w:t>
      </w:r>
      <w:r w:rsidRPr="00A51A06">
        <w:rPr>
          <w:sz w:val="28"/>
          <w:szCs w:val="28"/>
        </w:rPr>
        <w:t xml:space="preserve"> человек, по программам среднего образования – </w:t>
      </w:r>
      <w:r w:rsidR="00A51A06" w:rsidRPr="00A51A06">
        <w:rPr>
          <w:sz w:val="28"/>
          <w:szCs w:val="28"/>
        </w:rPr>
        <w:t>2452</w:t>
      </w:r>
      <w:r w:rsidRPr="00A51A06">
        <w:rPr>
          <w:sz w:val="28"/>
          <w:szCs w:val="28"/>
        </w:rPr>
        <w:t xml:space="preserve"> человек</w:t>
      </w:r>
      <w:r w:rsidR="00CB487E" w:rsidRPr="00A51A06">
        <w:rPr>
          <w:sz w:val="28"/>
          <w:szCs w:val="28"/>
        </w:rPr>
        <w:t>а</w:t>
      </w:r>
      <w:r w:rsidRPr="00A51A06">
        <w:rPr>
          <w:sz w:val="28"/>
          <w:szCs w:val="28"/>
        </w:rPr>
        <w:t>, в том числе:</w:t>
      </w:r>
    </w:p>
    <w:p w:rsidR="00290328" w:rsidRPr="001F0674" w:rsidRDefault="00654A28" w:rsidP="00BC723C">
      <w:pPr>
        <w:ind w:firstLine="709"/>
        <w:rPr>
          <w:sz w:val="28"/>
          <w:szCs w:val="28"/>
        </w:rPr>
      </w:pPr>
      <w:r w:rsidRPr="001F0674">
        <w:rPr>
          <w:sz w:val="28"/>
          <w:szCs w:val="28"/>
        </w:rPr>
        <w:t xml:space="preserve">1. Читинский институт (филиал) – </w:t>
      </w:r>
      <w:r w:rsidR="00A51A06" w:rsidRPr="001F0674">
        <w:rPr>
          <w:sz w:val="28"/>
          <w:szCs w:val="28"/>
        </w:rPr>
        <w:t>935</w:t>
      </w:r>
      <w:r w:rsidRPr="001F0674">
        <w:rPr>
          <w:sz w:val="28"/>
          <w:szCs w:val="28"/>
        </w:rPr>
        <w:t xml:space="preserve"> человек по программам высшего образования, в том числе по очной форме обучения – </w:t>
      </w:r>
      <w:r w:rsidR="00A51A06" w:rsidRPr="001F0674">
        <w:rPr>
          <w:sz w:val="28"/>
          <w:szCs w:val="28"/>
        </w:rPr>
        <w:t>451</w:t>
      </w:r>
      <w:r w:rsidRPr="001F0674">
        <w:rPr>
          <w:sz w:val="28"/>
          <w:szCs w:val="28"/>
        </w:rPr>
        <w:t xml:space="preserve"> человек, по </w:t>
      </w:r>
      <w:r w:rsidR="00A51A06" w:rsidRPr="001F0674">
        <w:rPr>
          <w:sz w:val="28"/>
          <w:szCs w:val="28"/>
        </w:rPr>
        <w:t>очно-</w:t>
      </w:r>
      <w:r w:rsidRPr="001F0674">
        <w:rPr>
          <w:sz w:val="28"/>
          <w:szCs w:val="28"/>
        </w:rPr>
        <w:t xml:space="preserve">заочной форме обучения – </w:t>
      </w:r>
      <w:r w:rsidR="00A51A06" w:rsidRPr="001F0674">
        <w:rPr>
          <w:sz w:val="28"/>
          <w:szCs w:val="28"/>
        </w:rPr>
        <w:t>255</w:t>
      </w:r>
      <w:r w:rsidRPr="001F0674">
        <w:rPr>
          <w:sz w:val="28"/>
          <w:szCs w:val="28"/>
        </w:rPr>
        <w:t xml:space="preserve"> человек и по заочной форме обучения – </w:t>
      </w:r>
      <w:r w:rsidR="00A51A06" w:rsidRPr="001F0674">
        <w:rPr>
          <w:sz w:val="28"/>
          <w:szCs w:val="28"/>
        </w:rPr>
        <w:t>229</w:t>
      </w:r>
      <w:r w:rsidRPr="001F0674">
        <w:rPr>
          <w:sz w:val="28"/>
          <w:szCs w:val="28"/>
        </w:rPr>
        <w:t xml:space="preserve"> человек. Приведенный контингент по программам высшего образования составляет </w:t>
      </w:r>
      <w:r w:rsidR="001F0674" w:rsidRPr="001F0674">
        <w:rPr>
          <w:color w:val="000000"/>
          <w:sz w:val="28"/>
          <w:szCs w:val="28"/>
        </w:rPr>
        <w:t>537,7</w:t>
      </w:r>
      <w:r w:rsidRPr="001F0674">
        <w:rPr>
          <w:color w:val="000000"/>
          <w:sz w:val="28"/>
          <w:szCs w:val="28"/>
        </w:rPr>
        <w:t xml:space="preserve"> </w:t>
      </w:r>
      <w:r w:rsidRPr="001F0674">
        <w:rPr>
          <w:sz w:val="28"/>
          <w:szCs w:val="28"/>
        </w:rPr>
        <w:t xml:space="preserve">человек. Выпуск по программам высшего образования составил </w:t>
      </w:r>
      <w:r w:rsidR="001F0674" w:rsidRPr="001F0674">
        <w:rPr>
          <w:sz w:val="28"/>
          <w:szCs w:val="28"/>
        </w:rPr>
        <w:t>265</w:t>
      </w:r>
      <w:r w:rsidRPr="001F0674">
        <w:rPr>
          <w:sz w:val="28"/>
          <w:szCs w:val="28"/>
        </w:rPr>
        <w:t xml:space="preserve"> человек. Контингент по программам среднего профессионального образования всего – </w:t>
      </w:r>
      <w:r w:rsidR="001F0674" w:rsidRPr="001F0674">
        <w:rPr>
          <w:sz w:val="28"/>
          <w:szCs w:val="28"/>
        </w:rPr>
        <w:t>17515</w:t>
      </w:r>
      <w:r w:rsidRPr="001F0674">
        <w:rPr>
          <w:sz w:val="28"/>
          <w:szCs w:val="28"/>
        </w:rPr>
        <w:t xml:space="preserve"> человек, в том числе по очной форме обучения – </w:t>
      </w:r>
      <w:r w:rsidR="001F0674" w:rsidRPr="001F0674">
        <w:rPr>
          <w:sz w:val="28"/>
          <w:szCs w:val="28"/>
        </w:rPr>
        <w:t>1323</w:t>
      </w:r>
      <w:r w:rsidRPr="001F0674">
        <w:rPr>
          <w:sz w:val="28"/>
          <w:szCs w:val="28"/>
        </w:rPr>
        <w:t xml:space="preserve"> человек</w:t>
      </w:r>
      <w:r w:rsidR="004E002B" w:rsidRPr="001F0674">
        <w:rPr>
          <w:sz w:val="28"/>
          <w:szCs w:val="28"/>
        </w:rPr>
        <w:t>а</w:t>
      </w:r>
      <w:r w:rsidRPr="001F0674">
        <w:rPr>
          <w:sz w:val="28"/>
          <w:szCs w:val="28"/>
        </w:rPr>
        <w:t xml:space="preserve">, по заочной – </w:t>
      </w:r>
      <w:r w:rsidR="001F0674" w:rsidRPr="001F0674">
        <w:rPr>
          <w:sz w:val="28"/>
          <w:szCs w:val="28"/>
        </w:rPr>
        <w:t>392</w:t>
      </w:r>
      <w:r w:rsidRPr="001F0674">
        <w:rPr>
          <w:sz w:val="28"/>
          <w:szCs w:val="28"/>
        </w:rPr>
        <w:t xml:space="preserve"> человек</w:t>
      </w:r>
      <w:r w:rsidR="001F0674" w:rsidRPr="001F0674">
        <w:rPr>
          <w:sz w:val="28"/>
          <w:szCs w:val="28"/>
        </w:rPr>
        <w:t>а</w:t>
      </w:r>
      <w:r w:rsidRPr="001F0674">
        <w:rPr>
          <w:sz w:val="28"/>
          <w:szCs w:val="28"/>
        </w:rPr>
        <w:t xml:space="preserve">. Приведенный контингент по программам среднего профессионального образования составляет </w:t>
      </w:r>
      <w:r w:rsidR="001F0674" w:rsidRPr="001F0674">
        <w:rPr>
          <w:sz w:val="28"/>
          <w:szCs w:val="28"/>
        </w:rPr>
        <w:t>1362,2</w:t>
      </w:r>
      <w:r w:rsidRPr="001F0674">
        <w:rPr>
          <w:sz w:val="28"/>
          <w:szCs w:val="28"/>
        </w:rPr>
        <w:t xml:space="preserve"> человек</w:t>
      </w:r>
      <w:r w:rsidR="001F0674" w:rsidRPr="001F0674">
        <w:rPr>
          <w:sz w:val="28"/>
          <w:szCs w:val="28"/>
        </w:rPr>
        <w:t>а</w:t>
      </w:r>
      <w:r w:rsidRPr="001F0674">
        <w:rPr>
          <w:sz w:val="28"/>
          <w:szCs w:val="28"/>
        </w:rPr>
        <w:t xml:space="preserve">. Выпуск по программам среднего профессионального образования составил </w:t>
      </w:r>
      <w:r w:rsidR="001F0674" w:rsidRPr="001F0674">
        <w:rPr>
          <w:sz w:val="28"/>
          <w:szCs w:val="28"/>
        </w:rPr>
        <w:t>409</w:t>
      </w:r>
      <w:r w:rsidRPr="001F0674">
        <w:rPr>
          <w:sz w:val="28"/>
          <w:szCs w:val="28"/>
        </w:rPr>
        <w:t xml:space="preserve"> человек.</w:t>
      </w:r>
    </w:p>
    <w:p w:rsidR="00290328" w:rsidRPr="006C7F36" w:rsidRDefault="00A70A1C" w:rsidP="00BC723C">
      <w:pPr>
        <w:pStyle w:val="25"/>
        <w:spacing w:after="0" w:line="240" w:lineRule="auto"/>
        <w:ind w:left="0" w:firstLine="709"/>
        <w:rPr>
          <w:sz w:val="28"/>
          <w:szCs w:val="28"/>
        </w:rPr>
      </w:pPr>
      <w:r w:rsidRPr="006C7F36">
        <w:rPr>
          <w:sz w:val="28"/>
          <w:szCs w:val="28"/>
        </w:rPr>
        <w:t>2</w:t>
      </w:r>
      <w:r w:rsidR="00654A28" w:rsidRPr="006C7F36">
        <w:rPr>
          <w:sz w:val="28"/>
          <w:szCs w:val="28"/>
        </w:rPr>
        <w:t xml:space="preserve">. Филиал в г. Усть-Илимске – </w:t>
      </w:r>
      <w:r w:rsidR="006C7F36" w:rsidRPr="006C7F36">
        <w:rPr>
          <w:sz w:val="28"/>
          <w:szCs w:val="28"/>
        </w:rPr>
        <w:t>179</w:t>
      </w:r>
      <w:r w:rsidR="00654A28" w:rsidRPr="006C7F36">
        <w:rPr>
          <w:sz w:val="28"/>
          <w:szCs w:val="28"/>
        </w:rPr>
        <w:t xml:space="preserve"> человек по программам высшего образования, в том числе по очной форме обучения </w:t>
      </w:r>
      <w:r w:rsidR="006C7F36" w:rsidRPr="006C7F36">
        <w:rPr>
          <w:sz w:val="28"/>
          <w:szCs w:val="28"/>
        </w:rPr>
        <w:t>48</w:t>
      </w:r>
      <w:r w:rsidR="00654A28" w:rsidRPr="006C7F36">
        <w:rPr>
          <w:sz w:val="28"/>
          <w:szCs w:val="28"/>
        </w:rPr>
        <w:t xml:space="preserve"> человек, по очно-заочной форме обучения – </w:t>
      </w:r>
      <w:r w:rsidR="006C7F36" w:rsidRPr="006C7F36">
        <w:rPr>
          <w:sz w:val="28"/>
          <w:szCs w:val="28"/>
        </w:rPr>
        <w:t>43</w:t>
      </w:r>
      <w:r w:rsidR="00654A28" w:rsidRPr="006C7F36">
        <w:rPr>
          <w:sz w:val="28"/>
          <w:szCs w:val="28"/>
        </w:rPr>
        <w:t xml:space="preserve"> человек</w:t>
      </w:r>
      <w:r w:rsidR="006C7F36" w:rsidRPr="006C7F36">
        <w:rPr>
          <w:sz w:val="28"/>
          <w:szCs w:val="28"/>
        </w:rPr>
        <w:t>а</w:t>
      </w:r>
      <w:r w:rsidR="00654A28" w:rsidRPr="006C7F36">
        <w:rPr>
          <w:sz w:val="28"/>
          <w:szCs w:val="28"/>
        </w:rPr>
        <w:t xml:space="preserve"> и по заочной форме обучения – </w:t>
      </w:r>
      <w:r w:rsidR="006C7F36" w:rsidRPr="006C7F36">
        <w:rPr>
          <w:sz w:val="28"/>
          <w:szCs w:val="28"/>
        </w:rPr>
        <w:t>88</w:t>
      </w:r>
      <w:r w:rsidR="00654A28" w:rsidRPr="006C7F36">
        <w:rPr>
          <w:sz w:val="28"/>
          <w:szCs w:val="28"/>
        </w:rPr>
        <w:t xml:space="preserve"> человек. Приведенный контингент по программам высшего образования составил </w:t>
      </w:r>
      <w:r w:rsidR="006C7F36" w:rsidRPr="006C7F36">
        <w:rPr>
          <w:sz w:val="28"/>
          <w:szCs w:val="28"/>
        </w:rPr>
        <w:t>67,6</w:t>
      </w:r>
      <w:r w:rsidR="00654A28" w:rsidRPr="006C7F36">
        <w:rPr>
          <w:sz w:val="28"/>
          <w:szCs w:val="28"/>
        </w:rPr>
        <w:t xml:space="preserve"> человек. Контингент по программам среднего профессионального обучения всего – </w:t>
      </w:r>
      <w:r w:rsidR="006C7F36" w:rsidRPr="006C7F36">
        <w:rPr>
          <w:sz w:val="28"/>
          <w:szCs w:val="28"/>
        </w:rPr>
        <w:t>737</w:t>
      </w:r>
      <w:r w:rsidR="00654A28" w:rsidRPr="006C7F36">
        <w:rPr>
          <w:sz w:val="28"/>
          <w:szCs w:val="28"/>
        </w:rPr>
        <w:t xml:space="preserve"> человек, в том числе </w:t>
      </w:r>
      <w:r w:rsidR="006C7F36" w:rsidRPr="006C7F36">
        <w:rPr>
          <w:sz w:val="28"/>
          <w:szCs w:val="28"/>
        </w:rPr>
        <w:t>504</w:t>
      </w:r>
      <w:r w:rsidR="00FD0E31" w:rsidRPr="006C7F36">
        <w:rPr>
          <w:sz w:val="28"/>
          <w:szCs w:val="28"/>
        </w:rPr>
        <w:t xml:space="preserve"> </w:t>
      </w:r>
      <w:r w:rsidR="00654A28" w:rsidRPr="006C7F36">
        <w:rPr>
          <w:sz w:val="28"/>
          <w:szCs w:val="28"/>
        </w:rPr>
        <w:t>человек</w:t>
      </w:r>
      <w:r w:rsidR="00204871" w:rsidRPr="006C7F36">
        <w:rPr>
          <w:sz w:val="28"/>
          <w:szCs w:val="28"/>
        </w:rPr>
        <w:t>а</w:t>
      </w:r>
      <w:r w:rsidR="00654A28" w:rsidRPr="006C7F36">
        <w:rPr>
          <w:sz w:val="28"/>
          <w:szCs w:val="28"/>
        </w:rPr>
        <w:t xml:space="preserve"> по очной форме обучения и </w:t>
      </w:r>
      <w:r w:rsidR="006C7F36" w:rsidRPr="006C7F36">
        <w:rPr>
          <w:sz w:val="28"/>
          <w:szCs w:val="28"/>
        </w:rPr>
        <w:t>233</w:t>
      </w:r>
      <w:r w:rsidR="00654A28" w:rsidRPr="006C7F36">
        <w:rPr>
          <w:sz w:val="28"/>
          <w:szCs w:val="28"/>
        </w:rPr>
        <w:t xml:space="preserve"> человек</w:t>
      </w:r>
      <w:r w:rsidR="006C7F36" w:rsidRPr="006C7F36">
        <w:rPr>
          <w:sz w:val="28"/>
          <w:szCs w:val="28"/>
        </w:rPr>
        <w:t>а</w:t>
      </w:r>
      <w:r w:rsidR="00654A28" w:rsidRPr="006C7F36">
        <w:rPr>
          <w:sz w:val="28"/>
          <w:szCs w:val="28"/>
        </w:rPr>
        <w:t xml:space="preserve"> по заочной форме обучения. Приведенный контингент</w:t>
      </w:r>
      <w:r w:rsidR="005216DD" w:rsidRPr="006C7F36">
        <w:rPr>
          <w:sz w:val="28"/>
          <w:szCs w:val="28"/>
        </w:rPr>
        <w:t xml:space="preserve"> по программам среднего профессионального образования</w:t>
      </w:r>
      <w:r w:rsidR="00654A28" w:rsidRPr="006C7F36">
        <w:rPr>
          <w:sz w:val="28"/>
          <w:szCs w:val="28"/>
        </w:rPr>
        <w:t xml:space="preserve"> составил </w:t>
      </w:r>
      <w:r w:rsidR="006C7F36" w:rsidRPr="006C7F36">
        <w:rPr>
          <w:sz w:val="28"/>
          <w:szCs w:val="28"/>
        </w:rPr>
        <w:t>527,3</w:t>
      </w:r>
      <w:r w:rsidR="00654A28" w:rsidRPr="006C7F36">
        <w:rPr>
          <w:sz w:val="28"/>
          <w:szCs w:val="28"/>
        </w:rPr>
        <w:t xml:space="preserve"> человека. Выпуск по программам среднего профессионального образования составил </w:t>
      </w:r>
      <w:r w:rsidR="006C7F36" w:rsidRPr="006C7F36">
        <w:rPr>
          <w:sz w:val="28"/>
          <w:szCs w:val="28"/>
        </w:rPr>
        <w:t>110</w:t>
      </w:r>
      <w:r w:rsidR="00654A28" w:rsidRPr="006C7F36">
        <w:rPr>
          <w:sz w:val="28"/>
          <w:szCs w:val="28"/>
        </w:rPr>
        <w:t xml:space="preserve"> человек.</w:t>
      </w:r>
    </w:p>
    <w:p w:rsidR="00290328" w:rsidRPr="00AF6408" w:rsidRDefault="00654A28" w:rsidP="00BC723C">
      <w:pPr>
        <w:spacing w:before="60" w:after="40"/>
        <w:jc w:val="center"/>
        <w:rPr>
          <w:b/>
          <w:sz w:val="28"/>
          <w:szCs w:val="28"/>
        </w:rPr>
      </w:pPr>
      <w:r w:rsidRPr="00AF6408">
        <w:rPr>
          <w:b/>
          <w:sz w:val="28"/>
          <w:szCs w:val="28"/>
        </w:rPr>
        <w:lastRenderedPageBreak/>
        <w:t>Контингент обучающихся в университете</w:t>
      </w:r>
    </w:p>
    <w:p w:rsidR="00290328" w:rsidRPr="00AF6408" w:rsidRDefault="00654A28" w:rsidP="00BC723C">
      <w:pPr>
        <w:spacing w:after="40"/>
        <w:jc w:val="center"/>
        <w:rPr>
          <w:b/>
          <w:sz w:val="28"/>
          <w:szCs w:val="28"/>
        </w:rPr>
      </w:pPr>
      <w:r w:rsidRPr="00AF6408">
        <w:rPr>
          <w:b/>
          <w:sz w:val="28"/>
          <w:szCs w:val="28"/>
        </w:rPr>
        <w:t>Среднее профессиональное образование</w:t>
      </w:r>
    </w:p>
    <w:p w:rsidR="00290328" w:rsidRPr="00AF6408" w:rsidRDefault="00654A28" w:rsidP="00BC723C">
      <w:pPr>
        <w:ind w:firstLine="709"/>
        <w:rPr>
          <w:sz w:val="28"/>
          <w:szCs w:val="28"/>
        </w:rPr>
      </w:pPr>
      <w:r w:rsidRPr="00AF6408">
        <w:rPr>
          <w:sz w:val="28"/>
          <w:szCs w:val="28"/>
        </w:rPr>
        <w:t>Программы среднего профессионального образования (</w:t>
      </w:r>
      <w:r w:rsidR="005216DD" w:rsidRPr="00AF6408">
        <w:rPr>
          <w:sz w:val="28"/>
          <w:szCs w:val="28"/>
        </w:rPr>
        <w:t xml:space="preserve">далее – </w:t>
      </w:r>
      <w:r w:rsidRPr="00AF6408">
        <w:rPr>
          <w:sz w:val="28"/>
          <w:szCs w:val="28"/>
        </w:rPr>
        <w:t xml:space="preserve">СПО) в университете реализуются </w:t>
      </w:r>
      <w:r w:rsidR="00F259E4" w:rsidRPr="00AF6408">
        <w:rPr>
          <w:sz w:val="28"/>
          <w:szCs w:val="28"/>
        </w:rPr>
        <w:t xml:space="preserve">Колледжем Байкальского университета </w:t>
      </w:r>
      <w:r w:rsidRPr="00AF6408">
        <w:rPr>
          <w:sz w:val="28"/>
          <w:szCs w:val="28"/>
        </w:rPr>
        <w:t xml:space="preserve">по </w:t>
      </w:r>
      <w:r w:rsidR="00CB6EC0">
        <w:rPr>
          <w:sz w:val="28"/>
          <w:szCs w:val="28"/>
        </w:rPr>
        <w:t>15</w:t>
      </w:r>
      <w:r w:rsidRPr="00AF6408">
        <w:rPr>
          <w:sz w:val="28"/>
          <w:szCs w:val="28"/>
        </w:rPr>
        <w:t xml:space="preserve"> специальностям по ФГОС СПО. В дополнение к программам </w:t>
      </w:r>
      <w:r w:rsidR="00F259E4" w:rsidRPr="00AF6408">
        <w:rPr>
          <w:sz w:val="28"/>
          <w:szCs w:val="28"/>
        </w:rPr>
        <w:t>СПО</w:t>
      </w:r>
      <w:r w:rsidRPr="00AF6408">
        <w:rPr>
          <w:sz w:val="28"/>
          <w:szCs w:val="28"/>
        </w:rPr>
        <w:t xml:space="preserve"> данным структурным подразделением реализуются программы профессионального обучения.</w:t>
      </w:r>
    </w:p>
    <w:p w:rsidR="00290328" w:rsidRPr="0045028C" w:rsidRDefault="00654A28" w:rsidP="00BC723C">
      <w:pPr>
        <w:ind w:firstLine="709"/>
        <w:rPr>
          <w:sz w:val="28"/>
          <w:szCs w:val="28"/>
        </w:rPr>
      </w:pPr>
      <w:r w:rsidRPr="00AF6408">
        <w:rPr>
          <w:sz w:val="28"/>
          <w:szCs w:val="28"/>
        </w:rPr>
        <w:t>Контингент обучающихся в университете</w:t>
      </w:r>
      <w:r w:rsidRPr="0045028C">
        <w:rPr>
          <w:sz w:val="28"/>
          <w:szCs w:val="28"/>
        </w:rPr>
        <w:t xml:space="preserve"> по программам </w:t>
      </w:r>
      <w:r w:rsidR="00F259E4" w:rsidRPr="0045028C">
        <w:rPr>
          <w:sz w:val="28"/>
          <w:szCs w:val="28"/>
        </w:rPr>
        <w:t>СПО</w:t>
      </w:r>
      <w:r w:rsidRPr="0045028C">
        <w:rPr>
          <w:sz w:val="28"/>
          <w:szCs w:val="28"/>
        </w:rPr>
        <w:t xml:space="preserve"> на базе основного общего и среднего (полного) общего образования в 202</w:t>
      </w:r>
      <w:r w:rsidR="000D2BD4" w:rsidRPr="0045028C">
        <w:rPr>
          <w:sz w:val="28"/>
          <w:szCs w:val="28"/>
        </w:rPr>
        <w:t>5</w:t>
      </w:r>
      <w:r w:rsidRPr="0045028C">
        <w:rPr>
          <w:sz w:val="28"/>
          <w:szCs w:val="28"/>
        </w:rPr>
        <w:t xml:space="preserve"> году представлен в таблицах 2.3, 2.4. </w:t>
      </w:r>
    </w:p>
    <w:p w:rsidR="00290328" w:rsidRPr="000D2BD4" w:rsidRDefault="00654A28" w:rsidP="00BC723C">
      <w:pPr>
        <w:pStyle w:val="25"/>
        <w:spacing w:after="0" w:line="240" w:lineRule="auto"/>
        <w:ind w:left="0" w:firstLine="709"/>
        <w:rPr>
          <w:sz w:val="28"/>
          <w:szCs w:val="28"/>
        </w:rPr>
      </w:pPr>
      <w:r w:rsidRPr="000D2BD4">
        <w:rPr>
          <w:sz w:val="28"/>
          <w:szCs w:val="28"/>
        </w:rPr>
        <w:t xml:space="preserve">Контингент студентов в университете по программам СПО составляет </w:t>
      </w:r>
      <w:r w:rsidR="000D2BD4" w:rsidRPr="000D2BD4">
        <w:rPr>
          <w:sz w:val="28"/>
          <w:szCs w:val="28"/>
        </w:rPr>
        <w:t>4159</w:t>
      </w:r>
      <w:r w:rsidRPr="000D2BD4">
        <w:rPr>
          <w:sz w:val="28"/>
          <w:szCs w:val="28"/>
        </w:rPr>
        <w:t xml:space="preserve"> человек, из них по очной форме обучения – </w:t>
      </w:r>
      <w:r w:rsidR="000D2BD4" w:rsidRPr="000D2BD4">
        <w:rPr>
          <w:sz w:val="28"/>
          <w:szCs w:val="28"/>
        </w:rPr>
        <w:t>3280</w:t>
      </w:r>
      <w:r w:rsidRPr="000D2BD4">
        <w:rPr>
          <w:sz w:val="28"/>
          <w:szCs w:val="28"/>
        </w:rPr>
        <w:t xml:space="preserve"> человек, по заочной форме обучения – </w:t>
      </w:r>
      <w:r w:rsidR="000D2BD4" w:rsidRPr="000D2BD4">
        <w:rPr>
          <w:sz w:val="28"/>
          <w:szCs w:val="28"/>
        </w:rPr>
        <w:t>879</w:t>
      </w:r>
      <w:r w:rsidRPr="000D2BD4">
        <w:rPr>
          <w:sz w:val="28"/>
          <w:szCs w:val="28"/>
        </w:rPr>
        <w:t xml:space="preserve"> человек. Приведенный контингент по СПО составляет </w:t>
      </w:r>
      <w:r w:rsidR="000D2BD4" w:rsidRPr="000D2BD4">
        <w:rPr>
          <w:sz w:val="28"/>
          <w:szCs w:val="28"/>
        </w:rPr>
        <w:t>3367,9</w:t>
      </w:r>
      <w:r w:rsidRPr="000D2BD4">
        <w:rPr>
          <w:sz w:val="28"/>
          <w:szCs w:val="28"/>
        </w:rPr>
        <w:t xml:space="preserve"> человек. </w:t>
      </w:r>
    </w:p>
    <w:p w:rsidR="00290328" w:rsidRPr="00942A20" w:rsidRDefault="00654A28" w:rsidP="00BC723C">
      <w:pPr>
        <w:pStyle w:val="25"/>
        <w:spacing w:after="0" w:line="240" w:lineRule="auto"/>
        <w:ind w:left="0" w:firstLine="709"/>
        <w:rPr>
          <w:sz w:val="28"/>
          <w:szCs w:val="28"/>
        </w:rPr>
      </w:pPr>
      <w:r w:rsidRPr="00942A20">
        <w:rPr>
          <w:sz w:val="28"/>
          <w:szCs w:val="28"/>
        </w:rPr>
        <w:t xml:space="preserve">Контингент обучающихся за счет бюджетных средств федерального бюджета и бюджета Иркутской области составляет </w:t>
      </w:r>
      <w:r w:rsidR="00942A20" w:rsidRPr="00942A20">
        <w:rPr>
          <w:sz w:val="28"/>
          <w:szCs w:val="28"/>
        </w:rPr>
        <w:t>328</w:t>
      </w:r>
      <w:r w:rsidRPr="00942A20">
        <w:rPr>
          <w:sz w:val="28"/>
          <w:szCs w:val="28"/>
        </w:rPr>
        <w:t xml:space="preserve"> человек (</w:t>
      </w:r>
      <w:r w:rsidR="00942A20" w:rsidRPr="00942A20">
        <w:rPr>
          <w:sz w:val="28"/>
          <w:szCs w:val="28"/>
        </w:rPr>
        <w:t>7,9 </w:t>
      </w:r>
      <w:r w:rsidR="002A7696" w:rsidRPr="00942A20">
        <w:rPr>
          <w:sz w:val="28"/>
          <w:szCs w:val="28"/>
        </w:rPr>
        <w:t>%</w:t>
      </w:r>
      <w:r w:rsidRPr="00942A20">
        <w:rPr>
          <w:sz w:val="28"/>
          <w:szCs w:val="28"/>
        </w:rPr>
        <w:t xml:space="preserve">), обучающихся на местах с полным возмещением затрат – </w:t>
      </w:r>
      <w:r w:rsidR="00942A20" w:rsidRPr="00942A20">
        <w:rPr>
          <w:sz w:val="28"/>
          <w:szCs w:val="28"/>
        </w:rPr>
        <w:t>3831</w:t>
      </w:r>
      <w:r w:rsidR="00564822" w:rsidRPr="00942A20">
        <w:rPr>
          <w:sz w:val="28"/>
          <w:szCs w:val="28"/>
        </w:rPr>
        <w:t xml:space="preserve"> человек</w:t>
      </w:r>
      <w:r w:rsidRPr="00942A20">
        <w:rPr>
          <w:sz w:val="28"/>
          <w:szCs w:val="28"/>
        </w:rPr>
        <w:t xml:space="preserve"> (</w:t>
      </w:r>
      <w:r w:rsidR="00942A20" w:rsidRPr="00942A20">
        <w:rPr>
          <w:sz w:val="28"/>
          <w:szCs w:val="28"/>
        </w:rPr>
        <w:t>92,1 </w:t>
      </w:r>
      <w:r w:rsidR="002A7696" w:rsidRPr="00942A20">
        <w:rPr>
          <w:sz w:val="28"/>
          <w:szCs w:val="28"/>
        </w:rPr>
        <w:t>%</w:t>
      </w:r>
      <w:r w:rsidRPr="00942A20">
        <w:rPr>
          <w:sz w:val="28"/>
          <w:szCs w:val="28"/>
        </w:rPr>
        <w:t xml:space="preserve">). </w:t>
      </w:r>
    </w:p>
    <w:p w:rsidR="00290328" w:rsidRPr="000D2BD4" w:rsidRDefault="00654A28" w:rsidP="00BC723C">
      <w:pPr>
        <w:pStyle w:val="25"/>
        <w:spacing w:after="0" w:line="240" w:lineRule="auto"/>
        <w:ind w:left="0" w:firstLine="709"/>
        <w:rPr>
          <w:sz w:val="28"/>
          <w:szCs w:val="28"/>
        </w:rPr>
      </w:pPr>
      <w:r w:rsidRPr="000D2BD4">
        <w:rPr>
          <w:sz w:val="28"/>
          <w:szCs w:val="28"/>
        </w:rPr>
        <w:t>Выпуск в 202</w:t>
      </w:r>
      <w:r w:rsidR="000D2BD4" w:rsidRPr="000D2BD4">
        <w:rPr>
          <w:sz w:val="28"/>
          <w:szCs w:val="28"/>
        </w:rPr>
        <w:t>5</w:t>
      </w:r>
      <w:r w:rsidRPr="000D2BD4">
        <w:rPr>
          <w:sz w:val="28"/>
          <w:szCs w:val="28"/>
        </w:rPr>
        <w:t xml:space="preserve"> году составил </w:t>
      </w:r>
      <w:r w:rsidR="000D2BD4" w:rsidRPr="000D2BD4">
        <w:rPr>
          <w:sz w:val="28"/>
          <w:szCs w:val="28"/>
        </w:rPr>
        <w:t>770</w:t>
      </w:r>
      <w:r w:rsidRPr="000D2BD4">
        <w:rPr>
          <w:sz w:val="28"/>
          <w:szCs w:val="28"/>
        </w:rPr>
        <w:t xml:space="preserve"> человек, из них по очной форме обучения – </w:t>
      </w:r>
      <w:r w:rsidR="000D2BD4" w:rsidRPr="000D2BD4">
        <w:rPr>
          <w:sz w:val="28"/>
          <w:szCs w:val="28"/>
        </w:rPr>
        <w:t>565</w:t>
      </w:r>
      <w:r w:rsidRPr="000D2BD4">
        <w:rPr>
          <w:sz w:val="28"/>
          <w:szCs w:val="28"/>
        </w:rPr>
        <w:t xml:space="preserve"> человек, по заочной форме обучения – </w:t>
      </w:r>
      <w:r w:rsidR="000D2BD4" w:rsidRPr="000D2BD4">
        <w:rPr>
          <w:sz w:val="28"/>
          <w:szCs w:val="28"/>
        </w:rPr>
        <w:t>205</w:t>
      </w:r>
      <w:r w:rsidR="002F3C47" w:rsidRPr="000D2BD4">
        <w:rPr>
          <w:sz w:val="28"/>
          <w:szCs w:val="28"/>
        </w:rPr>
        <w:t xml:space="preserve"> </w:t>
      </w:r>
      <w:r w:rsidRPr="000D2BD4">
        <w:rPr>
          <w:sz w:val="28"/>
          <w:szCs w:val="28"/>
        </w:rPr>
        <w:t>человек.</w:t>
      </w:r>
    </w:p>
    <w:p w:rsidR="00290328" w:rsidRPr="00942A20" w:rsidRDefault="00654A28" w:rsidP="00BC723C">
      <w:pPr>
        <w:pStyle w:val="25"/>
        <w:spacing w:after="0" w:line="240" w:lineRule="auto"/>
        <w:ind w:left="0" w:firstLine="709"/>
        <w:rPr>
          <w:sz w:val="28"/>
          <w:szCs w:val="28"/>
        </w:rPr>
      </w:pPr>
      <w:r w:rsidRPr="00942A20">
        <w:rPr>
          <w:sz w:val="28"/>
          <w:szCs w:val="28"/>
        </w:rPr>
        <w:t xml:space="preserve">Динамика контингента по программам СПО в университете показывает </w:t>
      </w:r>
      <w:r w:rsidR="00871418" w:rsidRPr="00942A20">
        <w:rPr>
          <w:sz w:val="28"/>
          <w:szCs w:val="28"/>
        </w:rPr>
        <w:t>изменение количества</w:t>
      </w:r>
      <w:r w:rsidRPr="00942A20">
        <w:rPr>
          <w:sz w:val="28"/>
          <w:szCs w:val="28"/>
        </w:rPr>
        <w:t xml:space="preserve"> обучающихся. </w:t>
      </w:r>
      <w:r w:rsidR="00871418" w:rsidRPr="00942A20">
        <w:rPr>
          <w:sz w:val="28"/>
          <w:szCs w:val="28"/>
        </w:rPr>
        <w:t>С 20</w:t>
      </w:r>
      <w:r w:rsidR="0041577A" w:rsidRPr="00942A20">
        <w:rPr>
          <w:sz w:val="28"/>
          <w:szCs w:val="28"/>
        </w:rPr>
        <w:t>20</w:t>
      </w:r>
      <w:r w:rsidR="00871418" w:rsidRPr="00942A20">
        <w:rPr>
          <w:sz w:val="28"/>
          <w:szCs w:val="28"/>
        </w:rPr>
        <w:t xml:space="preserve"> по 2022 годы был прирост обучающихся, с 2023 года наблюда</w:t>
      </w:r>
      <w:r w:rsidR="00942A20" w:rsidRPr="00942A20">
        <w:rPr>
          <w:sz w:val="28"/>
          <w:szCs w:val="28"/>
        </w:rPr>
        <w:t>лось</w:t>
      </w:r>
      <w:r w:rsidR="00871418" w:rsidRPr="00942A20">
        <w:rPr>
          <w:sz w:val="28"/>
          <w:szCs w:val="28"/>
        </w:rPr>
        <w:t xml:space="preserve"> </w:t>
      </w:r>
      <w:r w:rsidR="00F259E4" w:rsidRPr="00942A20">
        <w:rPr>
          <w:sz w:val="28"/>
          <w:szCs w:val="28"/>
        </w:rPr>
        <w:t xml:space="preserve">незначительное </w:t>
      </w:r>
      <w:r w:rsidR="00871418" w:rsidRPr="00942A20">
        <w:rPr>
          <w:sz w:val="28"/>
          <w:szCs w:val="28"/>
        </w:rPr>
        <w:t xml:space="preserve">уменьшение контингента. </w:t>
      </w:r>
      <w:r w:rsidR="00942A20" w:rsidRPr="00942A20">
        <w:rPr>
          <w:sz w:val="28"/>
          <w:szCs w:val="28"/>
        </w:rPr>
        <w:t>Но</w:t>
      </w:r>
      <w:r w:rsidR="00871418" w:rsidRPr="00942A20">
        <w:rPr>
          <w:sz w:val="28"/>
          <w:szCs w:val="28"/>
        </w:rPr>
        <w:t xml:space="preserve"> по сравнению с прошлым годом</w:t>
      </w:r>
      <w:r w:rsidR="00146374">
        <w:rPr>
          <w:sz w:val="28"/>
          <w:szCs w:val="28"/>
        </w:rPr>
        <w:t>,</w:t>
      </w:r>
      <w:r w:rsidR="00871418" w:rsidRPr="00942A20">
        <w:rPr>
          <w:sz w:val="28"/>
          <w:szCs w:val="28"/>
        </w:rPr>
        <w:t xml:space="preserve"> количество обучающихся </w:t>
      </w:r>
      <w:r w:rsidR="00942A20" w:rsidRPr="00942A20">
        <w:rPr>
          <w:sz w:val="28"/>
          <w:szCs w:val="28"/>
        </w:rPr>
        <w:t>вновь увеличилось в общем</w:t>
      </w:r>
      <w:r w:rsidR="00871418" w:rsidRPr="00942A20">
        <w:rPr>
          <w:sz w:val="28"/>
          <w:szCs w:val="28"/>
        </w:rPr>
        <w:t xml:space="preserve"> на </w:t>
      </w:r>
      <w:r w:rsidR="00942A20" w:rsidRPr="00942A20">
        <w:rPr>
          <w:sz w:val="28"/>
          <w:szCs w:val="28"/>
        </w:rPr>
        <w:t>139</w:t>
      </w:r>
      <w:r w:rsidR="00871418" w:rsidRPr="00942A20">
        <w:rPr>
          <w:sz w:val="28"/>
          <w:szCs w:val="28"/>
        </w:rPr>
        <w:t xml:space="preserve"> человек, в том числе по очной форме обучения на </w:t>
      </w:r>
      <w:r w:rsidR="00942A20" w:rsidRPr="00942A20">
        <w:rPr>
          <w:sz w:val="28"/>
          <w:szCs w:val="28"/>
        </w:rPr>
        <w:t>112</w:t>
      </w:r>
      <w:r w:rsidR="00871418" w:rsidRPr="00942A20">
        <w:rPr>
          <w:sz w:val="28"/>
          <w:szCs w:val="28"/>
        </w:rPr>
        <w:t xml:space="preserve"> человек, по заочной форме – на </w:t>
      </w:r>
      <w:r w:rsidR="00942A20" w:rsidRPr="00942A20">
        <w:rPr>
          <w:sz w:val="28"/>
          <w:szCs w:val="28"/>
        </w:rPr>
        <w:t>27</w:t>
      </w:r>
      <w:r w:rsidR="00871418" w:rsidRPr="00942A20">
        <w:rPr>
          <w:sz w:val="28"/>
          <w:szCs w:val="28"/>
        </w:rPr>
        <w:t xml:space="preserve"> человек.</w:t>
      </w:r>
    </w:p>
    <w:p w:rsidR="00290328" w:rsidRPr="00942A20" w:rsidRDefault="00654A28" w:rsidP="00BC723C">
      <w:pPr>
        <w:pStyle w:val="25"/>
        <w:spacing w:after="0" w:line="240" w:lineRule="auto"/>
        <w:ind w:left="0" w:firstLine="709"/>
        <w:rPr>
          <w:sz w:val="28"/>
          <w:szCs w:val="28"/>
        </w:rPr>
      </w:pPr>
      <w:r w:rsidRPr="00942A20">
        <w:rPr>
          <w:sz w:val="28"/>
          <w:szCs w:val="28"/>
        </w:rPr>
        <w:t>Динамика контингента обучающихся по программам СПО представлена на рис. 2.2.1.</w:t>
      </w:r>
    </w:p>
    <w:p w:rsidR="002A7696" w:rsidRPr="00782507" w:rsidRDefault="002A7696" w:rsidP="00BC723C">
      <w:pPr>
        <w:pStyle w:val="25"/>
        <w:spacing w:after="0" w:line="240" w:lineRule="auto"/>
        <w:ind w:left="0" w:firstLine="709"/>
        <w:rPr>
          <w:sz w:val="28"/>
          <w:szCs w:val="28"/>
          <w:highlight w:val="yellow"/>
        </w:rPr>
      </w:pPr>
    </w:p>
    <w:p w:rsidR="002A7696" w:rsidRPr="00782507" w:rsidRDefault="002A7696" w:rsidP="00BC723C">
      <w:pPr>
        <w:pStyle w:val="25"/>
        <w:spacing w:after="0" w:line="240" w:lineRule="auto"/>
        <w:ind w:left="0" w:firstLine="709"/>
        <w:rPr>
          <w:sz w:val="28"/>
          <w:szCs w:val="28"/>
          <w:highlight w:val="yellow"/>
        </w:rPr>
        <w:sectPr w:rsidR="002A7696" w:rsidRPr="00782507" w:rsidSect="003124F9">
          <w:footerReference w:type="default" r:id="rId24"/>
          <w:footerReference w:type="first" r:id="rId25"/>
          <w:pgSz w:w="11906" w:h="16838"/>
          <w:pgMar w:top="1134" w:right="737" w:bottom="1134" w:left="1588" w:header="709" w:footer="709" w:gutter="0"/>
          <w:pgNumType w:start="3"/>
          <w:cols w:space="708"/>
          <w:titlePg/>
          <w:docGrid w:linePitch="360"/>
        </w:sectPr>
      </w:pPr>
    </w:p>
    <w:p w:rsidR="005C387D" w:rsidRPr="00782507" w:rsidRDefault="00942A20" w:rsidP="00BC723C">
      <w:pPr>
        <w:pStyle w:val="25"/>
        <w:spacing w:before="240" w:after="0" w:line="240" w:lineRule="auto"/>
        <w:ind w:left="0"/>
        <w:jc w:val="center"/>
        <w:rPr>
          <w:noProof/>
          <w:highlight w:val="yellow"/>
        </w:rPr>
      </w:pPr>
      <w:r>
        <w:rPr>
          <w:noProof/>
        </w:rPr>
        <w:lastRenderedPageBreak/>
        <w:drawing>
          <wp:inline distT="0" distB="0" distL="0" distR="0" wp14:anchorId="7B1752BE" wp14:editId="35856AB2">
            <wp:extent cx="8858250" cy="4991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90328" w:rsidRPr="00942A20" w:rsidRDefault="00654A28" w:rsidP="00BC723C">
      <w:pPr>
        <w:pStyle w:val="25"/>
        <w:spacing w:before="240" w:after="0" w:line="240" w:lineRule="auto"/>
        <w:ind w:left="0"/>
        <w:jc w:val="center"/>
        <w:rPr>
          <w:sz w:val="28"/>
          <w:szCs w:val="28"/>
        </w:rPr>
      </w:pPr>
      <w:r w:rsidRPr="00942A20">
        <w:rPr>
          <w:sz w:val="24"/>
          <w:szCs w:val="24"/>
        </w:rPr>
        <w:t xml:space="preserve">Рис. 2.2.1. Динамика контингента обучающихся по программам СПО </w:t>
      </w:r>
      <w:r w:rsidRPr="00942A20">
        <w:rPr>
          <w:sz w:val="24"/>
          <w:szCs w:val="24"/>
        </w:rPr>
        <w:br/>
        <w:t>за период 20</w:t>
      </w:r>
      <w:r w:rsidR="00CA4F70" w:rsidRPr="00942A20">
        <w:rPr>
          <w:sz w:val="24"/>
          <w:szCs w:val="24"/>
        </w:rPr>
        <w:t>20</w:t>
      </w:r>
      <w:r w:rsidRPr="00942A20">
        <w:rPr>
          <w:sz w:val="24"/>
          <w:szCs w:val="24"/>
        </w:rPr>
        <w:t>-202</w:t>
      </w:r>
      <w:r w:rsidR="00942A20" w:rsidRPr="00942A20">
        <w:rPr>
          <w:sz w:val="24"/>
          <w:szCs w:val="24"/>
        </w:rPr>
        <w:t>5</w:t>
      </w:r>
      <w:r w:rsidRPr="00942A20">
        <w:rPr>
          <w:sz w:val="24"/>
          <w:szCs w:val="24"/>
        </w:rPr>
        <w:t xml:space="preserve"> гг</w:t>
      </w:r>
      <w:r w:rsidRPr="00942A20">
        <w:rPr>
          <w:sz w:val="28"/>
          <w:szCs w:val="28"/>
        </w:rPr>
        <w:t>.</w:t>
      </w:r>
    </w:p>
    <w:p w:rsidR="00290328" w:rsidRPr="00782507" w:rsidRDefault="00290328" w:rsidP="00BC723C">
      <w:pPr>
        <w:tabs>
          <w:tab w:val="left" w:pos="2505"/>
        </w:tabs>
        <w:jc w:val="center"/>
        <w:rPr>
          <w:sz w:val="28"/>
          <w:szCs w:val="28"/>
          <w:highlight w:val="yellow"/>
        </w:rPr>
        <w:sectPr w:rsidR="00290328" w:rsidRPr="00782507" w:rsidSect="002A7696">
          <w:pgSz w:w="16838" w:h="11906" w:orient="landscape"/>
          <w:pgMar w:top="1701" w:right="1134" w:bottom="707" w:left="993" w:header="708" w:footer="708" w:gutter="0"/>
          <w:pgNumType w:start="3"/>
          <w:cols w:space="708"/>
          <w:titlePg/>
          <w:docGrid w:linePitch="360"/>
        </w:sectPr>
      </w:pPr>
    </w:p>
    <w:p w:rsidR="00290328" w:rsidRPr="00C87BD5" w:rsidRDefault="00654A28" w:rsidP="00BC723C">
      <w:pPr>
        <w:pStyle w:val="25"/>
        <w:spacing w:line="240" w:lineRule="auto"/>
        <w:ind w:left="0" w:firstLine="709"/>
        <w:jc w:val="right"/>
        <w:rPr>
          <w:sz w:val="24"/>
          <w:szCs w:val="24"/>
        </w:rPr>
      </w:pPr>
      <w:r w:rsidRPr="00C87BD5">
        <w:rPr>
          <w:sz w:val="24"/>
          <w:szCs w:val="24"/>
        </w:rPr>
        <w:lastRenderedPageBreak/>
        <w:t>Таблица 2.3</w:t>
      </w:r>
    </w:p>
    <w:p w:rsidR="00290328" w:rsidRPr="00C87BD5" w:rsidRDefault="00654A28" w:rsidP="00BC723C">
      <w:pPr>
        <w:pStyle w:val="25"/>
        <w:spacing w:after="60" w:line="240" w:lineRule="auto"/>
        <w:ind w:left="0"/>
        <w:jc w:val="center"/>
        <w:rPr>
          <w:sz w:val="28"/>
          <w:szCs w:val="28"/>
        </w:rPr>
      </w:pPr>
      <w:r w:rsidRPr="00C87BD5">
        <w:rPr>
          <w:sz w:val="28"/>
          <w:szCs w:val="28"/>
        </w:rPr>
        <w:t>Распределение численности и выпуска студентов по специальностям среднего профессионального образования</w:t>
      </w:r>
      <w:r w:rsidRPr="00C87BD5">
        <w:rPr>
          <w:sz w:val="28"/>
          <w:szCs w:val="28"/>
        </w:rPr>
        <w:br/>
        <w:t>в 202</w:t>
      </w:r>
      <w:r w:rsidR="003A6B29" w:rsidRPr="00C87BD5">
        <w:rPr>
          <w:sz w:val="28"/>
          <w:szCs w:val="28"/>
        </w:rPr>
        <w:t>5</w:t>
      </w:r>
      <w:r w:rsidRPr="00C87BD5">
        <w:rPr>
          <w:sz w:val="28"/>
          <w:szCs w:val="28"/>
        </w:rPr>
        <w:t xml:space="preserve"> году по очной форме обучения </w:t>
      </w:r>
    </w:p>
    <w:tbl>
      <w:tblP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689"/>
        <w:gridCol w:w="708"/>
        <w:gridCol w:w="709"/>
        <w:gridCol w:w="709"/>
        <w:gridCol w:w="709"/>
        <w:gridCol w:w="708"/>
        <w:gridCol w:w="567"/>
        <w:gridCol w:w="709"/>
        <w:gridCol w:w="709"/>
        <w:gridCol w:w="709"/>
        <w:gridCol w:w="708"/>
        <w:gridCol w:w="709"/>
        <w:gridCol w:w="709"/>
        <w:gridCol w:w="709"/>
        <w:gridCol w:w="850"/>
        <w:gridCol w:w="709"/>
        <w:gridCol w:w="947"/>
        <w:gridCol w:w="611"/>
      </w:tblGrid>
      <w:tr w:rsidR="003A6B29" w:rsidRPr="00907111" w:rsidTr="00F14008">
        <w:trPr>
          <w:trHeight w:val="293"/>
        </w:trPr>
        <w:tc>
          <w:tcPr>
            <w:tcW w:w="2689" w:type="dxa"/>
            <w:vMerge w:val="restart"/>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наименование специальности</w:t>
            </w:r>
          </w:p>
        </w:tc>
        <w:tc>
          <w:tcPr>
            <w:tcW w:w="708" w:type="dxa"/>
            <w:vMerge w:val="restart"/>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 строки</w:t>
            </w:r>
          </w:p>
        </w:tc>
        <w:tc>
          <w:tcPr>
            <w:tcW w:w="8364" w:type="dxa"/>
            <w:gridSpan w:val="12"/>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численность студентов по курсам</w:t>
            </w:r>
          </w:p>
        </w:tc>
        <w:tc>
          <w:tcPr>
            <w:tcW w:w="850" w:type="dxa"/>
            <w:vMerge w:val="restart"/>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численность студентов на всех курсах</w:t>
            </w:r>
          </w:p>
        </w:tc>
        <w:tc>
          <w:tcPr>
            <w:tcW w:w="1656" w:type="dxa"/>
            <w:gridSpan w:val="2"/>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 xml:space="preserve">из них обучаются </w:t>
            </w:r>
          </w:p>
        </w:tc>
        <w:tc>
          <w:tcPr>
            <w:tcW w:w="611" w:type="dxa"/>
            <w:vMerge w:val="restart"/>
            <w:shd w:val="clear" w:color="auto" w:fill="auto"/>
            <w:textDirection w:val="btLr"/>
            <w:vAlign w:val="center"/>
            <w:hideMark/>
          </w:tcPr>
          <w:p w:rsidR="003A6B29" w:rsidRPr="00907111" w:rsidRDefault="003A6B29" w:rsidP="00BC723C">
            <w:pPr>
              <w:jc w:val="center"/>
              <w:rPr>
                <w:color w:val="000000"/>
                <w:sz w:val="18"/>
                <w:szCs w:val="18"/>
              </w:rPr>
            </w:pPr>
            <w:r w:rsidRPr="00907111">
              <w:rPr>
                <w:color w:val="000000"/>
                <w:sz w:val="18"/>
                <w:szCs w:val="18"/>
              </w:rPr>
              <w:t>выпуск</w:t>
            </w:r>
          </w:p>
        </w:tc>
      </w:tr>
      <w:tr w:rsidR="003A6B29" w:rsidRPr="00907111" w:rsidTr="00F14008">
        <w:trPr>
          <w:trHeight w:val="300"/>
        </w:trPr>
        <w:tc>
          <w:tcPr>
            <w:tcW w:w="2689" w:type="dxa"/>
            <w:vMerge/>
            <w:vAlign w:val="center"/>
            <w:hideMark/>
          </w:tcPr>
          <w:p w:rsidR="003A6B29" w:rsidRPr="00907111" w:rsidRDefault="003A6B29" w:rsidP="00BC723C">
            <w:pPr>
              <w:jc w:val="left"/>
              <w:rPr>
                <w:color w:val="000000"/>
                <w:sz w:val="18"/>
                <w:szCs w:val="18"/>
              </w:rPr>
            </w:pPr>
          </w:p>
        </w:tc>
        <w:tc>
          <w:tcPr>
            <w:tcW w:w="708" w:type="dxa"/>
            <w:vMerge/>
            <w:vAlign w:val="center"/>
            <w:hideMark/>
          </w:tcPr>
          <w:p w:rsidR="003A6B29" w:rsidRPr="00907111" w:rsidRDefault="003A6B29" w:rsidP="00BC723C">
            <w:pPr>
              <w:jc w:val="center"/>
              <w:rPr>
                <w:color w:val="000000"/>
                <w:sz w:val="18"/>
                <w:szCs w:val="18"/>
              </w:rPr>
            </w:pPr>
          </w:p>
        </w:tc>
        <w:tc>
          <w:tcPr>
            <w:tcW w:w="1418" w:type="dxa"/>
            <w:gridSpan w:val="2"/>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1 курс</w:t>
            </w:r>
          </w:p>
        </w:tc>
        <w:tc>
          <w:tcPr>
            <w:tcW w:w="1417" w:type="dxa"/>
            <w:gridSpan w:val="2"/>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2 курс</w:t>
            </w:r>
          </w:p>
        </w:tc>
        <w:tc>
          <w:tcPr>
            <w:tcW w:w="1276" w:type="dxa"/>
            <w:gridSpan w:val="2"/>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3 курс</w:t>
            </w:r>
          </w:p>
        </w:tc>
        <w:tc>
          <w:tcPr>
            <w:tcW w:w="1418" w:type="dxa"/>
            <w:gridSpan w:val="2"/>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4 курс</w:t>
            </w:r>
          </w:p>
        </w:tc>
        <w:tc>
          <w:tcPr>
            <w:tcW w:w="1417" w:type="dxa"/>
            <w:gridSpan w:val="2"/>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5 курс</w:t>
            </w:r>
          </w:p>
        </w:tc>
        <w:tc>
          <w:tcPr>
            <w:tcW w:w="1418" w:type="dxa"/>
            <w:gridSpan w:val="2"/>
            <w:shd w:val="clear" w:color="auto" w:fill="auto"/>
            <w:vAlign w:val="center"/>
            <w:hideMark/>
          </w:tcPr>
          <w:p w:rsidR="003A6B29" w:rsidRPr="00907111" w:rsidRDefault="003A6B29" w:rsidP="00BC723C">
            <w:pPr>
              <w:jc w:val="center"/>
              <w:rPr>
                <w:color w:val="000000"/>
                <w:sz w:val="18"/>
                <w:szCs w:val="18"/>
              </w:rPr>
            </w:pPr>
            <w:r w:rsidRPr="00907111">
              <w:rPr>
                <w:color w:val="000000"/>
                <w:sz w:val="18"/>
                <w:szCs w:val="18"/>
              </w:rPr>
              <w:t>6 курс</w:t>
            </w:r>
          </w:p>
        </w:tc>
        <w:tc>
          <w:tcPr>
            <w:tcW w:w="850" w:type="dxa"/>
            <w:vMerge/>
            <w:vAlign w:val="center"/>
            <w:hideMark/>
          </w:tcPr>
          <w:p w:rsidR="003A6B29" w:rsidRPr="00907111" w:rsidRDefault="003A6B29" w:rsidP="00BC723C">
            <w:pPr>
              <w:jc w:val="center"/>
              <w:rPr>
                <w:color w:val="000000"/>
                <w:sz w:val="18"/>
                <w:szCs w:val="18"/>
              </w:rPr>
            </w:pPr>
          </w:p>
        </w:tc>
        <w:tc>
          <w:tcPr>
            <w:tcW w:w="709" w:type="dxa"/>
            <w:vMerge w:val="restart"/>
            <w:shd w:val="clear" w:color="auto" w:fill="auto"/>
            <w:vAlign w:val="center"/>
            <w:hideMark/>
          </w:tcPr>
          <w:p w:rsidR="003A6B29" w:rsidRPr="000D3325" w:rsidRDefault="003A6B29" w:rsidP="00BC723C">
            <w:pPr>
              <w:jc w:val="center"/>
              <w:rPr>
                <w:color w:val="000000"/>
                <w:sz w:val="17"/>
                <w:szCs w:val="17"/>
              </w:rPr>
            </w:pPr>
            <w:r w:rsidRPr="000D3325">
              <w:rPr>
                <w:color w:val="000000"/>
                <w:sz w:val="17"/>
                <w:szCs w:val="17"/>
              </w:rPr>
              <w:t xml:space="preserve">за счет бюджетных ассигнований </w:t>
            </w:r>
          </w:p>
        </w:tc>
        <w:tc>
          <w:tcPr>
            <w:tcW w:w="947" w:type="dxa"/>
            <w:vMerge w:val="restart"/>
            <w:shd w:val="clear" w:color="auto" w:fill="auto"/>
            <w:vAlign w:val="center"/>
            <w:hideMark/>
          </w:tcPr>
          <w:p w:rsidR="003A6B29" w:rsidRPr="000D3325" w:rsidRDefault="003A6B29" w:rsidP="00BC723C">
            <w:pPr>
              <w:jc w:val="center"/>
              <w:rPr>
                <w:color w:val="000000"/>
                <w:sz w:val="17"/>
                <w:szCs w:val="17"/>
              </w:rPr>
            </w:pPr>
            <w:r w:rsidRPr="000D3325">
              <w:rPr>
                <w:color w:val="000000"/>
                <w:sz w:val="17"/>
                <w:szCs w:val="17"/>
              </w:rPr>
              <w:t xml:space="preserve">по договорам об оказании платных образовательных услуг </w:t>
            </w:r>
          </w:p>
        </w:tc>
        <w:tc>
          <w:tcPr>
            <w:tcW w:w="611" w:type="dxa"/>
            <w:vMerge/>
            <w:vAlign w:val="center"/>
            <w:hideMark/>
          </w:tcPr>
          <w:p w:rsidR="003A6B29" w:rsidRPr="00907111" w:rsidRDefault="003A6B29" w:rsidP="00BC723C">
            <w:pPr>
              <w:jc w:val="center"/>
              <w:rPr>
                <w:color w:val="000000"/>
                <w:sz w:val="18"/>
                <w:szCs w:val="18"/>
              </w:rPr>
            </w:pPr>
          </w:p>
        </w:tc>
      </w:tr>
      <w:tr w:rsidR="003A6B29" w:rsidRPr="00907111" w:rsidTr="00F14008">
        <w:trPr>
          <w:cantSplit/>
          <w:trHeight w:val="1134"/>
        </w:trPr>
        <w:tc>
          <w:tcPr>
            <w:tcW w:w="2689" w:type="dxa"/>
            <w:vMerge/>
            <w:vAlign w:val="center"/>
            <w:hideMark/>
          </w:tcPr>
          <w:p w:rsidR="003A6B29" w:rsidRPr="00907111" w:rsidRDefault="003A6B29" w:rsidP="00BC723C">
            <w:pPr>
              <w:jc w:val="left"/>
              <w:rPr>
                <w:color w:val="000000"/>
                <w:sz w:val="18"/>
                <w:szCs w:val="18"/>
              </w:rPr>
            </w:pPr>
          </w:p>
        </w:tc>
        <w:tc>
          <w:tcPr>
            <w:tcW w:w="708" w:type="dxa"/>
            <w:vMerge/>
            <w:vAlign w:val="center"/>
            <w:hideMark/>
          </w:tcPr>
          <w:p w:rsidR="003A6B29" w:rsidRPr="00907111" w:rsidRDefault="003A6B29" w:rsidP="00BC723C">
            <w:pPr>
              <w:jc w:val="center"/>
              <w:rPr>
                <w:color w:val="000000"/>
                <w:sz w:val="18"/>
                <w:szCs w:val="18"/>
              </w:rPr>
            </w:pPr>
          </w:p>
        </w:tc>
        <w:tc>
          <w:tcPr>
            <w:tcW w:w="709" w:type="dxa"/>
            <w:shd w:val="clear" w:color="auto" w:fill="auto"/>
            <w:vAlign w:val="center"/>
            <w:hideMark/>
          </w:tcPr>
          <w:p w:rsidR="003A6B29" w:rsidRPr="000D3325" w:rsidRDefault="003A6B29" w:rsidP="00BC723C">
            <w:pPr>
              <w:jc w:val="center"/>
              <w:rPr>
                <w:color w:val="000000"/>
                <w:sz w:val="17"/>
                <w:szCs w:val="17"/>
              </w:rPr>
            </w:pPr>
            <w:r w:rsidRPr="000D3325">
              <w:rPr>
                <w:color w:val="000000"/>
                <w:sz w:val="17"/>
                <w:szCs w:val="17"/>
              </w:rPr>
              <w:t>всего</w:t>
            </w:r>
          </w:p>
        </w:tc>
        <w:tc>
          <w:tcPr>
            <w:tcW w:w="709" w:type="dxa"/>
            <w:shd w:val="clear" w:color="auto" w:fill="auto"/>
            <w:tcMar>
              <w:left w:w="57" w:type="dxa"/>
              <w:right w:w="57" w:type="dxa"/>
            </w:tcMar>
            <w:textDirection w:val="btLr"/>
            <w:vAlign w:val="center"/>
            <w:hideMark/>
          </w:tcPr>
          <w:p w:rsidR="003A6B29" w:rsidRPr="000D3325" w:rsidRDefault="003A6B29" w:rsidP="00BC723C">
            <w:pPr>
              <w:jc w:val="center"/>
              <w:rPr>
                <w:color w:val="000000"/>
                <w:sz w:val="17"/>
                <w:szCs w:val="17"/>
              </w:rPr>
            </w:pPr>
            <w:r w:rsidRPr="000D3325">
              <w:rPr>
                <w:color w:val="000000"/>
                <w:sz w:val="17"/>
                <w:szCs w:val="17"/>
              </w:rPr>
              <w:t>из них за счет бюджетных ассигнований</w:t>
            </w:r>
          </w:p>
        </w:tc>
        <w:tc>
          <w:tcPr>
            <w:tcW w:w="709" w:type="dxa"/>
            <w:shd w:val="clear" w:color="auto" w:fill="auto"/>
            <w:vAlign w:val="center"/>
            <w:hideMark/>
          </w:tcPr>
          <w:p w:rsidR="003A6B29" w:rsidRPr="000D3325" w:rsidRDefault="003A6B29" w:rsidP="00BC723C">
            <w:pPr>
              <w:jc w:val="center"/>
              <w:rPr>
                <w:color w:val="000000"/>
                <w:sz w:val="17"/>
                <w:szCs w:val="17"/>
              </w:rPr>
            </w:pPr>
            <w:r w:rsidRPr="000D3325">
              <w:rPr>
                <w:color w:val="000000"/>
                <w:sz w:val="17"/>
                <w:szCs w:val="17"/>
              </w:rPr>
              <w:t>всего</w:t>
            </w:r>
          </w:p>
        </w:tc>
        <w:tc>
          <w:tcPr>
            <w:tcW w:w="708" w:type="dxa"/>
            <w:shd w:val="clear" w:color="auto" w:fill="auto"/>
            <w:tcMar>
              <w:left w:w="57" w:type="dxa"/>
              <w:right w:w="57" w:type="dxa"/>
            </w:tcMar>
            <w:textDirection w:val="btLr"/>
            <w:vAlign w:val="center"/>
            <w:hideMark/>
          </w:tcPr>
          <w:p w:rsidR="003A6B29" w:rsidRPr="000D3325" w:rsidRDefault="003A6B29" w:rsidP="00BC723C">
            <w:pPr>
              <w:jc w:val="center"/>
              <w:rPr>
                <w:color w:val="000000"/>
                <w:sz w:val="17"/>
                <w:szCs w:val="17"/>
              </w:rPr>
            </w:pPr>
            <w:r w:rsidRPr="000D3325">
              <w:rPr>
                <w:color w:val="000000"/>
                <w:sz w:val="17"/>
                <w:szCs w:val="17"/>
              </w:rPr>
              <w:t>из них за счет бюджетных ассигнований</w:t>
            </w:r>
          </w:p>
        </w:tc>
        <w:tc>
          <w:tcPr>
            <w:tcW w:w="567" w:type="dxa"/>
            <w:shd w:val="clear" w:color="auto" w:fill="auto"/>
            <w:vAlign w:val="center"/>
            <w:hideMark/>
          </w:tcPr>
          <w:p w:rsidR="003A6B29" w:rsidRPr="000D3325" w:rsidRDefault="003A6B29" w:rsidP="00BC723C">
            <w:pPr>
              <w:jc w:val="center"/>
              <w:rPr>
                <w:color w:val="000000"/>
                <w:sz w:val="17"/>
                <w:szCs w:val="17"/>
              </w:rPr>
            </w:pPr>
            <w:r w:rsidRPr="000D3325">
              <w:rPr>
                <w:color w:val="000000"/>
                <w:sz w:val="17"/>
                <w:szCs w:val="17"/>
              </w:rPr>
              <w:t>всего</w:t>
            </w:r>
          </w:p>
        </w:tc>
        <w:tc>
          <w:tcPr>
            <w:tcW w:w="709" w:type="dxa"/>
            <w:shd w:val="clear" w:color="auto" w:fill="auto"/>
            <w:tcMar>
              <w:left w:w="28" w:type="dxa"/>
              <w:right w:w="57" w:type="dxa"/>
            </w:tcMar>
            <w:textDirection w:val="btLr"/>
            <w:hideMark/>
          </w:tcPr>
          <w:p w:rsidR="003A6B29" w:rsidRPr="000D3325" w:rsidRDefault="003A6B29" w:rsidP="00BC723C">
            <w:pPr>
              <w:jc w:val="center"/>
              <w:rPr>
                <w:color w:val="000000"/>
                <w:sz w:val="17"/>
                <w:szCs w:val="17"/>
              </w:rPr>
            </w:pPr>
            <w:r w:rsidRPr="000D3325">
              <w:rPr>
                <w:color w:val="000000"/>
                <w:sz w:val="17"/>
                <w:szCs w:val="17"/>
              </w:rPr>
              <w:t>из них за счет бюджетных ассигнований</w:t>
            </w:r>
          </w:p>
        </w:tc>
        <w:tc>
          <w:tcPr>
            <w:tcW w:w="709" w:type="dxa"/>
            <w:shd w:val="clear" w:color="auto" w:fill="auto"/>
            <w:vAlign w:val="center"/>
            <w:hideMark/>
          </w:tcPr>
          <w:p w:rsidR="003A6B29" w:rsidRPr="000D3325" w:rsidRDefault="003A6B29" w:rsidP="00BC723C">
            <w:pPr>
              <w:jc w:val="center"/>
              <w:rPr>
                <w:color w:val="000000"/>
                <w:sz w:val="17"/>
                <w:szCs w:val="17"/>
              </w:rPr>
            </w:pPr>
            <w:r w:rsidRPr="000D3325">
              <w:rPr>
                <w:color w:val="000000"/>
                <w:sz w:val="17"/>
                <w:szCs w:val="17"/>
              </w:rPr>
              <w:t>всего</w:t>
            </w:r>
          </w:p>
        </w:tc>
        <w:tc>
          <w:tcPr>
            <w:tcW w:w="709" w:type="dxa"/>
            <w:shd w:val="clear" w:color="auto" w:fill="auto"/>
            <w:textDirection w:val="btLr"/>
            <w:hideMark/>
          </w:tcPr>
          <w:p w:rsidR="003A6B29" w:rsidRPr="000D3325" w:rsidRDefault="003A6B29" w:rsidP="00BC723C">
            <w:pPr>
              <w:jc w:val="center"/>
              <w:rPr>
                <w:color w:val="000000"/>
                <w:sz w:val="17"/>
                <w:szCs w:val="17"/>
              </w:rPr>
            </w:pPr>
            <w:r w:rsidRPr="000D3325">
              <w:rPr>
                <w:color w:val="000000"/>
                <w:sz w:val="17"/>
                <w:szCs w:val="17"/>
              </w:rPr>
              <w:t>из них за счет бюджетных ассигнований</w:t>
            </w:r>
          </w:p>
        </w:tc>
        <w:tc>
          <w:tcPr>
            <w:tcW w:w="708" w:type="dxa"/>
            <w:shd w:val="clear" w:color="auto" w:fill="auto"/>
            <w:vAlign w:val="center"/>
            <w:hideMark/>
          </w:tcPr>
          <w:p w:rsidR="003A6B29" w:rsidRPr="000D3325" w:rsidRDefault="003A6B29" w:rsidP="00BC723C">
            <w:pPr>
              <w:jc w:val="center"/>
              <w:rPr>
                <w:color w:val="000000"/>
                <w:sz w:val="17"/>
                <w:szCs w:val="17"/>
              </w:rPr>
            </w:pPr>
            <w:r w:rsidRPr="000D3325">
              <w:rPr>
                <w:color w:val="000000"/>
                <w:sz w:val="17"/>
                <w:szCs w:val="17"/>
              </w:rPr>
              <w:t>всего</w:t>
            </w:r>
          </w:p>
        </w:tc>
        <w:tc>
          <w:tcPr>
            <w:tcW w:w="709" w:type="dxa"/>
            <w:shd w:val="clear" w:color="auto" w:fill="auto"/>
            <w:textDirection w:val="btLr"/>
            <w:hideMark/>
          </w:tcPr>
          <w:p w:rsidR="003A6B29" w:rsidRPr="000D3325" w:rsidRDefault="003A6B29" w:rsidP="00BC723C">
            <w:pPr>
              <w:jc w:val="center"/>
              <w:rPr>
                <w:color w:val="000000"/>
                <w:sz w:val="17"/>
                <w:szCs w:val="17"/>
              </w:rPr>
            </w:pPr>
            <w:r w:rsidRPr="000D3325">
              <w:rPr>
                <w:color w:val="000000"/>
                <w:sz w:val="17"/>
                <w:szCs w:val="17"/>
              </w:rPr>
              <w:t>из них за счет бюджетных ассигнований</w:t>
            </w:r>
          </w:p>
        </w:tc>
        <w:tc>
          <w:tcPr>
            <w:tcW w:w="709" w:type="dxa"/>
            <w:shd w:val="clear" w:color="auto" w:fill="auto"/>
            <w:vAlign w:val="center"/>
            <w:hideMark/>
          </w:tcPr>
          <w:p w:rsidR="003A6B29" w:rsidRPr="000D3325" w:rsidRDefault="003A6B29" w:rsidP="00BC723C">
            <w:pPr>
              <w:jc w:val="center"/>
              <w:rPr>
                <w:color w:val="000000"/>
                <w:sz w:val="17"/>
                <w:szCs w:val="17"/>
              </w:rPr>
            </w:pPr>
            <w:r w:rsidRPr="000D3325">
              <w:rPr>
                <w:color w:val="000000"/>
                <w:sz w:val="17"/>
                <w:szCs w:val="17"/>
              </w:rPr>
              <w:t>всего</w:t>
            </w:r>
          </w:p>
        </w:tc>
        <w:tc>
          <w:tcPr>
            <w:tcW w:w="709" w:type="dxa"/>
            <w:shd w:val="clear" w:color="auto" w:fill="auto"/>
            <w:textDirection w:val="btLr"/>
            <w:hideMark/>
          </w:tcPr>
          <w:p w:rsidR="003A6B29" w:rsidRPr="000D3325" w:rsidRDefault="003A6B29" w:rsidP="00BC723C">
            <w:pPr>
              <w:jc w:val="center"/>
              <w:rPr>
                <w:color w:val="000000"/>
                <w:sz w:val="17"/>
                <w:szCs w:val="17"/>
              </w:rPr>
            </w:pPr>
            <w:r w:rsidRPr="000D3325">
              <w:rPr>
                <w:color w:val="000000"/>
                <w:sz w:val="17"/>
                <w:szCs w:val="17"/>
              </w:rPr>
              <w:t>из них за счет бюджетных ассигнований</w:t>
            </w:r>
          </w:p>
        </w:tc>
        <w:tc>
          <w:tcPr>
            <w:tcW w:w="850" w:type="dxa"/>
            <w:vMerge/>
            <w:vAlign w:val="center"/>
            <w:hideMark/>
          </w:tcPr>
          <w:p w:rsidR="003A6B29" w:rsidRPr="00907111" w:rsidRDefault="003A6B29" w:rsidP="00BC723C">
            <w:pPr>
              <w:jc w:val="center"/>
              <w:rPr>
                <w:color w:val="000000"/>
                <w:sz w:val="18"/>
                <w:szCs w:val="18"/>
              </w:rPr>
            </w:pPr>
          </w:p>
        </w:tc>
        <w:tc>
          <w:tcPr>
            <w:tcW w:w="709" w:type="dxa"/>
            <w:vMerge/>
            <w:vAlign w:val="center"/>
            <w:hideMark/>
          </w:tcPr>
          <w:p w:rsidR="003A6B29" w:rsidRPr="00907111" w:rsidRDefault="003A6B29" w:rsidP="00BC723C">
            <w:pPr>
              <w:jc w:val="center"/>
              <w:rPr>
                <w:color w:val="000000"/>
                <w:sz w:val="18"/>
                <w:szCs w:val="18"/>
              </w:rPr>
            </w:pPr>
          </w:p>
        </w:tc>
        <w:tc>
          <w:tcPr>
            <w:tcW w:w="947" w:type="dxa"/>
            <w:vMerge/>
            <w:vAlign w:val="center"/>
            <w:hideMark/>
          </w:tcPr>
          <w:p w:rsidR="003A6B29" w:rsidRPr="00907111" w:rsidRDefault="003A6B29" w:rsidP="00BC723C">
            <w:pPr>
              <w:jc w:val="center"/>
              <w:rPr>
                <w:color w:val="000000"/>
                <w:sz w:val="18"/>
                <w:szCs w:val="18"/>
              </w:rPr>
            </w:pPr>
          </w:p>
        </w:tc>
        <w:tc>
          <w:tcPr>
            <w:tcW w:w="611" w:type="dxa"/>
            <w:vMerge/>
            <w:vAlign w:val="center"/>
            <w:hideMark/>
          </w:tcPr>
          <w:p w:rsidR="003A6B29" w:rsidRPr="00907111" w:rsidRDefault="003A6B29" w:rsidP="00BC723C">
            <w:pPr>
              <w:jc w:val="center"/>
              <w:rPr>
                <w:color w:val="000000"/>
                <w:sz w:val="18"/>
                <w:szCs w:val="18"/>
              </w:rPr>
            </w:pPr>
          </w:p>
        </w:tc>
      </w:tr>
      <w:tr w:rsidR="003A6B29" w:rsidRPr="00C87BD5" w:rsidTr="00F14008">
        <w:trPr>
          <w:trHeight w:val="315"/>
        </w:trPr>
        <w:tc>
          <w:tcPr>
            <w:tcW w:w="268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w:t>
            </w:r>
          </w:p>
        </w:tc>
        <w:tc>
          <w:tcPr>
            <w:tcW w:w="708"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2</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3</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4</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5</w:t>
            </w:r>
          </w:p>
        </w:tc>
        <w:tc>
          <w:tcPr>
            <w:tcW w:w="708"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6</w:t>
            </w:r>
          </w:p>
        </w:tc>
        <w:tc>
          <w:tcPr>
            <w:tcW w:w="567"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7</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8</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9</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10</w:t>
            </w:r>
          </w:p>
        </w:tc>
        <w:tc>
          <w:tcPr>
            <w:tcW w:w="708"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11</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12</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13</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14</w:t>
            </w:r>
          </w:p>
        </w:tc>
        <w:tc>
          <w:tcPr>
            <w:tcW w:w="850"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15</w:t>
            </w:r>
          </w:p>
        </w:tc>
        <w:tc>
          <w:tcPr>
            <w:tcW w:w="709"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16</w:t>
            </w:r>
          </w:p>
        </w:tc>
        <w:tc>
          <w:tcPr>
            <w:tcW w:w="947"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17</w:t>
            </w:r>
          </w:p>
        </w:tc>
        <w:tc>
          <w:tcPr>
            <w:tcW w:w="611" w:type="dxa"/>
            <w:shd w:val="clear" w:color="auto" w:fill="auto"/>
            <w:vAlign w:val="center"/>
            <w:hideMark/>
          </w:tcPr>
          <w:p w:rsidR="003A6B29" w:rsidRPr="00C87BD5" w:rsidRDefault="003A6B29" w:rsidP="00BC723C">
            <w:pPr>
              <w:jc w:val="center"/>
              <w:rPr>
                <w:rFonts w:ascii="Calibri" w:hAnsi="Calibri" w:cs="Calibri"/>
                <w:b/>
                <w:bCs/>
                <w:color w:val="000000"/>
                <w:sz w:val="16"/>
                <w:szCs w:val="16"/>
              </w:rPr>
            </w:pPr>
            <w:r w:rsidRPr="00C87BD5">
              <w:rPr>
                <w:rFonts w:ascii="Calibri" w:hAnsi="Calibri" w:cs="Calibri"/>
                <w:b/>
                <w:bCs/>
                <w:color w:val="000000"/>
                <w:sz w:val="16"/>
                <w:szCs w:val="16"/>
              </w:rPr>
              <w:t>18</w:t>
            </w:r>
          </w:p>
        </w:tc>
      </w:tr>
      <w:tr w:rsidR="003A6B29" w:rsidRPr="006F7862" w:rsidTr="00F14008">
        <w:trPr>
          <w:trHeight w:val="400"/>
        </w:trPr>
        <w:tc>
          <w:tcPr>
            <w:tcW w:w="2689" w:type="dxa"/>
            <w:shd w:val="clear" w:color="auto" w:fill="auto"/>
            <w:vAlign w:val="center"/>
            <w:hideMark/>
          </w:tcPr>
          <w:p w:rsidR="003A6B29" w:rsidRPr="006F7862" w:rsidRDefault="003A6B29" w:rsidP="00BC723C">
            <w:pPr>
              <w:jc w:val="left"/>
              <w:rPr>
                <w:b/>
                <w:bCs/>
                <w:color w:val="000000"/>
                <w:sz w:val="18"/>
                <w:szCs w:val="18"/>
              </w:rPr>
            </w:pPr>
            <w:r w:rsidRPr="006F7862">
              <w:rPr>
                <w:b/>
                <w:bCs/>
                <w:color w:val="000000"/>
                <w:sz w:val="18"/>
                <w:szCs w:val="18"/>
              </w:rPr>
              <w:t>Программы на базе основного общего образования – всего</w:t>
            </w:r>
          </w:p>
        </w:tc>
        <w:tc>
          <w:tcPr>
            <w:tcW w:w="708" w:type="dxa"/>
            <w:shd w:val="clear" w:color="auto" w:fill="auto"/>
            <w:vAlign w:val="center"/>
            <w:hideMark/>
          </w:tcPr>
          <w:p w:rsidR="003A6B29" w:rsidRPr="00AF6408" w:rsidRDefault="003A6B29" w:rsidP="00BC723C">
            <w:pPr>
              <w:jc w:val="center"/>
              <w:rPr>
                <w:b/>
                <w:bCs/>
                <w:color w:val="000000"/>
                <w:sz w:val="16"/>
                <w:szCs w:val="16"/>
              </w:rPr>
            </w:pPr>
            <w:r w:rsidRPr="00AF6408">
              <w:rPr>
                <w:b/>
                <w:bCs/>
                <w:color w:val="000000"/>
                <w:sz w:val="16"/>
                <w:szCs w:val="16"/>
              </w:rPr>
              <w:t>01</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1129</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119</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753</w:t>
            </w:r>
          </w:p>
        </w:tc>
        <w:tc>
          <w:tcPr>
            <w:tcW w:w="708"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73</w:t>
            </w:r>
          </w:p>
        </w:tc>
        <w:tc>
          <w:tcPr>
            <w:tcW w:w="567"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539</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100</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52</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14</w:t>
            </w:r>
          </w:p>
        </w:tc>
        <w:tc>
          <w:tcPr>
            <w:tcW w:w="708"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0</w:t>
            </w:r>
          </w:p>
        </w:tc>
        <w:tc>
          <w:tcPr>
            <w:tcW w:w="850"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2473</w:t>
            </w:r>
          </w:p>
        </w:tc>
        <w:tc>
          <w:tcPr>
            <w:tcW w:w="709"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306</w:t>
            </w:r>
          </w:p>
        </w:tc>
        <w:tc>
          <w:tcPr>
            <w:tcW w:w="947"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2167</w:t>
            </w:r>
          </w:p>
        </w:tc>
        <w:tc>
          <w:tcPr>
            <w:tcW w:w="611" w:type="dxa"/>
            <w:shd w:val="clear" w:color="auto" w:fill="auto"/>
            <w:vAlign w:val="center"/>
            <w:hideMark/>
          </w:tcPr>
          <w:p w:rsidR="003A6B29" w:rsidRPr="006F7862" w:rsidRDefault="003A6B29" w:rsidP="00BC723C">
            <w:pPr>
              <w:jc w:val="center"/>
              <w:rPr>
                <w:b/>
                <w:bCs/>
                <w:color w:val="000000"/>
                <w:sz w:val="18"/>
                <w:szCs w:val="18"/>
              </w:rPr>
            </w:pPr>
            <w:r w:rsidRPr="006F7862">
              <w:rPr>
                <w:b/>
                <w:bCs/>
                <w:color w:val="000000"/>
                <w:sz w:val="18"/>
                <w:szCs w:val="18"/>
              </w:rPr>
              <w:t>364</w:t>
            </w:r>
          </w:p>
        </w:tc>
      </w:tr>
      <w:tr w:rsidR="003A6B29" w:rsidRPr="003A6B29" w:rsidTr="00F14008">
        <w:trPr>
          <w:trHeight w:val="486"/>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09.02.04 – Информационные системы (по отраслям)</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1</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1</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w:t>
            </w:r>
          </w:p>
        </w:tc>
      </w:tr>
      <w:tr w:rsidR="003A6B29" w:rsidRPr="003A6B29" w:rsidTr="00F14008">
        <w:trPr>
          <w:trHeight w:val="378"/>
        </w:trPr>
        <w:tc>
          <w:tcPr>
            <w:tcW w:w="2689" w:type="dxa"/>
            <w:shd w:val="clear" w:color="auto" w:fill="auto"/>
            <w:hideMark/>
          </w:tcPr>
          <w:p w:rsidR="003A6B29" w:rsidRPr="00907111" w:rsidRDefault="003A6B29" w:rsidP="00BC723C">
            <w:pPr>
              <w:jc w:val="left"/>
              <w:rPr>
                <w:color w:val="000000"/>
                <w:sz w:val="17"/>
                <w:szCs w:val="17"/>
              </w:rPr>
            </w:pPr>
            <w:r w:rsidRPr="00907111">
              <w:rPr>
                <w:color w:val="000000"/>
                <w:sz w:val="17"/>
                <w:szCs w:val="17"/>
              </w:rPr>
              <w:t>09.02.07 - Информационные системы и программирование</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2</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169</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17</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92</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16</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100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24</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34</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395</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57</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338</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r>
      <w:tr w:rsidR="003A6B29" w:rsidRPr="003A6B29" w:rsidTr="00F14008">
        <w:trPr>
          <w:trHeight w:val="412"/>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19.02.10 – Технология продукции общественного питания</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3</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w:t>
            </w:r>
          </w:p>
        </w:tc>
      </w:tr>
      <w:tr w:rsidR="003A6B29" w:rsidRPr="003A6B29" w:rsidTr="00F14008">
        <w:trPr>
          <w:trHeight w:val="419"/>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21.02.05 – Земельно-имущественные отношения</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4</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45</w:t>
            </w:r>
          </w:p>
        </w:tc>
      </w:tr>
      <w:tr w:rsidR="003A6B29" w:rsidRPr="003A6B29" w:rsidTr="00F14008">
        <w:trPr>
          <w:trHeight w:val="269"/>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21.02.19 – Землеустройство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5</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156</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25</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67</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21</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41</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23</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264</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69</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195</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r>
      <w:tr w:rsidR="003A6B29" w:rsidRPr="003A6B29" w:rsidTr="00F14008">
        <w:trPr>
          <w:trHeight w:val="450"/>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35.02.01 – Лесное и лесопарковое хозяйство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6</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63</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35</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52</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35</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32</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26</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17</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13</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164</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109</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55</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12</w:t>
            </w:r>
          </w:p>
        </w:tc>
      </w:tr>
      <w:tr w:rsidR="003A6B29" w:rsidRPr="003A6B29" w:rsidTr="00F14008">
        <w:trPr>
          <w:trHeight w:val="379"/>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38.02.01 – Экономика и бухгалтерский учет (по отраслям)</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7</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65</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42</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26</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133</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133</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44</w:t>
            </w:r>
          </w:p>
        </w:tc>
      </w:tr>
      <w:tr w:rsidR="003A6B29" w:rsidRPr="003A6B29" w:rsidTr="00F14008">
        <w:trPr>
          <w:trHeight w:val="280"/>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38.02.04 – Коммерция (по отраслям)</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8</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49</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49</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49</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41</w:t>
            </w:r>
          </w:p>
        </w:tc>
      </w:tr>
      <w:tr w:rsidR="003A6B29" w:rsidRPr="003A6B29" w:rsidTr="00F14008">
        <w:trPr>
          <w:trHeight w:val="300"/>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 xml:space="preserve">38.02.06 – Финансы </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9</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81</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15</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81</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15</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66</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r>
      <w:tr w:rsidR="003A6B29" w:rsidRPr="003A6B29" w:rsidTr="00F14008">
        <w:trPr>
          <w:trHeight w:val="260"/>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38.02.07 – Банковское дело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75</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64</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34</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173</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173</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20</w:t>
            </w:r>
          </w:p>
        </w:tc>
      </w:tr>
      <w:tr w:rsidR="003A6B29" w:rsidRPr="003A6B29" w:rsidTr="00F14008">
        <w:trPr>
          <w:trHeight w:val="300"/>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38.02.08 – Торговое дело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11</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106</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12</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49</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155</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12</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143</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r>
      <w:tr w:rsidR="003A6B29" w:rsidRPr="003A6B29" w:rsidTr="00F14008">
        <w:trPr>
          <w:trHeight w:val="487"/>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40.02.01 – Право и организация социального обеспечения</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12</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1</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1</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110</w:t>
            </w:r>
          </w:p>
        </w:tc>
      </w:tr>
      <w:tr w:rsidR="003A6B29" w:rsidRPr="003A6B29" w:rsidTr="00866575">
        <w:trPr>
          <w:trHeight w:val="205"/>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40.02.04 –</w:t>
            </w:r>
            <w:r w:rsidR="003F5F88">
              <w:rPr>
                <w:color w:val="000000"/>
                <w:sz w:val="17"/>
                <w:szCs w:val="17"/>
              </w:rPr>
              <w:t xml:space="preserve"> </w:t>
            </w:r>
            <w:r w:rsidRPr="00907111">
              <w:rPr>
                <w:color w:val="000000"/>
                <w:sz w:val="17"/>
                <w:szCs w:val="17"/>
              </w:rPr>
              <w:t>Юриспруденция</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13</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223</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235</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168</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626</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626</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r>
      <w:tr w:rsidR="003A6B29" w:rsidRPr="003A6B29" w:rsidTr="00F14008">
        <w:trPr>
          <w:trHeight w:val="300"/>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43.02.10 – Туризм</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14</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63</w:t>
            </w:r>
          </w:p>
        </w:tc>
      </w:tr>
      <w:tr w:rsidR="003A6B29" w:rsidRPr="003A6B29" w:rsidTr="00F14008">
        <w:trPr>
          <w:trHeight w:val="328"/>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43.02.16 - Туризм и гостеприимство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15</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165</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15</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124</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67</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27</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356</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43</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313</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9</w:t>
            </w:r>
          </w:p>
        </w:tc>
      </w:tr>
      <w:tr w:rsidR="003A6B29" w:rsidRPr="003A6B29" w:rsidTr="00F14008">
        <w:trPr>
          <w:trHeight w:val="556"/>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46.02.01 – Документационное обеспечение управления и архивоведение</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16</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26</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27</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567"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22</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0</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709"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75</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75</w:t>
            </w:r>
          </w:p>
        </w:tc>
        <w:tc>
          <w:tcPr>
            <w:tcW w:w="611"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16</w:t>
            </w:r>
          </w:p>
        </w:tc>
      </w:tr>
      <w:tr w:rsidR="003A6B29" w:rsidRPr="00907111" w:rsidTr="00F14008">
        <w:trPr>
          <w:trHeight w:val="461"/>
        </w:trPr>
        <w:tc>
          <w:tcPr>
            <w:tcW w:w="2689" w:type="dxa"/>
            <w:shd w:val="clear" w:color="auto" w:fill="auto"/>
            <w:vAlign w:val="center"/>
            <w:hideMark/>
          </w:tcPr>
          <w:p w:rsidR="003A6B29" w:rsidRPr="00907111" w:rsidRDefault="003A6B29" w:rsidP="00BC723C">
            <w:pPr>
              <w:jc w:val="left"/>
              <w:rPr>
                <w:b/>
                <w:bCs/>
                <w:color w:val="000000"/>
                <w:sz w:val="18"/>
                <w:szCs w:val="18"/>
              </w:rPr>
            </w:pPr>
            <w:r w:rsidRPr="00907111">
              <w:rPr>
                <w:b/>
                <w:bCs/>
                <w:color w:val="000000"/>
                <w:sz w:val="18"/>
                <w:szCs w:val="18"/>
              </w:rPr>
              <w:lastRenderedPageBreak/>
              <w:t>Программы на базе среднего общего образования – всего</w:t>
            </w:r>
          </w:p>
        </w:tc>
        <w:tc>
          <w:tcPr>
            <w:tcW w:w="708" w:type="dxa"/>
            <w:shd w:val="clear" w:color="auto" w:fill="auto"/>
            <w:vAlign w:val="center"/>
            <w:hideMark/>
          </w:tcPr>
          <w:p w:rsidR="003A6B29" w:rsidRPr="00AF6408" w:rsidRDefault="003A6B29" w:rsidP="00BC723C">
            <w:pPr>
              <w:jc w:val="center"/>
              <w:rPr>
                <w:b/>
                <w:bCs/>
                <w:color w:val="000000"/>
                <w:sz w:val="16"/>
                <w:szCs w:val="16"/>
              </w:rPr>
            </w:pPr>
            <w:r w:rsidRPr="00AF6408">
              <w:rPr>
                <w:b/>
                <w:bCs/>
                <w:color w:val="000000"/>
                <w:sz w:val="16"/>
                <w:szCs w:val="16"/>
              </w:rPr>
              <w:t>02</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391</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0</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331</w:t>
            </w:r>
          </w:p>
        </w:tc>
        <w:tc>
          <w:tcPr>
            <w:tcW w:w="708"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0</w:t>
            </w:r>
          </w:p>
        </w:tc>
        <w:tc>
          <w:tcPr>
            <w:tcW w:w="567"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85</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20</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0</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0</w:t>
            </w:r>
          </w:p>
        </w:tc>
        <w:tc>
          <w:tcPr>
            <w:tcW w:w="708"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0</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0</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0</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0</w:t>
            </w:r>
          </w:p>
        </w:tc>
        <w:tc>
          <w:tcPr>
            <w:tcW w:w="850"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807</w:t>
            </w:r>
          </w:p>
        </w:tc>
        <w:tc>
          <w:tcPr>
            <w:tcW w:w="709"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20</w:t>
            </w:r>
          </w:p>
        </w:tc>
        <w:tc>
          <w:tcPr>
            <w:tcW w:w="947"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787</w:t>
            </w:r>
          </w:p>
        </w:tc>
        <w:tc>
          <w:tcPr>
            <w:tcW w:w="611" w:type="dxa"/>
            <w:shd w:val="clear" w:color="auto" w:fill="auto"/>
            <w:vAlign w:val="center"/>
            <w:hideMark/>
          </w:tcPr>
          <w:p w:rsidR="003A6B29" w:rsidRPr="00907111" w:rsidRDefault="003A6B29" w:rsidP="00BC723C">
            <w:pPr>
              <w:jc w:val="center"/>
              <w:rPr>
                <w:b/>
                <w:bCs/>
                <w:color w:val="000000"/>
                <w:sz w:val="18"/>
                <w:szCs w:val="18"/>
              </w:rPr>
            </w:pPr>
            <w:r w:rsidRPr="00907111">
              <w:rPr>
                <w:b/>
                <w:bCs/>
                <w:color w:val="000000"/>
                <w:sz w:val="18"/>
                <w:szCs w:val="18"/>
              </w:rPr>
              <w:t>201</w:t>
            </w:r>
          </w:p>
        </w:tc>
      </w:tr>
      <w:tr w:rsidR="003A6B29" w:rsidRPr="003A6B29" w:rsidTr="00F14008">
        <w:trPr>
          <w:trHeight w:val="512"/>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09.02.07 - Информационные системы и программирование</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66</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66</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33</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165</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165</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15</w:t>
            </w:r>
          </w:p>
        </w:tc>
      </w:tr>
      <w:tr w:rsidR="003A6B29" w:rsidRPr="003A6B29" w:rsidTr="00866575">
        <w:trPr>
          <w:trHeight w:val="273"/>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21.02.19 – Землеустройство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2</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42</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26</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40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108</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10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98</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w:t>
            </w:r>
          </w:p>
        </w:tc>
      </w:tr>
      <w:tr w:rsidR="003A6B29" w:rsidRPr="003A6B29" w:rsidTr="00F14008">
        <w:trPr>
          <w:trHeight w:val="450"/>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35.02.01 – Лесное и лесопарковое хозяйство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3</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14</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12</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27</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10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17</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5</w:t>
            </w:r>
          </w:p>
        </w:tc>
      </w:tr>
      <w:tr w:rsidR="003A6B29" w:rsidRPr="003A6B29" w:rsidTr="00F14008">
        <w:trPr>
          <w:trHeight w:val="447"/>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38.02.01 – Экономика и бухгалтерский учет (по отраслям)</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4</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33</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53</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53</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20</w:t>
            </w:r>
          </w:p>
        </w:tc>
      </w:tr>
      <w:tr w:rsidR="003A6B29" w:rsidRPr="003A6B29" w:rsidTr="00866575">
        <w:trPr>
          <w:trHeight w:val="249"/>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38.02.04 – Коммерция (по отраслям)</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5</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25</w:t>
            </w:r>
          </w:p>
        </w:tc>
      </w:tr>
      <w:tr w:rsidR="003A6B29" w:rsidRPr="003A6B29" w:rsidTr="00F14008">
        <w:trPr>
          <w:trHeight w:val="300"/>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38.02.06 – Финансы</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6</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25</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45</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45</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26</w:t>
            </w:r>
          </w:p>
        </w:tc>
      </w:tr>
      <w:tr w:rsidR="003A6B29" w:rsidRPr="003A6B29" w:rsidTr="00866575">
        <w:trPr>
          <w:trHeight w:val="331"/>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38.02.07 – Банковское дело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7</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24</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22</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46</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46</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17</w:t>
            </w:r>
          </w:p>
        </w:tc>
      </w:tr>
      <w:tr w:rsidR="003A6B29" w:rsidRPr="003A6B29" w:rsidTr="00F14008">
        <w:trPr>
          <w:trHeight w:val="274"/>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38.02.08</w:t>
            </w:r>
            <w:r w:rsidR="003F5F88">
              <w:rPr>
                <w:color w:val="000000"/>
                <w:sz w:val="17"/>
                <w:szCs w:val="17"/>
              </w:rPr>
              <w:t xml:space="preserve"> </w:t>
            </w:r>
            <w:r w:rsidRPr="00907111">
              <w:rPr>
                <w:color w:val="000000"/>
                <w:sz w:val="17"/>
                <w:szCs w:val="17"/>
              </w:rPr>
              <w:t>– Торговое дело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8</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22</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17</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39</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39</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r>
      <w:tr w:rsidR="003A6B29" w:rsidRPr="003A6B29" w:rsidTr="00F14008">
        <w:trPr>
          <w:trHeight w:val="480"/>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40.02.01 – Право и организация социального обеспечения</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9</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1</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1</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73</w:t>
            </w:r>
          </w:p>
        </w:tc>
      </w:tr>
      <w:tr w:rsidR="003A6B29" w:rsidRPr="003A6B29" w:rsidTr="00866575">
        <w:trPr>
          <w:trHeight w:val="229"/>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40.02.04 – Юриспруденция</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129</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117</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246</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246</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r>
      <w:tr w:rsidR="003A6B29" w:rsidRPr="003A6B29" w:rsidTr="00866575">
        <w:trPr>
          <w:trHeight w:val="269"/>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43.02.16 – Туризм и гостеприимство</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11</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32</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41</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73</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73</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12</w:t>
            </w:r>
          </w:p>
        </w:tc>
      </w:tr>
      <w:tr w:rsidR="003A6B29" w:rsidRPr="003A6B29" w:rsidTr="00F14008">
        <w:trPr>
          <w:trHeight w:val="677"/>
        </w:trPr>
        <w:tc>
          <w:tcPr>
            <w:tcW w:w="2689" w:type="dxa"/>
            <w:shd w:val="clear" w:color="auto" w:fill="auto"/>
            <w:vAlign w:val="center"/>
            <w:hideMark/>
          </w:tcPr>
          <w:p w:rsidR="003A6B29" w:rsidRPr="00907111" w:rsidRDefault="003A6B29" w:rsidP="00BC723C">
            <w:pPr>
              <w:jc w:val="left"/>
              <w:rPr>
                <w:color w:val="000000"/>
                <w:sz w:val="17"/>
                <w:szCs w:val="17"/>
              </w:rPr>
            </w:pPr>
            <w:r w:rsidRPr="00907111">
              <w:rPr>
                <w:color w:val="000000"/>
                <w:sz w:val="17"/>
                <w:szCs w:val="17"/>
              </w:rPr>
              <w:t>46.02.01 – Документационное обеспечение управления и архивоведение</w:t>
            </w:r>
          </w:p>
        </w:tc>
        <w:tc>
          <w:tcPr>
            <w:tcW w:w="708" w:type="dxa"/>
            <w:shd w:val="clear" w:color="auto" w:fill="auto"/>
            <w:vAlign w:val="center"/>
            <w:hideMark/>
          </w:tcPr>
          <w:p w:rsidR="003A6B29" w:rsidRPr="00AF6408" w:rsidRDefault="003A6B29" w:rsidP="00BC723C">
            <w:pPr>
              <w:jc w:val="center"/>
              <w:rPr>
                <w:color w:val="000000"/>
                <w:sz w:val="16"/>
                <w:szCs w:val="16"/>
              </w:rPr>
            </w:pPr>
            <w:r w:rsidRPr="00AF6408">
              <w:rPr>
                <w:color w:val="000000"/>
                <w:sz w:val="16"/>
                <w:szCs w:val="16"/>
              </w:rPr>
              <w:t>12</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4</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567"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0</w:t>
            </w:r>
          </w:p>
        </w:tc>
        <w:tc>
          <w:tcPr>
            <w:tcW w:w="708"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709"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 </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4</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0</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4</w:t>
            </w:r>
          </w:p>
        </w:tc>
        <w:tc>
          <w:tcPr>
            <w:tcW w:w="611" w:type="dxa"/>
            <w:shd w:val="clear" w:color="auto" w:fill="auto"/>
            <w:vAlign w:val="center"/>
            <w:hideMark/>
          </w:tcPr>
          <w:p w:rsidR="003A6B29" w:rsidRPr="003A6B29" w:rsidRDefault="003A6B29" w:rsidP="00BC723C">
            <w:pPr>
              <w:jc w:val="center"/>
              <w:rPr>
                <w:color w:val="000000"/>
                <w:sz w:val="18"/>
                <w:szCs w:val="18"/>
              </w:rPr>
            </w:pPr>
            <w:r w:rsidRPr="003A6B29">
              <w:rPr>
                <w:color w:val="000000"/>
                <w:sz w:val="18"/>
                <w:szCs w:val="18"/>
              </w:rPr>
              <w:t>7</w:t>
            </w:r>
          </w:p>
        </w:tc>
      </w:tr>
      <w:tr w:rsidR="003A6B29" w:rsidRPr="003A6B29" w:rsidTr="00F14008">
        <w:trPr>
          <w:trHeight w:val="877"/>
        </w:trPr>
        <w:tc>
          <w:tcPr>
            <w:tcW w:w="2689" w:type="dxa"/>
            <w:shd w:val="clear" w:color="auto" w:fill="auto"/>
            <w:vAlign w:val="center"/>
            <w:hideMark/>
          </w:tcPr>
          <w:p w:rsidR="003A6B29" w:rsidRPr="003A6B29" w:rsidRDefault="003A6B29" w:rsidP="00BC723C">
            <w:pPr>
              <w:jc w:val="left"/>
              <w:rPr>
                <w:b/>
                <w:bCs/>
                <w:color w:val="000000"/>
                <w:sz w:val="18"/>
                <w:szCs w:val="18"/>
              </w:rPr>
            </w:pPr>
            <w:r w:rsidRPr="003A6B29">
              <w:rPr>
                <w:b/>
                <w:bCs/>
                <w:color w:val="000000"/>
                <w:sz w:val="18"/>
                <w:szCs w:val="18"/>
              </w:rPr>
              <w:t>Всего по программам подготовки специалистов среднего звена (сумма строк 01, 02) в 2025 году</w:t>
            </w:r>
          </w:p>
        </w:tc>
        <w:tc>
          <w:tcPr>
            <w:tcW w:w="708"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х</w:t>
            </w:r>
          </w:p>
        </w:tc>
        <w:tc>
          <w:tcPr>
            <w:tcW w:w="709"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1520</w:t>
            </w:r>
          </w:p>
        </w:tc>
        <w:tc>
          <w:tcPr>
            <w:tcW w:w="709"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119</w:t>
            </w:r>
          </w:p>
        </w:tc>
        <w:tc>
          <w:tcPr>
            <w:tcW w:w="709"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1084</w:t>
            </w:r>
          </w:p>
        </w:tc>
        <w:tc>
          <w:tcPr>
            <w:tcW w:w="708"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73</w:t>
            </w:r>
          </w:p>
        </w:tc>
        <w:tc>
          <w:tcPr>
            <w:tcW w:w="567"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624</w:t>
            </w:r>
          </w:p>
        </w:tc>
        <w:tc>
          <w:tcPr>
            <w:tcW w:w="709"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120</w:t>
            </w:r>
          </w:p>
        </w:tc>
        <w:tc>
          <w:tcPr>
            <w:tcW w:w="709"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52</w:t>
            </w:r>
          </w:p>
        </w:tc>
        <w:tc>
          <w:tcPr>
            <w:tcW w:w="709"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14</w:t>
            </w:r>
          </w:p>
        </w:tc>
        <w:tc>
          <w:tcPr>
            <w:tcW w:w="708"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0</w:t>
            </w:r>
          </w:p>
        </w:tc>
        <w:tc>
          <w:tcPr>
            <w:tcW w:w="709"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0</w:t>
            </w:r>
          </w:p>
        </w:tc>
        <w:tc>
          <w:tcPr>
            <w:tcW w:w="709"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0</w:t>
            </w:r>
          </w:p>
        </w:tc>
        <w:tc>
          <w:tcPr>
            <w:tcW w:w="709"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0</w:t>
            </w:r>
          </w:p>
        </w:tc>
        <w:tc>
          <w:tcPr>
            <w:tcW w:w="850" w:type="dxa"/>
            <w:shd w:val="clear" w:color="auto" w:fill="auto"/>
            <w:vAlign w:val="center"/>
            <w:hideMark/>
          </w:tcPr>
          <w:p w:rsidR="003A6B29" w:rsidRPr="003A6B29" w:rsidRDefault="003A6B29" w:rsidP="00BC723C">
            <w:pPr>
              <w:jc w:val="center"/>
              <w:rPr>
                <w:b/>
                <w:bCs/>
                <w:color w:val="000000"/>
              </w:rPr>
            </w:pPr>
            <w:r w:rsidRPr="003A6B29">
              <w:rPr>
                <w:b/>
                <w:bCs/>
                <w:color w:val="000000"/>
              </w:rPr>
              <w:t>3280</w:t>
            </w:r>
          </w:p>
        </w:tc>
        <w:tc>
          <w:tcPr>
            <w:tcW w:w="709" w:type="dxa"/>
            <w:shd w:val="clear" w:color="auto" w:fill="auto"/>
            <w:vAlign w:val="center"/>
            <w:hideMark/>
          </w:tcPr>
          <w:p w:rsidR="003A6B29" w:rsidRPr="003A6B29" w:rsidRDefault="003A6B29" w:rsidP="00BC723C">
            <w:pPr>
              <w:jc w:val="center"/>
              <w:rPr>
                <w:b/>
                <w:bCs/>
                <w:color w:val="000000"/>
              </w:rPr>
            </w:pPr>
            <w:r w:rsidRPr="003A6B29">
              <w:rPr>
                <w:b/>
                <w:bCs/>
                <w:color w:val="000000"/>
              </w:rPr>
              <w:t>326</w:t>
            </w:r>
          </w:p>
        </w:tc>
        <w:tc>
          <w:tcPr>
            <w:tcW w:w="947" w:type="dxa"/>
            <w:shd w:val="clear" w:color="auto" w:fill="auto"/>
            <w:vAlign w:val="center"/>
            <w:hideMark/>
          </w:tcPr>
          <w:p w:rsidR="003A6B29" w:rsidRPr="003A6B29" w:rsidRDefault="003A6B29" w:rsidP="00BC723C">
            <w:pPr>
              <w:jc w:val="center"/>
              <w:rPr>
                <w:b/>
                <w:bCs/>
                <w:color w:val="000000"/>
              </w:rPr>
            </w:pPr>
            <w:r w:rsidRPr="003A6B29">
              <w:rPr>
                <w:b/>
                <w:bCs/>
                <w:color w:val="000000"/>
              </w:rPr>
              <w:t>2954</w:t>
            </w:r>
          </w:p>
        </w:tc>
        <w:tc>
          <w:tcPr>
            <w:tcW w:w="611" w:type="dxa"/>
            <w:shd w:val="clear" w:color="auto" w:fill="auto"/>
            <w:vAlign w:val="center"/>
            <w:hideMark/>
          </w:tcPr>
          <w:p w:rsidR="003A6B29" w:rsidRPr="003A6B29" w:rsidRDefault="003A6B29" w:rsidP="00BC723C">
            <w:pPr>
              <w:jc w:val="center"/>
              <w:rPr>
                <w:b/>
                <w:bCs/>
                <w:color w:val="000000"/>
                <w:sz w:val="18"/>
                <w:szCs w:val="18"/>
              </w:rPr>
            </w:pPr>
            <w:r w:rsidRPr="003A6B29">
              <w:rPr>
                <w:b/>
                <w:bCs/>
                <w:color w:val="000000"/>
                <w:sz w:val="18"/>
                <w:szCs w:val="18"/>
              </w:rPr>
              <w:t>565</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2024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1478</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81</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1106</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106</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566</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110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18</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12</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3168</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309</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2859</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643</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2023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1499</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133</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1215</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135</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451</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46</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89</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31</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3254</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345</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2909</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667</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2022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1545</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138</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1109</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53</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529</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29</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72</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30</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3255</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250</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3005</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681</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2021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1304</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55</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1231</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33</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467</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55</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43</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28</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3045</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171</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2874</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529</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2020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1470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32</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950</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54</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304</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88</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49</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37</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2773</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214</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2559</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417</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2019 г.</w:t>
            </w:r>
          </w:p>
        </w:tc>
        <w:tc>
          <w:tcPr>
            <w:tcW w:w="708" w:type="dxa"/>
            <w:shd w:val="clear" w:color="auto" w:fill="auto"/>
            <w:vAlign w:val="center"/>
            <w:hideMark/>
          </w:tcPr>
          <w:p w:rsidR="003A6B29" w:rsidRPr="003A6B29" w:rsidRDefault="003A6B29" w:rsidP="00BC723C">
            <w:pPr>
              <w:jc w:val="center"/>
              <w:rPr>
                <w:color w:val="000000"/>
                <w:sz w:val="16"/>
                <w:szCs w:val="16"/>
              </w:rPr>
            </w:pPr>
            <w:r w:rsidRPr="003A6B29">
              <w:rPr>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1157</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56</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607</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90</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274</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63</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66</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44</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2104</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253</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1851</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425</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2018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753</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95</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569</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58</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311</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102</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58</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48</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1691</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303</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1388</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496</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2017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727</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44</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643</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113</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377</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140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67</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42</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1814</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364</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1450</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625</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2016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808</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127</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656</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154</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571</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178</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66</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38</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2101</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497</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1604</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589</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2015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766</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156</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701</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185</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566</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185</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97</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84</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2130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610</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1520</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715</w:t>
            </w:r>
          </w:p>
        </w:tc>
      </w:tr>
      <w:tr w:rsidR="003A6B29" w:rsidRPr="003A6B29" w:rsidTr="00866575">
        <w:trPr>
          <w:trHeight w:val="312"/>
        </w:trPr>
        <w:tc>
          <w:tcPr>
            <w:tcW w:w="2689" w:type="dxa"/>
            <w:shd w:val="clear" w:color="auto" w:fill="auto"/>
            <w:vAlign w:val="center"/>
            <w:hideMark/>
          </w:tcPr>
          <w:p w:rsidR="003A6B29" w:rsidRPr="003A6B29" w:rsidRDefault="003A6B29" w:rsidP="00BC723C">
            <w:pPr>
              <w:jc w:val="left"/>
              <w:rPr>
                <w:b/>
                <w:bCs/>
                <w:color w:val="000000"/>
                <w:sz w:val="16"/>
                <w:szCs w:val="16"/>
              </w:rPr>
            </w:pPr>
            <w:r w:rsidRPr="003A6B29">
              <w:rPr>
                <w:b/>
                <w:bCs/>
                <w:color w:val="000000"/>
                <w:sz w:val="16"/>
                <w:szCs w:val="16"/>
              </w:rPr>
              <w:t>Всего по университету в 2014 г.</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х</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882</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204</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711</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193</w:t>
            </w:r>
          </w:p>
        </w:tc>
        <w:tc>
          <w:tcPr>
            <w:tcW w:w="56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685</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406</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119</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105</w:t>
            </w:r>
          </w:p>
        </w:tc>
        <w:tc>
          <w:tcPr>
            <w:tcW w:w="708"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0</w:t>
            </w:r>
          </w:p>
        </w:tc>
        <w:tc>
          <w:tcPr>
            <w:tcW w:w="850"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2397</w:t>
            </w:r>
          </w:p>
        </w:tc>
        <w:tc>
          <w:tcPr>
            <w:tcW w:w="709"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2397</w:t>
            </w:r>
          </w:p>
        </w:tc>
        <w:tc>
          <w:tcPr>
            <w:tcW w:w="947"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908</w:t>
            </w:r>
          </w:p>
        </w:tc>
        <w:tc>
          <w:tcPr>
            <w:tcW w:w="611" w:type="dxa"/>
            <w:shd w:val="clear" w:color="auto" w:fill="auto"/>
            <w:vAlign w:val="center"/>
            <w:hideMark/>
          </w:tcPr>
          <w:p w:rsidR="003A6B29" w:rsidRPr="003A6B29" w:rsidRDefault="003A6B29" w:rsidP="00BC723C">
            <w:pPr>
              <w:jc w:val="center"/>
              <w:rPr>
                <w:b/>
                <w:bCs/>
                <w:color w:val="000000"/>
                <w:sz w:val="16"/>
                <w:szCs w:val="16"/>
              </w:rPr>
            </w:pPr>
            <w:r w:rsidRPr="003A6B29">
              <w:rPr>
                <w:b/>
                <w:bCs/>
                <w:color w:val="000000"/>
                <w:sz w:val="16"/>
                <w:szCs w:val="16"/>
              </w:rPr>
              <w:t>1489</w:t>
            </w:r>
          </w:p>
        </w:tc>
      </w:tr>
    </w:tbl>
    <w:p w:rsidR="00C60282" w:rsidRDefault="00C60282" w:rsidP="00BC723C">
      <w:pPr>
        <w:rPr>
          <w:sz w:val="24"/>
          <w:szCs w:val="24"/>
        </w:rPr>
      </w:pPr>
      <w:r>
        <w:rPr>
          <w:sz w:val="24"/>
          <w:szCs w:val="24"/>
        </w:rPr>
        <w:br w:type="page"/>
      </w:r>
    </w:p>
    <w:p w:rsidR="00290328" w:rsidRPr="00FD2FE1" w:rsidRDefault="00654A28" w:rsidP="00BC723C">
      <w:pPr>
        <w:pStyle w:val="25"/>
        <w:spacing w:after="0" w:line="240" w:lineRule="auto"/>
        <w:ind w:left="0" w:firstLine="709"/>
        <w:jc w:val="right"/>
        <w:rPr>
          <w:sz w:val="24"/>
          <w:szCs w:val="24"/>
        </w:rPr>
      </w:pPr>
      <w:r w:rsidRPr="00FD2FE1">
        <w:rPr>
          <w:sz w:val="24"/>
          <w:szCs w:val="24"/>
        </w:rPr>
        <w:lastRenderedPageBreak/>
        <w:t>Таблица 2.4</w:t>
      </w:r>
    </w:p>
    <w:p w:rsidR="00290328" w:rsidRPr="00FD2FE1" w:rsidRDefault="00654A28" w:rsidP="00BC723C">
      <w:pPr>
        <w:pStyle w:val="25"/>
        <w:spacing w:after="40" w:line="240" w:lineRule="auto"/>
        <w:ind w:left="0"/>
        <w:jc w:val="center"/>
        <w:rPr>
          <w:sz w:val="28"/>
          <w:szCs w:val="28"/>
        </w:rPr>
      </w:pPr>
      <w:r w:rsidRPr="00FD2FE1">
        <w:rPr>
          <w:sz w:val="28"/>
          <w:szCs w:val="28"/>
        </w:rPr>
        <w:t>Распределение численности и выпуска студентов по специальностям среднего профессионального образования</w:t>
      </w:r>
      <w:r w:rsidRPr="00FD2FE1">
        <w:rPr>
          <w:sz w:val="28"/>
          <w:szCs w:val="28"/>
        </w:rPr>
        <w:br/>
        <w:t>в 202</w:t>
      </w:r>
      <w:r w:rsidR="00FD2FE1" w:rsidRPr="00FD2FE1">
        <w:rPr>
          <w:sz w:val="28"/>
          <w:szCs w:val="28"/>
        </w:rPr>
        <w:t>5</w:t>
      </w:r>
      <w:r w:rsidRPr="00FD2FE1">
        <w:rPr>
          <w:sz w:val="28"/>
          <w:szCs w:val="28"/>
        </w:rPr>
        <w:t xml:space="preserve"> году по заочной форме обучения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37"/>
        <w:gridCol w:w="675"/>
        <w:gridCol w:w="794"/>
        <w:gridCol w:w="709"/>
        <w:gridCol w:w="709"/>
        <w:gridCol w:w="708"/>
        <w:gridCol w:w="567"/>
        <w:gridCol w:w="709"/>
        <w:gridCol w:w="709"/>
        <w:gridCol w:w="709"/>
        <w:gridCol w:w="708"/>
        <w:gridCol w:w="709"/>
        <w:gridCol w:w="709"/>
        <w:gridCol w:w="709"/>
        <w:gridCol w:w="850"/>
        <w:gridCol w:w="709"/>
        <w:gridCol w:w="992"/>
        <w:gridCol w:w="567"/>
      </w:tblGrid>
      <w:tr w:rsidR="00B41883" w:rsidRPr="00226A64" w:rsidTr="00FD2FE1">
        <w:trPr>
          <w:trHeight w:val="300"/>
        </w:trPr>
        <w:tc>
          <w:tcPr>
            <w:tcW w:w="2637" w:type="dxa"/>
            <w:vMerge w:val="restart"/>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наименование специальности</w:t>
            </w:r>
          </w:p>
        </w:tc>
        <w:tc>
          <w:tcPr>
            <w:tcW w:w="675" w:type="dxa"/>
            <w:vMerge w:val="restart"/>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 строки</w:t>
            </w:r>
          </w:p>
        </w:tc>
        <w:tc>
          <w:tcPr>
            <w:tcW w:w="8449" w:type="dxa"/>
            <w:gridSpan w:val="12"/>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численность студентов по курсам</w:t>
            </w:r>
          </w:p>
        </w:tc>
        <w:tc>
          <w:tcPr>
            <w:tcW w:w="850" w:type="dxa"/>
            <w:vMerge w:val="restart"/>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численность студентов на всех курсах</w:t>
            </w:r>
          </w:p>
        </w:tc>
        <w:tc>
          <w:tcPr>
            <w:tcW w:w="1701" w:type="dxa"/>
            <w:gridSpan w:val="2"/>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из них обучаются (</w:t>
            </w:r>
          </w:p>
        </w:tc>
        <w:tc>
          <w:tcPr>
            <w:tcW w:w="567" w:type="dxa"/>
            <w:vMerge w:val="restart"/>
            <w:shd w:val="clear" w:color="auto" w:fill="auto"/>
            <w:textDirection w:val="btLr"/>
            <w:vAlign w:val="center"/>
            <w:hideMark/>
          </w:tcPr>
          <w:p w:rsidR="00B41883" w:rsidRPr="00226A64" w:rsidRDefault="00B41883" w:rsidP="00BC723C">
            <w:pPr>
              <w:jc w:val="center"/>
              <w:rPr>
                <w:color w:val="000000"/>
                <w:sz w:val="18"/>
                <w:szCs w:val="18"/>
              </w:rPr>
            </w:pPr>
            <w:r w:rsidRPr="00226A64">
              <w:rPr>
                <w:color w:val="000000"/>
                <w:sz w:val="18"/>
                <w:szCs w:val="18"/>
              </w:rPr>
              <w:t>выпуск</w:t>
            </w:r>
          </w:p>
        </w:tc>
      </w:tr>
      <w:tr w:rsidR="00B41883" w:rsidRPr="00226A64" w:rsidTr="00FD2FE1">
        <w:trPr>
          <w:trHeight w:val="300"/>
        </w:trPr>
        <w:tc>
          <w:tcPr>
            <w:tcW w:w="2637" w:type="dxa"/>
            <w:vMerge/>
            <w:vAlign w:val="center"/>
            <w:hideMark/>
          </w:tcPr>
          <w:p w:rsidR="00B41883" w:rsidRPr="00226A64" w:rsidRDefault="00B41883" w:rsidP="00BC723C">
            <w:pPr>
              <w:jc w:val="left"/>
              <w:rPr>
                <w:color w:val="000000"/>
                <w:sz w:val="18"/>
                <w:szCs w:val="18"/>
              </w:rPr>
            </w:pPr>
          </w:p>
        </w:tc>
        <w:tc>
          <w:tcPr>
            <w:tcW w:w="675" w:type="dxa"/>
            <w:vMerge/>
            <w:vAlign w:val="center"/>
            <w:hideMark/>
          </w:tcPr>
          <w:p w:rsidR="00B41883" w:rsidRPr="00226A64" w:rsidRDefault="00B41883" w:rsidP="00BC723C">
            <w:pPr>
              <w:rPr>
                <w:color w:val="000000"/>
                <w:sz w:val="18"/>
                <w:szCs w:val="18"/>
              </w:rPr>
            </w:pPr>
          </w:p>
        </w:tc>
        <w:tc>
          <w:tcPr>
            <w:tcW w:w="1503" w:type="dxa"/>
            <w:gridSpan w:val="2"/>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1 курс</w:t>
            </w:r>
          </w:p>
        </w:tc>
        <w:tc>
          <w:tcPr>
            <w:tcW w:w="1417" w:type="dxa"/>
            <w:gridSpan w:val="2"/>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2 курс</w:t>
            </w:r>
          </w:p>
        </w:tc>
        <w:tc>
          <w:tcPr>
            <w:tcW w:w="1276" w:type="dxa"/>
            <w:gridSpan w:val="2"/>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3 курс</w:t>
            </w:r>
          </w:p>
        </w:tc>
        <w:tc>
          <w:tcPr>
            <w:tcW w:w="1418" w:type="dxa"/>
            <w:gridSpan w:val="2"/>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4 курс</w:t>
            </w:r>
          </w:p>
        </w:tc>
        <w:tc>
          <w:tcPr>
            <w:tcW w:w="1417" w:type="dxa"/>
            <w:gridSpan w:val="2"/>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5 курс</w:t>
            </w:r>
          </w:p>
        </w:tc>
        <w:tc>
          <w:tcPr>
            <w:tcW w:w="1418" w:type="dxa"/>
            <w:gridSpan w:val="2"/>
            <w:shd w:val="clear" w:color="auto" w:fill="auto"/>
            <w:vAlign w:val="center"/>
            <w:hideMark/>
          </w:tcPr>
          <w:p w:rsidR="00B41883" w:rsidRPr="00226A64" w:rsidRDefault="00B41883" w:rsidP="00BC723C">
            <w:pPr>
              <w:jc w:val="center"/>
              <w:rPr>
                <w:color w:val="000000"/>
                <w:sz w:val="18"/>
                <w:szCs w:val="18"/>
              </w:rPr>
            </w:pPr>
            <w:r w:rsidRPr="00226A64">
              <w:rPr>
                <w:color w:val="000000"/>
                <w:sz w:val="18"/>
                <w:szCs w:val="18"/>
              </w:rPr>
              <w:t>6 курс</w:t>
            </w:r>
          </w:p>
        </w:tc>
        <w:tc>
          <w:tcPr>
            <w:tcW w:w="850" w:type="dxa"/>
            <w:vMerge/>
            <w:vAlign w:val="center"/>
            <w:hideMark/>
          </w:tcPr>
          <w:p w:rsidR="00B41883" w:rsidRPr="00226A64" w:rsidRDefault="00B41883" w:rsidP="00BC723C">
            <w:pPr>
              <w:rPr>
                <w:color w:val="000000"/>
                <w:sz w:val="18"/>
                <w:szCs w:val="18"/>
              </w:rPr>
            </w:pPr>
          </w:p>
        </w:tc>
        <w:tc>
          <w:tcPr>
            <w:tcW w:w="709" w:type="dxa"/>
            <w:vMerge w:val="restart"/>
            <w:shd w:val="clear" w:color="auto" w:fill="auto"/>
            <w:vAlign w:val="center"/>
            <w:hideMark/>
          </w:tcPr>
          <w:p w:rsidR="00B41883" w:rsidRPr="00226A64" w:rsidRDefault="00B41883" w:rsidP="00BC723C">
            <w:pPr>
              <w:jc w:val="center"/>
              <w:rPr>
                <w:color w:val="000000"/>
                <w:sz w:val="17"/>
                <w:szCs w:val="17"/>
              </w:rPr>
            </w:pPr>
            <w:r w:rsidRPr="00226A64">
              <w:rPr>
                <w:color w:val="000000"/>
                <w:sz w:val="17"/>
                <w:szCs w:val="17"/>
              </w:rPr>
              <w:t xml:space="preserve">за счет бюджетных ассигнований </w:t>
            </w:r>
          </w:p>
        </w:tc>
        <w:tc>
          <w:tcPr>
            <w:tcW w:w="992" w:type="dxa"/>
            <w:vMerge w:val="restart"/>
            <w:shd w:val="clear" w:color="auto" w:fill="auto"/>
            <w:vAlign w:val="center"/>
            <w:hideMark/>
          </w:tcPr>
          <w:p w:rsidR="00B41883" w:rsidRPr="00226A64" w:rsidRDefault="00B41883" w:rsidP="00BC723C">
            <w:pPr>
              <w:jc w:val="center"/>
              <w:rPr>
                <w:color w:val="000000"/>
                <w:sz w:val="17"/>
                <w:szCs w:val="17"/>
              </w:rPr>
            </w:pPr>
            <w:r w:rsidRPr="00226A64">
              <w:rPr>
                <w:color w:val="000000"/>
                <w:sz w:val="17"/>
                <w:szCs w:val="17"/>
              </w:rPr>
              <w:t xml:space="preserve">по договорам об оказании платных образовательных услуг </w:t>
            </w:r>
          </w:p>
        </w:tc>
        <w:tc>
          <w:tcPr>
            <w:tcW w:w="567" w:type="dxa"/>
            <w:vMerge/>
            <w:vAlign w:val="center"/>
            <w:hideMark/>
          </w:tcPr>
          <w:p w:rsidR="00B41883" w:rsidRPr="00226A64" w:rsidRDefault="00B41883" w:rsidP="00BC723C">
            <w:pPr>
              <w:rPr>
                <w:color w:val="000000"/>
                <w:sz w:val="18"/>
                <w:szCs w:val="18"/>
              </w:rPr>
            </w:pPr>
          </w:p>
        </w:tc>
      </w:tr>
      <w:tr w:rsidR="00B41883" w:rsidRPr="00226A64" w:rsidTr="00FD2FE1">
        <w:trPr>
          <w:cantSplit/>
          <w:trHeight w:val="1347"/>
        </w:trPr>
        <w:tc>
          <w:tcPr>
            <w:tcW w:w="2637" w:type="dxa"/>
            <w:vMerge/>
            <w:vAlign w:val="center"/>
            <w:hideMark/>
          </w:tcPr>
          <w:p w:rsidR="00B41883" w:rsidRPr="00226A64" w:rsidRDefault="00B41883" w:rsidP="00BC723C">
            <w:pPr>
              <w:jc w:val="left"/>
              <w:rPr>
                <w:color w:val="000000"/>
                <w:sz w:val="18"/>
                <w:szCs w:val="18"/>
              </w:rPr>
            </w:pPr>
          </w:p>
        </w:tc>
        <w:tc>
          <w:tcPr>
            <w:tcW w:w="675" w:type="dxa"/>
            <w:vMerge/>
            <w:vAlign w:val="center"/>
            <w:hideMark/>
          </w:tcPr>
          <w:p w:rsidR="00B41883" w:rsidRPr="00226A64" w:rsidRDefault="00B41883" w:rsidP="00BC723C">
            <w:pPr>
              <w:rPr>
                <w:color w:val="000000"/>
                <w:sz w:val="18"/>
                <w:szCs w:val="18"/>
              </w:rPr>
            </w:pPr>
          </w:p>
        </w:tc>
        <w:tc>
          <w:tcPr>
            <w:tcW w:w="794" w:type="dxa"/>
            <w:shd w:val="clear" w:color="auto" w:fill="auto"/>
            <w:vAlign w:val="center"/>
            <w:hideMark/>
          </w:tcPr>
          <w:p w:rsidR="00B41883" w:rsidRPr="00226A64" w:rsidRDefault="00B41883" w:rsidP="00BC723C">
            <w:pPr>
              <w:jc w:val="center"/>
              <w:rPr>
                <w:color w:val="000000"/>
                <w:sz w:val="17"/>
                <w:szCs w:val="17"/>
              </w:rPr>
            </w:pPr>
            <w:r w:rsidRPr="00226A64">
              <w:rPr>
                <w:color w:val="000000"/>
                <w:sz w:val="17"/>
                <w:szCs w:val="17"/>
              </w:rPr>
              <w:t>всего</w:t>
            </w:r>
          </w:p>
        </w:tc>
        <w:tc>
          <w:tcPr>
            <w:tcW w:w="709" w:type="dxa"/>
            <w:shd w:val="clear" w:color="auto" w:fill="auto"/>
            <w:textDirection w:val="btLr"/>
            <w:vAlign w:val="center"/>
            <w:hideMark/>
          </w:tcPr>
          <w:p w:rsidR="00B41883" w:rsidRPr="00226A64" w:rsidRDefault="00B41883" w:rsidP="00BC723C">
            <w:pPr>
              <w:jc w:val="center"/>
              <w:rPr>
                <w:color w:val="000000"/>
                <w:sz w:val="17"/>
                <w:szCs w:val="17"/>
              </w:rPr>
            </w:pPr>
            <w:r w:rsidRPr="00226A64">
              <w:rPr>
                <w:color w:val="000000"/>
                <w:sz w:val="17"/>
                <w:szCs w:val="17"/>
              </w:rPr>
              <w:t>из них за счет бюджетных ассигнований</w:t>
            </w:r>
          </w:p>
        </w:tc>
        <w:tc>
          <w:tcPr>
            <w:tcW w:w="709" w:type="dxa"/>
            <w:shd w:val="clear" w:color="auto" w:fill="auto"/>
            <w:vAlign w:val="center"/>
            <w:hideMark/>
          </w:tcPr>
          <w:p w:rsidR="00B41883" w:rsidRPr="00226A64" w:rsidRDefault="00B41883" w:rsidP="00BC723C">
            <w:pPr>
              <w:jc w:val="center"/>
              <w:rPr>
                <w:color w:val="000000"/>
                <w:sz w:val="17"/>
                <w:szCs w:val="17"/>
              </w:rPr>
            </w:pPr>
            <w:r w:rsidRPr="00226A64">
              <w:rPr>
                <w:color w:val="000000"/>
                <w:sz w:val="17"/>
                <w:szCs w:val="17"/>
              </w:rPr>
              <w:t>всего</w:t>
            </w:r>
          </w:p>
        </w:tc>
        <w:tc>
          <w:tcPr>
            <w:tcW w:w="708" w:type="dxa"/>
            <w:shd w:val="clear" w:color="auto" w:fill="auto"/>
            <w:textDirection w:val="btLr"/>
            <w:vAlign w:val="center"/>
            <w:hideMark/>
          </w:tcPr>
          <w:p w:rsidR="00B41883" w:rsidRPr="00226A64" w:rsidRDefault="00B41883" w:rsidP="00BC723C">
            <w:pPr>
              <w:jc w:val="center"/>
              <w:rPr>
                <w:color w:val="000000"/>
                <w:sz w:val="17"/>
                <w:szCs w:val="17"/>
              </w:rPr>
            </w:pPr>
            <w:r w:rsidRPr="00226A64">
              <w:rPr>
                <w:color w:val="000000"/>
                <w:sz w:val="17"/>
                <w:szCs w:val="17"/>
              </w:rPr>
              <w:t>из них за счет бюджетных ассигнований</w:t>
            </w:r>
          </w:p>
        </w:tc>
        <w:tc>
          <w:tcPr>
            <w:tcW w:w="567" w:type="dxa"/>
            <w:shd w:val="clear" w:color="auto" w:fill="auto"/>
            <w:vAlign w:val="center"/>
            <w:hideMark/>
          </w:tcPr>
          <w:p w:rsidR="00B41883" w:rsidRPr="00226A64" w:rsidRDefault="00B41883" w:rsidP="00BC723C">
            <w:pPr>
              <w:jc w:val="center"/>
              <w:rPr>
                <w:color w:val="000000"/>
                <w:sz w:val="17"/>
                <w:szCs w:val="17"/>
              </w:rPr>
            </w:pPr>
            <w:r w:rsidRPr="00226A64">
              <w:rPr>
                <w:color w:val="000000"/>
                <w:sz w:val="17"/>
                <w:szCs w:val="17"/>
              </w:rPr>
              <w:t>всего</w:t>
            </w:r>
          </w:p>
        </w:tc>
        <w:tc>
          <w:tcPr>
            <w:tcW w:w="709" w:type="dxa"/>
            <w:shd w:val="clear" w:color="auto" w:fill="auto"/>
            <w:textDirection w:val="btLr"/>
            <w:vAlign w:val="center"/>
            <w:hideMark/>
          </w:tcPr>
          <w:p w:rsidR="00B41883" w:rsidRPr="00226A64" w:rsidRDefault="00B41883" w:rsidP="00BC723C">
            <w:pPr>
              <w:jc w:val="center"/>
              <w:rPr>
                <w:color w:val="000000"/>
                <w:sz w:val="17"/>
                <w:szCs w:val="17"/>
              </w:rPr>
            </w:pPr>
            <w:r w:rsidRPr="00226A64">
              <w:rPr>
                <w:color w:val="000000"/>
                <w:sz w:val="17"/>
                <w:szCs w:val="17"/>
              </w:rPr>
              <w:t>из них за счет бюджетных ассигнований</w:t>
            </w:r>
          </w:p>
        </w:tc>
        <w:tc>
          <w:tcPr>
            <w:tcW w:w="709" w:type="dxa"/>
            <w:shd w:val="clear" w:color="auto" w:fill="auto"/>
            <w:vAlign w:val="center"/>
            <w:hideMark/>
          </w:tcPr>
          <w:p w:rsidR="00B41883" w:rsidRPr="00226A64" w:rsidRDefault="00B41883" w:rsidP="00BC723C">
            <w:pPr>
              <w:jc w:val="center"/>
              <w:rPr>
                <w:color w:val="000000"/>
                <w:sz w:val="17"/>
                <w:szCs w:val="17"/>
              </w:rPr>
            </w:pPr>
            <w:r w:rsidRPr="00226A64">
              <w:rPr>
                <w:color w:val="000000"/>
                <w:sz w:val="17"/>
                <w:szCs w:val="17"/>
              </w:rPr>
              <w:t>всего</w:t>
            </w:r>
          </w:p>
        </w:tc>
        <w:tc>
          <w:tcPr>
            <w:tcW w:w="709" w:type="dxa"/>
            <w:shd w:val="clear" w:color="auto" w:fill="auto"/>
            <w:textDirection w:val="btLr"/>
            <w:vAlign w:val="center"/>
            <w:hideMark/>
          </w:tcPr>
          <w:p w:rsidR="00B41883" w:rsidRPr="00226A64" w:rsidRDefault="00B41883" w:rsidP="00BC723C">
            <w:pPr>
              <w:jc w:val="center"/>
              <w:rPr>
                <w:color w:val="000000"/>
                <w:sz w:val="17"/>
                <w:szCs w:val="17"/>
              </w:rPr>
            </w:pPr>
            <w:r w:rsidRPr="00226A64">
              <w:rPr>
                <w:color w:val="000000"/>
                <w:sz w:val="17"/>
                <w:szCs w:val="17"/>
              </w:rPr>
              <w:t>из них за счет бюджетных ассигнований</w:t>
            </w:r>
          </w:p>
        </w:tc>
        <w:tc>
          <w:tcPr>
            <w:tcW w:w="708" w:type="dxa"/>
            <w:shd w:val="clear" w:color="auto" w:fill="auto"/>
            <w:vAlign w:val="center"/>
            <w:hideMark/>
          </w:tcPr>
          <w:p w:rsidR="00B41883" w:rsidRPr="00226A64" w:rsidRDefault="00B41883" w:rsidP="00BC723C">
            <w:pPr>
              <w:jc w:val="center"/>
              <w:rPr>
                <w:color w:val="000000"/>
                <w:sz w:val="17"/>
                <w:szCs w:val="17"/>
              </w:rPr>
            </w:pPr>
            <w:r w:rsidRPr="00226A64">
              <w:rPr>
                <w:color w:val="000000"/>
                <w:sz w:val="17"/>
                <w:szCs w:val="17"/>
              </w:rPr>
              <w:t>всего</w:t>
            </w:r>
          </w:p>
        </w:tc>
        <w:tc>
          <w:tcPr>
            <w:tcW w:w="709" w:type="dxa"/>
            <w:shd w:val="clear" w:color="auto" w:fill="auto"/>
            <w:textDirection w:val="btLr"/>
            <w:vAlign w:val="center"/>
            <w:hideMark/>
          </w:tcPr>
          <w:p w:rsidR="00B41883" w:rsidRPr="00226A64" w:rsidRDefault="00B41883" w:rsidP="00BC723C">
            <w:pPr>
              <w:jc w:val="center"/>
              <w:rPr>
                <w:color w:val="000000"/>
                <w:sz w:val="17"/>
                <w:szCs w:val="17"/>
              </w:rPr>
            </w:pPr>
            <w:r w:rsidRPr="00226A64">
              <w:rPr>
                <w:color w:val="000000"/>
                <w:sz w:val="17"/>
                <w:szCs w:val="17"/>
              </w:rPr>
              <w:t>из них за счет бюджетных ассигнований</w:t>
            </w:r>
          </w:p>
        </w:tc>
        <w:tc>
          <w:tcPr>
            <w:tcW w:w="709" w:type="dxa"/>
            <w:shd w:val="clear" w:color="auto" w:fill="auto"/>
            <w:vAlign w:val="center"/>
            <w:hideMark/>
          </w:tcPr>
          <w:p w:rsidR="00B41883" w:rsidRPr="00226A64" w:rsidRDefault="00B41883" w:rsidP="00BC723C">
            <w:pPr>
              <w:jc w:val="center"/>
              <w:rPr>
                <w:color w:val="000000"/>
                <w:sz w:val="17"/>
                <w:szCs w:val="17"/>
              </w:rPr>
            </w:pPr>
            <w:r w:rsidRPr="00226A64">
              <w:rPr>
                <w:color w:val="000000"/>
                <w:sz w:val="17"/>
                <w:szCs w:val="17"/>
              </w:rPr>
              <w:t>всего</w:t>
            </w:r>
          </w:p>
        </w:tc>
        <w:tc>
          <w:tcPr>
            <w:tcW w:w="709" w:type="dxa"/>
            <w:shd w:val="clear" w:color="auto" w:fill="auto"/>
            <w:textDirection w:val="btLr"/>
            <w:vAlign w:val="center"/>
            <w:hideMark/>
          </w:tcPr>
          <w:p w:rsidR="00B41883" w:rsidRPr="00226A64" w:rsidRDefault="00B41883" w:rsidP="00BC723C">
            <w:pPr>
              <w:jc w:val="center"/>
              <w:rPr>
                <w:color w:val="000000"/>
                <w:sz w:val="17"/>
                <w:szCs w:val="17"/>
              </w:rPr>
            </w:pPr>
            <w:r w:rsidRPr="00226A64">
              <w:rPr>
                <w:color w:val="000000"/>
                <w:sz w:val="17"/>
                <w:szCs w:val="17"/>
              </w:rPr>
              <w:t>из них за счет бюджетных ассигнований</w:t>
            </w:r>
          </w:p>
        </w:tc>
        <w:tc>
          <w:tcPr>
            <w:tcW w:w="850" w:type="dxa"/>
            <w:vMerge/>
            <w:vAlign w:val="center"/>
            <w:hideMark/>
          </w:tcPr>
          <w:p w:rsidR="00B41883" w:rsidRPr="00226A64" w:rsidRDefault="00B41883" w:rsidP="00BC723C">
            <w:pPr>
              <w:rPr>
                <w:color w:val="000000"/>
                <w:sz w:val="18"/>
                <w:szCs w:val="18"/>
              </w:rPr>
            </w:pPr>
          </w:p>
        </w:tc>
        <w:tc>
          <w:tcPr>
            <w:tcW w:w="709" w:type="dxa"/>
            <w:vMerge/>
            <w:vAlign w:val="center"/>
            <w:hideMark/>
          </w:tcPr>
          <w:p w:rsidR="00B41883" w:rsidRPr="00226A64" w:rsidRDefault="00B41883" w:rsidP="00BC723C">
            <w:pPr>
              <w:rPr>
                <w:color w:val="000000"/>
                <w:sz w:val="18"/>
                <w:szCs w:val="18"/>
              </w:rPr>
            </w:pPr>
          </w:p>
        </w:tc>
        <w:tc>
          <w:tcPr>
            <w:tcW w:w="992" w:type="dxa"/>
            <w:vMerge/>
            <w:vAlign w:val="center"/>
            <w:hideMark/>
          </w:tcPr>
          <w:p w:rsidR="00B41883" w:rsidRPr="00226A64" w:rsidRDefault="00B41883" w:rsidP="00BC723C">
            <w:pPr>
              <w:rPr>
                <w:color w:val="000000"/>
                <w:sz w:val="18"/>
                <w:szCs w:val="18"/>
              </w:rPr>
            </w:pPr>
          </w:p>
        </w:tc>
        <w:tc>
          <w:tcPr>
            <w:tcW w:w="567" w:type="dxa"/>
            <w:vMerge/>
            <w:vAlign w:val="center"/>
            <w:hideMark/>
          </w:tcPr>
          <w:p w:rsidR="00B41883" w:rsidRPr="00226A64" w:rsidRDefault="00B41883" w:rsidP="00BC723C">
            <w:pPr>
              <w:rPr>
                <w:color w:val="000000"/>
                <w:sz w:val="18"/>
                <w:szCs w:val="18"/>
              </w:rPr>
            </w:pPr>
          </w:p>
        </w:tc>
      </w:tr>
      <w:tr w:rsidR="00B41883" w:rsidRPr="00B41883" w:rsidTr="00FD2FE1">
        <w:trPr>
          <w:trHeight w:val="315"/>
        </w:trPr>
        <w:tc>
          <w:tcPr>
            <w:tcW w:w="2637"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w:t>
            </w:r>
          </w:p>
        </w:tc>
        <w:tc>
          <w:tcPr>
            <w:tcW w:w="675"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2</w:t>
            </w:r>
          </w:p>
        </w:tc>
        <w:tc>
          <w:tcPr>
            <w:tcW w:w="794"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3</w:t>
            </w:r>
          </w:p>
        </w:tc>
        <w:tc>
          <w:tcPr>
            <w:tcW w:w="709"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4</w:t>
            </w:r>
          </w:p>
        </w:tc>
        <w:tc>
          <w:tcPr>
            <w:tcW w:w="709"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5</w:t>
            </w:r>
          </w:p>
        </w:tc>
        <w:tc>
          <w:tcPr>
            <w:tcW w:w="708"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6</w:t>
            </w:r>
          </w:p>
        </w:tc>
        <w:tc>
          <w:tcPr>
            <w:tcW w:w="567"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7</w:t>
            </w:r>
          </w:p>
        </w:tc>
        <w:tc>
          <w:tcPr>
            <w:tcW w:w="709"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8</w:t>
            </w:r>
          </w:p>
        </w:tc>
        <w:tc>
          <w:tcPr>
            <w:tcW w:w="709"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9</w:t>
            </w:r>
          </w:p>
        </w:tc>
        <w:tc>
          <w:tcPr>
            <w:tcW w:w="709"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10</w:t>
            </w:r>
          </w:p>
        </w:tc>
        <w:tc>
          <w:tcPr>
            <w:tcW w:w="708"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11</w:t>
            </w:r>
          </w:p>
        </w:tc>
        <w:tc>
          <w:tcPr>
            <w:tcW w:w="709"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12</w:t>
            </w:r>
          </w:p>
        </w:tc>
        <w:tc>
          <w:tcPr>
            <w:tcW w:w="709"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13</w:t>
            </w:r>
          </w:p>
        </w:tc>
        <w:tc>
          <w:tcPr>
            <w:tcW w:w="709"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14</w:t>
            </w:r>
          </w:p>
        </w:tc>
        <w:tc>
          <w:tcPr>
            <w:tcW w:w="850"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15</w:t>
            </w:r>
          </w:p>
        </w:tc>
        <w:tc>
          <w:tcPr>
            <w:tcW w:w="709"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16</w:t>
            </w:r>
          </w:p>
        </w:tc>
        <w:tc>
          <w:tcPr>
            <w:tcW w:w="992"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17</w:t>
            </w:r>
          </w:p>
        </w:tc>
        <w:tc>
          <w:tcPr>
            <w:tcW w:w="567" w:type="dxa"/>
            <w:shd w:val="clear" w:color="auto" w:fill="auto"/>
            <w:vAlign w:val="center"/>
            <w:hideMark/>
          </w:tcPr>
          <w:p w:rsidR="00B41883" w:rsidRPr="00B41883" w:rsidRDefault="00B41883" w:rsidP="00BC723C">
            <w:pPr>
              <w:rPr>
                <w:rFonts w:ascii="Calibri" w:hAnsi="Calibri" w:cs="Calibri"/>
                <w:b/>
                <w:bCs/>
                <w:color w:val="000000"/>
                <w:sz w:val="16"/>
                <w:szCs w:val="16"/>
              </w:rPr>
            </w:pPr>
            <w:r w:rsidRPr="00B41883">
              <w:rPr>
                <w:rFonts w:ascii="Calibri" w:hAnsi="Calibri" w:cs="Calibri"/>
                <w:b/>
                <w:bCs/>
                <w:color w:val="000000"/>
                <w:sz w:val="16"/>
                <w:szCs w:val="16"/>
              </w:rPr>
              <w:t>18</w:t>
            </w:r>
          </w:p>
        </w:tc>
      </w:tr>
      <w:tr w:rsidR="00B41883" w:rsidRPr="006F7862" w:rsidTr="00FD2FE1">
        <w:trPr>
          <w:trHeight w:val="463"/>
        </w:trPr>
        <w:tc>
          <w:tcPr>
            <w:tcW w:w="2637" w:type="dxa"/>
            <w:shd w:val="clear" w:color="auto" w:fill="auto"/>
            <w:vAlign w:val="center"/>
            <w:hideMark/>
          </w:tcPr>
          <w:p w:rsidR="00B41883" w:rsidRPr="006F7862" w:rsidRDefault="00B41883" w:rsidP="00BC723C">
            <w:pPr>
              <w:jc w:val="left"/>
              <w:rPr>
                <w:b/>
                <w:bCs/>
                <w:color w:val="000000"/>
                <w:sz w:val="18"/>
                <w:szCs w:val="18"/>
              </w:rPr>
            </w:pPr>
            <w:r w:rsidRPr="006F7862">
              <w:rPr>
                <w:b/>
                <w:bCs/>
                <w:color w:val="000000"/>
                <w:sz w:val="18"/>
                <w:szCs w:val="18"/>
              </w:rPr>
              <w:t>Программы на базе основного общего образования – всего</w:t>
            </w:r>
          </w:p>
        </w:tc>
        <w:tc>
          <w:tcPr>
            <w:tcW w:w="675"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01</w:t>
            </w:r>
          </w:p>
        </w:tc>
        <w:tc>
          <w:tcPr>
            <w:tcW w:w="794"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173</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174</w:t>
            </w:r>
          </w:p>
        </w:tc>
        <w:tc>
          <w:tcPr>
            <w:tcW w:w="708"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w:t>
            </w:r>
          </w:p>
        </w:tc>
        <w:tc>
          <w:tcPr>
            <w:tcW w:w="567"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95</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134</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8"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576</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2</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574</w:t>
            </w:r>
          </w:p>
        </w:tc>
        <w:tc>
          <w:tcPr>
            <w:tcW w:w="567"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82</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19.02.10 – Технология продукции общественного питания</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9</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21.02.05 – Земельно-имущественные отношения</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41</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41</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41</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14</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21.02.19 – Землеустройство</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3</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16</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21</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6</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43</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43</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38.02.01 – Экономика и бухгалтерский учет (по отраслям)</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4</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21</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22</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16</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4</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63</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63</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5</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38.02.04 – Коммерция (по отраслям)</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5</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41</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41</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15</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38.02.08 – Торговое дело</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6</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33</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21</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54</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54</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40.02.01 – Право и организация социального обеспечения</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7</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53</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53</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53</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29</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40.02.04 – Юриспруденция</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8</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72</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70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36</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178</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177</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43.02.10 – Туризм</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9</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16</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16</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16</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10</w:t>
            </w:r>
          </w:p>
        </w:tc>
      </w:tr>
      <w:tr w:rsidR="00B41883" w:rsidRPr="006F7862" w:rsidTr="00FD2FE1">
        <w:trPr>
          <w:trHeight w:val="300"/>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43.02.16 – Туризм и гостеприимство</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11</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31</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39</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17</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87</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86</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r>
      <w:tr w:rsidR="00B41883" w:rsidRPr="006F7862" w:rsidTr="00FD2FE1">
        <w:trPr>
          <w:trHeight w:val="451"/>
        </w:trPr>
        <w:tc>
          <w:tcPr>
            <w:tcW w:w="2637" w:type="dxa"/>
            <w:shd w:val="clear" w:color="auto" w:fill="auto"/>
            <w:vAlign w:val="center"/>
            <w:hideMark/>
          </w:tcPr>
          <w:p w:rsidR="00B41883" w:rsidRPr="006F7862" w:rsidRDefault="00B41883" w:rsidP="00BC723C">
            <w:pPr>
              <w:jc w:val="left"/>
              <w:rPr>
                <w:b/>
                <w:bCs/>
                <w:color w:val="000000"/>
                <w:sz w:val="18"/>
                <w:szCs w:val="18"/>
              </w:rPr>
            </w:pPr>
            <w:r w:rsidRPr="006F7862">
              <w:rPr>
                <w:b/>
                <w:bCs/>
                <w:color w:val="000000"/>
                <w:sz w:val="18"/>
                <w:szCs w:val="18"/>
              </w:rPr>
              <w:t>Программы на базе среднего общего образования – всего</w:t>
            </w:r>
          </w:p>
        </w:tc>
        <w:tc>
          <w:tcPr>
            <w:tcW w:w="675"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02</w:t>
            </w:r>
          </w:p>
        </w:tc>
        <w:tc>
          <w:tcPr>
            <w:tcW w:w="794"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101</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118</w:t>
            </w:r>
          </w:p>
        </w:tc>
        <w:tc>
          <w:tcPr>
            <w:tcW w:w="708"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567"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84</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8"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303</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303</w:t>
            </w:r>
          </w:p>
        </w:tc>
        <w:tc>
          <w:tcPr>
            <w:tcW w:w="567"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123</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19.02.10 – Технология продукции общественного питания</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 </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21.02.05 – Земельно-имущественные отношения</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3</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3</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24</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21.02.19 – Землеустройство</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3</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9</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9</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3</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21</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21</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lastRenderedPageBreak/>
              <w:t>35.02.01 –</w:t>
            </w:r>
            <w:r w:rsidR="003F5F88">
              <w:rPr>
                <w:color w:val="000000"/>
                <w:sz w:val="18"/>
                <w:szCs w:val="18"/>
              </w:rPr>
              <w:t xml:space="preserve"> </w:t>
            </w:r>
            <w:r w:rsidRPr="006F7862">
              <w:rPr>
                <w:color w:val="000000"/>
                <w:sz w:val="18"/>
                <w:szCs w:val="18"/>
              </w:rPr>
              <w:t>Лесное и лесопарковое хозяйство</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4</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4</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38.02.01 – Экономика и бухгалтерский учет (по отраслям)</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5</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18</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17</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15</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50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50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17</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38.02.04 – Коммерция (по отраслям)</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6</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14</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14</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14</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17</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38.02.08 – Торговое дело</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7</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13</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14</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27</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27</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40.02.01 – Право и организация социального обеспечения</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8</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41</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44</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44</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56</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40.02.04 – Юриспруденция</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9</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37</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57</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94</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94</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r>
      <w:tr w:rsidR="00B41883" w:rsidRPr="006F7862" w:rsidTr="00FD2FE1">
        <w:trPr>
          <w:trHeight w:val="306"/>
        </w:trPr>
        <w:tc>
          <w:tcPr>
            <w:tcW w:w="2637" w:type="dxa"/>
            <w:shd w:val="clear" w:color="auto" w:fill="auto"/>
            <w:vAlign w:val="center"/>
            <w:hideMark/>
          </w:tcPr>
          <w:p w:rsidR="00B41883" w:rsidRPr="006F7862" w:rsidRDefault="00B41883" w:rsidP="00BC723C">
            <w:pPr>
              <w:jc w:val="left"/>
              <w:rPr>
                <w:color w:val="000000"/>
                <w:sz w:val="18"/>
                <w:szCs w:val="18"/>
              </w:rPr>
            </w:pPr>
            <w:r w:rsidRPr="006F7862">
              <w:rPr>
                <w:color w:val="000000"/>
                <w:sz w:val="18"/>
                <w:szCs w:val="18"/>
              </w:rPr>
              <w:t>43.02.16</w:t>
            </w:r>
            <w:r w:rsidR="003F5F88">
              <w:rPr>
                <w:color w:val="000000"/>
                <w:sz w:val="18"/>
                <w:szCs w:val="18"/>
              </w:rPr>
              <w:t xml:space="preserve"> </w:t>
            </w:r>
            <w:r w:rsidRPr="006F7862">
              <w:rPr>
                <w:color w:val="000000"/>
                <w:sz w:val="18"/>
                <w:szCs w:val="18"/>
              </w:rPr>
              <w:t>– Туризм и гостеприимство</w:t>
            </w:r>
          </w:p>
        </w:tc>
        <w:tc>
          <w:tcPr>
            <w:tcW w:w="675"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11</w:t>
            </w:r>
          </w:p>
        </w:tc>
        <w:tc>
          <w:tcPr>
            <w:tcW w:w="794"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23</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13</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10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8"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709"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46</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46</w:t>
            </w:r>
          </w:p>
        </w:tc>
        <w:tc>
          <w:tcPr>
            <w:tcW w:w="567" w:type="dxa"/>
            <w:shd w:val="clear" w:color="auto" w:fill="auto"/>
            <w:vAlign w:val="center"/>
            <w:hideMark/>
          </w:tcPr>
          <w:p w:rsidR="00B41883" w:rsidRPr="006F7862" w:rsidRDefault="00B41883" w:rsidP="00BC723C">
            <w:pPr>
              <w:jc w:val="center"/>
              <w:rPr>
                <w:color w:val="000000"/>
                <w:sz w:val="18"/>
                <w:szCs w:val="18"/>
              </w:rPr>
            </w:pPr>
            <w:r w:rsidRPr="006F7862">
              <w:rPr>
                <w:color w:val="000000"/>
                <w:sz w:val="18"/>
                <w:szCs w:val="18"/>
              </w:rPr>
              <w:t>8</w:t>
            </w:r>
          </w:p>
        </w:tc>
      </w:tr>
      <w:tr w:rsidR="00B41883" w:rsidRPr="006F7862" w:rsidTr="00FD2FE1">
        <w:trPr>
          <w:trHeight w:val="618"/>
        </w:trPr>
        <w:tc>
          <w:tcPr>
            <w:tcW w:w="2637" w:type="dxa"/>
            <w:shd w:val="clear" w:color="auto" w:fill="auto"/>
            <w:hideMark/>
          </w:tcPr>
          <w:p w:rsidR="00B41883" w:rsidRPr="006F7862" w:rsidRDefault="00B41883" w:rsidP="00BC723C">
            <w:pPr>
              <w:jc w:val="left"/>
              <w:rPr>
                <w:b/>
                <w:bCs/>
                <w:color w:val="000000"/>
                <w:sz w:val="18"/>
                <w:szCs w:val="18"/>
              </w:rPr>
            </w:pPr>
            <w:r w:rsidRPr="006F7862">
              <w:rPr>
                <w:b/>
                <w:bCs/>
                <w:color w:val="000000"/>
                <w:sz w:val="18"/>
                <w:szCs w:val="18"/>
              </w:rPr>
              <w:t>Всего по программам подготовки специалистов среднего звена (сумма строк 01, 02) в 2025 году</w:t>
            </w:r>
          </w:p>
        </w:tc>
        <w:tc>
          <w:tcPr>
            <w:tcW w:w="675"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х</w:t>
            </w:r>
          </w:p>
        </w:tc>
        <w:tc>
          <w:tcPr>
            <w:tcW w:w="794"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274</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292</w:t>
            </w:r>
          </w:p>
        </w:tc>
        <w:tc>
          <w:tcPr>
            <w:tcW w:w="708"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w:t>
            </w:r>
          </w:p>
        </w:tc>
        <w:tc>
          <w:tcPr>
            <w:tcW w:w="567"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179</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134</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8"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0</w:t>
            </w:r>
          </w:p>
        </w:tc>
        <w:tc>
          <w:tcPr>
            <w:tcW w:w="850"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879</w:t>
            </w:r>
          </w:p>
        </w:tc>
        <w:tc>
          <w:tcPr>
            <w:tcW w:w="709"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2</w:t>
            </w:r>
          </w:p>
        </w:tc>
        <w:tc>
          <w:tcPr>
            <w:tcW w:w="992"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877</w:t>
            </w:r>
          </w:p>
        </w:tc>
        <w:tc>
          <w:tcPr>
            <w:tcW w:w="567" w:type="dxa"/>
            <w:shd w:val="clear" w:color="auto" w:fill="auto"/>
            <w:vAlign w:val="center"/>
            <w:hideMark/>
          </w:tcPr>
          <w:p w:rsidR="00B41883" w:rsidRPr="006F7862" w:rsidRDefault="00B41883" w:rsidP="00BC723C">
            <w:pPr>
              <w:jc w:val="center"/>
              <w:rPr>
                <w:b/>
                <w:bCs/>
                <w:color w:val="000000"/>
                <w:sz w:val="18"/>
                <w:szCs w:val="18"/>
              </w:rPr>
            </w:pPr>
            <w:r w:rsidRPr="006F7862">
              <w:rPr>
                <w:b/>
                <w:bCs/>
                <w:color w:val="000000"/>
                <w:sz w:val="18"/>
                <w:szCs w:val="18"/>
              </w:rPr>
              <w:t>205</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университету в 2024 г.</w:t>
            </w:r>
          </w:p>
        </w:tc>
        <w:tc>
          <w:tcPr>
            <w:tcW w:w="675"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х</w:t>
            </w:r>
          </w:p>
        </w:tc>
        <w:tc>
          <w:tcPr>
            <w:tcW w:w="794"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204</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247</w:t>
            </w:r>
          </w:p>
        </w:tc>
        <w:tc>
          <w:tcPr>
            <w:tcW w:w="708"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w:t>
            </w:r>
          </w:p>
        </w:tc>
        <w:tc>
          <w:tcPr>
            <w:tcW w:w="567"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285</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38</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106</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708"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10</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850" w:type="dxa"/>
            <w:shd w:val="clear" w:color="auto" w:fill="auto"/>
            <w:vAlign w:val="center"/>
            <w:hideMark/>
          </w:tcPr>
          <w:p w:rsidR="00B41883" w:rsidRPr="00B41883" w:rsidRDefault="00B41883" w:rsidP="00BC723C">
            <w:pPr>
              <w:jc w:val="center"/>
              <w:rPr>
                <w:b/>
                <w:bCs/>
                <w:color w:val="000000"/>
              </w:rPr>
            </w:pPr>
            <w:r w:rsidRPr="00B41883">
              <w:rPr>
                <w:b/>
                <w:bCs/>
                <w:color w:val="000000"/>
              </w:rPr>
              <w:t>852</w:t>
            </w:r>
          </w:p>
        </w:tc>
        <w:tc>
          <w:tcPr>
            <w:tcW w:w="709" w:type="dxa"/>
            <w:shd w:val="clear" w:color="auto" w:fill="auto"/>
            <w:vAlign w:val="center"/>
            <w:hideMark/>
          </w:tcPr>
          <w:p w:rsidR="00B41883" w:rsidRPr="00B41883" w:rsidRDefault="00B41883" w:rsidP="00BC723C">
            <w:pPr>
              <w:jc w:val="center"/>
              <w:rPr>
                <w:b/>
                <w:bCs/>
                <w:color w:val="000000"/>
              </w:rPr>
            </w:pPr>
            <w:r w:rsidRPr="00B41883">
              <w:rPr>
                <w:b/>
                <w:bCs/>
                <w:color w:val="000000"/>
              </w:rPr>
              <w:t>41</w:t>
            </w:r>
          </w:p>
        </w:tc>
        <w:tc>
          <w:tcPr>
            <w:tcW w:w="992" w:type="dxa"/>
            <w:shd w:val="clear" w:color="auto" w:fill="auto"/>
            <w:vAlign w:val="center"/>
            <w:hideMark/>
          </w:tcPr>
          <w:p w:rsidR="00B41883" w:rsidRPr="00B41883" w:rsidRDefault="00B41883" w:rsidP="00BC723C">
            <w:pPr>
              <w:jc w:val="center"/>
              <w:rPr>
                <w:b/>
                <w:bCs/>
                <w:color w:val="000000"/>
              </w:rPr>
            </w:pPr>
            <w:r w:rsidRPr="00B41883">
              <w:rPr>
                <w:b/>
                <w:bCs/>
                <w:color w:val="000000"/>
              </w:rPr>
              <w:t>811</w:t>
            </w:r>
          </w:p>
        </w:tc>
        <w:tc>
          <w:tcPr>
            <w:tcW w:w="567"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184</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университету в 2023 г.</w:t>
            </w:r>
          </w:p>
        </w:tc>
        <w:tc>
          <w:tcPr>
            <w:tcW w:w="675"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х</w:t>
            </w:r>
          </w:p>
        </w:tc>
        <w:tc>
          <w:tcPr>
            <w:tcW w:w="794"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250</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328</w:t>
            </w:r>
          </w:p>
        </w:tc>
        <w:tc>
          <w:tcPr>
            <w:tcW w:w="708"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47</w:t>
            </w:r>
          </w:p>
        </w:tc>
        <w:tc>
          <w:tcPr>
            <w:tcW w:w="567"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209</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8</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122</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708"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11</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7</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850" w:type="dxa"/>
            <w:shd w:val="clear" w:color="auto" w:fill="auto"/>
            <w:vAlign w:val="center"/>
            <w:hideMark/>
          </w:tcPr>
          <w:p w:rsidR="00B41883" w:rsidRPr="00B41883" w:rsidRDefault="00B41883" w:rsidP="00BC723C">
            <w:pPr>
              <w:jc w:val="center"/>
              <w:rPr>
                <w:b/>
                <w:bCs/>
                <w:color w:val="000000"/>
              </w:rPr>
            </w:pPr>
            <w:r w:rsidRPr="00B41883">
              <w:rPr>
                <w:b/>
                <w:bCs/>
                <w:color w:val="000000"/>
              </w:rPr>
              <w:t>920</w:t>
            </w:r>
          </w:p>
        </w:tc>
        <w:tc>
          <w:tcPr>
            <w:tcW w:w="709" w:type="dxa"/>
            <w:shd w:val="clear" w:color="auto" w:fill="auto"/>
            <w:vAlign w:val="center"/>
            <w:hideMark/>
          </w:tcPr>
          <w:p w:rsidR="00B41883" w:rsidRPr="00B41883" w:rsidRDefault="00B41883" w:rsidP="00BC723C">
            <w:pPr>
              <w:jc w:val="center"/>
              <w:rPr>
                <w:b/>
                <w:bCs/>
                <w:color w:val="000000"/>
              </w:rPr>
            </w:pPr>
            <w:r w:rsidRPr="00B41883">
              <w:rPr>
                <w:b/>
                <w:bCs/>
                <w:color w:val="000000"/>
              </w:rPr>
              <w:t>62</w:t>
            </w:r>
          </w:p>
        </w:tc>
        <w:tc>
          <w:tcPr>
            <w:tcW w:w="992" w:type="dxa"/>
            <w:shd w:val="clear" w:color="auto" w:fill="auto"/>
            <w:vAlign w:val="center"/>
            <w:hideMark/>
          </w:tcPr>
          <w:p w:rsidR="00B41883" w:rsidRPr="00B41883" w:rsidRDefault="00B41883" w:rsidP="00BC723C">
            <w:pPr>
              <w:jc w:val="center"/>
              <w:rPr>
                <w:b/>
                <w:bCs/>
                <w:color w:val="000000"/>
              </w:rPr>
            </w:pPr>
            <w:r w:rsidRPr="00B41883">
              <w:rPr>
                <w:b/>
                <w:bCs/>
                <w:color w:val="000000"/>
              </w:rPr>
              <w:t>858</w:t>
            </w:r>
          </w:p>
        </w:tc>
        <w:tc>
          <w:tcPr>
            <w:tcW w:w="567"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159</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по университету в 2021 г.</w:t>
            </w:r>
          </w:p>
        </w:tc>
        <w:tc>
          <w:tcPr>
            <w:tcW w:w="675"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х</w:t>
            </w:r>
          </w:p>
        </w:tc>
        <w:tc>
          <w:tcPr>
            <w:tcW w:w="794"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354</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50</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237</w:t>
            </w:r>
          </w:p>
        </w:tc>
        <w:tc>
          <w:tcPr>
            <w:tcW w:w="708"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13</w:t>
            </w:r>
          </w:p>
        </w:tc>
        <w:tc>
          <w:tcPr>
            <w:tcW w:w="567"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259</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114</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12</w:t>
            </w:r>
          </w:p>
        </w:tc>
        <w:tc>
          <w:tcPr>
            <w:tcW w:w="708"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9</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850" w:type="dxa"/>
            <w:shd w:val="clear" w:color="auto" w:fill="auto"/>
            <w:vAlign w:val="center"/>
            <w:hideMark/>
          </w:tcPr>
          <w:p w:rsidR="00B41883" w:rsidRPr="00B41883" w:rsidRDefault="00B41883" w:rsidP="00BC723C">
            <w:pPr>
              <w:jc w:val="center"/>
              <w:rPr>
                <w:b/>
                <w:bCs/>
                <w:color w:val="000000"/>
              </w:rPr>
            </w:pPr>
            <w:r w:rsidRPr="00B41883">
              <w:rPr>
                <w:b/>
                <w:bCs/>
                <w:color w:val="000000"/>
              </w:rPr>
              <w:t>974</w:t>
            </w:r>
          </w:p>
        </w:tc>
        <w:tc>
          <w:tcPr>
            <w:tcW w:w="709" w:type="dxa"/>
            <w:shd w:val="clear" w:color="auto" w:fill="auto"/>
            <w:vAlign w:val="center"/>
            <w:hideMark/>
          </w:tcPr>
          <w:p w:rsidR="00B41883" w:rsidRPr="00B41883" w:rsidRDefault="00B41883" w:rsidP="00BC723C">
            <w:pPr>
              <w:jc w:val="center"/>
              <w:rPr>
                <w:b/>
                <w:bCs/>
                <w:color w:val="000000"/>
              </w:rPr>
            </w:pPr>
            <w:r w:rsidRPr="00B41883">
              <w:rPr>
                <w:b/>
                <w:bCs/>
                <w:color w:val="000000"/>
              </w:rPr>
              <w:t>76</w:t>
            </w:r>
          </w:p>
        </w:tc>
        <w:tc>
          <w:tcPr>
            <w:tcW w:w="992" w:type="dxa"/>
            <w:shd w:val="clear" w:color="auto" w:fill="auto"/>
            <w:vAlign w:val="center"/>
            <w:hideMark/>
          </w:tcPr>
          <w:p w:rsidR="00B41883" w:rsidRPr="00B41883" w:rsidRDefault="00B41883" w:rsidP="00BC723C">
            <w:pPr>
              <w:jc w:val="center"/>
              <w:rPr>
                <w:b/>
                <w:bCs/>
                <w:color w:val="000000"/>
              </w:rPr>
            </w:pPr>
            <w:r w:rsidRPr="00B41883">
              <w:rPr>
                <w:b/>
                <w:bCs/>
                <w:color w:val="000000"/>
              </w:rPr>
              <w:t>898</w:t>
            </w:r>
          </w:p>
        </w:tc>
        <w:tc>
          <w:tcPr>
            <w:tcW w:w="567"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158</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по университету в 2022 г.</w:t>
            </w:r>
          </w:p>
        </w:tc>
        <w:tc>
          <w:tcPr>
            <w:tcW w:w="675"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х</w:t>
            </w:r>
          </w:p>
        </w:tc>
        <w:tc>
          <w:tcPr>
            <w:tcW w:w="794"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207</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15</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261</w:t>
            </w:r>
          </w:p>
        </w:tc>
        <w:tc>
          <w:tcPr>
            <w:tcW w:w="708"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567"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237</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17</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71</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708"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37</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5</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0</w:t>
            </w:r>
          </w:p>
        </w:tc>
        <w:tc>
          <w:tcPr>
            <w:tcW w:w="850"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818</w:t>
            </w:r>
          </w:p>
        </w:tc>
        <w:tc>
          <w:tcPr>
            <w:tcW w:w="709"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32</w:t>
            </w:r>
          </w:p>
        </w:tc>
        <w:tc>
          <w:tcPr>
            <w:tcW w:w="992"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786</w:t>
            </w:r>
          </w:p>
        </w:tc>
        <w:tc>
          <w:tcPr>
            <w:tcW w:w="567" w:type="dxa"/>
            <w:shd w:val="clear" w:color="auto" w:fill="auto"/>
            <w:vAlign w:val="center"/>
            <w:hideMark/>
          </w:tcPr>
          <w:p w:rsidR="00B41883" w:rsidRPr="00B41883" w:rsidRDefault="00B41883" w:rsidP="00BC723C">
            <w:pPr>
              <w:jc w:val="center"/>
              <w:rPr>
                <w:b/>
                <w:bCs/>
                <w:color w:val="000000"/>
                <w:sz w:val="18"/>
                <w:szCs w:val="18"/>
              </w:rPr>
            </w:pPr>
            <w:r w:rsidRPr="00B41883">
              <w:rPr>
                <w:b/>
                <w:bCs/>
                <w:color w:val="000000"/>
                <w:sz w:val="18"/>
                <w:szCs w:val="18"/>
              </w:rPr>
              <w:t>104</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по университету в 2020 г.</w:t>
            </w:r>
          </w:p>
        </w:tc>
        <w:tc>
          <w:tcPr>
            <w:tcW w:w="675"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 </w:t>
            </w:r>
          </w:p>
        </w:tc>
        <w:tc>
          <w:tcPr>
            <w:tcW w:w="794"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197</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215</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21</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156</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39</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38</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4</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850"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649</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21</w:t>
            </w:r>
          </w:p>
        </w:tc>
        <w:tc>
          <w:tcPr>
            <w:tcW w:w="992"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628</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105</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по университету в 2019 г.</w:t>
            </w:r>
          </w:p>
        </w:tc>
        <w:tc>
          <w:tcPr>
            <w:tcW w:w="675" w:type="dxa"/>
            <w:shd w:val="clear" w:color="auto" w:fill="auto"/>
            <w:vAlign w:val="center"/>
            <w:hideMark/>
          </w:tcPr>
          <w:p w:rsidR="00B41883" w:rsidRPr="00B41883" w:rsidRDefault="00B41883" w:rsidP="00BC723C">
            <w:pPr>
              <w:jc w:val="center"/>
              <w:rPr>
                <w:color w:val="000000"/>
                <w:sz w:val="16"/>
                <w:szCs w:val="16"/>
              </w:rPr>
            </w:pPr>
            <w:r w:rsidRPr="00B41883">
              <w:rPr>
                <w:color w:val="000000"/>
                <w:sz w:val="16"/>
                <w:szCs w:val="16"/>
              </w:rPr>
              <w:t>х</w:t>
            </w:r>
          </w:p>
        </w:tc>
        <w:tc>
          <w:tcPr>
            <w:tcW w:w="794"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236</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25</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151</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113</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49</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38</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0</w:t>
            </w:r>
          </w:p>
        </w:tc>
        <w:tc>
          <w:tcPr>
            <w:tcW w:w="850"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590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25</w:t>
            </w:r>
          </w:p>
        </w:tc>
        <w:tc>
          <w:tcPr>
            <w:tcW w:w="992"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565</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114</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по университету в 2018 г.</w:t>
            </w:r>
          </w:p>
        </w:tc>
        <w:tc>
          <w:tcPr>
            <w:tcW w:w="675"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х</w:t>
            </w:r>
          </w:p>
        </w:tc>
        <w:tc>
          <w:tcPr>
            <w:tcW w:w="794"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115</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128</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83</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58</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64</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13</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850"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461</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992"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461</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132</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по университету в 2017 г.</w:t>
            </w:r>
          </w:p>
        </w:tc>
        <w:tc>
          <w:tcPr>
            <w:tcW w:w="675"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х</w:t>
            </w:r>
          </w:p>
        </w:tc>
        <w:tc>
          <w:tcPr>
            <w:tcW w:w="794"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150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89</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83</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73</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62</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5</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850"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462</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992"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462</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113</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по университету в 2016 г.</w:t>
            </w:r>
          </w:p>
        </w:tc>
        <w:tc>
          <w:tcPr>
            <w:tcW w:w="675"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х</w:t>
            </w:r>
          </w:p>
        </w:tc>
        <w:tc>
          <w:tcPr>
            <w:tcW w:w="794"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94</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88</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77</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71</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57</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12</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850"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399</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992"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399</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107</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по университету в 2015 г.</w:t>
            </w:r>
          </w:p>
        </w:tc>
        <w:tc>
          <w:tcPr>
            <w:tcW w:w="675"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х</w:t>
            </w:r>
          </w:p>
        </w:tc>
        <w:tc>
          <w:tcPr>
            <w:tcW w:w="794"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44</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136</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92</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53</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29</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16</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850"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370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992"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370</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56</w:t>
            </w:r>
          </w:p>
        </w:tc>
      </w:tr>
      <w:tr w:rsidR="00B41883" w:rsidRPr="00B41883" w:rsidTr="00FD2FE1">
        <w:trPr>
          <w:trHeight w:val="312"/>
        </w:trPr>
        <w:tc>
          <w:tcPr>
            <w:tcW w:w="2637" w:type="dxa"/>
            <w:shd w:val="clear" w:color="auto" w:fill="auto"/>
            <w:vAlign w:val="center"/>
            <w:hideMark/>
          </w:tcPr>
          <w:p w:rsidR="00B41883" w:rsidRPr="00B41883" w:rsidRDefault="00B41883" w:rsidP="00BC723C">
            <w:pPr>
              <w:jc w:val="left"/>
              <w:rPr>
                <w:b/>
                <w:bCs/>
                <w:color w:val="000000"/>
                <w:sz w:val="16"/>
                <w:szCs w:val="16"/>
              </w:rPr>
            </w:pPr>
            <w:r w:rsidRPr="00B41883">
              <w:rPr>
                <w:b/>
                <w:bCs/>
                <w:color w:val="000000"/>
                <w:sz w:val="16"/>
                <w:szCs w:val="16"/>
              </w:rPr>
              <w:t>Всего по университету в 2014 г.</w:t>
            </w:r>
          </w:p>
        </w:tc>
        <w:tc>
          <w:tcPr>
            <w:tcW w:w="675"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х</w:t>
            </w:r>
          </w:p>
        </w:tc>
        <w:tc>
          <w:tcPr>
            <w:tcW w:w="794"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80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93</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23</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31</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8"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60</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17</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850"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304</w:t>
            </w:r>
          </w:p>
        </w:tc>
        <w:tc>
          <w:tcPr>
            <w:tcW w:w="709"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w:t>
            </w:r>
          </w:p>
        </w:tc>
        <w:tc>
          <w:tcPr>
            <w:tcW w:w="992"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304</w:t>
            </w:r>
          </w:p>
        </w:tc>
        <w:tc>
          <w:tcPr>
            <w:tcW w:w="567" w:type="dxa"/>
            <w:shd w:val="clear" w:color="auto" w:fill="auto"/>
            <w:vAlign w:val="center"/>
            <w:hideMark/>
          </w:tcPr>
          <w:p w:rsidR="00B41883" w:rsidRPr="00B41883" w:rsidRDefault="00B41883" w:rsidP="00BC723C">
            <w:pPr>
              <w:jc w:val="center"/>
              <w:rPr>
                <w:b/>
                <w:bCs/>
                <w:color w:val="000000"/>
                <w:sz w:val="16"/>
                <w:szCs w:val="16"/>
              </w:rPr>
            </w:pPr>
            <w:r w:rsidRPr="00B41883">
              <w:rPr>
                <w:b/>
                <w:bCs/>
                <w:color w:val="000000"/>
                <w:sz w:val="16"/>
                <w:szCs w:val="16"/>
              </w:rPr>
              <w:t>95</w:t>
            </w:r>
          </w:p>
        </w:tc>
      </w:tr>
    </w:tbl>
    <w:p w:rsidR="00290328" w:rsidRPr="00782507" w:rsidRDefault="00290328" w:rsidP="00BC723C">
      <w:pPr>
        <w:pStyle w:val="25"/>
        <w:spacing w:after="40" w:line="240" w:lineRule="auto"/>
        <w:ind w:left="0"/>
        <w:jc w:val="center"/>
        <w:rPr>
          <w:sz w:val="28"/>
          <w:szCs w:val="28"/>
          <w:highlight w:val="yellow"/>
        </w:rPr>
      </w:pPr>
    </w:p>
    <w:p w:rsidR="00290328" w:rsidRPr="00782507" w:rsidRDefault="00290328" w:rsidP="00BC723C">
      <w:pPr>
        <w:pStyle w:val="25"/>
        <w:spacing w:after="40" w:line="240" w:lineRule="auto"/>
        <w:ind w:left="0"/>
        <w:jc w:val="center"/>
        <w:rPr>
          <w:sz w:val="28"/>
          <w:szCs w:val="28"/>
          <w:highlight w:val="yellow"/>
        </w:rPr>
      </w:pPr>
    </w:p>
    <w:p w:rsidR="00290328" w:rsidRPr="00782507" w:rsidRDefault="00290328" w:rsidP="00BC723C">
      <w:pPr>
        <w:pStyle w:val="20"/>
        <w:rPr>
          <w:highlight w:val="yellow"/>
        </w:rPr>
        <w:sectPr w:rsidR="00290328" w:rsidRPr="00782507">
          <w:footerReference w:type="default" r:id="rId27"/>
          <w:pgSz w:w="16838" w:h="11906" w:orient="landscape"/>
          <w:pgMar w:top="993" w:right="1134" w:bottom="851" w:left="1134" w:header="708" w:footer="454" w:gutter="0"/>
          <w:cols w:space="708"/>
          <w:docGrid w:linePitch="360"/>
        </w:sectPr>
      </w:pPr>
    </w:p>
    <w:p w:rsidR="00290328" w:rsidRPr="007140A5" w:rsidRDefault="00654A28" w:rsidP="008015B3">
      <w:pPr>
        <w:spacing w:before="60" w:after="40"/>
        <w:jc w:val="center"/>
        <w:rPr>
          <w:b/>
          <w:sz w:val="28"/>
          <w:szCs w:val="28"/>
        </w:rPr>
      </w:pPr>
      <w:r w:rsidRPr="007140A5">
        <w:rPr>
          <w:b/>
          <w:sz w:val="28"/>
          <w:szCs w:val="28"/>
        </w:rPr>
        <w:lastRenderedPageBreak/>
        <w:t>Высшее образование (бакалавриат, специалитет, магистратура)</w:t>
      </w:r>
    </w:p>
    <w:p w:rsidR="00290328" w:rsidRPr="00F3776C" w:rsidRDefault="00654A28" w:rsidP="008015B3">
      <w:pPr>
        <w:tabs>
          <w:tab w:val="left" w:pos="1134"/>
        </w:tabs>
        <w:ind w:firstLine="709"/>
        <w:rPr>
          <w:sz w:val="28"/>
          <w:szCs w:val="28"/>
        </w:rPr>
      </w:pPr>
      <w:r w:rsidRPr="00F3776C">
        <w:rPr>
          <w:sz w:val="28"/>
          <w:szCs w:val="28"/>
        </w:rPr>
        <w:t>Подготовка по основным профессиональным образовательным программам (</w:t>
      </w:r>
      <w:r w:rsidR="00364EBA" w:rsidRPr="00F3776C">
        <w:rPr>
          <w:sz w:val="28"/>
          <w:szCs w:val="28"/>
        </w:rPr>
        <w:t xml:space="preserve">далее – </w:t>
      </w:r>
      <w:r w:rsidRPr="00F3776C">
        <w:rPr>
          <w:sz w:val="28"/>
          <w:szCs w:val="28"/>
        </w:rPr>
        <w:t xml:space="preserve">ОПОП) высшего образования осуществляется в университете по направлениям подготовки бакалавриата, специалитета и магистратуры. </w:t>
      </w:r>
    </w:p>
    <w:p w:rsidR="00290328" w:rsidRPr="00F3776C" w:rsidRDefault="00364EBA" w:rsidP="008015B3">
      <w:pPr>
        <w:tabs>
          <w:tab w:val="left" w:pos="1134"/>
        </w:tabs>
        <w:ind w:firstLine="709"/>
        <w:rPr>
          <w:sz w:val="28"/>
          <w:szCs w:val="28"/>
        </w:rPr>
      </w:pPr>
      <w:r w:rsidRPr="00F3776C">
        <w:rPr>
          <w:sz w:val="28"/>
          <w:szCs w:val="28"/>
        </w:rPr>
        <w:t>Реализация п</w:t>
      </w:r>
      <w:r w:rsidR="00654A28" w:rsidRPr="00F3776C">
        <w:rPr>
          <w:sz w:val="28"/>
          <w:szCs w:val="28"/>
        </w:rPr>
        <w:t xml:space="preserve">рограмм высшего образования </w:t>
      </w:r>
      <w:r w:rsidRPr="00F3776C">
        <w:rPr>
          <w:sz w:val="28"/>
          <w:szCs w:val="28"/>
        </w:rPr>
        <w:t>осуществлялась</w:t>
      </w:r>
      <w:r w:rsidR="00654A28" w:rsidRPr="00F3776C">
        <w:rPr>
          <w:sz w:val="28"/>
          <w:szCs w:val="28"/>
        </w:rPr>
        <w:t xml:space="preserve"> в соответствии </w:t>
      </w:r>
      <w:r w:rsidR="00EC5F5C" w:rsidRPr="00F3776C">
        <w:rPr>
          <w:sz w:val="28"/>
          <w:szCs w:val="28"/>
        </w:rPr>
        <w:t xml:space="preserve">с </w:t>
      </w:r>
      <w:r w:rsidR="00654A28" w:rsidRPr="00F3776C">
        <w:rPr>
          <w:sz w:val="28"/>
          <w:szCs w:val="28"/>
        </w:rPr>
        <w:t xml:space="preserve">ФГОС ВО по 20 направлениям подготовки бакалавриата по </w:t>
      </w:r>
      <w:r w:rsidR="00F3776C" w:rsidRPr="00F3776C">
        <w:rPr>
          <w:sz w:val="28"/>
          <w:szCs w:val="28"/>
        </w:rPr>
        <w:t>42</w:t>
      </w:r>
      <w:r w:rsidR="00654A28" w:rsidRPr="00F3776C">
        <w:rPr>
          <w:sz w:val="28"/>
          <w:szCs w:val="28"/>
        </w:rPr>
        <w:t xml:space="preserve"> образователь</w:t>
      </w:r>
      <w:r w:rsidR="004366DA" w:rsidRPr="00F3776C">
        <w:rPr>
          <w:sz w:val="28"/>
          <w:szCs w:val="28"/>
        </w:rPr>
        <w:t xml:space="preserve">ным программам (профилям), по </w:t>
      </w:r>
      <w:r w:rsidR="00F3776C" w:rsidRPr="00F3776C">
        <w:rPr>
          <w:sz w:val="28"/>
          <w:szCs w:val="28"/>
        </w:rPr>
        <w:t>14</w:t>
      </w:r>
      <w:r w:rsidR="00654A28" w:rsidRPr="00F3776C">
        <w:rPr>
          <w:sz w:val="28"/>
          <w:szCs w:val="28"/>
        </w:rPr>
        <w:t xml:space="preserve"> направлени</w:t>
      </w:r>
      <w:r w:rsidR="00EC5F5C" w:rsidRPr="00F3776C">
        <w:rPr>
          <w:sz w:val="28"/>
          <w:szCs w:val="28"/>
        </w:rPr>
        <w:t>ям</w:t>
      </w:r>
      <w:r w:rsidR="00654A28" w:rsidRPr="00F3776C">
        <w:rPr>
          <w:sz w:val="28"/>
          <w:szCs w:val="28"/>
        </w:rPr>
        <w:t xml:space="preserve"> магистратуры по </w:t>
      </w:r>
      <w:r w:rsidR="00F3776C" w:rsidRPr="00F3776C">
        <w:rPr>
          <w:sz w:val="28"/>
          <w:szCs w:val="28"/>
        </w:rPr>
        <w:t>26</w:t>
      </w:r>
      <w:r w:rsidR="00654A28" w:rsidRPr="00F3776C">
        <w:rPr>
          <w:sz w:val="28"/>
          <w:szCs w:val="28"/>
        </w:rPr>
        <w:t xml:space="preserve"> образовательным программам и по </w:t>
      </w:r>
      <w:r w:rsidR="00EC5F5C" w:rsidRPr="00F3776C">
        <w:rPr>
          <w:sz w:val="28"/>
          <w:szCs w:val="28"/>
        </w:rPr>
        <w:t>7</w:t>
      </w:r>
      <w:r w:rsidR="00654A28" w:rsidRPr="00F3776C">
        <w:rPr>
          <w:sz w:val="28"/>
          <w:szCs w:val="28"/>
        </w:rPr>
        <w:t xml:space="preserve"> специальностям. Структура подготовки по программам высшего образования представлена в таблице 2.5.</w:t>
      </w:r>
    </w:p>
    <w:p w:rsidR="00290328" w:rsidRPr="00F3776C" w:rsidRDefault="00654A28" w:rsidP="008015B3">
      <w:pPr>
        <w:pStyle w:val="25"/>
        <w:spacing w:after="0" w:line="240" w:lineRule="auto"/>
        <w:ind w:left="0" w:firstLine="709"/>
        <w:rPr>
          <w:sz w:val="28"/>
          <w:szCs w:val="28"/>
        </w:rPr>
      </w:pPr>
      <w:r w:rsidRPr="00F3776C">
        <w:rPr>
          <w:sz w:val="28"/>
          <w:szCs w:val="28"/>
        </w:rPr>
        <w:t>Контингент обучающихся в университете по образовательным программам высшего образования по уровням подготовки – бакалавриата, специалитета и магистратуры – на 01.10.202</w:t>
      </w:r>
      <w:r w:rsidR="00F3776C" w:rsidRPr="00F3776C">
        <w:rPr>
          <w:sz w:val="28"/>
          <w:szCs w:val="28"/>
        </w:rPr>
        <w:t>5</w:t>
      </w:r>
      <w:r w:rsidRPr="00F3776C">
        <w:rPr>
          <w:sz w:val="28"/>
          <w:szCs w:val="28"/>
        </w:rPr>
        <w:t xml:space="preserve"> года представлен в таблицах 2.6, 2.7, 2.8. </w:t>
      </w:r>
    </w:p>
    <w:p w:rsidR="00290328" w:rsidRPr="00766D17" w:rsidRDefault="00654A28" w:rsidP="008015B3">
      <w:pPr>
        <w:pStyle w:val="25"/>
        <w:spacing w:after="0" w:line="240" w:lineRule="auto"/>
        <w:ind w:left="0" w:firstLine="709"/>
        <w:rPr>
          <w:sz w:val="28"/>
          <w:szCs w:val="28"/>
        </w:rPr>
      </w:pPr>
      <w:r w:rsidRPr="00766D17">
        <w:rPr>
          <w:sz w:val="28"/>
          <w:szCs w:val="28"/>
        </w:rPr>
        <w:t xml:space="preserve">Общий контингент обучающихся по программам бакалавриата, специалитета и магистратуры по очной, очно-заочной и заочной формам обучения составляет </w:t>
      </w:r>
      <w:r w:rsidR="00766D17" w:rsidRPr="00766D17">
        <w:rPr>
          <w:sz w:val="28"/>
          <w:szCs w:val="28"/>
        </w:rPr>
        <w:t>8435</w:t>
      </w:r>
      <w:r w:rsidRPr="00766D17">
        <w:rPr>
          <w:sz w:val="28"/>
          <w:szCs w:val="28"/>
        </w:rPr>
        <w:t xml:space="preserve"> человек.</w:t>
      </w:r>
    </w:p>
    <w:p w:rsidR="00290328" w:rsidRPr="00766D17" w:rsidRDefault="00654A28" w:rsidP="008015B3">
      <w:pPr>
        <w:pStyle w:val="25"/>
        <w:spacing w:after="0" w:line="240" w:lineRule="auto"/>
        <w:ind w:left="0" w:firstLine="709"/>
        <w:rPr>
          <w:sz w:val="28"/>
          <w:szCs w:val="28"/>
        </w:rPr>
      </w:pPr>
      <w:r w:rsidRPr="00766D17">
        <w:rPr>
          <w:sz w:val="28"/>
          <w:szCs w:val="28"/>
        </w:rPr>
        <w:t xml:space="preserve">По очной форме обучения контингент университета составляет </w:t>
      </w:r>
      <w:r w:rsidR="00766D17" w:rsidRPr="00766D17">
        <w:rPr>
          <w:sz w:val="28"/>
          <w:szCs w:val="28"/>
        </w:rPr>
        <w:t>4690</w:t>
      </w:r>
      <w:r w:rsidRPr="00766D17">
        <w:rPr>
          <w:sz w:val="28"/>
          <w:szCs w:val="28"/>
        </w:rPr>
        <w:t xml:space="preserve"> человек (</w:t>
      </w:r>
      <w:r w:rsidR="00766D17" w:rsidRPr="00766D17">
        <w:rPr>
          <w:sz w:val="28"/>
          <w:szCs w:val="28"/>
        </w:rPr>
        <w:t>55,60</w:t>
      </w:r>
      <w:r w:rsidR="00757BF0" w:rsidRPr="00766D17">
        <w:rPr>
          <w:sz w:val="28"/>
          <w:szCs w:val="28"/>
        </w:rPr>
        <w:t> </w:t>
      </w:r>
      <w:r w:rsidR="002A7696" w:rsidRPr="00766D17">
        <w:rPr>
          <w:sz w:val="28"/>
          <w:szCs w:val="28"/>
        </w:rPr>
        <w:t>%</w:t>
      </w:r>
      <w:r w:rsidRPr="00766D17">
        <w:rPr>
          <w:sz w:val="28"/>
          <w:szCs w:val="28"/>
        </w:rPr>
        <w:t xml:space="preserve"> от общего контингента обучающихся), в том числе по направлениям бакалавриата – </w:t>
      </w:r>
      <w:r w:rsidR="00766D17" w:rsidRPr="00766D17">
        <w:rPr>
          <w:sz w:val="28"/>
          <w:szCs w:val="28"/>
        </w:rPr>
        <w:t>2893</w:t>
      </w:r>
      <w:r w:rsidRPr="00766D17">
        <w:rPr>
          <w:sz w:val="28"/>
          <w:szCs w:val="28"/>
        </w:rPr>
        <w:t xml:space="preserve"> человек</w:t>
      </w:r>
      <w:r w:rsidR="00766D17" w:rsidRPr="00766D17">
        <w:rPr>
          <w:sz w:val="28"/>
          <w:szCs w:val="28"/>
        </w:rPr>
        <w:t>а</w:t>
      </w:r>
      <w:r w:rsidRPr="00766D17">
        <w:rPr>
          <w:sz w:val="28"/>
          <w:szCs w:val="28"/>
        </w:rPr>
        <w:t xml:space="preserve"> (</w:t>
      </w:r>
      <w:r w:rsidR="00766D17" w:rsidRPr="00766D17">
        <w:rPr>
          <w:sz w:val="28"/>
          <w:szCs w:val="28"/>
        </w:rPr>
        <w:t>61,68</w:t>
      </w:r>
      <w:r w:rsidR="00757BF0" w:rsidRPr="00766D17">
        <w:rPr>
          <w:sz w:val="28"/>
          <w:szCs w:val="28"/>
        </w:rPr>
        <w:t> %</w:t>
      </w:r>
      <w:r w:rsidRPr="00766D17">
        <w:rPr>
          <w:sz w:val="28"/>
          <w:szCs w:val="28"/>
        </w:rPr>
        <w:t xml:space="preserve"> от общего числа обучающихся по очной форме обучения), на специалитете – </w:t>
      </w:r>
      <w:r w:rsidR="00766D17" w:rsidRPr="00766D17">
        <w:rPr>
          <w:sz w:val="28"/>
          <w:szCs w:val="28"/>
        </w:rPr>
        <w:t>1328</w:t>
      </w:r>
      <w:r w:rsidRPr="00766D17">
        <w:rPr>
          <w:sz w:val="28"/>
          <w:szCs w:val="28"/>
        </w:rPr>
        <w:t xml:space="preserve"> человек (</w:t>
      </w:r>
      <w:r w:rsidR="00766D17" w:rsidRPr="00766D17">
        <w:rPr>
          <w:sz w:val="28"/>
          <w:szCs w:val="28"/>
        </w:rPr>
        <w:t>28,32</w:t>
      </w:r>
      <w:r w:rsidR="00757BF0" w:rsidRPr="00766D17">
        <w:rPr>
          <w:sz w:val="28"/>
          <w:szCs w:val="28"/>
        </w:rPr>
        <w:t> </w:t>
      </w:r>
      <w:r w:rsidR="002A7696" w:rsidRPr="00766D17">
        <w:rPr>
          <w:sz w:val="28"/>
          <w:szCs w:val="28"/>
        </w:rPr>
        <w:t>%</w:t>
      </w:r>
      <w:r w:rsidRPr="00766D17">
        <w:rPr>
          <w:sz w:val="28"/>
          <w:szCs w:val="28"/>
        </w:rPr>
        <w:t xml:space="preserve"> от общего числа обучающихся по очной форме обучения), по направлениям магистратуры – </w:t>
      </w:r>
      <w:r w:rsidR="00766D17" w:rsidRPr="00766D17">
        <w:rPr>
          <w:sz w:val="28"/>
          <w:szCs w:val="28"/>
        </w:rPr>
        <w:t>469</w:t>
      </w:r>
      <w:r w:rsidRPr="00766D17">
        <w:rPr>
          <w:sz w:val="28"/>
          <w:szCs w:val="28"/>
        </w:rPr>
        <w:t xml:space="preserve"> человек (</w:t>
      </w:r>
      <w:r w:rsidR="00766D17" w:rsidRPr="00766D17">
        <w:rPr>
          <w:sz w:val="28"/>
          <w:szCs w:val="28"/>
        </w:rPr>
        <w:t>10,00</w:t>
      </w:r>
      <w:r w:rsidR="00757BF0" w:rsidRPr="00766D17">
        <w:rPr>
          <w:sz w:val="28"/>
          <w:szCs w:val="28"/>
        </w:rPr>
        <w:t> </w:t>
      </w:r>
      <w:r w:rsidR="002A7696" w:rsidRPr="00766D17">
        <w:rPr>
          <w:sz w:val="28"/>
          <w:szCs w:val="28"/>
        </w:rPr>
        <w:t>%</w:t>
      </w:r>
      <w:r w:rsidRPr="00766D17">
        <w:rPr>
          <w:sz w:val="28"/>
          <w:szCs w:val="28"/>
        </w:rPr>
        <w:t xml:space="preserve"> от общего числа обучающихся по очной форме обучения). </w:t>
      </w:r>
    </w:p>
    <w:p w:rsidR="00290328" w:rsidRPr="00FB1442" w:rsidRDefault="00654A28" w:rsidP="008015B3">
      <w:pPr>
        <w:pStyle w:val="25"/>
        <w:spacing w:after="0" w:line="240" w:lineRule="auto"/>
        <w:ind w:left="0" w:firstLine="709"/>
        <w:rPr>
          <w:sz w:val="28"/>
          <w:szCs w:val="28"/>
        </w:rPr>
      </w:pPr>
      <w:r w:rsidRPr="00766D17">
        <w:rPr>
          <w:sz w:val="28"/>
          <w:szCs w:val="28"/>
        </w:rPr>
        <w:t xml:space="preserve">По программам бакалавриата по очной форме обучения </w:t>
      </w:r>
      <w:r w:rsidR="00766D17" w:rsidRPr="00766D17">
        <w:rPr>
          <w:sz w:val="28"/>
          <w:szCs w:val="28"/>
        </w:rPr>
        <w:t>1080</w:t>
      </w:r>
      <w:r w:rsidRPr="00766D17">
        <w:rPr>
          <w:sz w:val="28"/>
          <w:szCs w:val="28"/>
        </w:rPr>
        <w:t xml:space="preserve"> человек обучается за счет средств федерального бюджета (</w:t>
      </w:r>
      <w:r w:rsidR="00766D17" w:rsidRPr="00766D17">
        <w:rPr>
          <w:sz w:val="28"/>
          <w:szCs w:val="28"/>
        </w:rPr>
        <w:t>37,33</w:t>
      </w:r>
      <w:r w:rsidR="002A7696" w:rsidRPr="00766D17">
        <w:rPr>
          <w:sz w:val="28"/>
          <w:szCs w:val="28"/>
        </w:rPr>
        <w:t xml:space="preserve"> %</w:t>
      </w:r>
      <w:r w:rsidR="00364EBA" w:rsidRPr="00766D17">
        <w:rPr>
          <w:sz w:val="28"/>
          <w:szCs w:val="28"/>
        </w:rPr>
        <w:t xml:space="preserve">) </w:t>
      </w:r>
      <w:r w:rsidRPr="00766D17">
        <w:rPr>
          <w:sz w:val="28"/>
          <w:szCs w:val="28"/>
        </w:rPr>
        <w:t xml:space="preserve">и </w:t>
      </w:r>
      <w:r w:rsidR="00766D17" w:rsidRPr="00766D17">
        <w:rPr>
          <w:sz w:val="28"/>
          <w:szCs w:val="28"/>
        </w:rPr>
        <w:t>1813</w:t>
      </w:r>
      <w:r w:rsidRPr="00766D17">
        <w:rPr>
          <w:sz w:val="28"/>
          <w:szCs w:val="28"/>
        </w:rPr>
        <w:t xml:space="preserve"> человек (</w:t>
      </w:r>
      <w:r w:rsidR="00766D17" w:rsidRPr="00766D17">
        <w:rPr>
          <w:sz w:val="28"/>
          <w:szCs w:val="28"/>
        </w:rPr>
        <w:t>62,67</w:t>
      </w:r>
      <w:r w:rsidR="00757BF0" w:rsidRPr="00766D17">
        <w:rPr>
          <w:sz w:val="28"/>
          <w:szCs w:val="28"/>
        </w:rPr>
        <w:t> </w:t>
      </w:r>
      <w:r w:rsidR="002A7696" w:rsidRPr="00766D17">
        <w:rPr>
          <w:sz w:val="28"/>
          <w:szCs w:val="28"/>
        </w:rPr>
        <w:t>%</w:t>
      </w:r>
      <w:r w:rsidR="00ED1266" w:rsidRPr="00766D17">
        <w:rPr>
          <w:sz w:val="28"/>
          <w:szCs w:val="28"/>
        </w:rPr>
        <w:t>)</w:t>
      </w:r>
      <w:r w:rsidRPr="00766D17">
        <w:rPr>
          <w:sz w:val="28"/>
          <w:szCs w:val="28"/>
        </w:rPr>
        <w:t xml:space="preserve"> – на местах с полным возмещением затрат на обучение. На специалитете по очной форме обучения </w:t>
      </w:r>
      <w:r w:rsidR="00766D17" w:rsidRPr="00766D17">
        <w:rPr>
          <w:sz w:val="28"/>
          <w:szCs w:val="28"/>
        </w:rPr>
        <w:t>196</w:t>
      </w:r>
      <w:r w:rsidRPr="00766D17">
        <w:rPr>
          <w:sz w:val="28"/>
          <w:szCs w:val="28"/>
        </w:rPr>
        <w:t xml:space="preserve"> человек (</w:t>
      </w:r>
      <w:r w:rsidR="00766D17" w:rsidRPr="00766D17">
        <w:rPr>
          <w:sz w:val="28"/>
          <w:szCs w:val="28"/>
        </w:rPr>
        <w:t>14,76</w:t>
      </w:r>
      <w:r w:rsidR="002A7696" w:rsidRPr="00766D17">
        <w:rPr>
          <w:sz w:val="28"/>
          <w:szCs w:val="28"/>
        </w:rPr>
        <w:t xml:space="preserve"> %</w:t>
      </w:r>
      <w:r w:rsidR="00ED1266" w:rsidRPr="00766D17">
        <w:rPr>
          <w:sz w:val="28"/>
          <w:szCs w:val="28"/>
        </w:rPr>
        <w:t>)</w:t>
      </w:r>
      <w:r w:rsidRPr="00766D17">
        <w:rPr>
          <w:sz w:val="28"/>
          <w:szCs w:val="28"/>
        </w:rPr>
        <w:t xml:space="preserve"> обучается за счет средств федерального бюджета</w:t>
      </w:r>
      <w:r w:rsidR="00DA37FA" w:rsidRPr="00766D17">
        <w:rPr>
          <w:sz w:val="28"/>
          <w:szCs w:val="28"/>
        </w:rPr>
        <w:t>,</w:t>
      </w:r>
      <w:r w:rsidRPr="00766D17">
        <w:rPr>
          <w:sz w:val="28"/>
          <w:szCs w:val="28"/>
        </w:rPr>
        <w:t xml:space="preserve"> и </w:t>
      </w:r>
      <w:r w:rsidR="00766D17" w:rsidRPr="00766D17">
        <w:rPr>
          <w:sz w:val="28"/>
          <w:szCs w:val="28"/>
        </w:rPr>
        <w:t>1132</w:t>
      </w:r>
      <w:r w:rsidRPr="00766D17">
        <w:rPr>
          <w:sz w:val="28"/>
          <w:szCs w:val="28"/>
        </w:rPr>
        <w:t xml:space="preserve"> человек</w:t>
      </w:r>
      <w:r w:rsidR="00766D17" w:rsidRPr="00766D17">
        <w:rPr>
          <w:sz w:val="28"/>
          <w:szCs w:val="28"/>
        </w:rPr>
        <w:t>а</w:t>
      </w:r>
      <w:r w:rsidRPr="00766D17">
        <w:rPr>
          <w:sz w:val="28"/>
          <w:szCs w:val="28"/>
        </w:rPr>
        <w:t xml:space="preserve"> (</w:t>
      </w:r>
      <w:r w:rsidR="00766D17" w:rsidRPr="00766D17">
        <w:rPr>
          <w:sz w:val="28"/>
          <w:szCs w:val="28"/>
        </w:rPr>
        <w:t>85,24</w:t>
      </w:r>
      <w:r w:rsidR="002A7696" w:rsidRPr="00766D17">
        <w:rPr>
          <w:sz w:val="28"/>
          <w:szCs w:val="28"/>
        </w:rPr>
        <w:t xml:space="preserve"> %</w:t>
      </w:r>
      <w:r w:rsidRPr="00766D17">
        <w:rPr>
          <w:sz w:val="28"/>
          <w:szCs w:val="28"/>
        </w:rPr>
        <w:t xml:space="preserve">) – на местах с полным возмещением затрат на обучение. По программам магистратуры </w:t>
      </w:r>
      <w:r w:rsidR="00766D17" w:rsidRPr="00766D17">
        <w:rPr>
          <w:sz w:val="28"/>
          <w:szCs w:val="28"/>
        </w:rPr>
        <w:t>224</w:t>
      </w:r>
      <w:r w:rsidR="002933E0" w:rsidRPr="00766D17">
        <w:rPr>
          <w:sz w:val="28"/>
          <w:szCs w:val="28"/>
        </w:rPr>
        <w:t xml:space="preserve"> человек</w:t>
      </w:r>
      <w:r w:rsidR="00766D17" w:rsidRPr="00766D17">
        <w:rPr>
          <w:sz w:val="28"/>
          <w:szCs w:val="28"/>
        </w:rPr>
        <w:t>а</w:t>
      </w:r>
      <w:r w:rsidRPr="00766D17">
        <w:rPr>
          <w:sz w:val="28"/>
          <w:szCs w:val="28"/>
        </w:rPr>
        <w:t xml:space="preserve"> (</w:t>
      </w:r>
      <w:r w:rsidR="00766D17" w:rsidRPr="00766D17">
        <w:rPr>
          <w:sz w:val="28"/>
          <w:szCs w:val="28"/>
        </w:rPr>
        <w:t>52,03</w:t>
      </w:r>
      <w:r w:rsidR="00757BF0" w:rsidRPr="00766D17">
        <w:rPr>
          <w:sz w:val="28"/>
          <w:szCs w:val="28"/>
        </w:rPr>
        <w:t> </w:t>
      </w:r>
      <w:r w:rsidR="002A7696" w:rsidRPr="00766D17">
        <w:rPr>
          <w:sz w:val="28"/>
          <w:szCs w:val="28"/>
        </w:rPr>
        <w:t>%</w:t>
      </w:r>
      <w:r w:rsidRPr="00766D17">
        <w:rPr>
          <w:sz w:val="28"/>
          <w:szCs w:val="28"/>
        </w:rPr>
        <w:t xml:space="preserve">) обучается за счет средств федерального бюджета и </w:t>
      </w:r>
      <w:r w:rsidR="00766D17" w:rsidRPr="00766D17">
        <w:rPr>
          <w:sz w:val="28"/>
          <w:szCs w:val="28"/>
        </w:rPr>
        <w:t>225</w:t>
      </w:r>
      <w:r w:rsidRPr="00766D17">
        <w:rPr>
          <w:sz w:val="28"/>
          <w:szCs w:val="28"/>
        </w:rPr>
        <w:t xml:space="preserve"> </w:t>
      </w:r>
      <w:r w:rsidRPr="00FB1442">
        <w:rPr>
          <w:sz w:val="28"/>
          <w:szCs w:val="28"/>
        </w:rPr>
        <w:t>человек (</w:t>
      </w:r>
      <w:r w:rsidR="00766D17" w:rsidRPr="00FB1442">
        <w:rPr>
          <w:sz w:val="28"/>
          <w:szCs w:val="28"/>
        </w:rPr>
        <w:t>47,97</w:t>
      </w:r>
      <w:r w:rsidR="00757BF0" w:rsidRPr="00FB1442">
        <w:rPr>
          <w:sz w:val="28"/>
          <w:szCs w:val="28"/>
        </w:rPr>
        <w:t> </w:t>
      </w:r>
      <w:r w:rsidR="002A7696" w:rsidRPr="00FB1442">
        <w:rPr>
          <w:sz w:val="28"/>
          <w:szCs w:val="28"/>
        </w:rPr>
        <w:t>%</w:t>
      </w:r>
      <w:r w:rsidRPr="00FB1442">
        <w:rPr>
          <w:sz w:val="28"/>
          <w:szCs w:val="28"/>
        </w:rPr>
        <w:t>) – на местах с полным возмещением затрат на обучение.</w:t>
      </w:r>
    </w:p>
    <w:p w:rsidR="00290328" w:rsidRPr="00FB1442" w:rsidRDefault="00654A28" w:rsidP="008015B3">
      <w:pPr>
        <w:pStyle w:val="25"/>
        <w:spacing w:after="0" w:line="240" w:lineRule="auto"/>
        <w:ind w:left="0" w:firstLine="709"/>
        <w:rPr>
          <w:sz w:val="28"/>
          <w:szCs w:val="28"/>
        </w:rPr>
      </w:pPr>
      <w:r w:rsidRPr="00FB1442">
        <w:rPr>
          <w:sz w:val="28"/>
          <w:szCs w:val="28"/>
        </w:rPr>
        <w:t xml:space="preserve">Контингент студентов по очно-заочной форме обучения составляет </w:t>
      </w:r>
      <w:r w:rsidR="00FB1442" w:rsidRPr="00FB1442">
        <w:rPr>
          <w:sz w:val="28"/>
          <w:szCs w:val="28"/>
        </w:rPr>
        <w:t>987</w:t>
      </w:r>
      <w:r w:rsidRPr="00FB1442">
        <w:rPr>
          <w:sz w:val="28"/>
          <w:szCs w:val="28"/>
        </w:rPr>
        <w:t xml:space="preserve"> человек (</w:t>
      </w:r>
      <w:r w:rsidR="00FB1442" w:rsidRPr="00FB1442">
        <w:rPr>
          <w:sz w:val="28"/>
          <w:szCs w:val="28"/>
        </w:rPr>
        <w:t>11,70</w:t>
      </w:r>
      <w:r w:rsidR="00757BF0" w:rsidRPr="00FB1442">
        <w:rPr>
          <w:sz w:val="28"/>
          <w:szCs w:val="28"/>
        </w:rPr>
        <w:t> </w:t>
      </w:r>
      <w:r w:rsidR="002A7696" w:rsidRPr="00FB1442">
        <w:rPr>
          <w:sz w:val="28"/>
          <w:szCs w:val="28"/>
        </w:rPr>
        <w:t>%</w:t>
      </w:r>
      <w:r w:rsidRPr="00FB1442">
        <w:rPr>
          <w:sz w:val="28"/>
          <w:szCs w:val="28"/>
        </w:rPr>
        <w:t xml:space="preserve"> от общего числа обучающихся), из них по программам бакалавриата – </w:t>
      </w:r>
      <w:r w:rsidR="00FB1442" w:rsidRPr="00FB1442">
        <w:rPr>
          <w:sz w:val="28"/>
          <w:szCs w:val="28"/>
        </w:rPr>
        <w:t>872</w:t>
      </w:r>
      <w:r w:rsidRPr="00FB1442">
        <w:rPr>
          <w:sz w:val="28"/>
          <w:szCs w:val="28"/>
        </w:rPr>
        <w:t xml:space="preserve"> человек</w:t>
      </w:r>
      <w:r w:rsidR="00FB1442" w:rsidRPr="00FB1442">
        <w:rPr>
          <w:sz w:val="28"/>
          <w:szCs w:val="28"/>
        </w:rPr>
        <w:t>а</w:t>
      </w:r>
      <w:r w:rsidRPr="00FB1442">
        <w:rPr>
          <w:sz w:val="28"/>
          <w:szCs w:val="28"/>
        </w:rPr>
        <w:t xml:space="preserve"> (</w:t>
      </w:r>
      <w:r w:rsidR="00FB1442" w:rsidRPr="00FB1442">
        <w:rPr>
          <w:sz w:val="28"/>
          <w:szCs w:val="28"/>
        </w:rPr>
        <w:t>88,35</w:t>
      </w:r>
      <w:r w:rsidR="00757BF0" w:rsidRPr="00FB1442">
        <w:rPr>
          <w:sz w:val="28"/>
          <w:szCs w:val="28"/>
        </w:rPr>
        <w:t> </w:t>
      </w:r>
      <w:r w:rsidR="002A7696" w:rsidRPr="00FB1442">
        <w:rPr>
          <w:sz w:val="28"/>
          <w:szCs w:val="28"/>
        </w:rPr>
        <w:t>%</w:t>
      </w:r>
      <w:r w:rsidRPr="00FB1442">
        <w:rPr>
          <w:sz w:val="28"/>
          <w:szCs w:val="28"/>
        </w:rPr>
        <w:t xml:space="preserve">), по программам специалитета – </w:t>
      </w:r>
      <w:r w:rsidR="00FB1442" w:rsidRPr="00FB1442">
        <w:rPr>
          <w:sz w:val="28"/>
          <w:szCs w:val="28"/>
        </w:rPr>
        <w:t>4</w:t>
      </w:r>
      <w:r w:rsidRPr="00FB1442">
        <w:rPr>
          <w:sz w:val="28"/>
          <w:szCs w:val="28"/>
        </w:rPr>
        <w:t xml:space="preserve"> человек</w:t>
      </w:r>
      <w:r w:rsidR="00E23F39" w:rsidRPr="00FB1442">
        <w:rPr>
          <w:sz w:val="28"/>
          <w:szCs w:val="28"/>
        </w:rPr>
        <w:t>а</w:t>
      </w:r>
      <w:r w:rsidRPr="00FB1442">
        <w:rPr>
          <w:sz w:val="28"/>
          <w:szCs w:val="28"/>
        </w:rPr>
        <w:t xml:space="preserve"> (</w:t>
      </w:r>
      <w:r w:rsidR="00FB1442" w:rsidRPr="00FB1442">
        <w:rPr>
          <w:sz w:val="28"/>
          <w:szCs w:val="28"/>
        </w:rPr>
        <w:t>0,41</w:t>
      </w:r>
      <w:r w:rsidR="00757BF0" w:rsidRPr="00FB1442">
        <w:rPr>
          <w:sz w:val="28"/>
          <w:szCs w:val="28"/>
        </w:rPr>
        <w:t> </w:t>
      </w:r>
      <w:r w:rsidR="002A7696" w:rsidRPr="00FB1442">
        <w:rPr>
          <w:sz w:val="28"/>
          <w:szCs w:val="28"/>
        </w:rPr>
        <w:t>%</w:t>
      </w:r>
      <w:r w:rsidRPr="00FB1442">
        <w:rPr>
          <w:sz w:val="28"/>
          <w:szCs w:val="28"/>
        </w:rPr>
        <w:t xml:space="preserve">) и </w:t>
      </w:r>
      <w:r w:rsidR="00FB1442" w:rsidRPr="00FB1442">
        <w:rPr>
          <w:sz w:val="28"/>
          <w:szCs w:val="28"/>
        </w:rPr>
        <w:t>111</w:t>
      </w:r>
      <w:r w:rsidRPr="00FB1442">
        <w:rPr>
          <w:sz w:val="28"/>
          <w:szCs w:val="28"/>
        </w:rPr>
        <w:t xml:space="preserve"> человек по программам магистратуры (</w:t>
      </w:r>
      <w:r w:rsidR="00FB1442" w:rsidRPr="00FB1442">
        <w:rPr>
          <w:sz w:val="28"/>
          <w:szCs w:val="28"/>
        </w:rPr>
        <w:t>11,25</w:t>
      </w:r>
      <w:r w:rsidR="00757BF0" w:rsidRPr="00FB1442">
        <w:rPr>
          <w:sz w:val="28"/>
          <w:szCs w:val="28"/>
        </w:rPr>
        <w:t> </w:t>
      </w:r>
      <w:r w:rsidR="002A7696" w:rsidRPr="00FB1442">
        <w:rPr>
          <w:sz w:val="28"/>
          <w:szCs w:val="28"/>
        </w:rPr>
        <w:t>%</w:t>
      </w:r>
      <w:r w:rsidRPr="00FB1442">
        <w:rPr>
          <w:sz w:val="28"/>
          <w:szCs w:val="28"/>
        </w:rPr>
        <w:t xml:space="preserve">). По программам бакалавриата </w:t>
      </w:r>
      <w:r w:rsidR="00FB1442" w:rsidRPr="00FB1442">
        <w:rPr>
          <w:sz w:val="28"/>
          <w:szCs w:val="28"/>
        </w:rPr>
        <w:t>22</w:t>
      </w:r>
      <w:r w:rsidRPr="00FB1442">
        <w:rPr>
          <w:sz w:val="28"/>
          <w:szCs w:val="28"/>
        </w:rPr>
        <w:t xml:space="preserve"> человек</w:t>
      </w:r>
      <w:r w:rsidR="00DA37FA" w:rsidRPr="00FB1442">
        <w:rPr>
          <w:sz w:val="28"/>
          <w:szCs w:val="28"/>
        </w:rPr>
        <w:t>а</w:t>
      </w:r>
      <w:r w:rsidRPr="00FB1442">
        <w:rPr>
          <w:sz w:val="28"/>
          <w:szCs w:val="28"/>
        </w:rPr>
        <w:t xml:space="preserve"> (</w:t>
      </w:r>
      <w:r w:rsidR="00FB1442" w:rsidRPr="00FB1442">
        <w:rPr>
          <w:sz w:val="28"/>
          <w:szCs w:val="28"/>
        </w:rPr>
        <w:t>2,52</w:t>
      </w:r>
      <w:r w:rsidR="00757BF0" w:rsidRPr="00FB1442">
        <w:rPr>
          <w:sz w:val="28"/>
          <w:szCs w:val="28"/>
        </w:rPr>
        <w:t> </w:t>
      </w:r>
      <w:r w:rsidR="002A7696" w:rsidRPr="00FB1442">
        <w:rPr>
          <w:sz w:val="28"/>
          <w:szCs w:val="28"/>
        </w:rPr>
        <w:t>%</w:t>
      </w:r>
      <w:r w:rsidRPr="00FB1442">
        <w:rPr>
          <w:sz w:val="28"/>
          <w:szCs w:val="28"/>
        </w:rPr>
        <w:t xml:space="preserve">) обучается за счет средств федерального бюджета и </w:t>
      </w:r>
      <w:r w:rsidR="00FB1442" w:rsidRPr="00FB1442">
        <w:rPr>
          <w:sz w:val="28"/>
          <w:szCs w:val="28"/>
        </w:rPr>
        <w:t>850</w:t>
      </w:r>
      <w:r w:rsidRPr="00FB1442">
        <w:rPr>
          <w:sz w:val="28"/>
          <w:szCs w:val="28"/>
        </w:rPr>
        <w:t xml:space="preserve"> человек (</w:t>
      </w:r>
      <w:r w:rsidR="00FB1442" w:rsidRPr="00FB1442">
        <w:rPr>
          <w:sz w:val="28"/>
          <w:szCs w:val="28"/>
        </w:rPr>
        <w:t>97,48</w:t>
      </w:r>
      <w:r w:rsidR="002A7696" w:rsidRPr="00FB1442">
        <w:rPr>
          <w:sz w:val="28"/>
          <w:szCs w:val="28"/>
        </w:rPr>
        <w:t xml:space="preserve"> %</w:t>
      </w:r>
      <w:r w:rsidRPr="00FB1442">
        <w:rPr>
          <w:sz w:val="28"/>
          <w:szCs w:val="28"/>
        </w:rPr>
        <w:t xml:space="preserve">) </w:t>
      </w:r>
      <w:r w:rsidR="007140A5">
        <w:rPr>
          <w:sz w:val="28"/>
          <w:szCs w:val="28"/>
        </w:rPr>
        <w:t>на</w:t>
      </w:r>
      <w:r w:rsidRPr="00FB1442">
        <w:rPr>
          <w:sz w:val="28"/>
          <w:szCs w:val="28"/>
        </w:rPr>
        <w:t xml:space="preserve"> местах с оплатой стоимости обучения. По программам специалитета 100</w:t>
      </w:r>
      <w:r w:rsidR="00757BF0" w:rsidRPr="00FB1442">
        <w:rPr>
          <w:sz w:val="28"/>
          <w:szCs w:val="28"/>
        </w:rPr>
        <w:t> </w:t>
      </w:r>
      <w:r w:rsidR="002A7696" w:rsidRPr="00FB1442">
        <w:rPr>
          <w:sz w:val="28"/>
          <w:szCs w:val="28"/>
        </w:rPr>
        <w:t>%</w:t>
      </w:r>
      <w:r w:rsidRPr="00FB1442">
        <w:rPr>
          <w:sz w:val="28"/>
          <w:szCs w:val="28"/>
        </w:rPr>
        <w:t xml:space="preserve"> обучающихся (</w:t>
      </w:r>
      <w:r w:rsidR="00FB1442" w:rsidRPr="00FB1442">
        <w:rPr>
          <w:sz w:val="28"/>
          <w:szCs w:val="28"/>
        </w:rPr>
        <w:t>4</w:t>
      </w:r>
      <w:r w:rsidRPr="00FB1442">
        <w:rPr>
          <w:sz w:val="28"/>
          <w:szCs w:val="28"/>
        </w:rPr>
        <w:t xml:space="preserve"> человек</w:t>
      </w:r>
      <w:r w:rsidR="001A74FD" w:rsidRPr="00FB1442">
        <w:rPr>
          <w:sz w:val="28"/>
          <w:szCs w:val="28"/>
        </w:rPr>
        <w:t>а</w:t>
      </w:r>
      <w:r w:rsidRPr="00FB1442">
        <w:rPr>
          <w:sz w:val="28"/>
          <w:szCs w:val="28"/>
        </w:rPr>
        <w:t xml:space="preserve">) учится на местах с полной оплатой стоимости обучения. По программам магистратуры </w:t>
      </w:r>
      <w:r w:rsidR="00FB1442" w:rsidRPr="00FB1442">
        <w:rPr>
          <w:sz w:val="28"/>
          <w:szCs w:val="28"/>
        </w:rPr>
        <w:t xml:space="preserve">также, все 100 % </w:t>
      </w:r>
      <w:r w:rsidRPr="00FB1442">
        <w:rPr>
          <w:sz w:val="28"/>
          <w:szCs w:val="28"/>
        </w:rPr>
        <w:t>обучаю</w:t>
      </w:r>
      <w:r w:rsidR="00FB1442" w:rsidRPr="00FB1442">
        <w:rPr>
          <w:sz w:val="28"/>
          <w:szCs w:val="28"/>
        </w:rPr>
        <w:t>щихся (111 человек)</w:t>
      </w:r>
      <w:r w:rsidRPr="00FB1442">
        <w:rPr>
          <w:sz w:val="28"/>
          <w:szCs w:val="28"/>
        </w:rPr>
        <w:t xml:space="preserve"> </w:t>
      </w:r>
      <w:r w:rsidR="00FB1442" w:rsidRPr="00FB1442">
        <w:rPr>
          <w:sz w:val="28"/>
          <w:szCs w:val="28"/>
        </w:rPr>
        <w:t xml:space="preserve">учатся </w:t>
      </w:r>
      <w:r w:rsidRPr="00FB1442">
        <w:rPr>
          <w:sz w:val="28"/>
          <w:szCs w:val="28"/>
        </w:rPr>
        <w:t>на местах с оплатой стоимости обучения.</w:t>
      </w:r>
    </w:p>
    <w:p w:rsidR="00290328" w:rsidRPr="00AD47EB" w:rsidRDefault="00654A28" w:rsidP="008015B3">
      <w:pPr>
        <w:pStyle w:val="25"/>
        <w:spacing w:after="0" w:line="240" w:lineRule="auto"/>
        <w:ind w:left="0" w:firstLine="709"/>
        <w:rPr>
          <w:sz w:val="28"/>
          <w:szCs w:val="28"/>
        </w:rPr>
      </w:pPr>
      <w:r w:rsidRPr="00AD47EB">
        <w:rPr>
          <w:sz w:val="28"/>
          <w:szCs w:val="28"/>
        </w:rPr>
        <w:t xml:space="preserve">Контингент студентов по заочной форме обучения в университете составляет </w:t>
      </w:r>
      <w:r w:rsidR="00AD47EB" w:rsidRPr="00AD47EB">
        <w:rPr>
          <w:sz w:val="28"/>
          <w:szCs w:val="28"/>
        </w:rPr>
        <w:t>2758</w:t>
      </w:r>
      <w:r w:rsidRPr="00AD47EB">
        <w:rPr>
          <w:sz w:val="28"/>
          <w:szCs w:val="28"/>
        </w:rPr>
        <w:t xml:space="preserve"> человек (</w:t>
      </w:r>
      <w:r w:rsidR="00AD47EB" w:rsidRPr="00AD47EB">
        <w:rPr>
          <w:sz w:val="28"/>
          <w:szCs w:val="28"/>
        </w:rPr>
        <w:t>32,70</w:t>
      </w:r>
      <w:r w:rsidR="002A7696" w:rsidRPr="00AD47EB">
        <w:rPr>
          <w:sz w:val="28"/>
          <w:szCs w:val="28"/>
        </w:rPr>
        <w:t xml:space="preserve"> %</w:t>
      </w:r>
      <w:r w:rsidRPr="00AD47EB">
        <w:rPr>
          <w:sz w:val="28"/>
          <w:szCs w:val="28"/>
        </w:rPr>
        <w:t xml:space="preserve"> от общего контингента обучающихся), в том числе по направлениям бакалавриата – </w:t>
      </w:r>
      <w:r w:rsidR="00AD47EB" w:rsidRPr="00AD47EB">
        <w:rPr>
          <w:sz w:val="28"/>
          <w:szCs w:val="28"/>
        </w:rPr>
        <w:t>1011</w:t>
      </w:r>
      <w:r w:rsidRPr="00AD47EB">
        <w:rPr>
          <w:sz w:val="28"/>
          <w:szCs w:val="28"/>
        </w:rPr>
        <w:t xml:space="preserve"> человек (</w:t>
      </w:r>
      <w:r w:rsidR="00AD47EB" w:rsidRPr="00AD47EB">
        <w:rPr>
          <w:sz w:val="28"/>
          <w:szCs w:val="28"/>
        </w:rPr>
        <w:t>36,66</w:t>
      </w:r>
      <w:r w:rsidR="00757BF0" w:rsidRPr="00AD47EB">
        <w:rPr>
          <w:sz w:val="28"/>
          <w:szCs w:val="28"/>
        </w:rPr>
        <w:t> </w:t>
      </w:r>
      <w:r w:rsidR="002A7696" w:rsidRPr="00AD47EB">
        <w:rPr>
          <w:sz w:val="28"/>
          <w:szCs w:val="28"/>
        </w:rPr>
        <w:t>%</w:t>
      </w:r>
      <w:r w:rsidRPr="00AD47EB">
        <w:rPr>
          <w:sz w:val="28"/>
          <w:szCs w:val="28"/>
        </w:rPr>
        <w:t xml:space="preserve">), </w:t>
      </w:r>
      <w:r w:rsidR="0026000F" w:rsidRPr="00AD47EB">
        <w:rPr>
          <w:sz w:val="28"/>
          <w:szCs w:val="28"/>
        </w:rPr>
        <w:t xml:space="preserve">на </w:t>
      </w:r>
      <w:r w:rsidR="0026000F" w:rsidRPr="00AD47EB">
        <w:rPr>
          <w:sz w:val="28"/>
          <w:szCs w:val="28"/>
        </w:rPr>
        <w:lastRenderedPageBreak/>
        <w:t>специалитете</w:t>
      </w:r>
      <w:r w:rsidRPr="00AD47EB">
        <w:rPr>
          <w:sz w:val="28"/>
          <w:szCs w:val="28"/>
        </w:rPr>
        <w:t xml:space="preserve"> – </w:t>
      </w:r>
      <w:r w:rsidR="00AD47EB" w:rsidRPr="00AD47EB">
        <w:rPr>
          <w:sz w:val="28"/>
          <w:szCs w:val="28"/>
        </w:rPr>
        <w:t>1290</w:t>
      </w:r>
      <w:r w:rsidRPr="00AD47EB">
        <w:rPr>
          <w:sz w:val="28"/>
          <w:szCs w:val="28"/>
        </w:rPr>
        <w:t xml:space="preserve"> человек (</w:t>
      </w:r>
      <w:r w:rsidR="00AD47EB" w:rsidRPr="00AD47EB">
        <w:rPr>
          <w:sz w:val="28"/>
          <w:szCs w:val="28"/>
        </w:rPr>
        <w:t>46,77</w:t>
      </w:r>
      <w:r w:rsidR="002A7696" w:rsidRPr="00AD47EB">
        <w:rPr>
          <w:sz w:val="28"/>
          <w:szCs w:val="28"/>
        </w:rPr>
        <w:t xml:space="preserve"> %</w:t>
      </w:r>
      <w:r w:rsidRPr="00AD47EB">
        <w:rPr>
          <w:sz w:val="28"/>
          <w:szCs w:val="28"/>
        </w:rPr>
        <w:t xml:space="preserve">), по направлениям магистратуры – </w:t>
      </w:r>
      <w:r w:rsidR="00AD47EB" w:rsidRPr="00AD47EB">
        <w:rPr>
          <w:sz w:val="28"/>
          <w:szCs w:val="28"/>
        </w:rPr>
        <w:t>457</w:t>
      </w:r>
      <w:r w:rsidRPr="00AD47EB">
        <w:rPr>
          <w:sz w:val="28"/>
          <w:szCs w:val="28"/>
        </w:rPr>
        <w:t xml:space="preserve"> человек (</w:t>
      </w:r>
      <w:r w:rsidR="00AD47EB" w:rsidRPr="00AD47EB">
        <w:rPr>
          <w:sz w:val="28"/>
          <w:szCs w:val="28"/>
        </w:rPr>
        <w:t>16,57</w:t>
      </w:r>
      <w:r w:rsidR="002A7696" w:rsidRPr="00AD47EB">
        <w:rPr>
          <w:sz w:val="28"/>
          <w:szCs w:val="28"/>
        </w:rPr>
        <w:t xml:space="preserve"> %</w:t>
      </w:r>
      <w:r w:rsidRPr="00AD47EB">
        <w:rPr>
          <w:sz w:val="28"/>
          <w:szCs w:val="28"/>
        </w:rPr>
        <w:t xml:space="preserve">). </w:t>
      </w:r>
    </w:p>
    <w:p w:rsidR="00290328" w:rsidRPr="007D464F" w:rsidRDefault="00654A28" w:rsidP="008015B3">
      <w:pPr>
        <w:pStyle w:val="25"/>
        <w:spacing w:after="0" w:line="240" w:lineRule="auto"/>
        <w:ind w:left="0" w:firstLine="709"/>
        <w:rPr>
          <w:sz w:val="28"/>
          <w:szCs w:val="28"/>
        </w:rPr>
      </w:pPr>
      <w:r w:rsidRPr="007D464F">
        <w:rPr>
          <w:sz w:val="28"/>
          <w:szCs w:val="28"/>
        </w:rPr>
        <w:t xml:space="preserve">По программам бакалавриата </w:t>
      </w:r>
      <w:r w:rsidR="007D464F" w:rsidRPr="007D464F">
        <w:rPr>
          <w:sz w:val="28"/>
          <w:szCs w:val="28"/>
        </w:rPr>
        <w:t>109</w:t>
      </w:r>
      <w:r w:rsidRPr="007D464F">
        <w:rPr>
          <w:sz w:val="28"/>
          <w:szCs w:val="28"/>
        </w:rPr>
        <w:t xml:space="preserve"> человек (</w:t>
      </w:r>
      <w:r w:rsidR="007D464F" w:rsidRPr="007D464F">
        <w:rPr>
          <w:sz w:val="28"/>
          <w:szCs w:val="28"/>
        </w:rPr>
        <w:t>10,78</w:t>
      </w:r>
      <w:r w:rsidR="002A7696" w:rsidRPr="007D464F">
        <w:rPr>
          <w:sz w:val="28"/>
          <w:szCs w:val="28"/>
        </w:rPr>
        <w:t xml:space="preserve"> %</w:t>
      </w:r>
      <w:r w:rsidRPr="007D464F">
        <w:rPr>
          <w:sz w:val="28"/>
          <w:szCs w:val="28"/>
        </w:rPr>
        <w:t xml:space="preserve">) по заочной форме обучается на местах, финансируемых из федерального бюджета и </w:t>
      </w:r>
      <w:r w:rsidR="007D464F" w:rsidRPr="007D464F">
        <w:rPr>
          <w:sz w:val="28"/>
          <w:szCs w:val="28"/>
        </w:rPr>
        <w:t>902</w:t>
      </w:r>
      <w:r w:rsidRPr="007D464F">
        <w:rPr>
          <w:sz w:val="28"/>
          <w:szCs w:val="28"/>
        </w:rPr>
        <w:t xml:space="preserve"> человек</w:t>
      </w:r>
      <w:r w:rsidR="007D464F" w:rsidRPr="007D464F">
        <w:rPr>
          <w:sz w:val="28"/>
          <w:szCs w:val="28"/>
        </w:rPr>
        <w:t>а</w:t>
      </w:r>
      <w:r w:rsidRPr="007D464F">
        <w:rPr>
          <w:sz w:val="28"/>
          <w:szCs w:val="28"/>
        </w:rPr>
        <w:t xml:space="preserve"> (</w:t>
      </w:r>
      <w:r w:rsidR="007D464F" w:rsidRPr="007D464F">
        <w:rPr>
          <w:sz w:val="28"/>
          <w:szCs w:val="28"/>
        </w:rPr>
        <w:t>89,22</w:t>
      </w:r>
      <w:r w:rsidR="00757BF0" w:rsidRPr="007D464F">
        <w:rPr>
          <w:sz w:val="28"/>
          <w:szCs w:val="28"/>
        </w:rPr>
        <w:t> </w:t>
      </w:r>
      <w:r w:rsidR="002A7696" w:rsidRPr="007D464F">
        <w:rPr>
          <w:sz w:val="28"/>
          <w:szCs w:val="28"/>
        </w:rPr>
        <w:t>%</w:t>
      </w:r>
      <w:r w:rsidRPr="007D464F">
        <w:rPr>
          <w:sz w:val="28"/>
          <w:szCs w:val="28"/>
        </w:rPr>
        <w:t xml:space="preserve">) на местах с оплатой стоимости обучения. По программам специалитета </w:t>
      </w:r>
      <w:r w:rsidR="007D464F" w:rsidRPr="007D464F">
        <w:rPr>
          <w:sz w:val="28"/>
          <w:szCs w:val="28"/>
        </w:rPr>
        <w:t>11</w:t>
      </w:r>
      <w:r w:rsidR="00495B0F" w:rsidRPr="007D464F">
        <w:rPr>
          <w:sz w:val="28"/>
          <w:szCs w:val="28"/>
        </w:rPr>
        <w:t xml:space="preserve"> </w:t>
      </w:r>
      <w:r w:rsidRPr="007D464F">
        <w:rPr>
          <w:sz w:val="28"/>
          <w:szCs w:val="28"/>
        </w:rPr>
        <w:t>человек (</w:t>
      </w:r>
      <w:r w:rsidR="007D464F" w:rsidRPr="007D464F">
        <w:rPr>
          <w:sz w:val="28"/>
          <w:szCs w:val="28"/>
        </w:rPr>
        <w:t>0,85</w:t>
      </w:r>
      <w:r w:rsidR="00757BF0" w:rsidRPr="007D464F">
        <w:rPr>
          <w:sz w:val="28"/>
          <w:szCs w:val="28"/>
        </w:rPr>
        <w:t> </w:t>
      </w:r>
      <w:r w:rsidR="002A7696" w:rsidRPr="007D464F">
        <w:rPr>
          <w:sz w:val="28"/>
          <w:szCs w:val="28"/>
        </w:rPr>
        <w:t>%</w:t>
      </w:r>
      <w:r w:rsidRPr="007D464F">
        <w:rPr>
          <w:sz w:val="28"/>
          <w:szCs w:val="28"/>
        </w:rPr>
        <w:t xml:space="preserve">) обучается </w:t>
      </w:r>
      <w:r w:rsidR="0026000F" w:rsidRPr="007D464F">
        <w:rPr>
          <w:sz w:val="28"/>
          <w:szCs w:val="28"/>
        </w:rPr>
        <w:t>на местах,</w:t>
      </w:r>
      <w:r w:rsidRPr="007D464F">
        <w:rPr>
          <w:sz w:val="28"/>
          <w:szCs w:val="28"/>
        </w:rPr>
        <w:t xml:space="preserve"> </w:t>
      </w:r>
      <w:r w:rsidR="0026000F" w:rsidRPr="007D464F">
        <w:rPr>
          <w:sz w:val="28"/>
          <w:szCs w:val="28"/>
        </w:rPr>
        <w:t xml:space="preserve">финансируемых </w:t>
      </w:r>
      <w:r w:rsidRPr="007D464F">
        <w:rPr>
          <w:sz w:val="28"/>
          <w:szCs w:val="28"/>
        </w:rPr>
        <w:t xml:space="preserve">из федерального бюджета и </w:t>
      </w:r>
      <w:r w:rsidR="007D464F" w:rsidRPr="007D464F">
        <w:rPr>
          <w:sz w:val="28"/>
          <w:szCs w:val="28"/>
        </w:rPr>
        <w:t>1279</w:t>
      </w:r>
      <w:r w:rsidRPr="007D464F">
        <w:rPr>
          <w:sz w:val="28"/>
          <w:szCs w:val="28"/>
        </w:rPr>
        <w:t xml:space="preserve"> человек (</w:t>
      </w:r>
      <w:r w:rsidR="007D464F" w:rsidRPr="007D464F">
        <w:rPr>
          <w:sz w:val="28"/>
          <w:szCs w:val="28"/>
        </w:rPr>
        <w:t>99,15</w:t>
      </w:r>
      <w:r w:rsidR="00757BF0" w:rsidRPr="007D464F">
        <w:rPr>
          <w:sz w:val="28"/>
          <w:szCs w:val="28"/>
        </w:rPr>
        <w:t> </w:t>
      </w:r>
      <w:r w:rsidR="002A7696" w:rsidRPr="007D464F">
        <w:rPr>
          <w:sz w:val="28"/>
          <w:szCs w:val="28"/>
        </w:rPr>
        <w:t>%</w:t>
      </w:r>
      <w:r w:rsidRPr="007D464F">
        <w:rPr>
          <w:sz w:val="28"/>
          <w:szCs w:val="28"/>
        </w:rPr>
        <w:t xml:space="preserve">) на местах с оплатой стоимости обучения. По программам магистратуры </w:t>
      </w:r>
      <w:r w:rsidR="007D464F" w:rsidRPr="007D464F">
        <w:rPr>
          <w:sz w:val="28"/>
          <w:szCs w:val="28"/>
        </w:rPr>
        <w:t>33</w:t>
      </w:r>
      <w:r w:rsidRPr="007D464F">
        <w:rPr>
          <w:sz w:val="28"/>
          <w:szCs w:val="28"/>
        </w:rPr>
        <w:t xml:space="preserve"> человек</w:t>
      </w:r>
      <w:r w:rsidR="00495B0F" w:rsidRPr="007D464F">
        <w:rPr>
          <w:sz w:val="28"/>
          <w:szCs w:val="28"/>
        </w:rPr>
        <w:t>а</w:t>
      </w:r>
      <w:r w:rsidRPr="007D464F">
        <w:rPr>
          <w:sz w:val="28"/>
          <w:szCs w:val="28"/>
        </w:rPr>
        <w:t xml:space="preserve"> (</w:t>
      </w:r>
      <w:r w:rsidR="007D464F" w:rsidRPr="007D464F">
        <w:rPr>
          <w:sz w:val="28"/>
          <w:szCs w:val="28"/>
        </w:rPr>
        <w:t>7,22</w:t>
      </w:r>
      <w:r w:rsidR="00757BF0" w:rsidRPr="007D464F">
        <w:rPr>
          <w:sz w:val="28"/>
          <w:szCs w:val="28"/>
        </w:rPr>
        <w:t> </w:t>
      </w:r>
      <w:r w:rsidR="002A7696" w:rsidRPr="007D464F">
        <w:rPr>
          <w:sz w:val="28"/>
          <w:szCs w:val="28"/>
        </w:rPr>
        <w:t>%</w:t>
      </w:r>
      <w:r w:rsidRPr="007D464F">
        <w:rPr>
          <w:sz w:val="28"/>
          <w:szCs w:val="28"/>
        </w:rPr>
        <w:t xml:space="preserve">) обучается на бюджетных метах, финансируемых из федерального бюджета и </w:t>
      </w:r>
      <w:r w:rsidR="007D464F" w:rsidRPr="007D464F">
        <w:rPr>
          <w:sz w:val="28"/>
          <w:szCs w:val="28"/>
        </w:rPr>
        <w:t>424</w:t>
      </w:r>
      <w:r w:rsidRPr="007D464F">
        <w:rPr>
          <w:sz w:val="28"/>
          <w:szCs w:val="28"/>
        </w:rPr>
        <w:t xml:space="preserve"> человек</w:t>
      </w:r>
      <w:r w:rsidR="007D464F" w:rsidRPr="007D464F">
        <w:rPr>
          <w:sz w:val="28"/>
          <w:szCs w:val="28"/>
        </w:rPr>
        <w:t>а</w:t>
      </w:r>
      <w:r w:rsidRPr="007D464F">
        <w:rPr>
          <w:sz w:val="28"/>
          <w:szCs w:val="28"/>
        </w:rPr>
        <w:t xml:space="preserve"> (</w:t>
      </w:r>
      <w:r w:rsidR="007D464F" w:rsidRPr="007D464F">
        <w:rPr>
          <w:sz w:val="28"/>
          <w:szCs w:val="28"/>
        </w:rPr>
        <w:t>92,78</w:t>
      </w:r>
      <w:r w:rsidR="002A7696" w:rsidRPr="007D464F">
        <w:rPr>
          <w:sz w:val="28"/>
          <w:szCs w:val="28"/>
        </w:rPr>
        <w:t xml:space="preserve"> %</w:t>
      </w:r>
      <w:r w:rsidRPr="007D464F">
        <w:rPr>
          <w:sz w:val="28"/>
          <w:szCs w:val="28"/>
        </w:rPr>
        <w:t>) на местах с оплатой стоимости обучения.</w:t>
      </w:r>
    </w:p>
    <w:p w:rsidR="00290328" w:rsidRPr="007D464F" w:rsidRDefault="00654A28" w:rsidP="008015B3">
      <w:pPr>
        <w:pStyle w:val="25"/>
        <w:spacing w:after="0" w:line="240" w:lineRule="auto"/>
        <w:ind w:left="0" w:firstLine="709"/>
        <w:rPr>
          <w:sz w:val="28"/>
          <w:szCs w:val="28"/>
        </w:rPr>
      </w:pPr>
      <w:r w:rsidRPr="007D464F">
        <w:rPr>
          <w:sz w:val="28"/>
          <w:szCs w:val="28"/>
        </w:rPr>
        <w:t>Приведенный контингент по программам высшего образования (бакалавриат, специалитет, магистратура) в 202</w:t>
      </w:r>
      <w:r w:rsidR="007D464F" w:rsidRPr="007D464F">
        <w:rPr>
          <w:sz w:val="28"/>
          <w:szCs w:val="28"/>
        </w:rPr>
        <w:t>5</w:t>
      </w:r>
      <w:r w:rsidRPr="007D464F">
        <w:rPr>
          <w:sz w:val="28"/>
          <w:szCs w:val="28"/>
        </w:rPr>
        <w:t xml:space="preserve"> году в головном вузе составляет </w:t>
      </w:r>
      <w:r w:rsidR="007D464F" w:rsidRPr="007D464F">
        <w:rPr>
          <w:sz w:val="28"/>
          <w:szCs w:val="28"/>
        </w:rPr>
        <w:t>5212,55</w:t>
      </w:r>
      <w:r w:rsidRPr="007D464F">
        <w:rPr>
          <w:sz w:val="28"/>
          <w:szCs w:val="28"/>
        </w:rPr>
        <w:t xml:space="preserve"> человек</w:t>
      </w:r>
      <w:r w:rsidR="002933E0" w:rsidRPr="007D464F">
        <w:rPr>
          <w:sz w:val="28"/>
          <w:szCs w:val="28"/>
        </w:rPr>
        <w:t>а</w:t>
      </w:r>
      <w:r w:rsidRPr="007D464F">
        <w:rPr>
          <w:sz w:val="28"/>
          <w:szCs w:val="28"/>
        </w:rPr>
        <w:t>.</w:t>
      </w:r>
    </w:p>
    <w:p w:rsidR="00290328" w:rsidRPr="00F7373F" w:rsidRDefault="00654A28" w:rsidP="008015B3">
      <w:pPr>
        <w:pStyle w:val="25"/>
        <w:spacing w:after="0" w:line="240" w:lineRule="auto"/>
        <w:ind w:left="0" w:firstLine="709"/>
        <w:rPr>
          <w:sz w:val="28"/>
          <w:szCs w:val="28"/>
        </w:rPr>
      </w:pPr>
      <w:r w:rsidRPr="00F7373F">
        <w:rPr>
          <w:sz w:val="28"/>
          <w:szCs w:val="28"/>
        </w:rPr>
        <w:t>Выпуск по программам высшего образования в 202</w:t>
      </w:r>
      <w:r w:rsidR="00F7373F" w:rsidRPr="00F7373F">
        <w:rPr>
          <w:sz w:val="28"/>
          <w:szCs w:val="28"/>
        </w:rPr>
        <w:t>5</w:t>
      </w:r>
      <w:r w:rsidRPr="00F7373F">
        <w:rPr>
          <w:sz w:val="28"/>
          <w:szCs w:val="28"/>
        </w:rPr>
        <w:t xml:space="preserve"> году по очной форме обучения составил </w:t>
      </w:r>
      <w:r w:rsidR="00F7373F" w:rsidRPr="00F7373F">
        <w:rPr>
          <w:sz w:val="28"/>
          <w:szCs w:val="28"/>
        </w:rPr>
        <w:t>906</w:t>
      </w:r>
      <w:r w:rsidRPr="00F7373F">
        <w:rPr>
          <w:sz w:val="28"/>
          <w:szCs w:val="28"/>
        </w:rPr>
        <w:t xml:space="preserve"> человек, в том числе </w:t>
      </w:r>
      <w:r w:rsidR="00F7373F" w:rsidRPr="00F7373F">
        <w:rPr>
          <w:sz w:val="28"/>
          <w:szCs w:val="28"/>
        </w:rPr>
        <w:t>545</w:t>
      </w:r>
      <w:r w:rsidRPr="00F7373F">
        <w:rPr>
          <w:sz w:val="28"/>
          <w:szCs w:val="28"/>
        </w:rPr>
        <w:t xml:space="preserve"> человек (</w:t>
      </w:r>
      <w:r w:rsidR="00F7373F" w:rsidRPr="00F7373F">
        <w:rPr>
          <w:sz w:val="28"/>
          <w:szCs w:val="28"/>
        </w:rPr>
        <w:t>60,15</w:t>
      </w:r>
      <w:r w:rsidR="002A7696" w:rsidRPr="00F7373F">
        <w:rPr>
          <w:sz w:val="28"/>
          <w:szCs w:val="28"/>
        </w:rPr>
        <w:t xml:space="preserve"> %</w:t>
      </w:r>
      <w:r w:rsidRPr="00F7373F">
        <w:rPr>
          <w:sz w:val="28"/>
          <w:szCs w:val="28"/>
        </w:rPr>
        <w:t xml:space="preserve">) по направлениям бакалавриата, </w:t>
      </w:r>
      <w:r w:rsidR="00F7373F" w:rsidRPr="00F7373F">
        <w:rPr>
          <w:sz w:val="28"/>
          <w:szCs w:val="28"/>
        </w:rPr>
        <w:t>188</w:t>
      </w:r>
      <w:r w:rsidRPr="00F7373F">
        <w:rPr>
          <w:sz w:val="28"/>
          <w:szCs w:val="28"/>
        </w:rPr>
        <w:t xml:space="preserve"> человек (</w:t>
      </w:r>
      <w:r w:rsidR="00F7373F" w:rsidRPr="00F7373F">
        <w:rPr>
          <w:sz w:val="28"/>
          <w:szCs w:val="28"/>
        </w:rPr>
        <w:t>20,75</w:t>
      </w:r>
      <w:r w:rsidR="002A7696" w:rsidRPr="00F7373F">
        <w:rPr>
          <w:sz w:val="28"/>
          <w:szCs w:val="28"/>
        </w:rPr>
        <w:t xml:space="preserve"> %</w:t>
      </w:r>
      <w:r w:rsidRPr="00F7373F">
        <w:rPr>
          <w:sz w:val="28"/>
          <w:szCs w:val="28"/>
        </w:rPr>
        <w:t xml:space="preserve">) по специальностям </w:t>
      </w:r>
      <w:r w:rsidR="00F7373F" w:rsidRPr="00F7373F">
        <w:rPr>
          <w:sz w:val="28"/>
          <w:szCs w:val="28"/>
        </w:rPr>
        <w:t>и 173</w:t>
      </w:r>
      <w:r w:rsidRPr="00F7373F">
        <w:rPr>
          <w:sz w:val="28"/>
          <w:szCs w:val="28"/>
        </w:rPr>
        <w:t xml:space="preserve"> человек</w:t>
      </w:r>
      <w:r w:rsidR="00F7373F" w:rsidRPr="00F7373F">
        <w:rPr>
          <w:sz w:val="28"/>
          <w:szCs w:val="28"/>
        </w:rPr>
        <w:t>а</w:t>
      </w:r>
      <w:r w:rsidRPr="00F7373F">
        <w:rPr>
          <w:sz w:val="28"/>
          <w:szCs w:val="28"/>
        </w:rPr>
        <w:t xml:space="preserve"> (</w:t>
      </w:r>
      <w:r w:rsidR="00F7373F" w:rsidRPr="00F7373F">
        <w:rPr>
          <w:sz w:val="28"/>
          <w:szCs w:val="28"/>
        </w:rPr>
        <w:t>19,09</w:t>
      </w:r>
      <w:r w:rsidR="002A7696" w:rsidRPr="00F7373F">
        <w:rPr>
          <w:sz w:val="28"/>
          <w:szCs w:val="28"/>
        </w:rPr>
        <w:t xml:space="preserve"> %</w:t>
      </w:r>
      <w:r w:rsidRPr="00F7373F">
        <w:rPr>
          <w:sz w:val="28"/>
          <w:szCs w:val="28"/>
        </w:rPr>
        <w:t xml:space="preserve">) по направлениям магистратуры. По очно-заочной форме обучения выпуск составил </w:t>
      </w:r>
      <w:r w:rsidR="00F7373F" w:rsidRPr="00F7373F">
        <w:rPr>
          <w:sz w:val="28"/>
          <w:szCs w:val="28"/>
        </w:rPr>
        <w:t>94</w:t>
      </w:r>
      <w:r w:rsidRPr="00F7373F">
        <w:rPr>
          <w:sz w:val="28"/>
          <w:szCs w:val="28"/>
        </w:rPr>
        <w:t xml:space="preserve"> человек</w:t>
      </w:r>
      <w:r w:rsidR="00727C72" w:rsidRPr="00F7373F">
        <w:rPr>
          <w:sz w:val="28"/>
          <w:szCs w:val="28"/>
        </w:rPr>
        <w:t>а</w:t>
      </w:r>
      <w:r w:rsidRPr="00F7373F">
        <w:rPr>
          <w:sz w:val="28"/>
          <w:szCs w:val="28"/>
        </w:rPr>
        <w:t xml:space="preserve"> (</w:t>
      </w:r>
      <w:r w:rsidR="00F7373F" w:rsidRPr="00F7373F">
        <w:rPr>
          <w:sz w:val="28"/>
          <w:szCs w:val="28"/>
        </w:rPr>
        <w:t>5,56</w:t>
      </w:r>
      <w:r w:rsidR="00757BF0" w:rsidRPr="00F7373F">
        <w:rPr>
          <w:sz w:val="28"/>
          <w:szCs w:val="28"/>
        </w:rPr>
        <w:t> </w:t>
      </w:r>
      <w:r w:rsidR="002A7696" w:rsidRPr="00F7373F">
        <w:rPr>
          <w:sz w:val="28"/>
          <w:szCs w:val="28"/>
        </w:rPr>
        <w:t>%</w:t>
      </w:r>
      <w:r w:rsidR="00984DBB" w:rsidRPr="00F7373F">
        <w:rPr>
          <w:sz w:val="28"/>
          <w:szCs w:val="28"/>
        </w:rPr>
        <w:t xml:space="preserve"> от общего числа выпускников</w:t>
      </w:r>
      <w:r w:rsidRPr="00F7373F">
        <w:rPr>
          <w:sz w:val="28"/>
          <w:szCs w:val="28"/>
        </w:rPr>
        <w:t>)</w:t>
      </w:r>
      <w:r w:rsidR="00984DBB" w:rsidRPr="00F7373F">
        <w:rPr>
          <w:sz w:val="28"/>
          <w:szCs w:val="28"/>
        </w:rPr>
        <w:t>, из них</w:t>
      </w:r>
      <w:r w:rsidRPr="00F7373F">
        <w:rPr>
          <w:sz w:val="28"/>
          <w:szCs w:val="28"/>
        </w:rPr>
        <w:t xml:space="preserve"> по программам бакалавриата </w:t>
      </w:r>
      <w:r w:rsidR="00F7373F" w:rsidRPr="00F7373F">
        <w:rPr>
          <w:sz w:val="28"/>
          <w:szCs w:val="28"/>
        </w:rPr>
        <w:t>83</w:t>
      </w:r>
      <w:r w:rsidR="00984DBB" w:rsidRPr="00F7373F">
        <w:rPr>
          <w:sz w:val="28"/>
          <w:szCs w:val="28"/>
        </w:rPr>
        <w:t xml:space="preserve"> человек</w:t>
      </w:r>
      <w:r w:rsidR="00F7373F" w:rsidRPr="00F7373F">
        <w:rPr>
          <w:sz w:val="28"/>
          <w:szCs w:val="28"/>
        </w:rPr>
        <w:t>а</w:t>
      </w:r>
      <w:r w:rsidR="00984DBB" w:rsidRPr="00F7373F">
        <w:rPr>
          <w:sz w:val="28"/>
          <w:szCs w:val="28"/>
        </w:rPr>
        <w:t xml:space="preserve"> (</w:t>
      </w:r>
      <w:r w:rsidR="00F7373F" w:rsidRPr="00F7373F">
        <w:rPr>
          <w:sz w:val="28"/>
          <w:szCs w:val="28"/>
        </w:rPr>
        <w:t>88,30</w:t>
      </w:r>
      <w:r w:rsidR="00757BF0" w:rsidRPr="00F7373F">
        <w:rPr>
          <w:sz w:val="28"/>
          <w:szCs w:val="28"/>
        </w:rPr>
        <w:t> </w:t>
      </w:r>
      <w:r w:rsidR="002A7696" w:rsidRPr="00F7373F">
        <w:rPr>
          <w:sz w:val="28"/>
          <w:szCs w:val="28"/>
        </w:rPr>
        <w:t>%</w:t>
      </w:r>
      <w:r w:rsidR="00984DBB" w:rsidRPr="00F7373F">
        <w:rPr>
          <w:sz w:val="28"/>
          <w:szCs w:val="28"/>
        </w:rPr>
        <w:t>)</w:t>
      </w:r>
      <w:r w:rsidR="00757BF0" w:rsidRPr="00F7373F">
        <w:rPr>
          <w:sz w:val="28"/>
          <w:szCs w:val="28"/>
        </w:rPr>
        <w:t>,</w:t>
      </w:r>
      <w:r w:rsidRPr="00F7373F">
        <w:rPr>
          <w:sz w:val="28"/>
          <w:szCs w:val="28"/>
        </w:rPr>
        <w:t xml:space="preserve"> </w:t>
      </w:r>
      <w:r w:rsidR="00F7373F" w:rsidRPr="00F7373F">
        <w:rPr>
          <w:sz w:val="28"/>
          <w:szCs w:val="28"/>
        </w:rPr>
        <w:t>1</w:t>
      </w:r>
      <w:r w:rsidRPr="00F7373F">
        <w:rPr>
          <w:sz w:val="28"/>
          <w:szCs w:val="28"/>
        </w:rPr>
        <w:t xml:space="preserve"> человек (</w:t>
      </w:r>
      <w:r w:rsidR="00F7373F" w:rsidRPr="00F7373F">
        <w:rPr>
          <w:sz w:val="28"/>
          <w:szCs w:val="28"/>
        </w:rPr>
        <w:t>1,06</w:t>
      </w:r>
      <w:r w:rsidR="002A7696" w:rsidRPr="00F7373F">
        <w:rPr>
          <w:sz w:val="28"/>
          <w:szCs w:val="28"/>
        </w:rPr>
        <w:t xml:space="preserve"> %</w:t>
      </w:r>
      <w:r w:rsidRPr="00F7373F">
        <w:rPr>
          <w:sz w:val="28"/>
          <w:szCs w:val="28"/>
        </w:rPr>
        <w:t>) по программам специалитета</w:t>
      </w:r>
      <w:r w:rsidR="00727C72" w:rsidRPr="00F7373F">
        <w:rPr>
          <w:sz w:val="28"/>
          <w:szCs w:val="28"/>
        </w:rPr>
        <w:t xml:space="preserve"> и </w:t>
      </w:r>
      <w:r w:rsidR="00F7373F" w:rsidRPr="00F7373F">
        <w:rPr>
          <w:sz w:val="28"/>
          <w:szCs w:val="28"/>
        </w:rPr>
        <w:t>10</w:t>
      </w:r>
      <w:r w:rsidR="00727C72" w:rsidRPr="00F7373F">
        <w:rPr>
          <w:sz w:val="28"/>
          <w:szCs w:val="28"/>
        </w:rPr>
        <w:t xml:space="preserve"> человек (</w:t>
      </w:r>
      <w:r w:rsidR="00F7373F" w:rsidRPr="00F7373F">
        <w:rPr>
          <w:sz w:val="28"/>
          <w:szCs w:val="28"/>
        </w:rPr>
        <w:t>10,64</w:t>
      </w:r>
      <w:r w:rsidR="00757BF0" w:rsidRPr="00F7373F">
        <w:rPr>
          <w:sz w:val="28"/>
          <w:szCs w:val="28"/>
        </w:rPr>
        <w:t> </w:t>
      </w:r>
      <w:r w:rsidR="002A7696" w:rsidRPr="00F7373F">
        <w:rPr>
          <w:sz w:val="28"/>
          <w:szCs w:val="28"/>
        </w:rPr>
        <w:t>%</w:t>
      </w:r>
      <w:r w:rsidR="00727C72" w:rsidRPr="00F7373F">
        <w:rPr>
          <w:sz w:val="28"/>
          <w:szCs w:val="28"/>
        </w:rPr>
        <w:t>) по программам магистратуры</w:t>
      </w:r>
      <w:r w:rsidRPr="00F7373F">
        <w:rPr>
          <w:sz w:val="28"/>
          <w:szCs w:val="28"/>
        </w:rPr>
        <w:t xml:space="preserve">. По заочной форме обучения было выпущено </w:t>
      </w:r>
      <w:r w:rsidR="00F7373F" w:rsidRPr="00F7373F">
        <w:rPr>
          <w:sz w:val="28"/>
          <w:szCs w:val="28"/>
        </w:rPr>
        <w:t>690</w:t>
      </w:r>
      <w:r w:rsidRPr="00F7373F">
        <w:rPr>
          <w:sz w:val="28"/>
          <w:szCs w:val="28"/>
        </w:rPr>
        <w:t xml:space="preserve"> человек</w:t>
      </w:r>
      <w:r w:rsidR="00F7373F" w:rsidRPr="00F7373F">
        <w:rPr>
          <w:sz w:val="28"/>
          <w:szCs w:val="28"/>
        </w:rPr>
        <w:t xml:space="preserve"> (40,83 %)</w:t>
      </w:r>
      <w:r w:rsidRPr="00F7373F">
        <w:rPr>
          <w:sz w:val="28"/>
          <w:szCs w:val="28"/>
        </w:rPr>
        <w:t xml:space="preserve">, в том числе </w:t>
      </w:r>
      <w:r w:rsidR="00F7373F" w:rsidRPr="00F7373F">
        <w:rPr>
          <w:sz w:val="28"/>
          <w:szCs w:val="28"/>
        </w:rPr>
        <w:t>311</w:t>
      </w:r>
      <w:r w:rsidRPr="00F7373F">
        <w:rPr>
          <w:sz w:val="28"/>
          <w:szCs w:val="28"/>
        </w:rPr>
        <w:t xml:space="preserve"> человек (</w:t>
      </w:r>
      <w:r w:rsidR="00F7373F" w:rsidRPr="00F7373F">
        <w:rPr>
          <w:sz w:val="28"/>
          <w:szCs w:val="28"/>
        </w:rPr>
        <w:t>45,07</w:t>
      </w:r>
      <w:r w:rsidR="00757BF0" w:rsidRPr="00F7373F">
        <w:rPr>
          <w:sz w:val="28"/>
          <w:szCs w:val="28"/>
        </w:rPr>
        <w:t> </w:t>
      </w:r>
      <w:r w:rsidR="002A7696" w:rsidRPr="00F7373F">
        <w:rPr>
          <w:sz w:val="28"/>
          <w:szCs w:val="28"/>
        </w:rPr>
        <w:t>%</w:t>
      </w:r>
      <w:r w:rsidRPr="00F7373F">
        <w:rPr>
          <w:sz w:val="28"/>
          <w:szCs w:val="28"/>
        </w:rPr>
        <w:t xml:space="preserve">) по направлениям бакалавриата, </w:t>
      </w:r>
      <w:r w:rsidR="00F7373F" w:rsidRPr="00F7373F">
        <w:rPr>
          <w:sz w:val="28"/>
          <w:szCs w:val="28"/>
        </w:rPr>
        <w:t>178</w:t>
      </w:r>
      <w:r w:rsidRPr="00F7373F">
        <w:rPr>
          <w:sz w:val="28"/>
          <w:szCs w:val="28"/>
        </w:rPr>
        <w:t xml:space="preserve"> человек (</w:t>
      </w:r>
      <w:r w:rsidR="00F7373F" w:rsidRPr="00F7373F">
        <w:rPr>
          <w:sz w:val="28"/>
          <w:szCs w:val="28"/>
        </w:rPr>
        <w:t>25,80</w:t>
      </w:r>
      <w:r w:rsidR="00757BF0" w:rsidRPr="00F7373F">
        <w:rPr>
          <w:sz w:val="28"/>
          <w:szCs w:val="28"/>
        </w:rPr>
        <w:t> </w:t>
      </w:r>
      <w:r w:rsidR="002A7696" w:rsidRPr="00F7373F">
        <w:rPr>
          <w:sz w:val="28"/>
          <w:szCs w:val="28"/>
        </w:rPr>
        <w:t>%</w:t>
      </w:r>
      <w:r w:rsidRPr="00F7373F">
        <w:rPr>
          <w:sz w:val="28"/>
          <w:szCs w:val="28"/>
        </w:rPr>
        <w:t xml:space="preserve">) по специальностям и </w:t>
      </w:r>
      <w:r w:rsidR="00F7373F" w:rsidRPr="00F7373F">
        <w:rPr>
          <w:sz w:val="28"/>
          <w:szCs w:val="28"/>
        </w:rPr>
        <w:t>201</w:t>
      </w:r>
      <w:r w:rsidRPr="00F7373F">
        <w:rPr>
          <w:sz w:val="28"/>
          <w:szCs w:val="28"/>
        </w:rPr>
        <w:t xml:space="preserve"> человек (</w:t>
      </w:r>
      <w:r w:rsidR="00F7373F" w:rsidRPr="00F7373F">
        <w:rPr>
          <w:sz w:val="28"/>
          <w:szCs w:val="28"/>
        </w:rPr>
        <w:t>29,13</w:t>
      </w:r>
      <w:r w:rsidR="00757BF0" w:rsidRPr="00F7373F">
        <w:rPr>
          <w:sz w:val="28"/>
          <w:szCs w:val="28"/>
        </w:rPr>
        <w:t> </w:t>
      </w:r>
      <w:r w:rsidR="002A7696" w:rsidRPr="00F7373F">
        <w:rPr>
          <w:sz w:val="28"/>
          <w:szCs w:val="28"/>
        </w:rPr>
        <w:t>%</w:t>
      </w:r>
      <w:r w:rsidRPr="00F7373F">
        <w:rPr>
          <w:sz w:val="28"/>
          <w:szCs w:val="28"/>
        </w:rPr>
        <w:t xml:space="preserve">) по направлениям магистратуры. </w:t>
      </w:r>
      <w:r w:rsidR="00ED1266" w:rsidRPr="00F7373F">
        <w:rPr>
          <w:sz w:val="28"/>
          <w:szCs w:val="28"/>
        </w:rPr>
        <w:t>Всего за 202</w:t>
      </w:r>
      <w:r w:rsidR="00F7373F" w:rsidRPr="00F7373F">
        <w:rPr>
          <w:sz w:val="28"/>
          <w:szCs w:val="28"/>
        </w:rPr>
        <w:t>5</w:t>
      </w:r>
      <w:r w:rsidR="00ED1266" w:rsidRPr="00F7373F">
        <w:rPr>
          <w:sz w:val="28"/>
          <w:szCs w:val="28"/>
        </w:rPr>
        <w:t xml:space="preserve"> г. университетом было выпущено </w:t>
      </w:r>
      <w:r w:rsidR="00F7373F" w:rsidRPr="00F7373F">
        <w:rPr>
          <w:sz w:val="28"/>
          <w:szCs w:val="28"/>
        </w:rPr>
        <w:t>1690</w:t>
      </w:r>
      <w:r w:rsidR="00ED1266" w:rsidRPr="00F7373F">
        <w:rPr>
          <w:sz w:val="28"/>
          <w:szCs w:val="28"/>
        </w:rPr>
        <w:t xml:space="preserve"> </w:t>
      </w:r>
      <w:r w:rsidR="00F7373F" w:rsidRPr="00F7373F">
        <w:rPr>
          <w:sz w:val="28"/>
          <w:szCs w:val="28"/>
        </w:rPr>
        <w:t>студентов</w:t>
      </w:r>
      <w:r w:rsidR="00ED1266" w:rsidRPr="00F7373F">
        <w:rPr>
          <w:sz w:val="28"/>
          <w:szCs w:val="28"/>
        </w:rPr>
        <w:t>.</w:t>
      </w:r>
    </w:p>
    <w:p w:rsidR="00290328" w:rsidRPr="00BF66FA" w:rsidRDefault="00654A28" w:rsidP="008015B3">
      <w:pPr>
        <w:pStyle w:val="25"/>
        <w:tabs>
          <w:tab w:val="left" w:pos="851"/>
          <w:tab w:val="left" w:pos="1134"/>
        </w:tabs>
        <w:spacing w:after="0" w:line="240" w:lineRule="auto"/>
        <w:ind w:left="0" w:firstLine="709"/>
        <w:rPr>
          <w:sz w:val="28"/>
          <w:szCs w:val="28"/>
        </w:rPr>
      </w:pPr>
      <w:r w:rsidRPr="00BF66FA">
        <w:rPr>
          <w:sz w:val="28"/>
          <w:szCs w:val="28"/>
        </w:rPr>
        <w:t>Динамика контингента обучающихся по программам бакалавриата, специалитета и магистратуры представлена на рис. 2.2.2.</w:t>
      </w:r>
    </w:p>
    <w:p w:rsidR="002A7696" w:rsidRPr="00782507" w:rsidRDefault="002A7696" w:rsidP="00BC723C">
      <w:pPr>
        <w:pStyle w:val="25"/>
        <w:tabs>
          <w:tab w:val="left" w:pos="851"/>
          <w:tab w:val="left" w:pos="1134"/>
        </w:tabs>
        <w:spacing w:after="0" w:line="240" w:lineRule="auto"/>
        <w:ind w:left="0" w:firstLine="709"/>
        <w:rPr>
          <w:sz w:val="28"/>
          <w:szCs w:val="28"/>
          <w:highlight w:val="yellow"/>
        </w:rPr>
      </w:pPr>
    </w:p>
    <w:p w:rsidR="002A7696" w:rsidRPr="00782507" w:rsidRDefault="002A7696" w:rsidP="00BC723C">
      <w:pPr>
        <w:pStyle w:val="25"/>
        <w:tabs>
          <w:tab w:val="left" w:pos="851"/>
          <w:tab w:val="left" w:pos="1134"/>
        </w:tabs>
        <w:spacing w:after="0" w:line="240" w:lineRule="auto"/>
        <w:ind w:left="0" w:firstLine="709"/>
        <w:rPr>
          <w:sz w:val="28"/>
          <w:szCs w:val="28"/>
          <w:highlight w:val="yellow"/>
        </w:rPr>
        <w:sectPr w:rsidR="002A7696" w:rsidRPr="00782507">
          <w:pgSz w:w="11906" w:h="16838"/>
          <w:pgMar w:top="1134" w:right="851" w:bottom="1134" w:left="1701" w:header="708" w:footer="454" w:gutter="0"/>
          <w:cols w:space="708"/>
          <w:docGrid w:linePitch="360"/>
        </w:sectPr>
      </w:pPr>
    </w:p>
    <w:p w:rsidR="00CA4F70" w:rsidRPr="00782507" w:rsidRDefault="00210379" w:rsidP="00BC723C">
      <w:pPr>
        <w:pStyle w:val="25"/>
        <w:tabs>
          <w:tab w:val="left" w:pos="851"/>
          <w:tab w:val="left" w:pos="1134"/>
        </w:tabs>
        <w:spacing w:before="120" w:after="0" w:line="240" w:lineRule="auto"/>
        <w:ind w:left="0"/>
        <w:jc w:val="center"/>
        <w:rPr>
          <w:noProof/>
          <w:highlight w:val="yellow"/>
        </w:rPr>
      </w:pPr>
      <w:r>
        <w:rPr>
          <w:noProof/>
        </w:rPr>
        <w:lastRenderedPageBreak/>
        <w:drawing>
          <wp:inline distT="0" distB="0" distL="0" distR="0" wp14:anchorId="014E91B1" wp14:editId="670C6E99">
            <wp:extent cx="9220200" cy="526732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90328" w:rsidRPr="00210379" w:rsidRDefault="00654A28" w:rsidP="00BC723C">
      <w:pPr>
        <w:pStyle w:val="25"/>
        <w:tabs>
          <w:tab w:val="left" w:pos="851"/>
          <w:tab w:val="left" w:pos="1134"/>
        </w:tabs>
        <w:spacing w:before="240" w:after="0" w:line="240" w:lineRule="auto"/>
        <w:ind w:left="0"/>
        <w:jc w:val="center"/>
        <w:rPr>
          <w:sz w:val="28"/>
          <w:szCs w:val="28"/>
        </w:rPr>
        <w:sectPr w:rsidR="00290328" w:rsidRPr="00210379" w:rsidSect="002A7696">
          <w:pgSz w:w="16838" w:h="11906" w:orient="landscape"/>
          <w:pgMar w:top="1701" w:right="1134" w:bottom="851" w:left="1134" w:header="708" w:footer="454" w:gutter="0"/>
          <w:cols w:space="708"/>
          <w:docGrid w:linePitch="360"/>
        </w:sectPr>
      </w:pPr>
      <w:r w:rsidRPr="00210379">
        <w:rPr>
          <w:sz w:val="24"/>
          <w:szCs w:val="24"/>
        </w:rPr>
        <w:t>Рис. 2.2.2 Динамика контингента обучающихся по программам высшего образования – бакалавриата, специалитет</w:t>
      </w:r>
      <w:r w:rsidR="00CA4F70" w:rsidRPr="00210379">
        <w:rPr>
          <w:sz w:val="24"/>
          <w:szCs w:val="24"/>
        </w:rPr>
        <w:t>а и магистратуры за период 2020</w:t>
      </w:r>
      <w:r w:rsidRPr="00210379">
        <w:rPr>
          <w:sz w:val="24"/>
          <w:szCs w:val="24"/>
        </w:rPr>
        <w:t>-202</w:t>
      </w:r>
      <w:r w:rsidR="00210379" w:rsidRPr="00210379">
        <w:rPr>
          <w:sz w:val="24"/>
          <w:szCs w:val="24"/>
        </w:rPr>
        <w:t>5</w:t>
      </w:r>
      <w:r w:rsidRPr="00210379">
        <w:rPr>
          <w:sz w:val="24"/>
          <w:szCs w:val="24"/>
        </w:rPr>
        <w:t xml:space="preserve"> гг</w:t>
      </w:r>
      <w:r w:rsidRPr="00210379">
        <w:rPr>
          <w:sz w:val="28"/>
          <w:szCs w:val="28"/>
        </w:rPr>
        <w:t>.</w:t>
      </w:r>
    </w:p>
    <w:p w:rsidR="00FA523E" w:rsidRPr="005E3471" w:rsidRDefault="00FA523E" w:rsidP="00BC723C">
      <w:pPr>
        <w:jc w:val="right"/>
        <w:rPr>
          <w:sz w:val="24"/>
          <w:szCs w:val="24"/>
        </w:rPr>
      </w:pPr>
      <w:r w:rsidRPr="005E3471">
        <w:rPr>
          <w:sz w:val="24"/>
          <w:szCs w:val="24"/>
        </w:rPr>
        <w:lastRenderedPageBreak/>
        <w:t>Таблица 2.5</w:t>
      </w:r>
    </w:p>
    <w:p w:rsidR="00DE609D" w:rsidRPr="005E3471" w:rsidRDefault="00DE609D" w:rsidP="00BC723C">
      <w:pPr>
        <w:spacing w:after="60"/>
        <w:jc w:val="center"/>
        <w:rPr>
          <w:sz w:val="28"/>
          <w:szCs w:val="28"/>
        </w:rPr>
      </w:pPr>
      <w:r w:rsidRPr="005E3471">
        <w:rPr>
          <w:sz w:val="28"/>
          <w:szCs w:val="28"/>
        </w:rPr>
        <w:t>Перечень реализуемых основных профессиональных образовательных программ (ОПОП) высшего образования</w:t>
      </w:r>
      <w:r w:rsidRPr="005E3471">
        <w:rPr>
          <w:sz w:val="28"/>
          <w:szCs w:val="28"/>
        </w:rPr>
        <w:br/>
        <w:t>(бакалавриат, специалитет, магистратура) в БГУ</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110"/>
        <w:gridCol w:w="1560"/>
        <w:gridCol w:w="6237"/>
        <w:gridCol w:w="850"/>
        <w:gridCol w:w="992"/>
        <w:gridCol w:w="993"/>
      </w:tblGrid>
      <w:tr w:rsidR="005E3471" w:rsidRPr="008015B3" w:rsidTr="008015B3">
        <w:trPr>
          <w:trHeight w:val="241"/>
          <w:tblHeader/>
          <w:jc w:val="center"/>
        </w:trPr>
        <w:tc>
          <w:tcPr>
            <w:tcW w:w="421" w:type="dxa"/>
            <w:vMerge w:val="restart"/>
            <w:shd w:val="clear" w:color="auto" w:fill="auto"/>
          </w:tcPr>
          <w:p w:rsidR="005E3471" w:rsidRPr="008015B3" w:rsidRDefault="005E3471" w:rsidP="008015B3">
            <w:pPr>
              <w:jc w:val="center"/>
              <w:rPr>
                <w:b/>
                <w:bCs/>
                <w:color w:val="000000"/>
              </w:rPr>
            </w:pPr>
            <w:r w:rsidRPr="008015B3">
              <w:rPr>
                <w:b/>
                <w:bCs/>
                <w:color w:val="000000"/>
              </w:rPr>
              <w:t>№</w:t>
            </w:r>
          </w:p>
        </w:tc>
        <w:tc>
          <w:tcPr>
            <w:tcW w:w="4110" w:type="dxa"/>
            <w:vMerge w:val="restart"/>
          </w:tcPr>
          <w:p w:rsidR="005E3471" w:rsidRPr="008015B3" w:rsidRDefault="005E3471" w:rsidP="008015B3">
            <w:pPr>
              <w:jc w:val="center"/>
              <w:rPr>
                <w:b/>
                <w:bCs/>
                <w:color w:val="000000"/>
              </w:rPr>
            </w:pPr>
            <w:r w:rsidRPr="008015B3">
              <w:rPr>
                <w:b/>
                <w:bCs/>
                <w:color w:val="000000"/>
              </w:rPr>
              <w:t>Направление подготовки /</w:t>
            </w:r>
            <w:r w:rsidR="008015B3">
              <w:rPr>
                <w:b/>
                <w:bCs/>
                <w:color w:val="000000"/>
              </w:rPr>
              <w:t xml:space="preserve"> </w:t>
            </w:r>
            <w:r w:rsidRPr="008015B3">
              <w:rPr>
                <w:b/>
                <w:bCs/>
                <w:color w:val="000000"/>
              </w:rPr>
              <w:t>специальность</w:t>
            </w:r>
          </w:p>
        </w:tc>
        <w:tc>
          <w:tcPr>
            <w:tcW w:w="1560" w:type="dxa"/>
            <w:vMerge w:val="restart"/>
            <w:shd w:val="clear" w:color="auto" w:fill="auto"/>
          </w:tcPr>
          <w:p w:rsidR="005E3471" w:rsidRPr="008015B3" w:rsidRDefault="005E3471" w:rsidP="008015B3">
            <w:pPr>
              <w:jc w:val="center"/>
              <w:rPr>
                <w:b/>
                <w:bCs/>
                <w:color w:val="000000"/>
              </w:rPr>
            </w:pPr>
            <w:r w:rsidRPr="008015B3">
              <w:rPr>
                <w:b/>
                <w:bCs/>
                <w:color w:val="000000"/>
              </w:rPr>
              <w:t>Уровень подготовки</w:t>
            </w:r>
          </w:p>
        </w:tc>
        <w:tc>
          <w:tcPr>
            <w:tcW w:w="6237" w:type="dxa"/>
            <w:vMerge w:val="restart"/>
            <w:shd w:val="clear" w:color="auto" w:fill="auto"/>
          </w:tcPr>
          <w:p w:rsidR="005E3471" w:rsidRPr="008015B3" w:rsidRDefault="005E3471" w:rsidP="008015B3">
            <w:pPr>
              <w:jc w:val="center"/>
              <w:rPr>
                <w:b/>
                <w:bCs/>
                <w:color w:val="000000"/>
              </w:rPr>
            </w:pPr>
            <w:r w:rsidRPr="008015B3">
              <w:rPr>
                <w:b/>
                <w:bCs/>
                <w:color w:val="000000"/>
              </w:rPr>
              <w:t>Название ОПОП/специализация</w:t>
            </w:r>
          </w:p>
        </w:tc>
        <w:tc>
          <w:tcPr>
            <w:tcW w:w="2835" w:type="dxa"/>
            <w:gridSpan w:val="3"/>
            <w:shd w:val="clear" w:color="auto" w:fill="auto"/>
          </w:tcPr>
          <w:p w:rsidR="005E3471" w:rsidRPr="008015B3" w:rsidRDefault="005E3471" w:rsidP="008015B3">
            <w:pPr>
              <w:jc w:val="center"/>
              <w:rPr>
                <w:b/>
                <w:bCs/>
                <w:color w:val="000000"/>
              </w:rPr>
            </w:pPr>
            <w:r w:rsidRPr="008015B3">
              <w:rPr>
                <w:b/>
                <w:bCs/>
                <w:color w:val="000000"/>
              </w:rPr>
              <w:t>Форма обучения</w:t>
            </w:r>
          </w:p>
        </w:tc>
      </w:tr>
      <w:tr w:rsidR="005E3471" w:rsidRPr="008015B3" w:rsidTr="008015B3">
        <w:trPr>
          <w:trHeight w:val="99"/>
          <w:tblHeader/>
          <w:jc w:val="center"/>
        </w:trPr>
        <w:tc>
          <w:tcPr>
            <w:tcW w:w="421" w:type="dxa"/>
            <w:vMerge/>
            <w:shd w:val="clear" w:color="auto" w:fill="auto"/>
          </w:tcPr>
          <w:p w:rsidR="005E3471" w:rsidRPr="008015B3" w:rsidRDefault="005E3471" w:rsidP="008015B3">
            <w:pPr>
              <w:jc w:val="center"/>
              <w:rPr>
                <w:color w:val="000000"/>
              </w:rPr>
            </w:pPr>
          </w:p>
        </w:tc>
        <w:tc>
          <w:tcPr>
            <w:tcW w:w="4110" w:type="dxa"/>
            <w:vMerge/>
          </w:tcPr>
          <w:p w:rsidR="005E3471" w:rsidRPr="008015B3" w:rsidRDefault="005E3471" w:rsidP="008015B3">
            <w:pPr>
              <w:jc w:val="center"/>
              <w:rPr>
                <w:color w:val="000000"/>
              </w:rPr>
            </w:pPr>
          </w:p>
        </w:tc>
        <w:tc>
          <w:tcPr>
            <w:tcW w:w="1560" w:type="dxa"/>
            <w:vMerge/>
            <w:shd w:val="clear" w:color="auto" w:fill="auto"/>
          </w:tcPr>
          <w:p w:rsidR="005E3471" w:rsidRPr="008015B3" w:rsidRDefault="005E3471" w:rsidP="008015B3">
            <w:pPr>
              <w:jc w:val="center"/>
              <w:rPr>
                <w:color w:val="000000"/>
              </w:rPr>
            </w:pPr>
          </w:p>
        </w:tc>
        <w:tc>
          <w:tcPr>
            <w:tcW w:w="6237" w:type="dxa"/>
            <w:vMerge/>
            <w:shd w:val="clear" w:color="auto" w:fill="auto"/>
          </w:tcPr>
          <w:p w:rsidR="005E3471" w:rsidRPr="008015B3" w:rsidRDefault="005E3471" w:rsidP="008015B3">
            <w:pPr>
              <w:jc w:val="center"/>
              <w:rPr>
                <w:color w:val="000000"/>
              </w:rPr>
            </w:pPr>
          </w:p>
        </w:tc>
        <w:tc>
          <w:tcPr>
            <w:tcW w:w="850" w:type="dxa"/>
            <w:shd w:val="clear" w:color="auto" w:fill="auto"/>
          </w:tcPr>
          <w:p w:rsidR="005E3471" w:rsidRPr="008015B3" w:rsidRDefault="005E3471" w:rsidP="008015B3">
            <w:pPr>
              <w:jc w:val="center"/>
              <w:rPr>
                <w:color w:val="000000"/>
              </w:rPr>
            </w:pPr>
            <w:r w:rsidRPr="008015B3">
              <w:rPr>
                <w:b/>
                <w:bCs/>
                <w:color w:val="000000"/>
              </w:rPr>
              <w:t>Очная</w:t>
            </w:r>
          </w:p>
        </w:tc>
        <w:tc>
          <w:tcPr>
            <w:tcW w:w="992" w:type="dxa"/>
            <w:shd w:val="clear" w:color="auto" w:fill="auto"/>
            <w:noWrap/>
          </w:tcPr>
          <w:p w:rsidR="005E3471" w:rsidRPr="008015B3" w:rsidRDefault="005E3471" w:rsidP="008015B3">
            <w:pPr>
              <w:jc w:val="center"/>
              <w:rPr>
                <w:color w:val="000000"/>
              </w:rPr>
            </w:pPr>
            <w:r w:rsidRPr="008015B3">
              <w:rPr>
                <w:b/>
                <w:bCs/>
                <w:color w:val="000000"/>
              </w:rPr>
              <w:t>Заочная</w:t>
            </w:r>
          </w:p>
        </w:tc>
        <w:tc>
          <w:tcPr>
            <w:tcW w:w="993" w:type="dxa"/>
            <w:shd w:val="clear" w:color="auto" w:fill="auto"/>
            <w:noWrap/>
          </w:tcPr>
          <w:p w:rsidR="005E3471" w:rsidRPr="008015B3" w:rsidRDefault="005E3471" w:rsidP="008015B3">
            <w:pPr>
              <w:jc w:val="center"/>
              <w:rPr>
                <w:color w:val="000000"/>
              </w:rPr>
            </w:pPr>
            <w:r w:rsidRPr="008015B3">
              <w:rPr>
                <w:b/>
                <w:bCs/>
                <w:color w:val="000000"/>
              </w:rPr>
              <w:t>Очно-заочная</w:t>
            </w:r>
          </w:p>
        </w:tc>
      </w:tr>
      <w:tr w:rsidR="005E3471" w:rsidRPr="008015B3" w:rsidTr="008015B3">
        <w:trPr>
          <w:trHeight w:val="277"/>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rPr>
                <w:lang w:val="en-US"/>
              </w:rPr>
            </w:pPr>
          </w:p>
        </w:tc>
        <w:tc>
          <w:tcPr>
            <w:tcW w:w="4110" w:type="dxa"/>
          </w:tcPr>
          <w:p w:rsidR="005E3471" w:rsidRPr="008015B3" w:rsidRDefault="005E3471" w:rsidP="008015B3">
            <w:pPr>
              <w:jc w:val="left"/>
            </w:pPr>
            <w:r w:rsidRPr="008015B3">
              <w:t>08.03.01 Строительство</w:t>
            </w:r>
          </w:p>
        </w:tc>
        <w:tc>
          <w:tcPr>
            <w:tcW w:w="1560" w:type="dxa"/>
            <w:shd w:val="clear" w:color="auto" w:fill="auto"/>
          </w:tcPr>
          <w:p w:rsidR="005E3471" w:rsidRPr="008015B3" w:rsidRDefault="005E3471" w:rsidP="008015B3">
            <w:pPr>
              <w:jc w:val="left"/>
            </w:pPr>
            <w:r w:rsidRPr="008015B3">
              <w:t>бакалавриат</w:t>
            </w:r>
          </w:p>
        </w:tc>
        <w:tc>
          <w:tcPr>
            <w:tcW w:w="6237" w:type="dxa"/>
            <w:shd w:val="clear" w:color="auto" w:fill="auto"/>
          </w:tcPr>
          <w:p w:rsidR="005E3471" w:rsidRPr="008015B3" w:rsidRDefault="005E3471" w:rsidP="008015B3">
            <w:pPr>
              <w:jc w:val="left"/>
            </w:pPr>
            <w:r w:rsidRPr="008015B3">
              <w:t>Организация инвестиционно-строительной деятельности</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77"/>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rPr>
                <w:lang w:val="en-US"/>
              </w:rPr>
            </w:pPr>
          </w:p>
        </w:tc>
        <w:tc>
          <w:tcPr>
            <w:tcW w:w="4110" w:type="dxa"/>
          </w:tcPr>
          <w:p w:rsidR="005E3471" w:rsidRPr="008015B3" w:rsidRDefault="005E3471" w:rsidP="008015B3">
            <w:pPr>
              <w:jc w:val="left"/>
            </w:pPr>
            <w:r w:rsidRPr="008015B3">
              <w:t>08.03.01 Строительство</w:t>
            </w:r>
          </w:p>
        </w:tc>
        <w:tc>
          <w:tcPr>
            <w:tcW w:w="1560" w:type="dxa"/>
            <w:shd w:val="clear" w:color="auto" w:fill="auto"/>
          </w:tcPr>
          <w:p w:rsidR="005E3471" w:rsidRPr="008015B3" w:rsidRDefault="005E3471" w:rsidP="008015B3">
            <w:pPr>
              <w:jc w:val="left"/>
            </w:pPr>
            <w:r w:rsidRPr="008015B3">
              <w:t>бакалавриат</w:t>
            </w:r>
          </w:p>
        </w:tc>
        <w:tc>
          <w:tcPr>
            <w:tcW w:w="6237" w:type="dxa"/>
            <w:shd w:val="clear" w:color="auto" w:fill="auto"/>
          </w:tcPr>
          <w:p w:rsidR="005E3471" w:rsidRPr="008015B3" w:rsidRDefault="005E3471" w:rsidP="008015B3">
            <w:pPr>
              <w:jc w:val="left"/>
            </w:pPr>
            <w:r w:rsidRPr="008015B3">
              <w:t>Организация строительного производства</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3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rPr>
                <w:lang w:val="en-US"/>
              </w:rPr>
            </w:pPr>
          </w:p>
        </w:tc>
        <w:tc>
          <w:tcPr>
            <w:tcW w:w="4110" w:type="dxa"/>
          </w:tcPr>
          <w:p w:rsidR="005E3471" w:rsidRPr="008015B3" w:rsidRDefault="005E3471" w:rsidP="008015B3">
            <w:pPr>
              <w:jc w:val="left"/>
            </w:pPr>
            <w:r w:rsidRPr="008015B3">
              <w:t>08.04.01 Строительство</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Управление инвестиционно-строительной деятельностью</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13"/>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09.03.03 Прикладная информатика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Информационные системы и технологии в управлении</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262"/>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09.03.03 Прикладная информатика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Система искусственного интеллекта</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262"/>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09.04.03 Прикладная информатика</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Цифровые технологии в экономике</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7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21.03.02 Землеустройство и кадастры</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Управление и экспертиза недвижимости</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23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35.03.01 Лесное дело</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Лесное хозяйство и управление лесами</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3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35.04.01 Лесное дело</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Устойчивое управление лесами и рациональное лесопользование</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216"/>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37.03.01 Психология</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Психология в экономике и управлении</w:t>
            </w:r>
          </w:p>
        </w:tc>
        <w:tc>
          <w:tcPr>
            <w:tcW w:w="850" w:type="dxa"/>
            <w:shd w:val="clear" w:color="auto" w:fill="auto"/>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29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37.04.01 Психология</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Социальная и экономическая психология</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23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37.05.02 Психология служебной деятельности</w:t>
            </w:r>
          </w:p>
        </w:tc>
        <w:tc>
          <w:tcPr>
            <w:tcW w:w="1560" w:type="dxa"/>
            <w:shd w:val="clear" w:color="auto" w:fill="auto"/>
          </w:tcPr>
          <w:p w:rsidR="005E3471" w:rsidRPr="008015B3" w:rsidRDefault="005E3471" w:rsidP="008015B3">
            <w:pPr>
              <w:jc w:val="left"/>
            </w:pPr>
            <w:r w:rsidRPr="008015B3">
              <w:t xml:space="preserve">специалитет </w:t>
            </w:r>
          </w:p>
        </w:tc>
        <w:tc>
          <w:tcPr>
            <w:tcW w:w="6237" w:type="dxa"/>
            <w:shd w:val="clear" w:color="auto" w:fill="auto"/>
          </w:tcPr>
          <w:p w:rsidR="005E3471" w:rsidRPr="008015B3" w:rsidRDefault="005E3471" w:rsidP="008015B3">
            <w:pPr>
              <w:jc w:val="left"/>
            </w:pPr>
            <w:r w:rsidRPr="008015B3">
              <w:t>Морально-психологическое обеспечение служебной деятельности</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2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Экономика предприятия и предпринимательская деятельность</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23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Экономика и организация фирмы</w:t>
            </w:r>
          </w:p>
        </w:tc>
        <w:tc>
          <w:tcPr>
            <w:tcW w:w="850" w:type="dxa"/>
            <w:shd w:val="clear" w:color="auto" w:fill="auto"/>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бакалавриат</w:t>
            </w:r>
          </w:p>
        </w:tc>
        <w:tc>
          <w:tcPr>
            <w:tcW w:w="6237" w:type="dxa"/>
            <w:shd w:val="clear" w:color="auto" w:fill="auto"/>
          </w:tcPr>
          <w:p w:rsidR="005E3471" w:rsidRPr="008015B3" w:rsidRDefault="005E3471" w:rsidP="008015B3">
            <w:pPr>
              <w:jc w:val="left"/>
            </w:pPr>
            <w:r w:rsidRPr="008015B3">
              <w:t>Инвестиционно-строительный бизнес</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Экономика и управление развитием городов и территорий</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7"/>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Мировая экономика</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3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Внешнеэкономическая деятельность</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3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 xml:space="preserve">Мировая экономика (Русско-китайская программа двойного дипломирования г. Пекин) </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3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 xml:space="preserve">Мировая экономика (Русско-китайская программа двойного дипломирования г. Шеньян) </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3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 xml:space="preserve">Финансы и кредит </w:t>
            </w:r>
          </w:p>
        </w:tc>
        <w:tc>
          <w:tcPr>
            <w:tcW w:w="850" w:type="dxa"/>
            <w:shd w:val="clear" w:color="auto" w:fill="auto"/>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Финансы и кредит (Русско-китайская программа двойного дипломирования г. Шеньян)</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Бухгалтерский учет и налогообложение</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38.03.01 Экономика</w:t>
            </w:r>
          </w:p>
        </w:tc>
        <w:tc>
          <w:tcPr>
            <w:tcW w:w="1560" w:type="dxa"/>
            <w:shd w:val="clear" w:color="auto" w:fill="auto"/>
          </w:tcPr>
          <w:p w:rsidR="005E3471" w:rsidRPr="008015B3" w:rsidRDefault="005E3471" w:rsidP="008015B3">
            <w:pPr>
              <w:jc w:val="left"/>
            </w:pPr>
            <w:r w:rsidRPr="008015B3">
              <w:t>бакалавриат</w:t>
            </w:r>
          </w:p>
        </w:tc>
        <w:tc>
          <w:tcPr>
            <w:tcW w:w="6237" w:type="dxa"/>
            <w:shd w:val="clear" w:color="auto" w:fill="auto"/>
          </w:tcPr>
          <w:p w:rsidR="005E3471" w:rsidRPr="008015B3" w:rsidRDefault="005E3471" w:rsidP="008015B3">
            <w:pPr>
              <w:jc w:val="left"/>
            </w:pPr>
            <w:r w:rsidRPr="008015B3">
              <w:t>Экономика нефтегазового комплекса</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38.04.01 Экономика</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Бухгалтерский учет, налогообложение, анализ и аудит</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rPr>
                <w:lang w:val="en-US"/>
              </w:rPr>
            </w:pPr>
            <w:r w:rsidRPr="008015B3">
              <w:rPr>
                <w:lang w:val="en-US"/>
              </w:rPr>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38.04.01 Экономика</w:t>
            </w:r>
          </w:p>
        </w:tc>
        <w:tc>
          <w:tcPr>
            <w:tcW w:w="1560" w:type="dxa"/>
            <w:shd w:val="clear" w:color="auto" w:fill="auto"/>
          </w:tcPr>
          <w:p w:rsidR="005E3471" w:rsidRPr="008015B3" w:rsidRDefault="005E3471" w:rsidP="008015B3">
            <w:pPr>
              <w:jc w:val="left"/>
            </w:pPr>
            <w:r w:rsidRPr="008015B3">
              <w:t>магистратура</w:t>
            </w:r>
          </w:p>
        </w:tc>
        <w:tc>
          <w:tcPr>
            <w:tcW w:w="6237" w:type="dxa"/>
            <w:shd w:val="clear" w:color="auto" w:fill="auto"/>
          </w:tcPr>
          <w:p w:rsidR="005E3471" w:rsidRPr="008015B3" w:rsidRDefault="005E3471" w:rsidP="008015B3">
            <w:pPr>
              <w:jc w:val="left"/>
            </w:pPr>
            <w:r w:rsidRPr="008015B3">
              <w:t>Экономика нефтегазового комплекса</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rPr>
                <w:lang w:val="en-US"/>
              </w:rP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38.04.01 Экономика</w:t>
            </w:r>
          </w:p>
        </w:tc>
        <w:tc>
          <w:tcPr>
            <w:tcW w:w="1560" w:type="dxa"/>
            <w:shd w:val="clear" w:color="auto" w:fill="auto"/>
          </w:tcPr>
          <w:p w:rsidR="005E3471" w:rsidRPr="008015B3" w:rsidRDefault="005E3471" w:rsidP="008015B3">
            <w:pPr>
              <w:jc w:val="left"/>
            </w:pPr>
            <w:r w:rsidRPr="008015B3">
              <w:t>магистратура</w:t>
            </w:r>
          </w:p>
        </w:tc>
        <w:tc>
          <w:tcPr>
            <w:tcW w:w="6237" w:type="dxa"/>
            <w:shd w:val="clear" w:color="auto" w:fill="auto"/>
          </w:tcPr>
          <w:p w:rsidR="005E3471" w:rsidRPr="008015B3" w:rsidRDefault="005E3471" w:rsidP="008015B3">
            <w:pPr>
              <w:jc w:val="left"/>
            </w:pPr>
            <w:r w:rsidRPr="008015B3">
              <w:t>Экономика фирмы, предпринимательство</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rPr>
                <w:lang w:val="en-US"/>
              </w:rP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38.04.01 Экономика</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Экономика закупок</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38.03.02 Менеджмент</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Управление бизнесом</w:t>
            </w:r>
          </w:p>
        </w:tc>
        <w:tc>
          <w:tcPr>
            <w:tcW w:w="850" w:type="dxa"/>
            <w:shd w:val="clear" w:color="auto" w:fill="auto"/>
            <w:noWrap/>
          </w:tcPr>
          <w:p w:rsidR="005E3471" w:rsidRPr="008015B3" w:rsidRDefault="005E3471" w:rsidP="008015B3">
            <w:pPr>
              <w:jc w:val="center"/>
              <w:rPr>
                <w:lang w:val="en-US"/>
              </w:rPr>
            </w:pPr>
            <w:r w:rsidRPr="008015B3">
              <w:rPr>
                <w:lang w:val="en-US"/>
              </w:rPr>
              <w:t>+</w:t>
            </w:r>
          </w:p>
        </w:tc>
        <w:tc>
          <w:tcPr>
            <w:tcW w:w="992" w:type="dxa"/>
            <w:shd w:val="clear" w:color="auto" w:fill="auto"/>
            <w:noWrap/>
          </w:tcPr>
          <w:p w:rsidR="005E3471" w:rsidRPr="008015B3" w:rsidRDefault="005E3471" w:rsidP="008015B3">
            <w:pPr>
              <w:jc w:val="center"/>
              <w:rPr>
                <w:lang w:val="en-US"/>
              </w:rP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38.03.02 Менеджмент</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Менеджмент и бизнес-технологии</w:t>
            </w:r>
          </w:p>
        </w:tc>
        <w:tc>
          <w:tcPr>
            <w:tcW w:w="850" w:type="dxa"/>
            <w:shd w:val="clear" w:color="auto" w:fill="auto"/>
            <w:noWrap/>
          </w:tcPr>
          <w:p w:rsidR="005E3471" w:rsidRPr="008015B3" w:rsidRDefault="005E3471" w:rsidP="008015B3">
            <w:pPr>
              <w:jc w:val="center"/>
              <w:rPr>
                <w:lang w:val="en-US"/>
              </w:rPr>
            </w:pPr>
          </w:p>
        </w:tc>
        <w:tc>
          <w:tcPr>
            <w:tcW w:w="992" w:type="dxa"/>
            <w:shd w:val="clear" w:color="auto" w:fill="auto"/>
            <w:noWrap/>
          </w:tcPr>
          <w:p w:rsidR="005E3471" w:rsidRPr="008015B3" w:rsidRDefault="005E3471" w:rsidP="008015B3">
            <w:pPr>
              <w:jc w:val="center"/>
              <w:rPr>
                <w:lang w:val="en-US"/>
              </w:rP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38.03.02 Менеджмент</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Управление бизнесом (Русско-китайская программа двойного дипломирования)</w:t>
            </w:r>
          </w:p>
        </w:tc>
        <w:tc>
          <w:tcPr>
            <w:tcW w:w="850" w:type="dxa"/>
            <w:shd w:val="clear" w:color="auto" w:fill="auto"/>
            <w:noWrap/>
          </w:tcPr>
          <w:p w:rsidR="005E3471" w:rsidRPr="008015B3" w:rsidRDefault="005E3471" w:rsidP="008015B3">
            <w:pPr>
              <w:jc w:val="center"/>
              <w:rPr>
                <w:lang w:val="en-US"/>
              </w:rPr>
            </w:pPr>
            <w:r w:rsidRPr="008015B3">
              <w:rPr>
                <w:lang w:val="en-US"/>
              </w:rPr>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38.04.02 Менеджмент</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Стратегическое управление организацией</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38.04.02 Менеджмент</w:t>
            </w:r>
          </w:p>
        </w:tc>
        <w:tc>
          <w:tcPr>
            <w:tcW w:w="1560" w:type="dxa"/>
            <w:shd w:val="clear" w:color="auto" w:fill="auto"/>
          </w:tcPr>
          <w:p w:rsidR="005E3471" w:rsidRPr="008015B3" w:rsidRDefault="005E3471" w:rsidP="008015B3">
            <w:pPr>
              <w:jc w:val="left"/>
            </w:pPr>
            <w:r w:rsidRPr="008015B3">
              <w:t>магистратура</w:t>
            </w:r>
          </w:p>
        </w:tc>
        <w:tc>
          <w:tcPr>
            <w:tcW w:w="6237" w:type="dxa"/>
            <w:shd w:val="clear" w:color="auto" w:fill="auto"/>
          </w:tcPr>
          <w:p w:rsidR="005E3471" w:rsidRPr="008015B3" w:rsidRDefault="005E3471" w:rsidP="008015B3">
            <w:pPr>
              <w:jc w:val="left"/>
            </w:pPr>
            <w:r w:rsidRPr="008015B3">
              <w:t>International management</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38.03.03 Управление персоналом</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Управление персоналом</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38.03.03 Управление персоналом</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Технологии управления персоналом</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38.04.03 Управление персоналом</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Стратегическое управление персоналом и HR-аналитика</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38.03.04 Государственное и муниципальное управление</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Государственное и муниципальное управление</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38.03.04 Государственное и муниципальное управление</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Государственная и муниципальная служба</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38.04.04 Государственное и муниципальное управление</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Система государственного и муниципального управления</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 xml:space="preserve">38.03.05 Бизнес-информатика </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Цифровая экономика</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 xml:space="preserve">38.03.05 Бизнес-информатика </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Автоматизация и цифровая трансформация бизнеса</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38.03.06 Торговое дело</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 xml:space="preserve">Логистика и маркетинг в закупках и продажах </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38.03.06 Торговое дело</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Маркетинг, продажи и логистика</w:t>
            </w:r>
          </w:p>
        </w:tc>
        <w:tc>
          <w:tcPr>
            <w:tcW w:w="850" w:type="dxa"/>
            <w:shd w:val="clear" w:color="auto" w:fill="auto"/>
            <w:noWrap/>
          </w:tcPr>
          <w:p w:rsidR="005E3471" w:rsidRPr="008015B3" w:rsidRDefault="005E3471" w:rsidP="008015B3">
            <w:pPr>
              <w:jc w:val="center"/>
              <w:rPr>
                <w:lang w:val="en-US"/>
              </w:rPr>
            </w:pPr>
            <w:r w:rsidRPr="008015B3">
              <w:rPr>
                <w:lang w:val="en-US"/>
              </w:rPr>
              <w:t>+</w:t>
            </w:r>
          </w:p>
        </w:tc>
        <w:tc>
          <w:tcPr>
            <w:tcW w:w="992" w:type="dxa"/>
            <w:shd w:val="clear" w:color="auto" w:fill="auto"/>
            <w:noWrap/>
          </w:tcPr>
          <w:p w:rsidR="005E3471" w:rsidRPr="008015B3" w:rsidRDefault="005E3471" w:rsidP="008015B3">
            <w:pPr>
              <w:jc w:val="center"/>
              <w:rPr>
                <w:lang w:val="en-US"/>
              </w:rP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38.03.06 Торговое дело</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Маркетинг, продажи и логистика (Русско-кит программа двойного дипломирования)</w:t>
            </w:r>
          </w:p>
        </w:tc>
        <w:tc>
          <w:tcPr>
            <w:tcW w:w="850" w:type="dxa"/>
            <w:shd w:val="clear" w:color="auto" w:fill="auto"/>
            <w:noWrap/>
          </w:tcPr>
          <w:p w:rsidR="005E3471" w:rsidRPr="008015B3" w:rsidRDefault="005E3471" w:rsidP="008015B3">
            <w:pPr>
              <w:jc w:val="center"/>
              <w:rPr>
                <w:lang w:val="en-US"/>
              </w:rPr>
            </w:pPr>
            <w:r w:rsidRPr="008015B3">
              <w:rPr>
                <w:lang w:val="en-US"/>
              </w:rPr>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38.04.08 Финансы и кредит</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Финансы и финансовые институты</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38.05.01 Экономическая безопасность</w:t>
            </w:r>
          </w:p>
        </w:tc>
        <w:tc>
          <w:tcPr>
            <w:tcW w:w="1560" w:type="dxa"/>
            <w:shd w:val="clear" w:color="auto" w:fill="auto"/>
          </w:tcPr>
          <w:p w:rsidR="005E3471" w:rsidRPr="008015B3" w:rsidRDefault="005E3471" w:rsidP="008015B3">
            <w:pPr>
              <w:jc w:val="left"/>
            </w:pPr>
            <w:r w:rsidRPr="008015B3">
              <w:t xml:space="preserve">специалитет </w:t>
            </w:r>
          </w:p>
        </w:tc>
        <w:tc>
          <w:tcPr>
            <w:tcW w:w="6237" w:type="dxa"/>
            <w:shd w:val="clear" w:color="auto" w:fill="auto"/>
          </w:tcPr>
          <w:p w:rsidR="005E3471" w:rsidRPr="008015B3" w:rsidRDefault="005E3471" w:rsidP="008015B3">
            <w:pPr>
              <w:jc w:val="left"/>
            </w:pPr>
            <w:r w:rsidRPr="008015B3">
              <w:t>Экономико-правовое обеспечение экономической безопасности</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38.05.02 Таможенное дело</w:t>
            </w:r>
          </w:p>
        </w:tc>
        <w:tc>
          <w:tcPr>
            <w:tcW w:w="1560" w:type="dxa"/>
            <w:shd w:val="clear" w:color="auto" w:fill="auto"/>
          </w:tcPr>
          <w:p w:rsidR="005E3471" w:rsidRPr="008015B3" w:rsidRDefault="005E3471" w:rsidP="008015B3">
            <w:pPr>
              <w:jc w:val="left"/>
            </w:pPr>
            <w:r w:rsidRPr="008015B3">
              <w:t xml:space="preserve">специалитет </w:t>
            </w:r>
          </w:p>
        </w:tc>
        <w:tc>
          <w:tcPr>
            <w:tcW w:w="6237" w:type="dxa"/>
            <w:shd w:val="clear" w:color="auto" w:fill="auto"/>
          </w:tcPr>
          <w:p w:rsidR="005E3471" w:rsidRPr="008015B3" w:rsidRDefault="005E3471" w:rsidP="008015B3">
            <w:pPr>
              <w:jc w:val="left"/>
            </w:pPr>
            <w:r w:rsidRPr="008015B3">
              <w:t>Таможенное дело</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39.03.02 Социальная работа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Организация социальной работы с разными группами населения</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39.04.02 Социальная работа</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 xml:space="preserve">Экономика, право, организация и управление в социальной работе </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15"/>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40.03.01 Юриспруденция</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Юриспруденция</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r w:rsidRPr="008015B3">
              <w:t>+</w:t>
            </w:r>
          </w:p>
        </w:tc>
      </w:tr>
      <w:tr w:rsidR="005E3471" w:rsidRPr="008015B3" w:rsidTr="008015B3">
        <w:trPr>
          <w:trHeight w:val="315"/>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40.04.01 Юриспруденция</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Гражданское право и процесс</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40.04.01 Юриспруденция</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Государственное и административное право</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40.04.01 Юриспруденция</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Криминалистика, судебная экспертиза и оперативно-розыскная деятельность</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40.04.01 Юриспруденция</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Правовое обеспечение экономической деятельности</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40.04.01 Юриспруденция</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Уголовный процесс и прокурорский надзор</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40.04.01 Юриспруденция</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Уголовное право и криминология</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rPr>
                <w:lang w:val="en-US"/>
              </w:rPr>
            </w:pPr>
            <w:r w:rsidRPr="008015B3">
              <w:rPr>
                <w:lang w:val="en-US"/>
              </w:rPr>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40.04.01 Юриспруденция</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Уголовное право и правоохранительная деятельность</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40.04.01 Юриспруденция</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Информационно-технологическое обеспечение криминалистической деятельности</w:t>
            </w:r>
          </w:p>
        </w:tc>
        <w:tc>
          <w:tcPr>
            <w:tcW w:w="850" w:type="dxa"/>
            <w:shd w:val="clear" w:color="auto" w:fill="auto"/>
            <w:noWrap/>
          </w:tcPr>
          <w:p w:rsidR="005E3471" w:rsidRPr="008015B3" w:rsidRDefault="005E3471" w:rsidP="008015B3">
            <w:pPr>
              <w:jc w:val="center"/>
            </w:pP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40.05.01 Правовое обеспечение национальной безопасности</w:t>
            </w:r>
          </w:p>
        </w:tc>
        <w:tc>
          <w:tcPr>
            <w:tcW w:w="1560" w:type="dxa"/>
            <w:shd w:val="clear" w:color="auto" w:fill="auto"/>
          </w:tcPr>
          <w:p w:rsidR="005E3471" w:rsidRPr="008015B3" w:rsidRDefault="005E3471" w:rsidP="008015B3">
            <w:pPr>
              <w:jc w:val="left"/>
            </w:pPr>
            <w:r w:rsidRPr="008015B3">
              <w:t xml:space="preserve">специалитет </w:t>
            </w:r>
          </w:p>
        </w:tc>
        <w:tc>
          <w:tcPr>
            <w:tcW w:w="6237" w:type="dxa"/>
            <w:shd w:val="clear" w:color="auto" w:fill="auto"/>
          </w:tcPr>
          <w:p w:rsidR="005E3471" w:rsidRPr="008015B3" w:rsidRDefault="005E3471" w:rsidP="008015B3">
            <w:pPr>
              <w:jc w:val="left"/>
            </w:pPr>
            <w:r w:rsidRPr="008015B3">
              <w:t>Правовое обеспечение национальной безопасности (Уголовно-правовая)</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531"/>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40.05.01 Правовое обеспечение национальной безопасности</w:t>
            </w:r>
          </w:p>
        </w:tc>
        <w:tc>
          <w:tcPr>
            <w:tcW w:w="1560" w:type="dxa"/>
            <w:shd w:val="clear" w:color="auto" w:fill="auto"/>
          </w:tcPr>
          <w:p w:rsidR="005E3471" w:rsidRPr="008015B3" w:rsidRDefault="005E3471" w:rsidP="008015B3">
            <w:pPr>
              <w:jc w:val="left"/>
            </w:pPr>
            <w:r w:rsidRPr="008015B3">
              <w:t xml:space="preserve">специалитет </w:t>
            </w:r>
          </w:p>
        </w:tc>
        <w:tc>
          <w:tcPr>
            <w:tcW w:w="6237" w:type="dxa"/>
            <w:shd w:val="clear" w:color="auto" w:fill="auto"/>
          </w:tcPr>
          <w:p w:rsidR="005E3471" w:rsidRPr="008015B3" w:rsidRDefault="005E3471" w:rsidP="008015B3">
            <w:pPr>
              <w:jc w:val="left"/>
            </w:pPr>
            <w:r w:rsidRPr="008015B3">
              <w:t>Правовое обеспечение национальной безопасности (Гражданско-правовая)</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40.05.04 Судебная и прокурорская деятельность</w:t>
            </w:r>
          </w:p>
        </w:tc>
        <w:tc>
          <w:tcPr>
            <w:tcW w:w="1560" w:type="dxa"/>
            <w:shd w:val="clear" w:color="auto" w:fill="auto"/>
          </w:tcPr>
          <w:p w:rsidR="005E3471" w:rsidRPr="008015B3" w:rsidRDefault="005E3471" w:rsidP="008015B3">
            <w:pPr>
              <w:jc w:val="left"/>
            </w:pPr>
            <w:r w:rsidRPr="008015B3">
              <w:t xml:space="preserve">специалитет </w:t>
            </w:r>
          </w:p>
        </w:tc>
        <w:tc>
          <w:tcPr>
            <w:tcW w:w="6237" w:type="dxa"/>
            <w:shd w:val="clear" w:color="auto" w:fill="auto"/>
          </w:tcPr>
          <w:p w:rsidR="005E3471" w:rsidRPr="008015B3" w:rsidRDefault="005E3471" w:rsidP="008015B3">
            <w:pPr>
              <w:jc w:val="left"/>
            </w:pPr>
            <w:r w:rsidRPr="008015B3">
              <w:t>Судебная деятельность</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41.03.05 Международные отношения</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Международные отношения</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41.04.05 Международные отношения</w:t>
            </w:r>
          </w:p>
        </w:tc>
        <w:tc>
          <w:tcPr>
            <w:tcW w:w="1560" w:type="dxa"/>
            <w:shd w:val="clear" w:color="auto" w:fill="auto"/>
          </w:tcPr>
          <w:p w:rsidR="005E3471" w:rsidRPr="008015B3" w:rsidRDefault="005E3471" w:rsidP="008015B3">
            <w:pPr>
              <w:jc w:val="left"/>
            </w:pPr>
            <w:r w:rsidRPr="008015B3">
              <w:t>магистратура</w:t>
            </w:r>
          </w:p>
        </w:tc>
        <w:tc>
          <w:tcPr>
            <w:tcW w:w="6237" w:type="dxa"/>
            <w:shd w:val="clear" w:color="auto" w:fill="auto"/>
          </w:tcPr>
          <w:p w:rsidR="005E3471" w:rsidRPr="008015B3" w:rsidRDefault="005E3471" w:rsidP="008015B3">
            <w:pPr>
              <w:jc w:val="left"/>
            </w:pPr>
            <w:r w:rsidRPr="008015B3">
              <w:t>Международные отношения</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42.03.01 Реклама и связи с общественностью</w:t>
            </w:r>
          </w:p>
        </w:tc>
        <w:tc>
          <w:tcPr>
            <w:tcW w:w="1560" w:type="dxa"/>
            <w:shd w:val="clear" w:color="auto" w:fill="auto"/>
          </w:tcPr>
          <w:p w:rsidR="005E3471" w:rsidRPr="008015B3" w:rsidRDefault="005E3471" w:rsidP="008015B3">
            <w:pPr>
              <w:jc w:val="left"/>
            </w:pPr>
            <w:r w:rsidRPr="008015B3">
              <w:t>бакалавриат</w:t>
            </w:r>
          </w:p>
        </w:tc>
        <w:tc>
          <w:tcPr>
            <w:tcW w:w="6237" w:type="dxa"/>
            <w:shd w:val="clear" w:color="auto" w:fill="auto"/>
          </w:tcPr>
          <w:p w:rsidR="005E3471" w:rsidRPr="008015B3" w:rsidRDefault="005E3471" w:rsidP="008015B3">
            <w:pPr>
              <w:jc w:val="left"/>
            </w:pPr>
            <w:r w:rsidRPr="008015B3">
              <w:t>Реклама и связи с общественностью</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42.03.02 Журналистика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Международная журналистика</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15"/>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42.03.02 Журналистика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Журналистика</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33"/>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43.03.02 Туризм</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Туристский и гостиничный бизнес</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27"/>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45.03.02 Лингвистика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Теория и методика преподавания иностранных языков и культур</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512"/>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45.03.02 Лингвистика</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Русский язык как иностранный (Русско-китайская совместная образовательная программа)</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45.04.02 Лингвистика</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Теория и методика преподавания русского языка как иностранного</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300"/>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45.04.02 Лингвистика</w:t>
            </w:r>
          </w:p>
        </w:tc>
        <w:tc>
          <w:tcPr>
            <w:tcW w:w="1560" w:type="dxa"/>
            <w:shd w:val="clear" w:color="auto" w:fill="auto"/>
          </w:tcPr>
          <w:p w:rsidR="005E3471" w:rsidRPr="008015B3" w:rsidRDefault="005E3471" w:rsidP="008015B3">
            <w:pPr>
              <w:jc w:val="left"/>
            </w:pPr>
            <w:r w:rsidRPr="008015B3">
              <w:t xml:space="preserve">магистратура </w:t>
            </w:r>
          </w:p>
        </w:tc>
        <w:tc>
          <w:tcPr>
            <w:tcW w:w="6237" w:type="dxa"/>
            <w:shd w:val="clear" w:color="auto" w:fill="auto"/>
          </w:tcPr>
          <w:p w:rsidR="005E3471" w:rsidRPr="008015B3" w:rsidRDefault="005E3471" w:rsidP="008015B3">
            <w:pPr>
              <w:jc w:val="left"/>
            </w:pPr>
            <w:r w:rsidRPr="008015B3">
              <w:t>Межкультурная коммуникация и методика преподавания иностранных языков</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03"/>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45.05.01 Перевод и переводоведение</w:t>
            </w:r>
          </w:p>
        </w:tc>
        <w:tc>
          <w:tcPr>
            <w:tcW w:w="1560" w:type="dxa"/>
            <w:shd w:val="clear" w:color="auto" w:fill="auto"/>
          </w:tcPr>
          <w:p w:rsidR="005E3471" w:rsidRPr="008015B3" w:rsidRDefault="005E3471" w:rsidP="008015B3">
            <w:pPr>
              <w:jc w:val="left"/>
            </w:pPr>
            <w:r w:rsidRPr="008015B3">
              <w:t xml:space="preserve">специалитет </w:t>
            </w:r>
          </w:p>
        </w:tc>
        <w:tc>
          <w:tcPr>
            <w:tcW w:w="6237" w:type="dxa"/>
            <w:shd w:val="clear" w:color="auto" w:fill="auto"/>
          </w:tcPr>
          <w:p w:rsidR="005E3471" w:rsidRPr="008015B3" w:rsidRDefault="005E3471" w:rsidP="008015B3">
            <w:pPr>
              <w:jc w:val="left"/>
            </w:pPr>
            <w:r w:rsidRPr="008015B3">
              <w:t>Лингвистическое обеспечение межгосударственных отношений</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249"/>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50.03.01 Искусства и гуманитарные науки</w:t>
            </w:r>
          </w:p>
        </w:tc>
        <w:tc>
          <w:tcPr>
            <w:tcW w:w="1560" w:type="dxa"/>
            <w:shd w:val="clear" w:color="auto" w:fill="auto"/>
          </w:tcPr>
          <w:p w:rsidR="005E3471" w:rsidRPr="008015B3" w:rsidRDefault="005E3471" w:rsidP="008015B3">
            <w:pPr>
              <w:jc w:val="left"/>
            </w:pPr>
            <w:r w:rsidRPr="008015B3">
              <w:t>бакалавриат</w:t>
            </w:r>
          </w:p>
        </w:tc>
        <w:tc>
          <w:tcPr>
            <w:tcW w:w="6237" w:type="dxa"/>
            <w:shd w:val="clear" w:color="auto" w:fill="auto"/>
          </w:tcPr>
          <w:p w:rsidR="005E3471" w:rsidRPr="008015B3" w:rsidRDefault="005E3471" w:rsidP="008015B3">
            <w:pPr>
              <w:jc w:val="left"/>
            </w:pPr>
            <w:r w:rsidRPr="008015B3">
              <w:t>Искусства и гуманитарные науки</w:t>
            </w:r>
          </w:p>
        </w:tc>
        <w:tc>
          <w:tcPr>
            <w:tcW w:w="850" w:type="dxa"/>
            <w:shd w:val="clear" w:color="auto" w:fill="auto"/>
            <w:noWrap/>
          </w:tcPr>
          <w:p w:rsidR="005E3471" w:rsidRPr="008015B3" w:rsidRDefault="005E3471" w:rsidP="008015B3">
            <w:pPr>
              <w:jc w:val="center"/>
              <w:rPr>
                <w:lang w:val="en-US"/>
              </w:rPr>
            </w:pPr>
          </w:p>
        </w:tc>
        <w:tc>
          <w:tcPr>
            <w:tcW w:w="992" w:type="dxa"/>
            <w:shd w:val="clear" w:color="auto" w:fill="auto"/>
            <w:noWrap/>
          </w:tcPr>
          <w:p w:rsidR="005E3471" w:rsidRPr="008015B3" w:rsidRDefault="005E3471" w:rsidP="008015B3">
            <w:pPr>
              <w:jc w:val="center"/>
            </w:pPr>
            <w:r w:rsidRPr="008015B3">
              <w:t>+</w:t>
            </w:r>
          </w:p>
        </w:tc>
        <w:tc>
          <w:tcPr>
            <w:tcW w:w="993" w:type="dxa"/>
            <w:shd w:val="clear" w:color="auto" w:fill="auto"/>
            <w:noWrap/>
          </w:tcPr>
          <w:p w:rsidR="005E3471" w:rsidRPr="008015B3" w:rsidRDefault="005E3471" w:rsidP="008015B3">
            <w:pPr>
              <w:jc w:val="center"/>
            </w:pPr>
          </w:p>
        </w:tc>
      </w:tr>
      <w:tr w:rsidR="005E3471" w:rsidRPr="008015B3" w:rsidTr="008015B3">
        <w:trPr>
          <w:trHeight w:val="321"/>
          <w:jc w:val="center"/>
        </w:trPr>
        <w:tc>
          <w:tcPr>
            <w:tcW w:w="421" w:type="dxa"/>
            <w:shd w:val="clear" w:color="auto" w:fill="auto"/>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 xml:space="preserve">50.03.02 Изящные искусства </w:t>
            </w:r>
          </w:p>
        </w:tc>
        <w:tc>
          <w:tcPr>
            <w:tcW w:w="1560" w:type="dxa"/>
            <w:shd w:val="clear" w:color="auto" w:fill="auto"/>
          </w:tcPr>
          <w:p w:rsidR="005E3471" w:rsidRPr="008015B3" w:rsidRDefault="005E3471" w:rsidP="008015B3">
            <w:pPr>
              <w:jc w:val="left"/>
            </w:pPr>
            <w:r w:rsidRPr="008015B3">
              <w:t xml:space="preserve">бакалавриат </w:t>
            </w:r>
          </w:p>
        </w:tc>
        <w:tc>
          <w:tcPr>
            <w:tcW w:w="6237" w:type="dxa"/>
            <w:shd w:val="clear" w:color="auto" w:fill="auto"/>
          </w:tcPr>
          <w:p w:rsidR="005E3471" w:rsidRPr="008015B3" w:rsidRDefault="005E3471" w:rsidP="008015B3">
            <w:pPr>
              <w:jc w:val="left"/>
            </w:pPr>
            <w:r w:rsidRPr="008015B3">
              <w:t>Организационная деятельность в сфере культуры, искусства и массовых коммуникаций</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r w:rsidR="005E3471" w:rsidRPr="008015B3" w:rsidTr="008015B3">
        <w:trPr>
          <w:trHeight w:val="490"/>
          <w:jc w:val="center"/>
        </w:trPr>
        <w:tc>
          <w:tcPr>
            <w:tcW w:w="421" w:type="dxa"/>
          </w:tcPr>
          <w:p w:rsidR="005E3471" w:rsidRPr="008015B3" w:rsidRDefault="005E3471" w:rsidP="008015B3">
            <w:pPr>
              <w:pStyle w:val="af3"/>
              <w:numPr>
                <w:ilvl w:val="0"/>
                <w:numId w:val="64"/>
              </w:numPr>
              <w:ind w:left="0" w:firstLine="0"/>
              <w:contextualSpacing w:val="0"/>
              <w:jc w:val="left"/>
            </w:pPr>
          </w:p>
        </w:tc>
        <w:tc>
          <w:tcPr>
            <w:tcW w:w="4110" w:type="dxa"/>
          </w:tcPr>
          <w:p w:rsidR="005E3471" w:rsidRPr="008015B3" w:rsidRDefault="005E3471" w:rsidP="008015B3">
            <w:pPr>
              <w:jc w:val="left"/>
            </w:pPr>
            <w:r w:rsidRPr="008015B3">
              <w:t>50.04.02 Изящные искусства</w:t>
            </w:r>
          </w:p>
        </w:tc>
        <w:tc>
          <w:tcPr>
            <w:tcW w:w="1560" w:type="dxa"/>
            <w:shd w:val="clear" w:color="auto" w:fill="auto"/>
          </w:tcPr>
          <w:p w:rsidR="005E3471" w:rsidRPr="008015B3" w:rsidRDefault="005E3471" w:rsidP="008015B3">
            <w:pPr>
              <w:jc w:val="left"/>
            </w:pPr>
            <w:r w:rsidRPr="008015B3">
              <w:t>магистратура</w:t>
            </w:r>
          </w:p>
        </w:tc>
        <w:tc>
          <w:tcPr>
            <w:tcW w:w="6237" w:type="dxa"/>
            <w:shd w:val="clear" w:color="auto" w:fill="auto"/>
          </w:tcPr>
          <w:p w:rsidR="005E3471" w:rsidRPr="008015B3" w:rsidRDefault="005E3471" w:rsidP="008015B3">
            <w:pPr>
              <w:jc w:val="left"/>
            </w:pPr>
            <w:r w:rsidRPr="008015B3">
              <w:t xml:space="preserve">Организация и управление системами искусства, культуры и массовой коммуникации </w:t>
            </w:r>
          </w:p>
        </w:tc>
        <w:tc>
          <w:tcPr>
            <w:tcW w:w="850" w:type="dxa"/>
            <w:shd w:val="clear" w:color="auto" w:fill="auto"/>
            <w:noWrap/>
          </w:tcPr>
          <w:p w:rsidR="005E3471" w:rsidRPr="008015B3" w:rsidRDefault="005E3471" w:rsidP="008015B3">
            <w:pPr>
              <w:jc w:val="center"/>
            </w:pPr>
            <w:r w:rsidRPr="008015B3">
              <w:t>+</w:t>
            </w:r>
          </w:p>
        </w:tc>
        <w:tc>
          <w:tcPr>
            <w:tcW w:w="992" w:type="dxa"/>
            <w:shd w:val="clear" w:color="auto" w:fill="auto"/>
            <w:noWrap/>
          </w:tcPr>
          <w:p w:rsidR="005E3471" w:rsidRPr="008015B3" w:rsidRDefault="005E3471" w:rsidP="008015B3">
            <w:pPr>
              <w:jc w:val="center"/>
            </w:pPr>
          </w:p>
        </w:tc>
        <w:tc>
          <w:tcPr>
            <w:tcW w:w="993" w:type="dxa"/>
            <w:shd w:val="clear" w:color="auto" w:fill="auto"/>
            <w:noWrap/>
          </w:tcPr>
          <w:p w:rsidR="005E3471" w:rsidRPr="008015B3" w:rsidRDefault="005E3471" w:rsidP="008015B3">
            <w:pPr>
              <w:jc w:val="center"/>
            </w:pPr>
          </w:p>
        </w:tc>
      </w:tr>
    </w:tbl>
    <w:p w:rsidR="00290328" w:rsidRPr="00782507" w:rsidRDefault="00290328" w:rsidP="00BC723C">
      <w:pPr>
        <w:spacing w:after="40"/>
        <w:jc w:val="center"/>
        <w:rPr>
          <w:sz w:val="28"/>
          <w:szCs w:val="28"/>
          <w:highlight w:val="yellow"/>
        </w:rPr>
      </w:pPr>
    </w:p>
    <w:p w:rsidR="00290328" w:rsidRPr="00782507" w:rsidRDefault="00290328" w:rsidP="00BC723C">
      <w:pPr>
        <w:rPr>
          <w:b/>
          <w:sz w:val="28"/>
          <w:szCs w:val="28"/>
          <w:highlight w:val="yellow"/>
        </w:rPr>
        <w:sectPr w:rsidR="00290328" w:rsidRPr="00782507" w:rsidSect="008015B3">
          <w:pgSz w:w="16838" w:h="11906" w:orient="landscape"/>
          <w:pgMar w:top="1276" w:right="1134" w:bottom="709" w:left="1134" w:header="708" w:footer="454" w:gutter="0"/>
          <w:cols w:space="708"/>
          <w:docGrid w:linePitch="360"/>
        </w:sectPr>
      </w:pPr>
    </w:p>
    <w:p w:rsidR="00290328" w:rsidRPr="003C4B40" w:rsidRDefault="00654A28" w:rsidP="00BC723C">
      <w:pPr>
        <w:pStyle w:val="25"/>
        <w:spacing w:after="0" w:line="240" w:lineRule="auto"/>
        <w:ind w:left="0" w:right="567" w:firstLine="709"/>
        <w:jc w:val="right"/>
        <w:rPr>
          <w:sz w:val="24"/>
          <w:szCs w:val="24"/>
        </w:rPr>
      </w:pPr>
      <w:r w:rsidRPr="003C4B40">
        <w:rPr>
          <w:sz w:val="24"/>
          <w:szCs w:val="24"/>
        </w:rPr>
        <w:lastRenderedPageBreak/>
        <w:t>Таблица 2.6</w:t>
      </w:r>
    </w:p>
    <w:p w:rsidR="00290328" w:rsidRPr="003C4B40" w:rsidRDefault="00654A28" w:rsidP="00BC723C">
      <w:pPr>
        <w:pStyle w:val="25"/>
        <w:spacing w:after="60" w:line="240" w:lineRule="auto"/>
        <w:ind w:left="0"/>
        <w:jc w:val="center"/>
        <w:rPr>
          <w:sz w:val="28"/>
          <w:szCs w:val="28"/>
        </w:rPr>
      </w:pPr>
      <w:r w:rsidRPr="003C4B40">
        <w:rPr>
          <w:sz w:val="28"/>
          <w:szCs w:val="28"/>
        </w:rPr>
        <w:t>Распределение численности студентов и выпуска по программам высшего образования</w:t>
      </w:r>
      <w:r w:rsidRPr="003C4B40">
        <w:rPr>
          <w:sz w:val="28"/>
          <w:szCs w:val="28"/>
        </w:rPr>
        <w:br/>
        <w:t>(бакалавриат, специалитет, магистратура) в 202</w:t>
      </w:r>
      <w:r w:rsidR="003C4B40">
        <w:rPr>
          <w:sz w:val="28"/>
          <w:szCs w:val="28"/>
        </w:rPr>
        <w:t>5</w:t>
      </w:r>
      <w:r w:rsidRPr="003C4B40">
        <w:rPr>
          <w:sz w:val="28"/>
          <w:szCs w:val="28"/>
        </w:rPr>
        <w:t>году</w:t>
      </w:r>
      <w:r w:rsidRPr="003C4B40">
        <w:rPr>
          <w:sz w:val="28"/>
          <w:szCs w:val="28"/>
        </w:rPr>
        <w:br/>
        <w:t>по очной форме обучения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567"/>
        <w:gridCol w:w="709"/>
        <w:gridCol w:w="709"/>
        <w:gridCol w:w="709"/>
        <w:gridCol w:w="708"/>
        <w:gridCol w:w="709"/>
        <w:gridCol w:w="709"/>
        <w:gridCol w:w="709"/>
        <w:gridCol w:w="708"/>
        <w:gridCol w:w="709"/>
        <w:gridCol w:w="709"/>
        <w:gridCol w:w="709"/>
        <w:gridCol w:w="713"/>
        <w:gridCol w:w="851"/>
        <w:gridCol w:w="845"/>
        <w:gridCol w:w="998"/>
        <w:gridCol w:w="708"/>
      </w:tblGrid>
      <w:tr w:rsidR="000A3ABB" w:rsidRPr="000A3ABB" w:rsidTr="00667BC0">
        <w:trPr>
          <w:trHeight w:val="300"/>
        </w:trPr>
        <w:tc>
          <w:tcPr>
            <w:tcW w:w="2825" w:type="dxa"/>
            <w:vMerge w:val="restart"/>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наименование специальности</w:t>
            </w:r>
          </w:p>
        </w:tc>
        <w:tc>
          <w:tcPr>
            <w:tcW w:w="567" w:type="dxa"/>
            <w:vMerge w:val="restart"/>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 строки</w:t>
            </w:r>
          </w:p>
        </w:tc>
        <w:tc>
          <w:tcPr>
            <w:tcW w:w="8510" w:type="dxa"/>
            <w:gridSpan w:val="12"/>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численность студентов по курсам</w:t>
            </w:r>
          </w:p>
        </w:tc>
        <w:tc>
          <w:tcPr>
            <w:tcW w:w="851" w:type="dxa"/>
            <w:vMerge w:val="restart"/>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 xml:space="preserve">численность студентов на всех курсах </w:t>
            </w:r>
          </w:p>
        </w:tc>
        <w:tc>
          <w:tcPr>
            <w:tcW w:w="1843" w:type="dxa"/>
            <w:gridSpan w:val="2"/>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из них обучаются (из гр.16)</w:t>
            </w:r>
          </w:p>
        </w:tc>
        <w:tc>
          <w:tcPr>
            <w:tcW w:w="708" w:type="dxa"/>
            <w:vMerge w:val="restart"/>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выпуск</w:t>
            </w:r>
          </w:p>
        </w:tc>
      </w:tr>
      <w:tr w:rsidR="000A3ABB" w:rsidRPr="000A3ABB" w:rsidTr="00667BC0">
        <w:trPr>
          <w:trHeight w:val="300"/>
        </w:trPr>
        <w:tc>
          <w:tcPr>
            <w:tcW w:w="2825" w:type="dxa"/>
            <w:vMerge/>
            <w:vAlign w:val="center"/>
            <w:hideMark/>
          </w:tcPr>
          <w:p w:rsidR="000A3ABB" w:rsidRPr="000A3ABB" w:rsidRDefault="000A3ABB" w:rsidP="00BC723C">
            <w:pPr>
              <w:jc w:val="left"/>
              <w:rPr>
                <w:rFonts w:ascii="Arial" w:hAnsi="Arial" w:cs="Arial"/>
                <w:color w:val="000000"/>
                <w:sz w:val="14"/>
                <w:szCs w:val="14"/>
              </w:rPr>
            </w:pPr>
          </w:p>
        </w:tc>
        <w:tc>
          <w:tcPr>
            <w:tcW w:w="567" w:type="dxa"/>
            <w:vMerge/>
            <w:vAlign w:val="center"/>
            <w:hideMark/>
          </w:tcPr>
          <w:p w:rsidR="000A3ABB" w:rsidRPr="000A3ABB" w:rsidRDefault="000A3ABB" w:rsidP="00BC723C">
            <w:pPr>
              <w:jc w:val="left"/>
              <w:rPr>
                <w:rFonts w:ascii="Arial" w:hAnsi="Arial" w:cs="Arial"/>
                <w:color w:val="000000"/>
                <w:sz w:val="14"/>
                <w:szCs w:val="14"/>
              </w:rPr>
            </w:pPr>
          </w:p>
        </w:tc>
        <w:tc>
          <w:tcPr>
            <w:tcW w:w="1418" w:type="dxa"/>
            <w:gridSpan w:val="2"/>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1 курс</w:t>
            </w:r>
          </w:p>
        </w:tc>
        <w:tc>
          <w:tcPr>
            <w:tcW w:w="1417" w:type="dxa"/>
            <w:gridSpan w:val="2"/>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2 курс</w:t>
            </w:r>
          </w:p>
        </w:tc>
        <w:tc>
          <w:tcPr>
            <w:tcW w:w="1418" w:type="dxa"/>
            <w:gridSpan w:val="2"/>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3 курс</w:t>
            </w:r>
          </w:p>
        </w:tc>
        <w:tc>
          <w:tcPr>
            <w:tcW w:w="1417" w:type="dxa"/>
            <w:gridSpan w:val="2"/>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4 курс</w:t>
            </w:r>
          </w:p>
        </w:tc>
        <w:tc>
          <w:tcPr>
            <w:tcW w:w="1418" w:type="dxa"/>
            <w:gridSpan w:val="2"/>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5 курс</w:t>
            </w:r>
          </w:p>
        </w:tc>
        <w:tc>
          <w:tcPr>
            <w:tcW w:w="1422" w:type="dxa"/>
            <w:gridSpan w:val="2"/>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6 курс</w:t>
            </w:r>
          </w:p>
        </w:tc>
        <w:tc>
          <w:tcPr>
            <w:tcW w:w="851" w:type="dxa"/>
            <w:vMerge/>
            <w:vAlign w:val="center"/>
            <w:hideMark/>
          </w:tcPr>
          <w:p w:rsidR="000A3ABB" w:rsidRPr="000A3ABB" w:rsidRDefault="000A3ABB" w:rsidP="00BC723C">
            <w:pPr>
              <w:jc w:val="left"/>
              <w:rPr>
                <w:rFonts w:ascii="Arial" w:hAnsi="Arial" w:cs="Arial"/>
                <w:color w:val="000000"/>
                <w:sz w:val="14"/>
                <w:szCs w:val="14"/>
              </w:rPr>
            </w:pPr>
          </w:p>
        </w:tc>
        <w:tc>
          <w:tcPr>
            <w:tcW w:w="845" w:type="dxa"/>
            <w:vMerge w:val="restart"/>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 xml:space="preserve">за счет бюджетных ассигнований </w:t>
            </w:r>
          </w:p>
        </w:tc>
        <w:tc>
          <w:tcPr>
            <w:tcW w:w="998" w:type="dxa"/>
            <w:vMerge w:val="restart"/>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по договорам об оказании платных образовательных услуг</w:t>
            </w:r>
          </w:p>
        </w:tc>
        <w:tc>
          <w:tcPr>
            <w:tcW w:w="708" w:type="dxa"/>
            <w:vMerge/>
            <w:vAlign w:val="center"/>
            <w:hideMark/>
          </w:tcPr>
          <w:p w:rsidR="000A3ABB" w:rsidRPr="000A3ABB" w:rsidRDefault="000A3ABB" w:rsidP="00BC723C">
            <w:pPr>
              <w:jc w:val="left"/>
              <w:rPr>
                <w:rFonts w:ascii="Arial" w:hAnsi="Arial" w:cs="Arial"/>
                <w:color w:val="000000"/>
                <w:sz w:val="14"/>
                <w:szCs w:val="14"/>
              </w:rPr>
            </w:pPr>
          </w:p>
        </w:tc>
      </w:tr>
      <w:tr w:rsidR="000A3ABB" w:rsidRPr="000A3ABB" w:rsidTr="00667BC0">
        <w:trPr>
          <w:trHeight w:val="990"/>
        </w:trPr>
        <w:tc>
          <w:tcPr>
            <w:tcW w:w="2825" w:type="dxa"/>
            <w:vMerge/>
            <w:vAlign w:val="center"/>
            <w:hideMark/>
          </w:tcPr>
          <w:p w:rsidR="000A3ABB" w:rsidRPr="000A3ABB" w:rsidRDefault="000A3ABB" w:rsidP="00BC723C">
            <w:pPr>
              <w:jc w:val="left"/>
              <w:rPr>
                <w:rFonts w:ascii="Arial" w:hAnsi="Arial" w:cs="Arial"/>
                <w:color w:val="000000"/>
                <w:sz w:val="14"/>
                <w:szCs w:val="14"/>
              </w:rPr>
            </w:pPr>
          </w:p>
        </w:tc>
        <w:tc>
          <w:tcPr>
            <w:tcW w:w="567" w:type="dxa"/>
            <w:vMerge/>
            <w:vAlign w:val="center"/>
            <w:hideMark/>
          </w:tcPr>
          <w:p w:rsidR="000A3ABB" w:rsidRPr="000A3ABB" w:rsidRDefault="000A3ABB" w:rsidP="00BC723C">
            <w:pPr>
              <w:jc w:val="left"/>
              <w:rPr>
                <w:rFonts w:ascii="Arial" w:hAnsi="Arial" w:cs="Arial"/>
                <w:color w:val="000000"/>
                <w:sz w:val="14"/>
                <w:szCs w:val="14"/>
              </w:rPr>
            </w:pPr>
          </w:p>
        </w:tc>
        <w:tc>
          <w:tcPr>
            <w:tcW w:w="709"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всего</w:t>
            </w:r>
          </w:p>
        </w:tc>
        <w:tc>
          <w:tcPr>
            <w:tcW w:w="709"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из них за счет бюджетных ассигнований</w:t>
            </w:r>
          </w:p>
        </w:tc>
        <w:tc>
          <w:tcPr>
            <w:tcW w:w="709"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всего</w:t>
            </w:r>
          </w:p>
        </w:tc>
        <w:tc>
          <w:tcPr>
            <w:tcW w:w="708"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из них за счет бюджетных ассигнований</w:t>
            </w:r>
          </w:p>
        </w:tc>
        <w:tc>
          <w:tcPr>
            <w:tcW w:w="709"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всего</w:t>
            </w:r>
          </w:p>
        </w:tc>
        <w:tc>
          <w:tcPr>
            <w:tcW w:w="709"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из них за счет бюджетных ассигнований</w:t>
            </w:r>
          </w:p>
        </w:tc>
        <w:tc>
          <w:tcPr>
            <w:tcW w:w="709"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всего</w:t>
            </w:r>
          </w:p>
        </w:tc>
        <w:tc>
          <w:tcPr>
            <w:tcW w:w="708"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из них за счет бюджетных ассигнований</w:t>
            </w:r>
          </w:p>
        </w:tc>
        <w:tc>
          <w:tcPr>
            <w:tcW w:w="709"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всего</w:t>
            </w:r>
          </w:p>
        </w:tc>
        <w:tc>
          <w:tcPr>
            <w:tcW w:w="709"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из них за счет бюджетных ассигнований</w:t>
            </w:r>
          </w:p>
        </w:tc>
        <w:tc>
          <w:tcPr>
            <w:tcW w:w="709"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всего</w:t>
            </w:r>
          </w:p>
        </w:tc>
        <w:tc>
          <w:tcPr>
            <w:tcW w:w="713" w:type="dxa"/>
            <w:shd w:val="clear" w:color="auto" w:fill="auto"/>
            <w:vAlign w:val="center"/>
            <w:hideMark/>
          </w:tcPr>
          <w:p w:rsidR="000A3ABB" w:rsidRPr="000A3ABB" w:rsidRDefault="000A3ABB" w:rsidP="00BC723C">
            <w:pPr>
              <w:jc w:val="center"/>
              <w:rPr>
                <w:rFonts w:ascii="Arial" w:hAnsi="Arial" w:cs="Arial"/>
                <w:color w:val="000000"/>
                <w:sz w:val="14"/>
                <w:szCs w:val="14"/>
              </w:rPr>
            </w:pPr>
            <w:r w:rsidRPr="000A3ABB">
              <w:rPr>
                <w:rFonts w:ascii="Arial" w:hAnsi="Arial" w:cs="Arial"/>
                <w:color w:val="000000"/>
                <w:sz w:val="14"/>
                <w:szCs w:val="14"/>
              </w:rPr>
              <w:t>из них за счет бюджетных ассигнований</w:t>
            </w:r>
          </w:p>
        </w:tc>
        <w:tc>
          <w:tcPr>
            <w:tcW w:w="851" w:type="dxa"/>
            <w:vMerge/>
            <w:vAlign w:val="center"/>
            <w:hideMark/>
          </w:tcPr>
          <w:p w:rsidR="000A3ABB" w:rsidRPr="000A3ABB" w:rsidRDefault="000A3ABB" w:rsidP="00BC723C">
            <w:pPr>
              <w:jc w:val="left"/>
              <w:rPr>
                <w:rFonts w:ascii="Arial" w:hAnsi="Arial" w:cs="Arial"/>
                <w:color w:val="000000"/>
                <w:sz w:val="14"/>
                <w:szCs w:val="14"/>
              </w:rPr>
            </w:pPr>
          </w:p>
        </w:tc>
        <w:tc>
          <w:tcPr>
            <w:tcW w:w="845" w:type="dxa"/>
            <w:vMerge/>
            <w:vAlign w:val="center"/>
            <w:hideMark/>
          </w:tcPr>
          <w:p w:rsidR="000A3ABB" w:rsidRPr="000A3ABB" w:rsidRDefault="000A3ABB" w:rsidP="00BC723C">
            <w:pPr>
              <w:jc w:val="left"/>
              <w:rPr>
                <w:rFonts w:ascii="Arial" w:hAnsi="Arial" w:cs="Arial"/>
                <w:color w:val="000000"/>
                <w:sz w:val="14"/>
                <w:szCs w:val="14"/>
              </w:rPr>
            </w:pPr>
          </w:p>
        </w:tc>
        <w:tc>
          <w:tcPr>
            <w:tcW w:w="998" w:type="dxa"/>
            <w:vMerge/>
            <w:vAlign w:val="center"/>
            <w:hideMark/>
          </w:tcPr>
          <w:p w:rsidR="000A3ABB" w:rsidRPr="000A3ABB" w:rsidRDefault="000A3ABB" w:rsidP="00BC723C">
            <w:pPr>
              <w:jc w:val="left"/>
              <w:rPr>
                <w:rFonts w:ascii="Arial" w:hAnsi="Arial" w:cs="Arial"/>
                <w:color w:val="000000"/>
                <w:sz w:val="14"/>
                <w:szCs w:val="14"/>
              </w:rPr>
            </w:pPr>
          </w:p>
        </w:tc>
        <w:tc>
          <w:tcPr>
            <w:tcW w:w="708" w:type="dxa"/>
            <w:vMerge/>
            <w:vAlign w:val="center"/>
            <w:hideMark/>
          </w:tcPr>
          <w:p w:rsidR="000A3ABB" w:rsidRPr="000A3ABB" w:rsidRDefault="000A3ABB" w:rsidP="00BC723C">
            <w:pPr>
              <w:jc w:val="left"/>
              <w:rPr>
                <w:rFonts w:ascii="Arial" w:hAnsi="Arial" w:cs="Arial"/>
                <w:color w:val="000000"/>
                <w:sz w:val="14"/>
                <w:szCs w:val="14"/>
              </w:rPr>
            </w:pPr>
          </w:p>
        </w:tc>
      </w:tr>
      <w:tr w:rsidR="000A3ABB" w:rsidRPr="000A3ABB" w:rsidTr="00667BC0">
        <w:trPr>
          <w:trHeight w:val="315"/>
        </w:trPr>
        <w:tc>
          <w:tcPr>
            <w:tcW w:w="2825"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w:t>
            </w:r>
          </w:p>
        </w:tc>
        <w:tc>
          <w:tcPr>
            <w:tcW w:w="567"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2</w:t>
            </w:r>
          </w:p>
        </w:tc>
        <w:tc>
          <w:tcPr>
            <w:tcW w:w="709"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3</w:t>
            </w:r>
          </w:p>
        </w:tc>
        <w:tc>
          <w:tcPr>
            <w:tcW w:w="709"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4</w:t>
            </w:r>
          </w:p>
        </w:tc>
        <w:tc>
          <w:tcPr>
            <w:tcW w:w="709"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5</w:t>
            </w:r>
          </w:p>
        </w:tc>
        <w:tc>
          <w:tcPr>
            <w:tcW w:w="708"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6</w:t>
            </w:r>
          </w:p>
        </w:tc>
        <w:tc>
          <w:tcPr>
            <w:tcW w:w="709"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7</w:t>
            </w:r>
          </w:p>
        </w:tc>
        <w:tc>
          <w:tcPr>
            <w:tcW w:w="709"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8</w:t>
            </w:r>
          </w:p>
        </w:tc>
        <w:tc>
          <w:tcPr>
            <w:tcW w:w="709"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9</w:t>
            </w:r>
          </w:p>
        </w:tc>
        <w:tc>
          <w:tcPr>
            <w:tcW w:w="708"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10</w:t>
            </w:r>
          </w:p>
        </w:tc>
        <w:tc>
          <w:tcPr>
            <w:tcW w:w="709"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11</w:t>
            </w:r>
          </w:p>
        </w:tc>
        <w:tc>
          <w:tcPr>
            <w:tcW w:w="709"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12</w:t>
            </w:r>
          </w:p>
        </w:tc>
        <w:tc>
          <w:tcPr>
            <w:tcW w:w="709"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13</w:t>
            </w:r>
          </w:p>
        </w:tc>
        <w:tc>
          <w:tcPr>
            <w:tcW w:w="713"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14</w:t>
            </w:r>
          </w:p>
        </w:tc>
        <w:tc>
          <w:tcPr>
            <w:tcW w:w="851"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15</w:t>
            </w:r>
          </w:p>
        </w:tc>
        <w:tc>
          <w:tcPr>
            <w:tcW w:w="845"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16</w:t>
            </w:r>
          </w:p>
        </w:tc>
        <w:tc>
          <w:tcPr>
            <w:tcW w:w="998"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17</w:t>
            </w:r>
          </w:p>
        </w:tc>
        <w:tc>
          <w:tcPr>
            <w:tcW w:w="708" w:type="dxa"/>
            <w:shd w:val="clear" w:color="auto" w:fill="auto"/>
            <w:vAlign w:val="center"/>
            <w:hideMark/>
          </w:tcPr>
          <w:p w:rsidR="000A3ABB" w:rsidRPr="000A3ABB" w:rsidRDefault="000A3ABB" w:rsidP="00BC723C">
            <w:pPr>
              <w:jc w:val="center"/>
              <w:rPr>
                <w:rFonts w:ascii="Arial" w:hAnsi="Arial" w:cs="Arial"/>
                <w:b/>
                <w:bCs/>
                <w:color w:val="000000"/>
                <w:sz w:val="14"/>
                <w:szCs w:val="14"/>
              </w:rPr>
            </w:pPr>
            <w:r w:rsidRPr="000A3ABB">
              <w:rPr>
                <w:rFonts w:ascii="Arial" w:hAnsi="Arial" w:cs="Arial"/>
                <w:b/>
                <w:bCs/>
                <w:color w:val="000000"/>
                <w:sz w:val="14"/>
                <w:szCs w:val="14"/>
              </w:rPr>
              <w:t>18</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Программы бакалавриата – всего</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756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207</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772</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255</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716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325</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639</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283</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13"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2883</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1070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1813</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545</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 xml:space="preserve">08.03.01 – Строительство </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16</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38</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09.03.03 – Прикладная информатика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191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144</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26</w:t>
            </w:r>
          </w:p>
        </w:tc>
      </w:tr>
      <w:tr w:rsidR="000A3ABB" w:rsidRPr="000A3ABB" w:rsidTr="00667BC0">
        <w:trPr>
          <w:trHeight w:hRule="exact" w:val="454"/>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21.03.02 – Землеустройство и кадастры</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3</w:t>
            </w:r>
          </w:p>
        </w:tc>
        <w:tc>
          <w:tcPr>
            <w:tcW w:w="709"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0</w:t>
            </w:r>
          </w:p>
        </w:tc>
        <w:tc>
          <w:tcPr>
            <w:tcW w:w="709"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0</w:t>
            </w:r>
          </w:p>
        </w:tc>
        <w:tc>
          <w:tcPr>
            <w:tcW w:w="709"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6</w:t>
            </w:r>
          </w:p>
        </w:tc>
        <w:tc>
          <w:tcPr>
            <w:tcW w:w="708"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w:t>
            </w:r>
          </w:p>
        </w:tc>
        <w:tc>
          <w:tcPr>
            <w:tcW w:w="709"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22</w:t>
            </w:r>
          </w:p>
        </w:tc>
        <w:tc>
          <w:tcPr>
            <w:tcW w:w="709"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19</w:t>
            </w:r>
          </w:p>
        </w:tc>
        <w:tc>
          <w:tcPr>
            <w:tcW w:w="709"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15</w:t>
            </w:r>
          </w:p>
        </w:tc>
        <w:tc>
          <w:tcPr>
            <w:tcW w:w="708"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9</w:t>
            </w:r>
          </w:p>
        </w:tc>
        <w:tc>
          <w:tcPr>
            <w:tcW w:w="709" w:type="dxa"/>
            <w:shd w:val="clear" w:color="auto" w:fill="auto"/>
            <w:vAlign w:val="center"/>
            <w:hideMark/>
          </w:tcPr>
          <w:p w:rsidR="000A3ABB" w:rsidRPr="000A3ABB" w:rsidRDefault="000A3ABB" w:rsidP="00BC723C">
            <w:pPr>
              <w:jc w:val="center"/>
              <w:rPr>
                <w:color w:val="000000"/>
                <w:sz w:val="16"/>
                <w:szCs w:val="16"/>
              </w:rPr>
            </w:pPr>
          </w:p>
        </w:tc>
        <w:tc>
          <w:tcPr>
            <w:tcW w:w="709" w:type="dxa"/>
            <w:shd w:val="clear" w:color="auto" w:fill="auto"/>
            <w:vAlign w:val="center"/>
            <w:hideMark/>
          </w:tcPr>
          <w:p w:rsidR="000A3ABB" w:rsidRPr="000A3ABB" w:rsidRDefault="000A3ABB" w:rsidP="00BC723C">
            <w:pPr>
              <w:jc w:val="center"/>
              <w:rPr>
                <w:color w:val="000000"/>
                <w:sz w:val="16"/>
                <w:szCs w:val="16"/>
              </w:rPr>
            </w:pPr>
          </w:p>
        </w:tc>
        <w:tc>
          <w:tcPr>
            <w:tcW w:w="709" w:type="dxa"/>
            <w:shd w:val="clear" w:color="auto" w:fill="auto"/>
            <w:vAlign w:val="center"/>
            <w:hideMark/>
          </w:tcPr>
          <w:p w:rsidR="000A3ABB" w:rsidRPr="000A3ABB" w:rsidRDefault="000A3ABB" w:rsidP="00BC723C">
            <w:pPr>
              <w:jc w:val="center"/>
              <w:rPr>
                <w:color w:val="000000"/>
                <w:sz w:val="16"/>
                <w:szCs w:val="16"/>
              </w:rPr>
            </w:pPr>
          </w:p>
        </w:tc>
        <w:tc>
          <w:tcPr>
            <w:tcW w:w="713" w:type="dxa"/>
            <w:shd w:val="clear" w:color="auto" w:fill="auto"/>
            <w:vAlign w:val="center"/>
            <w:hideMark/>
          </w:tcPr>
          <w:p w:rsidR="000A3ABB" w:rsidRPr="000A3ABB" w:rsidRDefault="000A3ABB" w:rsidP="00BC723C">
            <w:pPr>
              <w:jc w:val="center"/>
              <w:rPr>
                <w:color w:val="000000"/>
                <w:sz w:val="16"/>
                <w:szCs w:val="16"/>
              </w:rPr>
            </w:pPr>
          </w:p>
        </w:tc>
        <w:tc>
          <w:tcPr>
            <w:tcW w:w="851" w:type="dxa"/>
            <w:shd w:val="clear" w:color="auto" w:fill="auto"/>
            <w:vAlign w:val="center"/>
            <w:hideMark/>
          </w:tcPr>
          <w:p w:rsidR="000A3ABB" w:rsidRPr="000A3ABB" w:rsidRDefault="000A3ABB" w:rsidP="00BC723C">
            <w:pPr>
              <w:jc w:val="center"/>
              <w:rPr>
                <w:b/>
                <w:color w:val="000000"/>
                <w:sz w:val="16"/>
                <w:szCs w:val="16"/>
              </w:rPr>
            </w:pPr>
            <w:r w:rsidRPr="000A3ABB">
              <w:rPr>
                <w:b/>
                <w:color w:val="000000"/>
                <w:sz w:val="16"/>
                <w:szCs w:val="16"/>
              </w:rPr>
              <w:t>43</w:t>
            </w:r>
          </w:p>
        </w:tc>
        <w:tc>
          <w:tcPr>
            <w:tcW w:w="845" w:type="dxa"/>
            <w:shd w:val="clear" w:color="auto" w:fill="auto"/>
            <w:vAlign w:val="center"/>
            <w:hideMark/>
          </w:tcPr>
          <w:p w:rsidR="000A3ABB" w:rsidRPr="000A3ABB" w:rsidRDefault="000A3ABB" w:rsidP="00BC723C">
            <w:pPr>
              <w:jc w:val="center"/>
              <w:rPr>
                <w:b/>
                <w:color w:val="000000"/>
                <w:sz w:val="16"/>
                <w:szCs w:val="16"/>
              </w:rPr>
            </w:pPr>
            <w:r w:rsidRPr="000A3ABB">
              <w:rPr>
                <w:b/>
                <w:color w:val="000000"/>
                <w:sz w:val="16"/>
                <w:szCs w:val="16"/>
              </w:rPr>
              <w:t>29</w:t>
            </w:r>
          </w:p>
        </w:tc>
        <w:tc>
          <w:tcPr>
            <w:tcW w:w="998" w:type="dxa"/>
            <w:shd w:val="clear" w:color="auto" w:fill="auto"/>
            <w:vAlign w:val="center"/>
            <w:hideMark/>
          </w:tcPr>
          <w:p w:rsidR="000A3ABB" w:rsidRPr="000A3ABB" w:rsidRDefault="000A3ABB" w:rsidP="00BC723C">
            <w:pPr>
              <w:jc w:val="center"/>
              <w:rPr>
                <w:b/>
                <w:color w:val="000000"/>
                <w:sz w:val="16"/>
                <w:szCs w:val="16"/>
              </w:rPr>
            </w:pPr>
            <w:r w:rsidRPr="000A3ABB">
              <w:rPr>
                <w:b/>
                <w:color w:val="000000"/>
                <w:sz w:val="16"/>
                <w:szCs w:val="16"/>
              </w:rPr>
              <w:t>14</w:t>
            </w:r>
          </w:p>
        </w:tc>
        <w:tc>
          <w:tcPr>
            <w:tcW w:w="708" w:type="dxa"/>
            <w:shd w:val="clear" w:color="auto" w:fill="auto"/>
            <w:vAlign w:val="center"/>
            <w:hideMark/>
          </w:tcPr>
          <w:p w:rsidR="000A3ABB" w:rsidRPr="000A3ABB" w:rsidRDefault="000A3ABB" w:rsidP="00BC723C">
            <w:pPr>
              <w:jc w:val="center"/>
              <w:rPr>
                <w:b/>
                <w:color w:val="000000"/>
                <w:sz w:val="16"/>
                <w:szCs w:val="16"/>
              </w:rPr>
            </w:pPr>
            <w:r w:rsidRPr="000A3ABB">
              <w:rPr>
                <w:b/>
                <w:color w:val="000000"/>
                <w:sz w:val="16"/>
                <w:szCs w:val="16"/>
              </w:rPr>
              <w:t>4</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35.03.01 – Лесное дело</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95</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90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15</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38.03.01 – Экономика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169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166</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137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168</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640</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253</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387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136</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38.03.02 – Менеджмент</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169</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45</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124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23</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38.03.03 – Управление персоналом</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74</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27</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20</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38.03.04 – Государственное и муниципальное управление</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56</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28</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153</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44</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109</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19</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38.03.05 – Бизнес-информатика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58</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26</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38.03.06 – Торговое дело</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152</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38</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114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24</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39.03.02 – Социальная работа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9</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40.03.01 – Юриспруденция</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128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127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430</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63</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367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100</w:t>
            </w:r>
          </w:p>
        </w:tc>
      </w:tr>
      <w:tr w:rsidR="000A3ABB" w:rsidRPr="000A3ABB" w:rsidTr="00667BC0">
        <w:trPr>
          <w:trHeight w:hRule="exact" w:val="454"/>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41.03.05 – Международные отношения</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141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77</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26</w:t>
            </w:r>
          </w:p>
        </w:tc>
      </w:tr>
      <w:tr w:rsidR="000A3ABB" w:rsidRPr="000A3ABB" w:rsidTr="00667BC0">
        <w:trPr>
          <w:trHeight w:hRule="exact" w:val="454"/>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42.03.01 – Реклама и связи с общественностью</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35</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140</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18</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122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27</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42.03.02 – Журналистика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25</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107</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19</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88</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25</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lastRenderedPageBreak/>
              <w:t>43.03.02 – Туризм</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19</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103</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62</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45.03.02 – Лингвистика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254</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62</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192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50</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50.03.02 – Изящные искусства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18</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28</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85</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39</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46</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24</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Программы специалитета - всего</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252</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7</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272</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41</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32</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301</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64</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253</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52</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13"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1328</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196</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1132</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188</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37.05.02 – Психология служебной деятельности</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35</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122</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15</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14</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38.05.01 – Экономическая безопасность</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36</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149</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47</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35</w:t>
            </w:r>
          </w:p>
        </w:tc>
      </w:tr>
      <w:tr w:rsidR="000A3ABB" w:rsidRPr="000A3ABB" w:rsidTr="00667BC0">
        <w:trPr>
          <w:trHeight w:hRule="exact" w:val="397"/>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38.05.02 – Таможенное дело</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371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66</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305</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59</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40.05.01 – Правовое обеспечение национальной безопасности</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75</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376</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53</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323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70</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40.05.04 - Судебная и прокурорская деятельность</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205</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14</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191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45.05.01 – Перевод и переводоведение</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105</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Программы магистратуры - всего</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176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70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285</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166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13"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461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236</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225</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171</w:t>
            </w:r>
          </w:p>
        </w:tc>
      </w:tr>
      <w:tr w:rsidR="000A3ABB" w:rsidRPr="000A3ABB" w:rsidTr="00667BC0">
        <w:trPr>
          <w:trHeight w:hRule="exact" w:val="397"/>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08.04.01 – Строительство</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15</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15</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12</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09.04.03 – Прикладная информатика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35</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13</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22</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21.04.02 – Землеустройство и кадастры</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w:t>
            </w:r>
          </w:p>
        </w:tc>
      </w:tr>
      <w:tr w:rsidR="000A3ABB" w:rsidRPr="000A3ABB" w:rsidTr="00667BC0">
        <w:trPr>
          <w:trHeight w:hRule="exact" w:val="397"/>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35.04.01 – Лесное дело</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11</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w:t>
            </w:r>
          </w:p>
        </w:tc>
      </w:tr>
      <w:tr w:rsidR="000A3ABB" w:rsidRPr="000A3ABB" w:rsidTr="00667BC0">
        <w:trPr>
          <w:trHeight w:hRule="exact" w:val="397"/>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37.04.01 – Психология</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r>
      <w:tr w:rsidR="000A3ABB" w:rsidRPr="000A3ABB" w:rsidTr="00667BC0">
        <w:trPr>
          <w:trHeight w:hRule="exact" w:val="397"/>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38.04.01 – Экономика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23</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28</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12</w:t>
            </w:r>
          </w:p>
        </w:tc>
      </w:tr>
      <w:tr w:rsidR="000A3ABB" w:rsidRPr="000A3ABB" w:rsidTr="00667BC0">
        <w:trPr>
          <w:trHeight w:hRule="exact" w:val="397"/>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38.04.02 – Менеджмент</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39</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66</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22</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14</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38.04.04 – Государственное и муниципальное управление</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8</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38.04.06 – Торговое дело</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9</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38.04.08 – Финансы и кредит</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24</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15</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9</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39.04.02 – Социальная работа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12</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12</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40.04.01 – Юриспруденция</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81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137</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77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65</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lastRenderedPageBreak/>
              <w:t>41.04.01 – Международные отношения</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13</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13</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12</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28</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27</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13</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42.04.02 – Журналистика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14</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9</w:t>
            </w:r>
          </w:p>
        </w:tc>
      </w:tr>
      <w:tr w:rsidR="000A3ABB" w:rsidRPr="000A3ABB" w:rsidTr="00667BC0">
        <w:trPr>
          <w:trHeight w:hRule="exact" w:val="34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45.04.02 – Лингвистика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20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31</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15</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51</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26</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r>
      <w:tr w:rsidR="000A3ABB" w:rsidRPr="000A3ABB" w:rsidTr="00667BC0">
        <w:trPr>
          <w:trHeight w:hRule="exact" w:val="510"/>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50.04.01 – Искусства и гуманитарные науки</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16</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0</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w:t>
            </w:r>
          </w:p>
        </w:tc>
      </w:tr>
      <w:tr w:rsidR="000A3ABB" w:rsidRPr="000A3ABB" w:rsidTr="00667BC0">
        <w:trPr>
          <w:trHeight w:hRule="exact" w:val="397"/>
        </w:trPr>
        <w:tc>
          <w:tcPr>
            <w:tcW w:w="2825" w:type="dxa"/>
            <w:shd w:val="clear" w:color="auto" w:fill="auto"/>
            <w:vAlign w:val="center"/>
            <w:hideMark/>
          </w:tcPr>
          <w:p w:rsidR="000A3ABB" w:rsidRPr="00156910" w:rsidRDefault="000A3ABB" w:rsidP="00BC723C">
            <w:pPr>
              <w:jc w:val="left"/>
              <w:rPr>
                <w:color w:val="000000"/>
                <w:sz w:val="18"/>
                <w:szCs w:val="18"/>
              </w:rPr>
            </w:pPr>
            <w:r w:rsidRPr="00156910">
              <w:rPr>
                <w:color w:val="000000"/>
                <w:sz w:val="18"/>
                <w:szCs w:val="18"/>
              </w:rPr>
              <w:t>50.04.02 – Изящные искусства</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17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11</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7</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09"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713"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 </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18</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14</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w:t>
            </w:r>
          </w:p>
        </w:tc>
        <w:tc>
          <w:tcPr>
            <w:tcW w:w="708" w:type="dxa"/>
            <w:shd w:val="clear" w:color="auto" w:fill="auto"/>
            <w:vAlign w:val="center"/>
            <w:hideMark/>
          </w:tcPr>
          <w:p w:rsidR="000A3ABB" w:rsidRPr="000A3ABB" w:rsidRDefault="000A3ABB" w:rsidP="00BC723C">
            <w:pPr>
              <w:jc w:val="center"/>
              <w:rPr>
                <w:color w:val="000000"/>
                <w:sz w:val="18"/>
                <w:szCs w:val="18"/>
              </w:rPr>
            </w:pPr>
            <w:r w:rsidRPr="000A3ABB">
              <w:rPr>
                <w:color w:val="000000"/>
                <w:sz w:val="18"/>
                <w:szCs w:val="18"/>
              </w:rPr>
              <w:t>5</w:t>
            </w:r>
          </w:p>
        </w:tc>
      </w:tr>
      <w:tr w:rsidR="000A3ABB" w:rsidRPr="000A3ABB" w:rsidTr="00667BC0">
        <w:trPr>
          <w:trHeight w:hRule="exact" w:val="907"/>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программам бакалавритат, специалитета и магистратуры (сумма строк 01, 02,03) в 2025 году</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1184</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284</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1329</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462</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966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357</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940</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347</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253</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52</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13"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4672</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1502</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3170</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904</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2024 г.</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1347</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445</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1363</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548</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1062</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364</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873</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287</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201</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65</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13"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4846</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1709</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3137</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828</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 xml:space="preserve">Всего по университету в 2023 </w:t>
            </w:r>
            <w:r w:rsidR="00156910">
              <w:rPr>
                <w:b/>
                <w:bCs/>
                <w:color w:val="000000"/>
                <w:sz w:val="18"/>
                <w:szCs w:val="18"/>
              </w:rPr>
              <w:t>г.</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1426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536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1559</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664</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1006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306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789</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294</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166</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27</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13"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4946</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1800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3146</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800</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w:t>
            </w:r>
            <w:r w:rsidR="00156910">
              <w:rPr>
                <w:b/>
                <w:bCs/>
                <w:color w:val="000000"/>
                <w:sz w:val="18"/>
                <w:szCs w:val="18"/>
              </w:rPr>
              <w:t xml:space="preserve"> по</w:t>
            </w:r>
            <w:r w:rsidRPr="00156910">
              <w:rPr>
                <w:b/>
                <w:bCs/>
                <w:color w:val="000000"/>
                <w:sz w:val="18"/>
                <w:szCs w:val="18"/>
              </w:rPr>
              <w:t xml:space="preserve"> университету в 2022</w:t>
            </w:r>
            <w:r w:rsidR="00156910">
              <w:rPr>
                <w:b/>
                <w:bCs/>
                <w:color w:val="000000"/>
                <w:sz w:val="18"/>
                <w:szCs w:val="18"/>
              </w:rPr>
              <w:t xml:space="preserve"> г.</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1590</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645</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1363</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551</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898</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304</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680</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251</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211</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39</w:t>
            </w:r>
          </w:p>
        </w:tc>
        <w:tc>
          <w:tcPr>
            <w:tcW w:w="709"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713"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0</w:t>
            </w:r>
          </w:p>
        </w:tc>
        <w:tc>
          <w:tcPr>
            <w:tcW w:w="851"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4742</w:t>
            </w:r>
          </w:p>
        </w:tc>
        <w:tc>
          <w:tcPr>
            <w:tcW w:w="845"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1790</w:t>
            </w:r>
          </w:p>
        </w:tc>
        <w:tc>
          <w:tcPr>
            <w:tcW w:w="99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2952</w:t>
            </w:r>
          </w:p>
        </w:tc>
        <w:tc>
          <w:tcPr>
            <w:tcW w:w="708" w:type="dxa"/>
            <w:shd w:val="clear" w:color="auto" w:fill="auto"/>
            <w:vAlign w:val="center"/>
            <w:hideMark/>
          </w:tcPr>
          <w:p w:rsidR="000A3ABB" w:rsidRPr="000A3ABB" w:rsidRDefault="000A3ABB" w:rsidP="00BC723C">
            <w:pPr>
              <w:jc w:val="center"/>
              <w:rPr>
                <w:b/>
                <w:bCs/>
                <w:color w:val="000000"/>
                <w:sz w:val="18"/>
                <w:szCs w:val="18"/>
              </w:rPr>
            </w:pPr>
            <w:r w:rsidRPr="000A3ABB">
              <w:rPr>
                <w:b/>
                <w:bCs/>
                <w:color w:val="000000"/>
                <w:sz w:val="18"/>
                <w:szCs w:val="18"/>
              </w:rPr>
              <w:t>1016</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2021 г.</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1482</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555</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1284</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504</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739</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244</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818</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228</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255</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37</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13"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851"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4589</w:t>
            </w:r>
          </w:p>
        </w:tc>
        <w:tc>
          <w:tcPr>
            <w:tcW w:w="845"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1579</w:t>
            </w:r>
          </w:p>
        </w:tc>
        <w:tc>
          <w:tcPr>
            <w:tcW w:w="99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3010</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1081</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2020 г.</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 </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1388</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516</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1127</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472</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907</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229</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930</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242</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253</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21</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13"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851"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4605</w:t>
            </w:r>
          </w:p>
        </w:tc>
        <w:tc>
          <w:tcPr>
            <w:tcW w:w="845"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1480</w:t>
            </w:r>
          </w:p>
        </w:tc>
        <w:tc>
          <w:tcPr>
            <w:tcW w:w="99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3125</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1093</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2019 г.</w:t>
            </w:r>
          </w:p>
        </w:tc>
        <w:tc>
          <w:tcPr>
            <w:tcW w:w="567" w:type="dxa"/>
            <w:shd w:val="clear" w:color="auto" w:fill="auto"/>
            <w:vAlign w:val="center"/>
            <w:hideMark/>
          </w:tcPr>
          <w:p w:rsidR="000A3ABB" w:rsidRPr="000A3ABB" w:rsidRDefault="000A3ABB" w:rsidP="00BC723C">
            <w:pPr>
              <w:jc w:val="center"/>
              <w:rPr>
                <w:color w:val="000000"/>
                <w:sz w:val="16"/>
                <w:szCs w:val="16"/>
              </w:rPr>
            </w:pPr>
            <w:r w:rsidRPr="000A3ABB">
              <w:rPr>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1202</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490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1436</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468</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1009</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226</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958</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225</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282</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17</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13"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851"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4887</w:t>
            </w:r>
          </w:p>
        </w:tc>
        <w:tc>
          <w:tcPr>
            <w:tcW w:w="845"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1426</w:t>
            </w:r>
          </w:p>
        </w:tc>
        <w:tc>
          <w:tcPr>
            <w:tcW w:w="99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3461</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1246</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2018 г.</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1570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499</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1493</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444</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1115</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236</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1156</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397</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300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13"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851"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5634</w:t>
            </w:r>
          </w:p>
        </w:tc>
        <w:tc>
          <w:tcPr>
            <w:tcW w:w="845"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1596</w:t>
            </w:r>
          </w:p>
        </w:tc>
        <w:tc>
          <w:tcPr>
            <w:tcW w:w="99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4038</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1443</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2017 г.</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1602</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436</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1666</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167</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1245</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405</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1236</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363</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348</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32</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13"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851"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6097</w:t>
            </w:r>
          </w:p>
        </w:tc>
        <w:tc>
          <w:tcPr>
            <w:tcW w:w="845"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1703</w:t>
            </w:r>
          </w:p>
        </w:tc>
        <w:tc>
          <w:tcPr>
            <w:tcW w:w="99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4394</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1661</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2016 г.</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1750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456</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2179</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1004</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1389</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355</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1505</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425</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47</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9</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13"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851"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6870</w:t>
            </w:r>
          </w:p>
        </w:tc>
        <w:tc>
          <w:tcPr>
            <w:tcW w:w="845"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2249</w:t>
            </w:r>
          </w:p>
        </w:tc>
        <w:tc>
          <w:tcPr>
            <w:tcW w:w="99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4621</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1487</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2015 г.</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1920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1016</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1990</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728</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1593</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421</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1137</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357</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120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13"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851"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6760</w:t>
            </w:r>
          </w:p>
        </w:tc>
        <w:tc>
          <w:tcPr>
            <w:tcW w:w="845"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2532</w:t>
            </w:r>
          </w:p>
        </w:tc>
        <w:tc>
          <w:tcPr>
            <w:tcW w:w="99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4228</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2097</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2014 г.</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1550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750</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2122</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717</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1279</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356</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1012</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317</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1004</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262</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13"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851"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6967</w:t>
            </w:r>
          </w:p>
        </w:tc>
        <w:tc>
          <w:tcPr>
            <w:tcW w:w="845"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2402</w:t>
            </w:r>
          </w:p>
        </w:tc>
        <w:tc>
          <w:tcPr>
            <w:tcW w:w="99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4565</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1628</w:t>
            </w:r>
          </w:p>
        </w:tc>
      </w:tr>
      <w:tr w:rsidR="000A3ABB" w:rsidRPr="000A3ABB" w:rsidTr="00667BC0">
        <w:trPr>
          <w:trHeight w:hRule="exact" w:val="284"/>
        </w:trPr>
        <w:tc>
          <w:tcPr>
            <w:tcW w:w="2825" w:type="dxa"/>
            <w:shd w:val="clear" w:color="auto" w:fill="auto"/>
            <w:vAlign w:val="center"/>
            <w:hideMark/>
          </w:tcPr>
          <w:p w:rsidR="000A3ABB" w:rsidRPr="00156910" w:rsidRDefault="000A3ABB" w:rsidP="00BC723C">
            <w:pPr>
              <w:jc w:val="left"/>
              <w:rPr>
                <w:b/>
                <w:bCs/>
                <w:color w:val="000000"/>
                <w:sz w:val="18"/>
                <w:szCs w:val="18"/>
              </w:rPr>
            </w:pPr>
            <w:r w:rsidRPr="00156910">
              <w:rPr>
                <w:b/>
                <w:bCs/>
                <w:color w:val="000000"/>
                <w:sz w:val="18"/>
                <w:szCs w:val="18"/>
              </w:rPr>
              <w:t>Всего по университету в 2013 г.</w:t>
            </w:r>
          </w:p>
        </w:tc>
        <w:tc>
          <w:tcPr>
            <w:tcW w:w="567"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2183</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745</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1621</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574</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1202</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314</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1186</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289</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1371</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268</w:t>
            </w:r>
          </w:p>
        </w:tc>
        <w:tc>
          <w:tcPr>
            <w:tcW w:w="709"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713"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х</w:t>
            </w:r>
          </w:p>
        </w:tc>
        <w:tc>
          <w:tcPr>
            <w:tcW w:w="851"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7572</w:t>
            </w:r>
          </w:p>
        </w:tc>
        <w:tc>
          <w:tcPr>
            <w:tcW w:w="845"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2190</w:t>
            </w:r>
          </w:p>
        </w:tc>
        <w:tc>
          <w:tcPr>
            <w:tcW w:w="99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5373</w:t>
            </w:r>
          </w:p>
        </w:tc>
        <w:tc>
          <w:tcPr>
            <w:tcW w:w="708" w:type="dxa"/>
            <w:shd w:val="clear" w:color="auto" w:fill="auto"/>
            <w:vAlign w:val="center"/>
            <w:hideMark/>
          </w:tcPr>
          <w:p w:rsidR="000A3ABB" w:rsidRPr="000A3ABB" w:rsidRDefault="000A3ABB" w:rsidP="00BC723C">
            <w:pPr>
              <w:jc w:val="center"/>
              <w:rPr>
                <w:b/>
                <w:bCs/>
                <w:color w:val="000000"/>
                <w:sz w:val="16"/>
                <w:szCs w:val="16"/>
              </w:rPr>
            </w:pPr>
            <w:r w:rsidRPr="000A3ABB">
              <w:rPr>
                <w:b/>
                <w:bCs/>
                <w:color w:val="000000"/>
                <w:sz w:val="16"/>
                <w:szCs w:val="16"/>
              </w:rPr>
              <w:t>1862</w:t>
            </w:r>
          </w:p>
        </w:tc>
      </w:tr>
    </w:tbl>
    <w:p w:rsidR="000A3ABB" w:rsidRDefault="000A3ABB" w:rsidP="00BC723C">
      <w:pPr>
        <w:pStyle w:val="25"/>
        <w:spacing w:after="60" w:line="240" w:lineRule="auto"/>
        <w:ind w:left="0"/>
        <w:jc w:val="center"/>
        <w:rPr>
          <w:sz w:val="28"/>
          <w:szCs w:val="28"/>
          <w:highlight w:val="yellow"/>
        </w:rPr>
      </w:pPr>
    </w:p>
    <w:p w:rsidR="00D53D20" w:rsidRPr="00782507" w:rsidRDefault="00D53D20" w:rsidP="00BC723C">
      <w:pPr>
        <w:pStyle w:val="25"/>
        <w:spacing w:after="40" w:line="240" w:lineRule="auto"/>
        <w:ind w:left="0"/>
        <w:jc w:val="center"/>
        <w:rPr>
          <w:sz w:val="28"/>
          <w:szCs w:val="28"/>
          <w:highlight w:val="yellow"/>
        </w:rPr>
      </w:pPr>
      <w:r w:rsidRPr="00782507">
        <w:rPr>
          <w:sz w:val="28"/>
          <w:szCs w:val="28"/>
          <w:highlight w:val="yellow"/>
        </w:rPr>
        <w:br w:type="page"/>
      </w:r>
    </w:p>
    <w:p w:rsidR="00290328" w:rsidRPr="006035DE" w:rsidRDefault="00654A28" w:rsidP="00BC723C">
      <w:pPr>
        <w:pStyle w:val="25"/>
        <w:spacing w:before="120" w:after="0" w:line="240" w:lineRule="auto"/>
        <w:ind w:left="0" w:right="425"/>
        <w:jc w:val="right"/>
        <w:rPr>
          <w:sz w:val="24"/>
          <w:szCs w:val="24"/>
        </w:rPr>
      </w:pPr>
      <w:r w:rsidRPr="006035DE">
        <w:rPr>
          <w:sz w:val="24"/>
          <w:szCs w:val="24"/>
        </w:rPr>
        <w:lastRenderedPageBreak/>
        <w:t>Таблица 2.7</w:t>
      </w:r>
    </w:p>
    <w:p w:rsidR="00290328" w:rsidRPr="006035DE" w:rsidRDefault="00654A28" w:rsidP="00BC723C">
      <w:pPr>
        <w:pStyle w:val="25"/>
        <w:spacing w:before="60" w:after="40" w:line="240" w:lineRule="auto"/>
        <w:ind w:left="0"/>
        <w:jc w:val="center"/>
        <w:rPr>
          <w:sz w:val="28"/>
          <w:szCs w:val="28"/>
        </w:rPr>
      </w:pPr>
      <w:r w:rsidRPr="006035DE">
        <w:rPr>
          <w:sz w:val="28"/>
          <w:szCs w:val="28"/>
        </w:rPr>
        <w:t>Распределение численности студентов и выпуска по программам высшего образования</w:t>
      </w:r>
      <w:r w:rsidRPr="006035DE">
        <w:rPr>
          <w:sz w:val="28"/>
          <w:szCs w:val="28"/>
        </w:rPr>
        <w:br/>
        <w:t>(бакалавриат, специалитет</w:t>
      </w:r>
      <w:r w:rsidR="00570748">
        <w:rPr>
          <w:sz w:val="28"/>
          <w:szCs w:val="28"/>
        </w:rPr>
        <w:t>, магистратура</w:t>
      </w:r>
      <w:r w:rsidRPr="006035DE">
        <w:rPr>
          <w:sz w:val="28"/>
          <w:szCs w:val="28"/>
        </w:rPr>
        <w:t>) в 202</w:t>
      </w:r>
      <w:r w:rsidR="006035DE">
        <w:rPr>
          <w:sz w:val="28"/>
          <w:szCs w:val="28"/>
        </w:rPr>
        <w:t>5</w:t>
      </w:r>
      <w:r w:rsidRPr="006035DE">
        <w:rPr>
          <w:sz w:val="28"/>
          <w:szCs w:val="28"/>
        </w:rPr>
        <w:t xml:space="preserve"> году</w:t>
      </w:r>
      <w:r w:rsidRPr="006035DE">
        <w:rPr>
          <w:sz w:val="28"/>
          <w:szCs w:val="28"/>
        </w:rPr>
        <w:br/>
        <w:t>по очно-заочной форме обучения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9"/>
        <w:gridCol w:w="567"/>
        <w:gridCol w:w="709"/>
        <w:gridCol w:w="709"/>
        <w:gridCol w:w="708"/>
        <w:gridCol w:w="709"/>
        <w:gridCol w:w="709"/>
        <w:gridCol w:w="709"/>
        <w:gridCol w:w="708"/>
        <w:gridCol w:w="709"/>
        <w:gridCol w:w="709"/>
        <w:gridCol w:w="567"/>
        <w:gridCol w:w="709"/>
        <w:gridCol w:w="992"/>
        <w:gridCol w:w="850"/>
        <w:gridCol w:w="851"/>
        <w:gridCol w:w="850"/>
      </w:tblGrid>
      <w:tr w:rsidR="00E31F83" w:rsidRPr="00E31F83" w:rsidTr="00667BC0">
        <w:tc>
          <w:tcPr>
            <w:tcW w:w="2830" w:type="dxa"/>
            <w:vMerge w:val="restart"/>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наименование специальности</w:t>
            </w:r>
          </w:p>
        </w:tc>
        <w:tc>
          <w:tcPr>
            <w:tcW w:w="709" w:type="dxa"/>
            <w:vMerge w:val="restart"/>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 строки</w:t>
            </w:r>
          </w:p>
        </w:tc>
        <w:tc>
          <w:tcPr>
            <w:tcW w:w="8222" w:type="dxa"/>
            <w:gridSpan w:val="12"/>
            <w:shd w:val="clear" w:color="auto" w:fill="auto"/>
            <w:vAlign w:val="center"/>
            <w:hideMark/>
          </w:tcPr>
          <w:p w:rsidR="00E31F83" w:rsidRPr="006035DE" w:rsidRDefault="00E31F83" w:rsidP="00BC723C">
            <w:pPr>
              <w:jc w:val="center"/>
              <w:rPr>
                <w:b/>
                <w:color w:val="000000"/>
                <w:sz w:val="18"/>
                <w:szCs w:val="18"/>
              </w:rPr>
            </w:pPr>
            <w:r w:rsidRPr="006035DE">
              <w:rPr>
                <w:b/>
                <w:color w:val="000000"/>
                <w:sz w:val="18"/>
                <w:szCs w:val="18"/>
              </w:rPr>
              <w:t>численность студентов по курсам</w:t>
            </w:r>
          </w:p>
        </w:tc>
        <w:tc>
          <w:tcPr>
            <w:tcW w:w="992" w:type="dxa"/>
            <w:vMerge w:val="restart"/>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 xml:space="preserve">численность студентов на всех курсах </w:t>
            </w:r>
          </w:p>
        </w:tc>
        <w:tc>
          <w:tcPr>
            <w:tcW w:w="1701" w:type="dxa"/>
            <w:gridSpan w:val="2"/>
            <w:shd w:val="clear" w:color="auto" w:fill="auto"/>
            <w:vAlign w:val="center"/>
            <w:hideMark/>
          </w:tcPr>
          <w:p w:rsidR="00E31F83" w:rsidRPr="006035DE" w:rsidRDefault="00E31F83" w:rsidP="00BC723C">
            <w:pPr>
              <w:jc w:val="center"/>
              <w:rPr>
                <w:b/>
                <w:color w:val="000000"/>
                <w:sz w:val="18"/>
                <w:szCs w:val="18"/>
              </w:rPr>
            </w:pPr>
            <w:r w:rsidRPr="006035DE">
              <w:rPr>
                <w:b/>
                <w:color w:val="000000"/>
                <w:sz w:val="18"/>
                <w:szCs w:val="18"/>
              </w:rPr>
              <w:t xml:space="preserve">из них обучаются </w:t>
            </w:r>
          </w:p>
        </w:tc>
        <w:tc>
          <w:tcPr>
            <w:tcW w:w="850" w:type="dxa"/>
            <w:vMerge w:val="restart"/>
            <w:shd w:val="clear" w:color="auto" w:fill="auto"/>
            <w:vAlign w:val="center"/>
            <w:hideMark/>
          </w:tcPr>
          <w:p w:rsidR="00E31F83" w:rsidRPr="006035DE" w:rsidRDefault="00E31F83" w:rsidP="00BC723C">
            <w:pPr>
              <w:jc w:val="center"/>
              <w:rPr>
                <w:b/>
                <w:color w:val="000000"/>
                <w:sz w:val="16"/>
                <w:szCs w:val="16"/>
              </w:rPr>
            </w:pPr>
            <w:r w:rsidRPr="006035DE">
              <w:rPr>
                <w:b/>
                <w:color w:val="000000"/>
                <w:sz w:val="16"/>
                <w:szCs w:val="16"/>
              </w:rPr>
              <w:t>выпуск</w:t>
            </w:r>
          </w:p>
        </w:tc>
      </w:tr>
      <w:tr w:rsidR="00E31F83" w:rsidRPr="00E31F83" w:rsidTr="00667BC0">
        <w:tc>
          <w:tcPr>
            <w:tcW w:w="2830" w:type="dxa"/>
            <w:vMerge/>
            <w:vAlign w:val="center"/>
            <w:hideMark/>
          </w:tcPr>
          <w:p w:rsidR="00E31F83" w:rsidRPr="00E31F83" w:rsidRDefault="00E31F83" w:rsidP="00BC723C">
            <w:pPr>
              <w:jc w:val="left"/>
              <w:rPr>
                <w:color w:val="000000"/>
                <w:sz w:val="14"/>
                <w:szCs w:val="14"/>
              </w:rPr>
            </w:pPr>
          </w:p>
        </w:tc>
        <w:tc>
          <w:tcPr>
            <w:tcW w:w="709" w:type="dxa"/>
            <w:vMerge/>
            <w:vAlign w:val="center"/>
            <w:hideMark/>
          </w:tcPr>
          <w:p w:rsidR="00E31F83" w:rsidRPr="00E31F83" w:rsidRDefault="00E31F83" w:rsidP="00BC723C">
            <w:pPr>
              <w:jc w:val="left"/>
              <w:rPr>
                <w:color w:val="000000"/>
                <w:sz w:val="14"/>
                <w:szCs w:val="14"/>
              </w:rPr>
            </w:pPr>
          </w:p>
        </w:tc>
        <w:tc>
          <w:tcPr>
            <w:tcW w:w="1276" w:type="dxa"/>
            <w:gridSpan w:val="2"/>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1 курс</w:t>
            </w:r>
          </w:p>
        </w:tc>
        <w:tc>
          <w:tcPr>
            <w:tcW w:w="1417" w:type="dxa"/>
            <w:gridSpan w:val="2"/>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2 курс</w:t>
            </w:r>
          </w:p>
        </w:tc>
        <w:tc>
          <w:tcPr>
            <w:tcW w:w="1418" w:type="dxa"/>
            <w:gridSpan w:val="2"/>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3 курс</w:t>
            </w:r>
          </w:p>
        </w:tc>
        <w:tc>
          <w:tcPr>
            <w:tcW w:w="1417" w:type="dxa"/>
            <w:gridSpan w:val="2"/>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4 курс</w:t>
            </w:r>
          </w:p>
        </w:tc>
        <w:tc>
          <w:tcPr>
            <w:tcW w:w="1418" w:type="dxa"/>
            <w:gridSpan w:val="2"/>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5 курс</w:t>
            </w:r>
          </w:p>
        </w:tc>
        <w:tc>
          <w:tcPr>
            <w:tcW w:w="1276" w:type="dxa"/>
            <w:gridSpan w:val="2"/>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6 курс</w:t>
            </w:r>
          </w:p>
        </w:tc>
        <w:tc>
          <w:tcPr>
            <w:tcW w:w="992" w:type="dxa"/>
            <w:vMerge/>
            <w:vAlign w:val="center"/>
            <w:hideMark/>
          </w:tcPr>
          <w:p w:rsidR="00E31F83" w:rsidRPr="00E31F83" w:rsidRDefault="00E31F83" w:rsidP="00BC723C">
            <w:pPr>
              <w:jc w:val="left"/>
              <w:rPr>
                <w:color w:val="000000"/>
                <w:sz w:val="14"/>
                <w:szCs w:val="14"/>
              </w:rPr>
            </w:pPr>
          </w:p>
        </w:tc>
        <w:tc>
          <w:tcPr>
            <w:tcW w:w="850" w:type="dxa"/>
            <w:vMerge w:val="restart"/>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 xml:space="preserve">за счет бюджетных ассигнований </w:t>
            </w:r>
          </w:p>
        </w:tc>
        <w:tc>
          <w:tcPr>
            <w:tcW w:w="851" w:type="dxa"/>
            <w:vMerge w:val="restart"/>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по договорам об оказании платных образовательных услуг</w:t>
            </w:r>
          </w:p>
        </w:tc>
        <w:tc>
          <w:tcPr>
            <w:tcW w:w="850" w:type="dxa"/>
            <w:vMerge/>
            <w:vAlign w:val="center"/>
            <w:hideMark/>
          </w:tcPr>
          <w:p w:rsidR="00E31F83" w:rsidRPr="00E31F83" w:rsidRDefault="00E31F83" w:rsidP="00BC723C">
            <w:pPr>
              <w:jc w:val="left"/>
              <w:rPr>
                <w:color w:val="000000"/>
                <w:sz w:val="14"/>
                <w:szCs w:val="14"/>
              </w:rPr>
            </w:pPr>
          </w:p>
        </w:tc>
      </w:tr>
      <w:tr w:rsidR="00E31F83" w:rsidRPr="00E31F83" w:rsidTr="00667BC0">
        <w:tc>
          <w:tcPr>
            <w:tcW w:w="2830" w:type="dxa"/>
            <w:vMerge/>
            <w:vAlign w:val="center"/>
            <w:hideMark/>
          </w:tcPr>
          <w:p w:rsidR="00E31F83" w:rsidRPr="00E31F83" w:rsidRDefault="00E31F83" w:rsidP="00BC723C">
            <w:pPr>
              <w:jc w:val="left"/>
              <w:rPr>
                <w:color w:val="000000"/>
                <w:sz w:val="14"/>
                <w:szCs w:val="14"/>
              </w:rPr>
            </w:pPr>
          </w:p>
        </w:tc>
        <w:tc>
          <w:tcPr>
            <w:tcW w:w="709" w:type="dxa"/>
            <w:vMerge/>
            <w:vAlign w:val="center"/>
            <w:hideMark/>
          </w:tcPr>
          <w:p w:rsidR="00E31F83" w:rsidRPr="00E31F83" w:rsidRDefault="00E31F83" w:rsidP="00BC723C">
            <w:pPr>
              <w:jc w:val="left"/>
              <w:rPr>
                <w:color w:val="000000"/>
                <w:sz w:val="14"/>
                <w:szCs w:val="14"/>
              </w:rPr>
            </w:pPr>
          </w:p>
        </w:tc>
        <w:tc>
          <w:tcPr>
            <w:tcW w:w="567"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всего</w:t>
            </w:r>
          </w:p>
        </w:tc>
        <w:tc>
          <w:tcPr>
            <w:tcW w:w="709"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из них за счет бюджетных ассигнований</w:t>
            </w:r>
          </w:p>
        </w:tc>
        <w:tc>
          <w:tcPr>
            <w:tcW w:w="709"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всего</w:t>
            </w:r>
          </w:p>
        </w:tc>
        <w:tc>
          <w:tcPr>
            <w:tcW w:w="708"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из них за счет бюджетных ассигнований</w:t>
            </w:r>
          </w:p>
        </w:tc>
        <w:tc>
          <w:tcPr>
            <w:tcW w:w="709"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всего</w:t>
            </w:r>
          </w:p>
        </w:tc>
        <w:tc>
          <w:tcPr>
            <w:tcW w:w="709"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из них за счет бюджетных ассигнований</w:t>
            </w:r>
          </w:p>
        </w:tc>
        <w:tc>
          <w:tcPr>
            <w:tcW w:w="709"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всего</w:t>
            </w:r>
          </w:p>
        </w:tc>
        <w:tc>
          <w:tcPr>
            <w:tcW w:w="708"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из них за счет бюджетных ассигнований</w:t>
            </w:r>
          </w:p>
        </w:tc>
        <w:tc>
          <w:tcPr>
            <w:tcW w:w="709"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всего</w:t>
            </w:r>
          </w:p>
        </w:tc>
        <w:tc>
          <w:tcPr>
            <w:tcW w:w="709"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из них за счет бюджетных ассигнований</w:t>
            </w:r>
          </w:p>
        </w:tc>
        <w:tc>
          <w:tcPr>
            <w:tcW w:w="567"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всего</w:t>
            </w:r>
          </w:p>
        </w:tc>
        <w:tc>
          <w:tcPr>
            <w:tcW w:w="709" w:type="dxa"/>
            <w:shd w:val="clear" w:color="auto" w:fill="auto"/>
            <w:vAlign w:val="center"/>
            <w:hideMark/>
          </w:tcPr>
          <w:p w:rsidR="00E31F83" w:rsidRPr="00E31F83" w:rsidRDefault="00E31F83" w:rsidP="00BC723C">
            <w:pPr>
              <w:jc w:val="center"/>
              <w:rPr>
                <w:color w:val="000000"/>
                <w:sz w:val="14"/>
                <w:szCs w:val="14"/>
              </w:rPr>
            </w:pPr>
            <w:r w:rsidRPr="00E31F83">
              <w:rPr>
                <w:color w:val="000000"/>
                <w:sz w:val="14"/>
                <w:szCs w:val="14"/>
              </w:rPr>
              <w:t>из них за счет бюджетных ассигнований</w:t>
            </w:r>
          </w:p>
        </w:tc>
        <w:tc>
          <w:tcPr>
            <w:tcW w:w="992" w:type="dxa"/>
            <w:vMerge/>
            <w:vAlign w:val="center"/>
            <w:hideMark/>
          </w:tcPr>
          <w:p w:rsidR="00E31F83" w:rsidRPr="00E31F83" w:rsidRDefault="00E31F83" w:rsidP="00BC723C">
            <w:pPr>
              <w:jc w:val="left"/>
              <w:rPr>
                <w:color w:val="000000"/>
                <w:sz w:val="14"/>
                <w:szCs w:val="14"/>
              </w:rPr>
            </w:pPr>
          </w:p>
        </w:tc>
        <w:tc>
          <w:tcPr>
            <w:tcW w:w="850" w:type="dxa"/>
            <w:vMerge/>
            <w:vAlign w:val="center"/>
            <w:hideMark/>
          </w:tcPr>
          <w:p w:rsidR="00E31F83" w:rsidRPr="00E31F83" w:rsidRDefault="00E31F83" w:rsidP="00BC723C">
            <w:pPr>
              <w:jc w:val="left"/>
              <w:rPr>
                <w:color w:val="000000"/>
                <w:sz w:val="14"/>
                <w:szCs w:val="14"/>
              </w:rPr>
            </w:pPr>
          </w:p>
        </w:tc>
        <w:tc>
          <w:tcPr>
            <w:tcW w:w="851" w:type="dxa"/>
            <w:vMerge/>
            <w:vAlign w:val="center"/>
            <w:hideMark/>
          </w:tcPr>
          <w:p w:rsidR="00E31F83" w:rsidRPr="00E31F83" w:rsidRDefault="00E31F83" w:rsidP="00BC723C">
            <w:pPr>
              <w:jc w:val="left"/>
              <w:rPr>
                <w:color w:val="000000"/>
                <w:sz w:val="14"/>
                <w:szCs w:val="14"/>
              </w:rPr>
            </w:pPr>
          </w:p>
        </w:tc>
        <w:tc>
          <w:tcPr>
            <w:tcW w:w="850" w:type="dxa"/>
            <w:vMerge/>
            <w:vAlign w:val="center"/>
            <w:hideMark/>
          </w:tcPr>
          <w:p w:rsidR="00E31F83" w:rsidRPr="00E31F83" w:rsidRDefault="00E31F83" w:rsidP="00BC723C">
            <w:pPr>
              <w:jc w:val="left"/>
              <w:rPr>
                <w:color w:val="000000"/>
                <w:sz w:val="14"/>
                <w:szCs w:val="14"/>
              </w:rPr>
            </w:pPr>
          </w:p>
        </w:tc>
      </w:tr>
      <w:tr w:rsidR="00E31F83" w:rsidRPr="00E31F83" w:rsidTr="00667BC0">
        <w:tc>
          <w:tcPr>
            <w:tcW w:w="2830"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w:t>
            </w:r>
          </w:p>
        </w:tc>
        <w:tc>
          <w:tcPr>
            <w:tcW w:w="709"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2</w:t>
            </w:r>
          </w:p>
        </w:tc>
        <w:tc>
          <w:tcPr>
            <w:tcW w:w="567"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3</w:t>
            </w:r>
          </w:p>
        </w:tc>
        <w:tc>
          <w:tcPr>
            <w:tcW w:w="709"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4</w:t>
            </w:r>
          </w:p>
        </w:tc>
        <w:tc>
          <w:tcPr>
            <w:tcW w:w="709"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5</w:t>
            </w:r>
          </w:p>
        </w:tc>
        <w:tc>
          <w:tcPr>
            <w:tcW w:w="708"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6</w:t>
            </w:r>
          </w:p>
        </w:tc>
        <w:tc>
          <w:tcPr>
            <w:tcW w:w="709"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7</w:t>
            </w:r>
          </w:p>
        </w:tc>
        <w:tc>
          <w:tcPr>
            <w:tcW w:w="709"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8</w:t>
            </w:r>
          </w:p>
        </w:tc>
        <w:tc>
          <w:tcPr>
            <w:tcW w:w="709"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9</w:t>
            </w:r>
          </w:p>
        </w:tc>
        <w:tc>
          <w:tcPr>
            <w:tcW w:w="708"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10</w:t>
            </w:r>
          </w:p>
        </w:tc>
        <w:tc>
          <w:tcPr>
            <w:tcW w:w="709"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11</w:t>
            </w:r>
          </w:p>
        </w:tc>
        <w:tc>
          <w:tcPr>
            <w:tcW w:w="709"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12</w:t>
            </w:r>
          </w:p>
        </w:tc>
        <w:tc>
          <w:tcPr>
            <w:tcW w:w="567"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13</w:t>
            </w:r>
          </w:p>
        </w:tc>
        <w:tc>
          <w:tcPr>
            <w:tcW w:w="709"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14</w:t>
            </w:r>
          </w:p>
        </w:tc>
        <w:tc>
          <w:tcPr>
            <w:tcW w:w="992"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15</w:t>
            </w:r>
          </w:p>
        </w:tc>
        <w:tc>
          <w:tcPr>
            <w:tcW w:w="850"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16</w:t>
            </w:r>
          </w:p>
        </w:tc>
        <w:tc>
          <w:tcPr>
            <w:tcW w:w="851"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17</w:t>
            </w:r>
          </w:p>
        </w:tc>
        <w:tc>
          <w:tcPr>
            <w:tcW w:w="850" w:type="dxa"/>
            <w:shd w:val="clear" w:color="auto" w:fill="auto"/>
            <w:vAlign w:val="center"/>
            <w:hideMark/>
          </w:tcPr>
          <w:p w:rsidR="00E31F83" w:rsidRPr="00E31F83" w:rsidRDefault="00E31F83" w:rsidP="00BC723C">
            <w:pPr>
              <w:jc w:val="center"/>
              <w:rPr>
                <w:b/>
                <w:bCs/>
                <w:color w:val="000000"/>
                <w:sz w:val="14"/>
                <w:szCs w:val="14"/>
              </w:rPr>
            </w:pPr>
            <w:r w:rsidRPr="00E31F83">
              <w:rPr>
                <w:b/>
                <w:bCs/>
                <w:color w:val="000000"/>
                <w:sz w:val="14"/>
                <w:szCs w:val="14"/>
              </w:rPr>
              <w:t>18</w:t>
            </w:r>
          </w:p>
        </w:tc>
      </w:tr>
      <w:tr w:rsidR="00E31F83" w:rsidRPr="00E31F83" w:rsidTr="00667BC0">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Программы бакалавриата – всего</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232</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231</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183</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124</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7</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102</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872</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22</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850</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83</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37.03.01 – Психология</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14</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11</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9</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6</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50</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3</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47</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38.03.01 – Экономика</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79</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84</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51</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44</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36</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294</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294</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23</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38.03.02 – Менеджмент</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3</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21</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26</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33</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5</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105</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105</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45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38.03.03 – Управление персоналом</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4</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31</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23</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19</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27</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13</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113</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113</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45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38.03.04 – Государственное и муниципальное управление</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5</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30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39</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41</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7</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117</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116</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 xml:space="preserve">38.03.05 – Бизнес-информатика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6</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8</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18</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18</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38.03.06 – Торговое дело</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7</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24</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18</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6</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48</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48</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40.03.01 – Юриспруденция</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8</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23</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22</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3</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29</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5</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24</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5</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29</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5</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127</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18</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109</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60</w:t>
            </w:r>
          </w:p>
        </w:tc>
      </w:tr>
      <w:tr w:rsidR="00E31F83" w:rsidRPr="00E31F83" w:rsidTr="00667BC0">
        <w:trPr>
          <w:trHeight w:hRule="exact" w:val="45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Программы специалитета - всего</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w:t>
            </w:r>
          </w:p>
        </w:tc>
      </w:tr>
      <w:tr w:rsidR="00E31F83" w:rsidRPr="00E31F83" w:rsidTr="00667BC0">
        <w:trPr>
          <w:trHeight w:hRule="exact" w:val="45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 xml:space="preserve"> 37.05.02 – Психология служебной деятельности</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4</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w:t>
            </w:r>
          </w:p>
        </w:tc>
      </w:tr>
      <w:tr w:rsidR="00E31F83" w:rsidRPr="00E31F83" w:rsidTr="00667BC0">
        <w:trPr>
          <w:trHeight w:hRule="exact" w:val="45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Программы магистратуры - всего</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3</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62</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27</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22</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111</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111</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08.04.01 – Строительство</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5</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7</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851"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7</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37.04.01 – Психология</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29</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11</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40</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851"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40</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color w:val="000000"/>
                <w:sz w:val="18"/>
                <w:szCs w:val="18"/>
              </w:rPr>
            </w:pPr>
            <w:r w:rsidRPr="00E31F83">
              <w:rPr>
                <w:color w:val="000000"/>
                <w:sz w:val="18"/>
                <w:szCs w:val="18"/>
              </w:rPr>
              <w:t>38.04.01 – Экономика</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3</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31</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16</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17</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 </w:t>
            </w:r>
          </w:p>
        </w:tc>
        <w:tc>
          <w:tcPr>
            <w:tcW w:w="992"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64</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851"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64</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10</w:t>
            </w:r>
          </w:p>
        </w:tc>
      </w:tr>
      <w:tr w:rsidR="00E31F83" w:rsidRPr="00E31F83" w:rsidTr="00667BC0">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программам бакалавритат, специалитета и магистратуры (сумма строк 01, 02,03) в 2025 году</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294</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258</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205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124</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7</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102</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987</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22</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965</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94</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2024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253</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209</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166</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11</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135</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6</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65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828</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27</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801</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34</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2023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218</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6</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153</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9</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146</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6</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35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15</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607</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36</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571</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58</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lastRenderedPageBreak/>
              <w:t>Всего по университету в 2022 году</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131</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124</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42</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52</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409</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31</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378</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58</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2021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46</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16</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53</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57</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11</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347</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22</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325</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19</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2020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54</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15</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70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51</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9</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22</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268</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16</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252</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2019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17</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74</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80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23</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240</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17</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223</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2018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93</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8</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23</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195</w:t>
            </w:r>
          </w:p>
        </w:tc>
        <w:tc>
          <w:tcPr>
            <w:tcW w:w="850"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195</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2017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14</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21</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133</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133</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2016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18</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26</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26</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2015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7</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992"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49</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851"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49</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r w:rsidR="00E31F83" w:rsidRPr="00E31F83" w:rsidTr="00667BC0">
        <w:trPr>
          <w:trHeight w:hRule="exact" w:val="284"/>
        </w:trPr>
        <w:tc>
          <w:tcPr>
            <w:tcW w:w="2830" w:type="dxa"/>
            <w:shd w:val="clear" w:color="auto" w:fill="auto"/>
            <w:vAlign w:val="center"/>
            <w:hideMark/>
          </w:tcPr>
          <w:p w:rsidR="00E31F83" w:rsidRPr="00E31F83" w:rsidRDefault="00E31F83" w:rsidP="00BC723C">
            <w:pPr>
              <w:jc w:val="left"/>
              <w:rPr>
                <w:b/>
                <w:bCs/>
                <w:color w:val="000000"/>
                <w:sz w:val="18"/>
                <w:szCs w:val="18"/>
              </w:rPr>
            </w:pPr>
            <w:r w:rsidRPr="00E31F83">
              <w:rPr>
                <w:b/>
                <w:bCs/>
                <w:color w:val="000000"/>
                <w:sz w:val="18"/>
                <w:szCs w:val="18"/>
              </w:rPr>
              <w:t>Всего по университету в 2014 г.</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х</w:t>
            </w:r>
          </w:p>
        </w:tc>
        <w:tc>
          <w:tcPr>
            <w:tcW w:w="567"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8"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709"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567"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709" w:type="dxa"/>
            <w:shd w:val="clear" w:color="auto" w:fill="auto"/>
            <w:vAlign w:val="center"/>
            <w:hideMark/>
          </w:tcPr>
          <w:p w:rsidR="00E31F83" w:rsidRPr="00E31F83" w:rsidRDefault="00E31F83" w:rsidP="00BC723C">
            <w:pPr>
              <w:jc w:val="center"/>
              <w:rPr>
                <w:b/>
                <w:bCs/>
                <w:color w:val="000000"/>
                <w:sz w:val="18"/>
                <w:szCs w:val="18"/>
              </w:rPr>
            </w:pPr>
            <w:r w:rsidRPr="00E31F83">
              <w:rPr>
                <w:b/>
                <w:bCs/>
                <w:color w:val="000000"/>
                <w:sz w:val="18"/>
                <w:szCs w:val="18"/>
              </w:rPr>
              <w:t>х</w:t>
            </w:r>
          </w:p>
        </w:tc>
        <w:tc>
          <w:tcPr>
            <w:tcW w:w="992"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851"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c>
          <w:tcPr>
            <w:tcW w:w="850" w:type="dxa"/>
            <w:shd w:val="clear" w:color="auto" w:fill="auto"/>
            <w:vAlign w:val="center"/>
            <w:hideMark/>
          </w:tcPr>
          <w:p w:rsidR="00E31F83" w:rsidRPr="00E31F83" w:rsidRDefault="00E31F83" w:rsidP="00BC723C">
            <w:pPr>
              <w:jc w:val="center"/>
              <w:rPr>
                <w:color w:val="000000"/>
                <w:sz w:val="18"/>
                <w:szCs w:val="18"/>
              </w:rPr>
            </w:pPr>
            <w:r w:rsidRPr="00E31F83">
              <w:rPr>
                <w:color w:val="000000"/>
                <w:sz w:val="18"/>
                <w:szCs w:val="18"/>
              </w:rPr>
              <w:t>0</w:t>
            </w:r>
          </w:p>
        </w:tc>
      </w:tr>
    </w:tbl>
    <w:p w:rsidR="00290328" w:rsidRPr="009C45BB" w:rsidRDefault="00654A28" w:rsidP="00BC723C">
      <w:pPr>
        <w:pStyle w:val="25"/>
        <w:spacing w:before="120" w:after="0" w:line="240" w:lineRule="auto"/>
        <w:ind w:left="0" w:right="142" w:firstLine="709"/>
        <w:jc w:val="right"/>
        <w:rPr>
          <w:sz w:val="24"/>
          <w:szCs w:val="24"/>
        </w:rPr>
      </w:pPr>
      <w:r w:rsidRPr="009C45BB">
        <w:rPr>
          <w:sz w:val="24"/>
          <w:szCs w:val="24"/>
        </w:rPr>
        <w:t>Таблица 2.8</w:t>
      </w:r>
    </w:p>
    <w:p w:rsidR="00290328" w:rsidRPr="009C45BB" w:rsidRDefault="00654A28" w:rsidP="00BC723C">
      <w:pPr>
        <w:pStyle w:val="25"/>
        <w:spacing w:before="60" w:after="60" w:line="240" w:lineRule="auto"/>
        <w:ind w:left="0"/>
        <w:jc w:val="center"/>
        <w:rPr>
          <w:sz w:val="28"/>
          <w:szCs w:val="28"/>
        </w:rPr>
      </w:pPr>
      <w:r w:rsidRPr="009C45BB">
        <w:rPr>
          <w:sz w:val="28"/>
          <w:szCs w:val="28"/>
        </w:rPr>
        <w:t>Распределение численности студентов и выпуска по программам высшего образования</w:t>
      </w:r>
      <w:r w:rsidRPr="009C45BB">
        <w:rPr>
          <w:sz w:val="28"/>
          <w:szCs w:val="28"/>
        </w:rPr>
        <w:br/>
        <w:t>(бакалавриат, специалитет, магистратура) в 202</w:t>
      </w:r>
      <w:r w:rsidR="00F154F1">
        <w:rPr>
          <w:sz w:val="28"/>
          <w:szCs w:val="28"/>
        </w:rPr>
        <w:t>5</w:t>
      </w:r>
      <w:r w:rsidRPr="009C45BB">
        <w:rPr>
          <w:sz w:val="28"/>
          <w:szCs w:val="28"/>
        </w:rPr>
        <w:t xml:space="preserve"> году</w:t>
      </w:r>
      <w:r w:rsidRPr="009C45BB">
        <w:rPr>
          <w:sz w:val="28"/>
          <w:szCs w:val="28"/>
        </w:rPr>
        <w:br/>
        <w:t>по заочной форме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9"/>
        <w:gridCol w:w="567"/>
        <w:gridCol w:w="709"/>
        <w:gridCol w:w="709"/>
        <w:gridCol w:w="708"/>
        <w:gridCol w:w="709"/>
        <w:gridCol w:w="709"/>
        <w:gridCol w:w="709"/>
        <w:gridCol w:w="708"/>
        <w:gridCol w:w="709"/>
        <w:gridCol w:w="709"/>
        <w:gridCol w:w="567"/>
        <w:gridCol w:w="709"/>
        <w:gridCol w:w="992"/>
        <w:gridCol w:w="850"/>
        <w:gridCol w:w="851"/>
        <w:gridCol w:w="845"/>
      </w:tblGrid>
      <w:tr w:rsidR="009C45BB" w:rsidRPr="00667BC0" w:rsidTr="009C45BB">
        <w:tc>
          <w:tcPr>
            <w:tcW w:w="2830" w:type="dxa"/>
            <w:vMerge w:val="restart"/>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наименование специальности</w:t>
            </w:r>
          </w:p>
        </w:tc>
        <w:tc>
          <w:tcPr>
            <w:tcW w:w="709" w:type="dxa"/>
            <w:vMerge w:val="restart"/>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 строки</w:t>
            </w:r>
          </w:p>
        </w:tc>
        <w:tc>
          <w:tcPr>
            <w:tcW w:w="8222" w:type="dxa"/>
            <w:gridSpan w:val="12"/>
            <w:shd w:val="clear" w:color="auto" w:fill="auto"/>
            <w:vAlign w:val="center"/>
            <w:hideMark/>
          </w:tcPr>
          <w:p w:rsidR="00667BC0" w:rsidRPr="00667BC0" w:rsidRDefault="00667BC0" w:rsidP="00BC723C">
            <w:pPr>
              <w:jc w:val="center"/>
              <w:rPr>
                <w:b/>
                <w:color w:val="000000"/>
                <w:sz w:val="18"/>
                <w:szCs w:val="18"/>
              </w:rPr>
            </w:pPr>
            <w:r w:rsidRPr="00667BC0">
              <w:rPr>
                <w:b/>
                <w:color w:val="000000"/>
                <w:sz w:val="18"/>
                <w:szCs w:val="18"/>
              </w:rPr>
              <w:t>численность студентов по курсам</w:t>
            </w:r>
          </w:p>
        </w:tc>
        <w:tc>
          <w:tcPr>
            <w:tcW w:w="992" w:type="dxa"/>
            <w:vMerge w:val="restart"/>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 xml:space="preserve">численность студентов на всех курсах </w:t>
            </w:r>
          </w:p>
        </w:tc>
        <w:tc>
          <w:tcPr>
            <w:tcW w:w="1701" w:type="dxa"/>
            <w:gridSpan w:val="2"/>
            <w:shd w:val="clear" w:color="auto" w:fill="auto"/>
            <w:vAlign w:val="center"/>
            <w:hideMark/>
          </w:tcPr>
          <w:p w:rsidR="00667BC0" w:rsidRPr="00667BC0" w:rsidRDefault="00667BC0" w:rsidP="00BC723C">
            <w:pPr>
              <w:jc w:val="center"/>
              <w:rPr>
                <w:b/>
                <w:color w:val="000000"/>
                <w:sz w:val="18"/>
                <w:szCs w:val="18"/>
              </w:rPr>
            </w:pPr>
            <w:r w:rsidRPr="00667BC0">
              <w:rPr>
                <w:b/>
                <w:color w:val="000000"/>
                <w:sz w:val="18"/>
                <w:szCs w:val="18"/>
              </w:rPr>
              <w:t xml:space="preserve">из них обучаются </w:t>
            </w:r>
          </w:p>
        </w:tc>
        <w:tc>
          <w:tcPr>
            <w:tcW w:w="845" w:type="dxa"/>
            <w:vMerge w:val="restart"/>
            <w:shd w:val="clear" w:color="auto" w:fill="auto"/>
            <w:vAlign w:val="center"/>
            <w:hideMark/>
          </w:tcPr>
          <w:p w:rsidR="00667BC0" w:rsidRPr="00DF1935" w:rsidRDefault="00667BC0" w:rsidP="00BC723C">
            <w:pPr>
              <w:jc w:val="center"/>
              <w:rPr>
                <w:b/>
                <w:color w:val="000000"/>
                <w:sz w:val="16"/>
                <w:szCs w:val="16"/>
              </w:rPr>
            </w:pPr>
            <w:r w:rsidRPr="00DF1935">
              <w:rPr>
                <w:b/>
                <w:color w:val="000000"/>
                <w:sz w:val="16"/>
                <w:szCs w:val="16"/>
              </w:rPr>
              <w:t>выпуск</w:t>
            </w:r>
          </w:p>
        </w:tc>
      </w:tr>
      <w:tr w:rsidR="009C45BB" w:rsidRPr="00667BC0" w:rsidTr="009C45BB">
        <w:tc>
          <w:tcPr>
            <w:tcW w:w="2830" w:type="dxa"/>
            <w:vMerge/>
            <w:vAlign w:val="center"/>
            <w:hideMark/>
          </w:tcPr>
          <w:p w:rsidR="00667BC0" w:rsidRPr="00667BC0" w:rsidRDefault="00667BC0" w:rsidP="00BC723C">
            <w:pPr>
              <w:jc w:val="left"/>
              <w:rPr>
                <w:color w:val="000000"/>
                <w:sz w:val="14"/>
                <w:szCs w:val="14"/>
              </w:rPr>
            </w:pPr>
          </w:p>
        </w:tc>
        <w:tc>
          <w:tcPr>
            <w:tcW w:w="709" w:type="dxa"/>
            <w:vMerge/>
            <w:vAlign w:val="center"/>
            <w:hideMark/>
          </w:tcPr>
          <w:p w:rsidR="00667BC0" w:rsidRPr="00667BC0" w:rsidRDefault="00667BC0" w:rsidP="00BC723C">
            <w:pPr>
              <w:jc w:val="left"/>
              <w:rPr>
                <w:color w:val="000000"/>
                <w:sz w:val="14"/>
                <w:szCs w:val="14"/>
              </w:rPr>
            </w:pPr>
          </w:p>
        </w:tc>
        <w:tc>
          <w:tcPr>
            <w:tcW w:w="1276" w:type="dxa"/>
            <w:gridSpan w:val="2"/>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1 курс</w:t>
            </w:r>
          </w:p>
        </w:tc>
        <w:tc>
          <w:tcPr>
            <w:tcW w:w="1417" w:type="dxa"/>
            <w:gridSpan w:val="2"/>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2 курс</w:t>
            </w:r>
          </w:p>
        </w:tc>
        <w:tc>
          <w:tcPr>
            <w:tcW w:w="1418" w:type="dxa"/>
            <w:gridSpan w:val="2"/>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3 курс</w:t>
            </w:r>
          </w:p>
        </w:tc>
        <w:tc>
          <w:tcPr>
            <w:tcW w:w="1417" w:type="dxa"/>
            <w:gridSpan w:val="2"/>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4 курс</w:t>
            </w:r>
          </w:p>
        </w:tc>
        <w:tc>
          <w:tcPr>
            <w:tcW w:w="1418" w:type="dxa"/>
            <w:gridSpan w:val="2"/>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5 курс</w:t>
            </w:r>
          </w:p>
        </w:tc>
        <w:tc>
          <w:tcPr>
            <w:tcW w:w="1276" w:type="dxa"/>
            <w:gridSpan w:val="2"/>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6 курс</w:t>
            </w:r>
          </w:p>
        </w:tc>
        <w:tc>
          <w:tcPr>
            <w:tcW w:w="992" w:type="dxa"/>
            <w:vMerge/>
            <w:vAlign w:val="center"/>
            <w:hideMark/>
          </w:tcPr>
          <w:p w:rsidR="00667BC0" w:rsidRPr="00667BC0" w:rsidRDefault="00667BC0" w:rsidP="00BC723C">
            <w:pPr>
              <w:jc w:val="left"/>
              <w:rPr>
                <w:color w:val="000000"/>
                <w:sz w:val="14"/>
                <w:szCs w:val="14"/>
              </w:rPr>
            </w:pPr>
          </w:p>
        </w:tc>
        <w:tc>
          <w:tcPr>
            <w:tcW w:w="850" w:type="dxa"/>
            <w:vMerge w:val="restart"/>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 xml:space="preserve">за счет бюджетных ассигнований </w:t>
            </w:r>
          </w:p>
        </w:tc>
        <w:tc>
          <w:tcPr>
            <w:tcW w:w="851" w:type="dxa"/>
            <w:vMerge w:val="restart"/>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по договорам об оказании платных образовательных услуг</w:t>
            </w:r>
          </w:p>
        </w:tc>
        <w:tc>
          <w:tcPr>
            <w:tcW w:w="845" w:type="dxa"/>
            <w:vMerge/>
            <w:vAlign w:val="center"/>
            <w:hideMark/>
          </w:tcPr>
          <w:p w:rsidR="00667BC0" w:rsidRPr="00667BC0" w:rsidRDefault="00667BC0" w:rsidP="00BC723C">
            <w:pPr>
              <w:jc w:val="left"/>
              <w:rPr>
                <w:color w:val="000000"/>
                <w:sz w:val="14"/>
                <w:szCs w:val="14"/>
              </w:rPr>
            </w:pPr>
          </w:p>
        </w:tc>
      </w:tr>
      <w:tr w:rsidR="009C45BB" w:rsidRPr="00667BC0" w:rsidTr="009C45BB">
        <w:tc>
          <w:tcPr>
            <w:tcW w:w="2830" w:type="dxa"/>
            <w:vMerge/>
            <w:vAlign w:val="center"/>
            <w:hideMark/>
          </w:tcPr>
          <w:p w:rsidR="00667BC0" w:rsidRPr="00667BC0" w:rsidRDefault="00667BC0" w:rsidP="00BC723C">
            <w:pPr>
              <w:jc w:val="left"/>
              <w:rPr>
                <w:color w:val="000000"/>
                <w:sz w:val="14"/>
                <w:szCs w:val="14"/>
              </w:rPr>
            </w:pPr>
          </w:p>
        </w:tc>
        <w:tc>
          <w:tcPr>
            <w:tcW w:w="709" w:type="dxa"/>
            <w:vMerge/>
            <w:vAlign w:val="center"/>
            <w:hideMark/>
          </w:tcPr>
          <w:p w:rsidR="00667BC0" w:rsidRPr="00667BC0" w:rsidRDefault="00667BC0" w:rsidP="00BC723C">
            <w:pPr>
              <w:jc w:val="left"/>
              <w:rPr>
                <w:color w:val="000000"/>
                <w:sz w:val="14"/>
                <w:szCs w:val="14"/>
              </w:rPr>
            </w:pPr>
          </w:p>
        </w:tc>
        <w:tc>
          <w:tcPr>
            <w:tcW w:w="567"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всего</w:t>
            </w:r>
          </w:p>
        </w:tc>
        <w:tc>
          <w:tcPr>
            <w:tcW w:w="709"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из них за счет бюджетных ассигнований</w:t>
            </w:r>
          </w:p>
        </w:tc>
        <w:tc>
          <w:tcPr>
            <w:tcW w:w="709"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всего</w:t>
            </w:r>
          </w:p>
        </w:tc>
        <w:tc>
          <w:tcPr>
            <w:tcW w:w="708"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из них за счет бюджетных ассигнований</w:t>
            </w:r>
          </w:p>
        </w:tc>
        <w:tc>
          <w:tcPr>
            <w:tcW w:w="709"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всего</w:t>
            </w:r>
          </w:p>
        </w:tc>
        <w:tc>
          <w:tcPr>
            <w:tcW w:w="709"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из них за счет бюджетных ассигнований</w:t>
            </w:r>
          </w:p>
        </w:tc>
        <w:tc>
          <w:tcPr>
            <w:tcW w:w="709"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всего</w:t>
            </w:r>
          </w:p>
        </w:tc>
        <w:tc>
          <w:tcPr>
            <w:tcW w:w="708"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из них за счет бюджетных ассигнований</w:t>
            </w:r>
          </w:p>
        </w:tc>
        <w:tc>
          <w:tcPr>
            <w:tcW w:w="709"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всего</w:t>
            </w:r>
          </w:p>
        </w:tc>
        <w:tc>
          <w:tcPr>
            <w:tcW w:w="709"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из них за счет бюджетных ассигнований</w:t>
            </w:r>
          </w:p>
        </w:tc>
        <w:tc>
          <w:tcPr>
            <w:tcW w:w="567"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всего</w:t>
            </w:r>
          </w:p>
        </w:tc>
        <w:tc>
          <w:tcPr>
            <w:tcW w:w="709" w:type="dxa"/>
            <w:shd w:val="clear" w:color="auto" w:fill="auto"/>
            <w:vAlign w:val="center"/>
            <w:hideMark/>
          </w:tcPr>
          <w:p w:rsidR="00667BC0" w:rsidRPr="00667BC0" w:rsidRDefault="00667BC0" w:rsidP="00BC723C">
            <w:pPr>
              <w:jc w:val="center"/>
              <w:rPr>
                <w:color w:val="000000"/>
                <w:sz w:val="14"/>
                <w:szCs w:val="14"/>
              </w:rPr>
            </w:pPr>
            <w:r w:rsidRPr="00667BC0">
              <w:rPr>
                <w:color w:val="000000"/>
                <w:sz w:val="14"/>
                <w:szCs w:val="14"/>
              </w:rPr>
              <w:t>из них за счет бюджетных ассигнований</w:t>
            </w:r>
          </w:p>
        </w:tc>
        <w:tc>
          <w:tcPr>
            <w:tcW w:w="992" w:type="dxa"/>
            <w:vMerge/>
            <w:vAlign w:val="center"/>
            <w:hideMark/>
          </w:tcPr>
          <w:p w:rsidR="00667BC0" w:rsidRPr="00667BC0" w:rsidRDefault="00667BC0" w:rsidP="00BC723C">
            <w:pPr>
              <w:jc w:val="left"/>
              <w:rPr>
                <w:color w:val="000000"/>
                <w:sz w:val="14"/>
                <w:szCs w:val="14"/>
              </w:rPr>
            </w:pPr>
          </w:p>
        </w:tc>
        <w:tc>
          <w:tcPr>
            <w:tcW w:w="850" w:type="dxa"/>
            <w:vMerge/>
            <w:vAlign w:val="center"/>
            <w:hideMark/>
          </w:tcPr>
          <w:p w:rsidR="00667BC0" w:rsidRPr="00667BC0" w:rsidRDefault="00667BC0" w:rsidP="00BC723C">
            <w:pPr>
              <w:jc w:val="left"/>
              <w:rPr>
                <w:color w:val="000000"/>
                <w:sz w:val="14"/>
                <w:szCs w:val="14"/>
              </w:rPr>
            </w:pPr>
          </w:p>
        </w:tc>
        <w:tc>
          <w:tcPr>
            <w:tcW w:w="851" w:type="dxa"/>
            <w:vMerge/>
            <w:vAlign w:val="center"/>
            <w:hideMark/>
          </w:tcPr>
          <w:p w:rsidR="00667BC0" w:rsidRPr="00667BC0" w:rsidRDefault="00667BC0" w:rsidP="00BC723C">
            <w:pPr>
              <w:jc w:val="left"/>
              <w:rPr>
                <w:color w:val="000000"/>
                <w:sz w:val="14"/>
                <w:szCs w:val="14"/>
              </w:rPr>
            </w:pPr>
          </w:p>
        </w:tc>
        <w:tc>
          <w:tcPr>
            <w:tcW w:w="845" w:type="dxa"/>
            <w:vMerge/>
            <w:vAlign w:val="center"/>
            <w:hideMark/>
          </w:tcPr>
          <w:p w:rsidR="00667BC0" w:rsidRPr="00667BC0" w:rsidRDefault="00667BC0" w:rsidP="00BC723C">
            <w:pPr>
              <w:jc w:val="left"/>
              <w:rPr>
                <w:color w:val="000000"/>
                <w:sz w:val="14"/>
                <w:szCs w:val="14"/>
              </w:rPr>
            </w:pPr>
          </w:p>
        </w:tc>
      </w:tr>
      <w:tr w:rsidR="009C45BB" w:rsidRPr="00667BC0" w:rsidTr="009C45BB">
        <w:tc>
          <w:tcPr>
            <w:tcW w:w="2830"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w:t>
            </w:r>
          </w:p>
        </w:tc>
        <w:tc>
          <w:tcPr>
            <w:tcW w:w="709"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2</w:t>
            </w:r>
          </w:p>
        </w:tc>
        <w:tc>
          <w:tcPr>
            <w:tcW w:w="567"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3</w:t>
            </w:r>
          </w:p>
        </w:tc>
        <w:tc>
          <w:tcPr>
            <w:tcW w:w="709"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4</w:t>
            </w:r>
          </w:p>
        </w:tc>
        <w:tc>
          <w:tcPr>
            <w:tcW w:w="709"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5</w:t>
            </w:r>
          </w:p>
        </w:tc>
        <w:tc>
          <w:tcPr>
            <w:tcW w:w="708"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6</w:t>
            </w:r>
          </w:p>
        </w:tc>
        <w:tc>
          <w:tcPr>
            <w:tcW w:w="709"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7</w:t>
            </w:r>
          </w:p>
        </w:tc>
        <w:tc>
          <w:tcPr>
            <w:tcW w:w="709"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8</w:t>
            </w:r>
          </w:p>
        </w:tc>
        <w:tc>
          <w:tcPr>
            <w:tcW w:w="709"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9</w:t>
            </w:r>
          </w:p>
        </w:tc>
        <w:tc>
          <w:tcPr>
            <w:tcW w:w="708"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10</w:t>
            </w:r>
          </w:p>
        </w:tc>
        <w:tc>
          <w:tcPr>
            <w:tcW w:w="709"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11</w:t>
            </w:r>
          </w:p>
        </w:tc>
        <w:tc>
          <w:tcPr>
            <w:tcW w:w="709"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12</w:t>
            </w:r>
          </w:p>
        </w:tc>
        <w:tc>
          <w:tcPr>
            <w:tcW w:w="567"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13</w:t>
            </w:r>
          </w:p>
        </w:tc>
        <w:tc>
          <w:tcPr>
            <w:tcW w:w="709"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14</w:t>
            </w:r>
          </w:p>
        </w:tc>
        <w:tc>
          <w:tcPr>
            <w:tcW w:w="992"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15</w:t>
            </w:r>
          </w:p>
        </w:tc>
        <w:tc>
          <w:tcPr>
            <w:tcW w:w="850"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16</w:t>
            </w:r>
          </w:p>
        </w:tc>
        <w:tc>
          <w:tcPr>
            <w:tcW w:w="851"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17</w:t>
            </w:r>
          </w:p>
        </w:tc>
        <w:tc>
          <w:tcPr>
            <w:tcW w:w="845" w:type="dxa"/>
            <w:shd w:val="clear" w:color="auto" w:fill="auto"/>
            <w:vAlign w:val="center"/>
            <w:hideMark/>
          </w:tcPr>
          <w:p w:rsidR="00667BC0" w:rsidRPr="00667BC0" w:rsidRDefault="00667BC0" w:rsidP="00BC723C">
            <w:pPr>
              <w:jc w:val="center"/>
              <w:rPr>
                <w:b/>
                <w:bCs/>
                <w:color w:val="000000"/>
                <w:sz w:val="14"/>
                <w:szCs w:val="14"/>
              </w:rPr>
            </w:pPr>
            <w:r w:rsidRPr="00667BC0">
              <w:rPr>
                <w:b/>
                <w:bCs/>
                <w:color w:val="000000"/>
                <w:sz w:val="14"/>
                <w:szCs w:val="14"/>
              </w:rPr>
              <w:t>18</w:t>
            </w:r>
          </w:p>
        </w:tc>
      </w:tr>
      <w:tr w:rsidR="009C45BB" w:rsidRPr="009C45BB" w:rsidTr="009C45BB">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Программы бакалавриата – всего</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314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253</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210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107</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36</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127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66</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1011</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109</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902</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311</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08.03.03 – Строительство</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w:t>
            </w:r>
          </w:p>
        </w:tc>
      </w:tr>
      <w:tr w:rsidR="009C45BB" w:rsidRPr="009C45BB" w:rsidTr="009C45BB">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09.03.03 – Прикладная информатика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45</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35</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29</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28</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13</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33</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170</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34</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136</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w:t>
            </w:r>
          </w:p>
        </w:tc>
      </w:tr>
      <w:tr w:rsidR="009C45BB" w:rsidRPr="009C45BB" w:rsidTr="009C45BB">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21.03.02 – Землеустройство и кадастры</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49</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25</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140</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132</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44</w:t>
            </w:r>
          </w:p>
        </w:tc>
      </w:tr>
      <w:tr w:rsidR="009C45BB" w:rsidRPr="009C45BB" w:rsidTr="009C45BB">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37.03.01 – Психология</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14</w:t>
            </w:r>
          </w:p>
        </w:tc>
      </w:tr>
      <w:tr w:rsidR="009C45BB" w:rsidRPr="009C45BB" w:rsidTr="009C45BB">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38.03.01 – Экономика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65</w:t>
            </w:r>
          </w:p>
        </w:tc>
      </w:tr>
      <w:tr w:rsidR="009C45BB" w:rsidRPr="009C45BB" w:rsidTr="009C45BB">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38.03.02 – Менеджмент</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6</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14</w:t>
            </w:r>
          </w:p>
        </w:tc>
      </w:tr>
      <w:tr w:rsidR="009C45BB" w:rsidRPr="009C45BB" w:rsidTr="009C45BB">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38.03.03 – Управление персоналом</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7</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w:t>
            </w:r>
          </w:p>
        </w:tc>
      </w:tr>
      <w:tr w:rsidR="009C45BB" w:rsidRPr="009C45BB" w:rsidTr="009C45BB">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38.03.04 – Государственное и муниципальное управление</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12</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38.03.06 – Торговое дело</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39.03.02 – Социальная работа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12</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13</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25</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7</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42</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37</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103</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45</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58</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23</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lastRenderedPageBreak/>
              <w:t>40.03.01 – Юриспруденция</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124</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344</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342</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48</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42.03.01 – Реклама и связи с общественностью</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12</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31</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31</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42.03.02 – Журналистика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13</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17</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13</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35</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35</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43.03.02 – Туризм</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14</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27</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26</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7</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98</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32</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45.03.02 – Лингвистика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15</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18</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7</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28</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12</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16</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50.03.01 – Искусства и гуманитарные науки</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16</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21</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14</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57</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57</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Программы специалитета - всего</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244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244</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245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196</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203</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158</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1290</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11</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1279</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178</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38.05.01 – Экономическая безопасность</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33</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45</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44</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43</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26</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231</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231</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15</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38.05.02 – Таможенное дело</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29</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34</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22</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29</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174</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173</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18</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40.05.01 – Правовое обеспечение национальной безопасности</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95</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112</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116</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101</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131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6</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102</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657</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647</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145</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 xml:space="preserve">40.05.04 </w:t>
            </w:r>
            <w:r w:rsidR="00A96B7E">
              <w:rPr>
                <w:color w:val="000000"/>
                <w:sz w:val="18"/>
                <w:szCs w:val="18"/>
              </w:rPr>
              <w:t>–</w:t>
            </w:r>
            <w:r w:rsidRPr="009C45BB">
              <w:rPr>
                <w:color w:val="000000"/>
                <w:sz w:val="18"/>
                <w:szCs w:val="18"/>
              </w:rPr>
              <w:t xml:space="preserve"> Судебная и прокурорская деятельность</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86</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58</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33</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228</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228</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Программы магистратуры - всего</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215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130</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112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457</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33</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424</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201</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01.04.05 – Статистика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08.04.01 – Строительство</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09.04.03 – Прикладная информатика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7</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21.04.02 – Землеустройство и кадастры</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6</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35.04.01 – Лесное дело</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6</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17</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13</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38.04.01 – Экономика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6</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12</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14</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14</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18</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38.04.02 – Менеджмент</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7</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38.04.03 – Управление персоналом</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6</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23</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23</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5</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38.04.04 – Государственное и муниципальное управление</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17</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45</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45</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18</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38.04.08 – Финансы и кредит</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10</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10</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39.04.02 – Социальная работа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11</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40.04.01 – Юриспруденция</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12</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156</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8</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94</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6</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93</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7</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343</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21</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322</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104</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42.04.02 – Журналистика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13</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45.04.02 – Лингвистика</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14</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w:t>
            </w:r>
          </w:p>
        </w:tc>
      </w:tr>
      <w:tr w:rsidR="009C45BB" w:rsidRPr="009C45BB" w:rsidTr="00A96B7E">
        <w:trPr>
          <w:trHeight w:hRule="exact" w:val="454"/>
        </w:trPr>
        <w:tc>
          <w:tcPr>
            <w:tcW w:w="2830" w:type="dxa"/>
            <w:shd w:val="clear" w:color="auto" w:fill="auto"/>
            <w:vAlign w:val="center"/>
            <w:hideMark/>
          </w:tcPr>
          <w:p w:rsidR="00667BC0" w:rsidRPr="009C45BB" w:rsidRDefault="00667BC0" w:rsidP="00BC723C">
            <w:pPr>
              <w:jc w:val="left"/>
              <w:rPr>
                <w:color w:val="000000"/>
                <w:sz w:val="18"/>
                <w:szCs w:val="18"/>
              </w:rPr>
            </w:pPr>
            <w:r w:rsidRPr="009C45BB">
              <w:rPr>
                <w:color w:val="000000"/>
                <w:sz w:val="18"/>
                <w:szCs w:val="18"/>
              </w:rPr>
              <w:t xml:space="preserve">50.04.01 – </w:t>
            </w:r>
            <w:r w:rsidR="00A96B7E" w:rsidRPr="009C45BB">
              <w:rPr>
                <w:color w:val="000000"/>
                <w:sz w:val="18"/>
                <w:szCs w:val="18"/>
              </w:rPr>
              <w:t>Искусства</w:t>
            </w:r>
            <w:r w:rsidRPr="009C45BB">
              <w:rPr>
                <w:color w:val="000000"/>
                <w:sz w:val="18"/>
                <w:szCs w:val="18"/>
              </w:rPr>
              <w:t xml:space="preserve"> и гуманитарные науки</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15</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8"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567"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 </w:t>
            </w:r>
          </w:p>
        </w:tc>
        <w:tc>
          <w:tcPr>
            <w:tcW w:w="992"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0"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51"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0</w:t>
            </w:r>
          </w:p>
        </w:tc>
        <w:tc>
          <w:tcPr>
            <w:tcW w:w="845"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4</w:t>
            </w:r>
          </w:p>
        </w:tc>
      </w:tr>
      <w:tr w:rsidR="009C45BB" w:rsidRPr="009C45BB" w:rsidTr="009C45BB">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lastRenderedPageBreak/>
              <w:t>Всего по программам бакалавриата, специалитета и магистратуры (сумма строк 01, 02,03) в 2025 году</w:t>
            </w:r>
          </w:p>
        </w:tc>
        <w:tc>
          <w:tcPr>
            <w:tcW w:w="709" w:type="dxa"/>
            <w:shd w:val="clear" w:color="auto" w:fill="auto"/>
            <w:vAlign w:val="center"/>
            <w:hideMark/>
          </w:tcPr>
          <w:p w:rsidR="00667BC0" w:rsidRPr="009C45BB" w:rsidRDefault="00667BC0" w:rsidP="00BC723C">
            <w:pPr>
              <w:jc w:val="center"/>
              <w:rPr>
                <w:color w:val="000000"/>
                <w:sz w:val="18"/>
                <w:szCs w:val="18"/>
              </w:rPr>
            </w:pPr>
            <w:r w:rsidRPr="009C45BB">
              <w:rPr>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773</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627</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567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303</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330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72</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158</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2758</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153</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2605</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690</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2024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526</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18</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600</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764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139</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376</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430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47</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145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2841</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304</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2537</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877</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 xml:space="preserve">Всего по университету в 2023 г. </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507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790</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182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747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185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602</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68</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410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42</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192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3248</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507</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2741</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632</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w:t>
            </w:r>
            <w:r w:rsidR="00A96B7E">
              <w:rPr>
                <w:b/>
                <w:bCs/>
                <w:color w:val="000000"/>
                <w:sz w:val="18"/>
                <w:szCs w:val="18"/>
              </w:rPr>
              <w:t xml:space="preserve"> по</w:t>
            </w:r>
            <w:r w:rsidRPr="009C45BB">
              <w:rPr>
                <w:b/>
                <w:bCs/>
                <w:color w:val="000000"/>
                <w:sz w:val="18"/>
                <w:szCs w:val="18"/>
              </w:rPr>
              <w:t xml:space="preserve"> университету в 2022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607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195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911</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240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773</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114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640</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66</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506</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20</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112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3549</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635</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2914</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1040</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2021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714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252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1379</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164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787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117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752</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426</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4133</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573</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3560</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975</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2020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 </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871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148</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1392</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177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901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702</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423</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4336</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423</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3931</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973</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2019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1029</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167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1511</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1010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831</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422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96</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4899</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333</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4566</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1142</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2018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859</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1492</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1017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801</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514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74</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4757</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174</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4583</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1033</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2017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999</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1553</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1111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1250</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376</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5320</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41</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5279</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891</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2016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1040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1585</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1470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528</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401</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5079</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5079</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2157</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2015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1287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1534</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1309</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983</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66</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369</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5548</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5548</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1539</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2014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1653</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1669</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1440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1071</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702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528</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7063</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7062</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1697</w:t>
            </w:r>
          </w:p>
        </w:tc>
      </w:tr>
      <w:tr w:rsidR="009C45BB" w:rsidRPr="009C45BB" w:rsidTr="00A96B7E">
        <w:trPr>
          <w:trHeight w:hRule="exact" w:val="284"/>
        </w:trPr>
        <w:tc>
          <w:tcPr>
            <w:tcW w:w="2830" w:type="dxa"/>
            <w:shd w:val="clear" w:color="auto" w:fill="auto"/>
            <w:vAlign w:val="center"/>
            <w:hideMark/>
          </w:tcPr>
          <w:p w:rsidR="00667BC0" w:rsidRPr="009C45BB" w:rsidRDefault="00667BC0" w:rsidP="00BC723C">
            <w:pPr>
              <w:jc w:val="left"/>
              <w:rPr>
                <w:b/>
                <w:bCs/>
                <w:color w:val="000000"/>
                <w:sz w:val="18"/>
                <w:szCs w:val="18"/>
              </w:rPr>
            </w:pPr>
            <w:r w:rsidRPr="009C45BB">
              <w:rPr>
                <w:b/>
                <w:bCs/>
                <w:color w:val="000000"/>
                <w:sz w:val="18"/>
                <w:szCs w:val="18"/>
              </w:rPr>
              <w:t>Всего по университету в 2013 г.</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х</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1232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1742</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1375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1530</w:t>
            </w:r>
          </w:p>
        </w:tc>
        <w:tc>
          <w:tcPr>
            <w:tcW w:w="708"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2</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527</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0</w:t>
            </w:r>
          </w:p>
        </w:tc>
        <w:tc>
          <w:tcPr>
            <w:tcW w:w="567"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405</w:t>
            </w:r>
          </w:p>
        </w:tc>
        <w:tc>
          <w:tcPr>
            <w:tcW w:w="709"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4</w:t>
            </w:r>
          </w:p>
        </w:tc>
        <w:tc>
          <w:tcPr>
            <w:tcW w:w="992"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6811</w:t>
            </w:r>
          </w:p>
        </w:tc>
        <w:tc>
          <w:tcPr>
            <w:tcW w:w="850"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w:t>
            </w:r>
          </w:p>
        </w:tc>
        <w:tc>
          <w:tcPr>
            <w:tcW w:w="851"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6805</w:t>
            </w:r>
          </w:p>
        </w:tc>
        <w:tc>
          <w:tcPr>
            <w:tcW w:w="845" w:type="dxa"/>
            <w:shd w:val="clear" w:color="auto" w:fill="auto"/>
            <w:vAlign w:val="center"/>
            <w:hideMark/>
          </w:tcPr>
          <w:p w:rsidR="00667BC0" w:rsidRPr="009C45BB" w:rsidRDefault="00667BC0" w:rsidP="00BC723C">
            <w:pPr>
              <w:jc w:val="center"/>
              <w:rPr>
                <w:b/>
                <w:bCs/>
                <w:color w:val="000000"/>
                <w:sz w:val="18"/>
                <w:szCs w:val="18"/>
              </w:rPr>
            </w:pPr>
            <w:r w:rsidRPr="009C45BB">
              <w:rPr>
                <w:b/>
                <w:bCs/>
                <w:color w:val="000000"/>
                <w:sz w:val="18"/>
                <w:szCs w:val="18"/>
              </w:rPr>
              <w:t>1605</w:t>
            </w:r>
          </w:p>
        </w:tc>
      </w:tr>
    </w:tbl>
    <w:p w:rsidR="00667BC0" w:rsidRDefault="00667BC0" w:rsidP="00BC723C">
      <w:pPr>
        <w:pStyle w:val="25"/>
        <w:spacing w:before="60" w:after="60" w:line="240" w:lineRule="auto"/>
        <w:ind w:left="0"/>
        <w:jc w:val="center"/>
        <w:rPr>
          <w:sz w:val="28"/>
          <w:szCs w:val="28"/>
          <w:highlight w:val="yellow"/>
        </w:rPr>
      </w:pPr>
    </w:p>
    <w:p w:rsidR="00290328" w:rsidRPr="00782507" w:rsidRDefault="00290328" w:rsidP="00BC723C">
      <w:pPr>
        <w:pStyle w:val="25"/>
        <w:spacing w:before="60" w:after="40" w:line="240" w:lineRule="auto"/>
        <w:ind w:left="0"/>
        <w:jc w:val="center"/>
        <w:rPr>
          <w:sz w:val="28"/>
          <w:szCs w:val="28"/>
          <w:highlight w:val="yellow"/>
        </w:rPr>
      </w:pPr>
    </w:p>
    <w:p w:rsidR="00290328" w:rsidRPr="00782507" w:rsidRDefault="00290328" w:rsidP="00BC723C">
      <w:pPr>
        <w:pStyle w:val="25"/>
        <w:spacing w:after="0" w:line="240" w:lineRule="auto"/>
        <w:ind w:left="0" w:firstLine="709"/>
        <w:rPr>
          <w:sz w:val="28"/>
          <w:szCs w:val="28"/>
          <w:highlight w:val="yellow"/>
        </w:rPr>
        <w:sectPr w:rsidR="00290328" w:rsidRPr="00782507">
          <w:footerReference w:type="even" r:id="rId29"/>
          <w:footerReference w:type="default" r:id="rId30"/>
          <w:footerReference w:type="first" r:id="rId31"/>
          <w:pgSz w:w="16838" w:h="11906" w:orient="landscape"/>
          <w:pgMar w:top="1276" w:right="395" w:bottom="709" w:left="1134" w:header="708" w:footer="397" w:gutter="0"/>
          <w:cols w:space="708"/>
          <w:titlePg/>
          <w:docGrid w:linePitch="360"/>
        </w:sectPr>
      </w:pPr>
    </w:p>
    <w:p w:rsidR="003A1217" w:rsidRPr="00F154F1" w:rsidRDefault="003A1217" w:rsidP="00BC723C">
      <w:pPr>
        <w:pStyle w:val="25"/>
        <w:tabs>
          <w:tab w:val="left" w:pos="851"/>
          <w:tab w:val="left" w:pos="1134"/>
          <w:tab w:val="left" w:pos="1276"/>
        </w:tabs>
        <w:suppressAutoHyphens/>
        <w:spacing w:before="80" w:after="40" w:line="240" w:lineRule="auto"/>
        <w:ind w:left="0"/>
        <w:jc w:val="center"/>
        <w:rPr>
          <w:b/>
          <w:sz w:val="28"/>
          <w:szCs w:val="28"/>
        </w:rPr>
      </w:pPr>
      <w:r w:rsidRPr="00F154F1">
        <w:rPr>
          <w:b/>
          <w:sz w:val="28"/>
          <w:szCs w:val="28"/>
        </w:rPr>
        <w:lastRenderedPageBreak/>
        <w:t xml:space="preserve">Прием в университет по программам среднего профессионального и высшего образования </w:t>
      </w:r>
    </w:p>
    <w:p w:rsidR="00F154F1" w:rsidRPr="008804DD" w:rsidRDefault="00F154F1" w:rsidP="00BC723C">
      <w:pPr>
        <w:pStyle w:val="25"/>
        <w:spacing w:after="0" w:line="240" w:lineRule="auto"/>
        <w:ind w:left="0" w:firstLine="709"/>
        <w:rPr>
          <w:sz w:val="28"/>
          <w:szCs w:val="28"/>
        </w:rPr>
      </w:pPr>
      <w:r w:rsidRPr="008804DD">
        <w:rPr>
          <w:sz w:val="28"/>
          <w:szCs w:val="28"/>
        </w:rPr>
        <w:t>Результаты приема в университет на программы высшего образования занесены в мониторинг приемной кампании и статистический отчет.</w:t>
      </w:r>
    </w:p>
    <w:p w:rsidR="00F154F1" w:rsidRDefault="00F154F1" w:rsidP="00BC723C">
      <w:pPr>
        <w:ind w:firstLine="709"/>
        <w:rPr>
          <w:sz w:val="28"/>
          <w:szCs w:val="28"/>
        </w:rPr>
      </w:pPr>
      <w:r>
        <w:rPr>
          <w:sz w:val="28"/>
          <w:szCs w:val="28"/>
        </w:rPr>
        <w:t>В 2025</w:t>
      </w:r>
      <w:r w:rsidRPr="008804DD">
        <w:rPr>
          <w:sz w:val="28"/>
          <w:szCs w:val="28"/>
        </w:rPr>
        <w:t xml:space="preserve"> году университет проводил прием абит</w:t>
      </w:r>
      <w:r>
        <w:rPr>
          <w:sz w:val="28"/>
          <w:szCs w:val="28"/>
        </w:rPr>
        <w:t>уриентов по 21 направлению бакалавриата (34 профиля</w:t>
      </w:r>
      <w:r w:rsidRPr="008804DD">
        <w:rPr>
          <w:sz w:val="28"/>
          <w:szCs w:val="28"/>
        </w:rPr>
        <w:t>), по 6 специальностям высшего образования</w:t>
      </w:r>
      <w:r>
        <w:rPr>
          <w:sz w:val="28"/>
          <w:szCs w:val="28"/>
        </w:rPr>
        <w:t xml:space="preserve"> (6 профилей), по 14 направлениям магистратуры (25 образовательных программ</w:t>
      </w:r>
      <w:r w:rsidRPr="008804DD">
        <w:rPr>
          <w:sz w:val="28"/>
          <w:szCs w:val="28"/>
        </w:rPr>
        <w:t>) и по 9 направлениям аспирантуры (13 научных специальностей).</w:t>
      </w:r>
    </w:p>
    <w:p w:rsidR="00F154F1" w:rsidRPr="008804DD" w:rsidRDefault="00F154F1" w:rsidP="00BC723C">
      <w:pPr>
        <w:ind w:firstLine="709"/>
        <w:rPr>
          <w:sz w:val="28"/>
          <w:szCs w:val="24"/>
        </w:rPr>
      </w:pPr>
      <w:r>
        <w:rPr>
          <w:sz w:val="28"/>
          <w:szCs w:val="28"/>
        </w:rPr>
        <w:t xml:space="preserve">В головном вузе </w:t>
      </w:r>
      <w:r w:rsidR="000C4529">
        <w:rPr>
          <w:sz w:val="28"/>
          <w:szCs w:val="28"/>
        </w:rPr>
        <w:t xml:space="preserve">был </w:t>
      </w:r>
      <w:r>
        <w:rPr>
          <w:sz w:val="28"/>
          <w:szCs w:val="28"/>
        </w:rPr>
        <w:t>открыт</w:t>
      </w:r>
      <w:r w:rsidR="000C4529">
        <w:rPr>
          <w:sz w:val="28"/>
          <w:szCs w:val="28"/>
        </w:rPr>
        <w:t xml:space="preserve"> прием на </w:t>
      </w:r>
      <w:r>
        <w:rPr>
          <w:sz w:val="28"/>
          <w:szCs w:val="28"/>
        </w:rPr>
        <w:t xml:space="preserve">новое направление подготовки бакалавриата «Востоковедение и африканистика». </w:t>
      </w:r>
    </w:p>
    <w:p w:rsidR="00F154F1" w:rsidRPr="00782507" w:rsidRDefault="00F154F1" w:rsidP="00BC723C">
      <w:pPr>
        <w:pStyle w:val="aff0"/>
        <w:spacing w:before="0" w:beforeAutospacing="0" w:after="0" w:afterAutospacing="0"/>
        <w:ind w:firstLine="709"/>
        <w:rPr>
          <w:sz w:val="28"/>
          <w:szCs w:val="28"/>
          <w:highlight w:val="yellow"/>
        </w:rPr>
      </w:pPr>
      <w:r w:rsidRPr="008345F4">
        <w:rPr>
          <w:sz w:val="28"/>
        </w:rPr>
        <w:t>Для приема на места, финансируемые из бюджетных ассигнований федерального бюджета (далее – бюджетные места), по программам среднего профессионального и высшего образования университету было выделено 520 мест, в том числе 492 места по очной форме обучения (307 – высшее образование, 185 – среднее профессиональное образование)</w:t>
      </w:r>
      <w:r w:rsidRPr="00396D2D">
        <w:rPr>
          <w:sz w:val="28"/>
        </w:rPr>
        <w:t xml:space="preserve">. </w:t>
      </w:r>
      <w:r w:rsidRPr="00396D2D">
        <w:rPr>
          <w:sz w:val="28"/>
          <w:szCs w:val="28"/>
        </w:rPr>
        <w:t xml:space="preserve">Распределение бюджетных мест: бакалавриат/специалитет – </w:t>
      </w:r>
      <w:r w:rsidRPr="00396D2D">
        <w:rPr>
          <w:bCs/>
          <w:sz w:val="28"/>
          <w:szCs w:val="28"/>
        </w:rPr>
        <w:t>251 мест</w:t>
      </w:r>
      <w:r w:rsidR="00146374">
        <w:rPr>
          <w:bCs/>
          <w:sz w:val="28"/>
          <w:szCs w:val="28"/>
        </w:rPr>
        <w:t>о</w:t>
      </w:r>
      <w:r w:rsidRPr="00396D2D">
        <w:rPr>
          <w:sz w:val="28"/>
          <w:szCs w:val="28"/>
        </w:rPr>
        <w:t xml:space="preserve">, магистратура – </w:t>
      </w:r>
      <w:r w:rsidRPr="00396D2D">
        <w:rPr>
          <w:bCs/>
          <w:sz w:val="28"/>
          <w:szCs w:val="28"/>
        </w:rPr>
        <w:t xml:space="preserve">74 </w:t>
      </w:r>
      <w:r w:rsidRPr="00396D2D">
        <w:rPr>
          <w:sz w:val="28"/>
          <w:szCs w:val="28"/>
        </w:rPr>
        <w:t xml:space="preserve">места, аспирантура – 10 мест, среднее профессиональное образование – 185 мест. Часть мест (40 по высшему образованию, 68 по среднему профессиональному) была передана для приема в филиалы. </w:t>
      </w:r>
    </w:p>
    <w:p w:rsidR="00F154F1" w:rsidRPr="004C1A1B" w:rsidRDefault="00F154F1" w:rsidP="00BC723C">
      <w:pPr>
        <w:ind w:firstLine="709"/>
        <w:rPr>
          <w:sz w:val="28"/>
          <w:szCs w:val="28"/>
        </w:rPr>
      </w:pPr>
      <w:r w:rsidRPr="004C1A1B">
        <w:rPr>
          <w:sz w:val="28"/>
          <w:szCs w:val="28"/>
        </w:rPr>
        <w:t>В Читинский институт (филиал</w:t>
      </w:r>
      <w:r w:rsidR="000C4529">
        <w:rPr>
          <w:sz w:val="28"/>
          <w:szCs w:val="28"/>
        </w:rPr>
        <w:t>)</w:t>
      </w:r>
      <w:r w:rsidRPr="004C1A1B">
        <w:rPr>
          <w:sz w:val="28"/>
          <w:szCs w:val="28"/>
        </w:rPr>
        <w:t xml:space="preserve"> университета в г. Чите выделено на очную форму обучения 5 бюджетных мест на направление «Юриспруденция». На заочную форму обучения было выделено 5 мест на направление «Прикладная информатика». Также в филиале реализуются направления бакалавриата «Управление персоналом», «Государственное и муниципальное управление», «Юриспруденция» и специальность «Таможенное дело».</w:t>
      </w:r>
    </w:p>
    <w:p w:rsidR="00F154F1" w:rsidRPr="004C1A1B" w:rsidRDefault="00F154F1" w:rsidP="00BC723C">
      <w:pPr>
        <w:ind w:firstLine="709"/>
        <w:rPr>
          <w:sz w:val="28"/>
          <w:szCs w:val="28"/>
        </w:rPr>
      </w:pPr>
      <w:r w:rsidRPr="004C1A1B">
        <w:rPr>
          <w:sz w:val="28"/>
          <w:szCs w:val="28"/>
        </w:rPr>
        <w:t>Филиалу университета в г. Усть-Илимск выделено 30 бюджетных мест на очную и заочную форм</w:t>
      </w:r>
      <w:r w:rsidR="005A431D">
        <w:rPr>
          <w:sz w:val="28"/>
          <w:szCs w:val="28"/>
        </w:rPr>
        <w:t>ы</w:t>
      </w:r>
      <w:r w:rsidRPr="004C1A1B">
        <w:rPr>
          <w:sz w:val="28"/>
          <w:szCs w:val="28"/>
        </w:rPr>
        <w:t xml:space="preserve"> обучения по направлению бакалавриата «Лесное дело» (15 – по очной форме, 15 – по заочной форме).</w:t>
      </w:r>
    </w:p>
    <w:p w:rsidR="00F154F1" w:rsidRPr="004C1A1B" w:rsidRDefault="00F154F1" w:rsidP="00BC723C">
      <w:pPr>
        <w:ind w:firstLine="709"/>
        <w:rPr>
          <w:color w:val="000000"/>
          <w:sz w:val="28"/>
          <w:szCs w:val="28"/>
        </w:rPr>
      </w:pPr>
      <w:r>
        <w:rPr>
          <w:sz w:val="28"/>
          <w:szCs w:val="28"/>
        </w:rPr>
        <w:t>В 2025</w:t>
      </w:r>
      <w:r w:rsidRPr="004C1A1B">
        <w:rPr>
          <w:sz w:val="28"/>
          <w:szCs w:val="28"/>
        </w:rPr>
        <w:t xml:space="preserve"> году продолжилось сотрудничество </w:t>
      </w:r>
      <w:r w:rsidRPr="004C1A1B">
        <w:rPr>
          <w:color w:val="000000"/>
          <w:sz w:val="28"/>
          <w:szCs w:val="28"/>
        </w:rPr>
        <w:t>Колледжа БГУ в рамках кластера правоохранительной сферы и управления федерального проекта «Профессионалитет» между участниками кластера: Министерством образования Иркутской области, образовательными организациями и работодателями. Прием был объявлен по четырем востребованным специальностям в области экономик</w:t>
      </w:r>
      <w:r w:rsidR="005A431D">
        <w:rPr>
          <w:color w:val="000000"/>
          <w:sz w:val="28"/>
          <w:szCs w:val="28"/>
        </w:rPr>
        <w:t>и</w:t>
      </w:r>
      <w:r w:rsidRPr="004C1A1B">
        <w:rPr>
          <w:color w:val="000000"/>
          <w:sz w:val="28"/>
          <w:szCs w:val="28"/>
        </w:rPr>
        <w:t xml:space="preserve">, юриспруденции и делопроизводства. В рамках кластера к реализации добавилась еще одна </w:t>
      </w:r>
      <w:r>
        <w:rPr>
          <w:color w:val="000000"/>
          <w:sz w:val="28"/>
          <w:szCs w:val="28"/>
        </w:rPr>
        <w:t>специальность</w:t>
      </w:r>
      <w:r w:rsidRPr="004C1A1B">
        <w:rPr>
          <w:color w:val="000000"/>
          <w:sz w:val="28"/>
          <w:szCs w:val="28"/>
        </w:rPr>
        <w:t xml:space="preserve"> среднего профессионального образования – «Банковское дело». </w:t>
      </w:r>
    </w:p>
    <w:p w:rsidR="00F154F1" w:rsidRPr="00300D2D" w:rsidRDefault="00F154F1" w:rsidP="00BC723C">
      <w:pPr>
        <w:ind w:firstLine="709"/>
        <w:rPr>
          <w:sz w:val="28"/>
          <w:szCs w:val="28"/>
        </w:rPr>
      </w:pPr>
      <w:r w:rsidRPr="00300D2D">
        <w:rPr>
          <w:sz w:val="28"/>
          <w:szCs w:val="28"/>
        </w:rPr>
        <w:t>Распределение контрольных цифр приема граждан по специальностям среднего профессионального образования, специальностям и направлениям подготовки высшего образования за счет бюджетных ассигнований федерального бюджета на 2025 год представлены в таблице 2.9.</w:t>
      </w:r>
    </w:p>
    <w:p w:rsidR="00F154F1" w:rsidRPr="00300D2D" w:rsidRDefault="00F154F1" w:rsidP="00BC723C">
      <w:pPr>
        <w:spacing w:after="160"/>
        <w:rPr>
          <w:color w:val="000000"/>
          <w:sz w:val="28"/>
          <w:szCs w:val="24"/>
        </w:rPr>
      </w:pPr>
    </w:p>
    <w:p w:rsidR="00F154F1" w:rsidRPr="00782507" w:rsidRDefault="00F154F1" w:rsidP="00BC723C">
      <w:pPr>
        <w:spacing w:after="160"/>
        <w:rPr>
          <w:color w:val="000000"/>
          <w:sz w:val="28"/>
          <w:szCs w:val="24"/>
          <w:highlight w:val="yellow"/>
        </w:rPr>
        <w:sectPr w:rsidR="00F154F1" w:rsidRPr="00782507">
          <w:pgSz w:w="11906" w:h="16838"/>
          <w:pgMar w:top="1134" w:right="850" w:bottom="1134" w:left="1418" w:header="708" w:footer="708" w:gutter="0"/>
          <w:cols w:space="720"/>
        </w:sectPr>
      </w:pPr>
    </w:p>
    <w:p w:rsidR="00F154F1" w:rsidRPr="00BF1723" w:rsidRDefault="00F154F1" w:rsidP="00BC723C">
      <w:pPr>
        <w:ind w:firstLine="720"/>
        <w:jc w:val="right"/>
        <w:rPr>
          <w:sz w:val="24"/>
          <w:szCs w:val="24"/>
        </w:rPr>
      </w:pPr>
      <w:r w:rsidRPr="00BF1723">
        <w:rPr>
          <w:sz w:val="24"/>
          <w:szCs w:val="24"/>
        </w:rPr>
        <w:lastRenderedPageBreak/>
        <w:t>Таблица 2.9</w:t>
      </w:r>
    </w:p>
    <w:p w:rsidR="00F154F1" w:rsidRPr="00BF1723" w:rsidRDefault="00F154F1" w:rsidP="00BC723C">
      <w:pPr>
        <w:spacing w:after="60"/>
        <w:jc w:val="center"/>
        <w:rPr>
          <w:sz w:val="28"/>
          <w:szCs w:val="28"/>
        </w:rPr>
      </w:pPr>
      <w:r w:rsidRPr="00BF1723">
        <w:rPr>
          <w:sz w:val="28"/>
          <w:szCs w:val="28"/>
        </w:rPr>
        <w:t>Контрольные цифры приема граждан по специальностям и направлениям подготовки для обучения по образовательным программам подготовки специалистов среднего звена, программам высшего образования (программам бакалавриата, специалитета, магистратуры, аспирантуры) за счет бюджетных ассигнований федерального бюджета на 2025 г.</w:t>
      </w:r>
    </w:p>
    <w:tbl>
      <w:tblPr>
        <w:tblW w:w="5012" w:type="pct"/>
        <w:jc w:val="center"/>
        <w:tblLayout w:type="fixed"/>
        <w:tblLook w:val="04A0" w:firstRow="1" w:lastRow="0" w:firstColumn="1" w:lastColumn="0" w:noHBand="0" w:noVBand="1"/>
      </w:tblPr>
      <w:tblGrid>
        <w:gridCol w:w="1035"/>
        <w:gridCol w:w="32"/>
        <w:gridCol w:w="4019"/>
        <w:gridCol w:w="9"/>
        <w:gridCol w:w="797"/>
        <w:gridCol w:w="1392"/>
        <w:gridCol w:w="952"/>
        <w:gridCol w:w="117"/>
        <w:gridCol w:w="152"/>
        <w:gridCol w:w="990"/>
        <w:gridCol w:w="960"/>
        <w:gridCol w:w="105"/>
        <w:gridCol w:w="1060"/>
        <w:gridCol w:w="841"/>
        <w:gridCol w:w="1051"/>
        <w:gridCol w:w="93"/>
        <w:gridCol w:w="990"/>
      </w:tblGrid>
      <w:tr w:rsidR="00F154F1" w:rsidRPr="00BF1723" w:rsidTr="00F154F1">
        <w:trPr>
          <w:trHeight w:val="67"/>
          <w:jc w:val="center"/>
        </w:trPr>
        <w:tc>
          <w:tcPr>
            <w:tcW w:w="355" w:type="pct"/>
            <w:vMerge w:val="restart"/>
            <w:tcBorders>
              <w:top w:val="single" w:sz="4" w:space="0" w:color="auto"/>
              <w:left w:val="single" w:sz="4" w:space="0" w:color="auto"/>
              <w:right w:val="single" w:sz="4" w:space="0" w:color="auto"/>
            </w:tcBorders>
            <w:shd w:val="clear" w:color="000000" w:fill="FFFFFF"/>
            <w:vAlign w:val="center"/>
            <w:hideMark/>
          </w:tcPr>
          <w:p w:rsidR="00F154F1" w:rsidRPr="00BF1723" w:rsidRDefault="00F154F1" w:rsidP="00BC723C">
            <w:pPr>
              <w:tabs>
                <w:tab w:val="left" w:pos="851"/>
              </w:tabs>
              <w:jc w:val="center"/>
              <w:rPr>
                <w:b/>
                <w:bCs/>
                <w:lang w:eastAsia="en-US"/>
              </w:rPr>
            </w:pPr>
            <w:r w:rsidRPr="00BF1723">
              <w:rPr>
                <w:bCs/>
                <w:lang w:eastAsia="en-US"/>
              </w:rPr>
              <w:t>Код</w:t>
            </w:r>
          </w:p>
        </w:tc>
        <w:tc>
          <w:tcPr>
            <w:tcW w:w="2141" w:type="pct"/>
            <w:gridSpan w:val="5"/>
            <w:vMerge w:val="restart"/>
            <w:tcBorders>
              <w:top w:val="single" w:sz="4" w:space="0" w:color="auto"/>
              <w:left w:val="single" w:sz="4" w:space="0" w:color="auto"/>
              <w:right w:val="nil"/>
            </w:tcBorders>
            <w:shd w:val="clear" w:color="000000" w:fill="FFFFFF"/>
            <w:vAlign w:val="center"/>
            <w:hideMark/>
          </w:tcPr>
          <w:p w:rsidR="00F154F1" w:rsidRPr="00BF1723" w:rsidRDefault="00F154F1" w:rsidP="00BC723C">
            <w:pPr>
              <w:jc w:val="center"/>
              <w:rPr>
                <w:b/>
                <w:bCs/>
                <w:lang w:eastAsia="en-US"/>
              </w:rPr>
            </w:pPr>
            <w:r w:rsidRPr="00BF1723">
              <w:rPr>
                <w:bCs/>
                <w:lang w:eastAsia="en-US"/>
              </w:rPr>
              <w:t>Наименование</w:t>
            </w:r>
          </w:p>
        </w:tc>
        <w:tc>
          <w:tcPr>
            <w:tcW w:w="326" w:type="pct"/>
            <w:vMerge w:val="restart"/>
            <w:tcBorders>
              <w:top w:val="single" w:sz="4" w:space="0" w:color="auto"/>
              <w:left w:val="single" w:sz="4" w:space="0" w:color="auto"/>
              <w:right w:val="single" w:sz="4" w:space="0" w:color="auto"/>
            </w:tcBorders>
            <w:shd w:val="clear" w:color="000000" w:fill="FFFFFF"/>
            <w:vAlign w:val="center"/>
            <w:hideMark/>
          </w:tcPr>
          <w:p w:rsidR="00F154F1" w:rsidRPr="00BF1723" w:rsidRDefault="00F154F1" w:rsidP="00BC723C">
            <w:pPr>
              <w:jc w:val="center"/>
              <w:rPr>
                <w:bCs/>
                <w:lang w:eastAsia="en-US"/>
              </w:rPr>
            </w:pPr>
            <w:r w:rsidRPr="00BF1723">
              <w:rPr>
                <w:bCs/>
                <w:lang w:eastAsia="en-US"/>
              </w:rPr>
              <w:t>Всего</w:t>
            </w:r>
          </w:p>
        </w:tc>
        <w:tc>
          <w:tcPr>
            <w:tcW w:w="796" w:type="pct"/>
            <w:gridSpan w:val="5"/>
            <w:tcBorders>
              <w:top w:val="single" w:sz="4" w:space="0" w:color="auto"/>
              <w:left w:val="nil"/>
              <w:bottom w:val="single" w:sz="4" w:space="0" w:color="auto"/>
              <w:right w:val="single" w:sz="4" w:space="0" w:color="auto"/>
            </w:tcBorders>
            <w:shd w:val="clear" w:color="000000" w:fill="FFFFFF"/>
            <w:vAlign w:val="center"/>
            <w:hideMark/>
          </w:tcPr>
          <w:p w:rsidR="00F154F1" w:rsidRPr="00BF1723" w:rsidRDefault="00F154F1" w:rsidP="00BC723C">
            <w:pPr>
              <w:jc w:val="center"/>
              <w:rPr>
                <w:bCs/>
                <w:lang w:eastAsia="en-US"/>
              </w:rPr>
            </w:pPr>
            <w:r w:rsidRPr="00BF1723">
              <w:rPr>
                <w:bCs/>
                <w:lang w:eastAsia="en-US"/>
              </w:rPr>
              <w:t xml:space="preserve">г. Иркутск </w:t>
            </w:r>
          </w:p>
          <w:p w:rsidR="00F154F1" w:rsidRPr="00BF1723" w:rsidRDefault="00F154F1" w:rsidP="00BC723C">
            <w:pPr>
              <w:jc w:val="center"/>
              <w:rPr>
                <w:bCs/>
                <w:lang w:eastAsia="en-US"/>
              </w:rPr>
            </w:pPr>
            <w:r w:rsidRPr="00BF1723">
              <w:rPr>
                <w:bCs/>
                <w:lang w:eastAsia="en-US"/>
              </w:rPr>
              <w:t>(головной вуз)</w:t>
            </w:r>
          </w:p>
        </w:tc>
        <w:tc>
          <w:tcPr>
            <w:tcW w:w="65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BF1723" w:rsidRDefault="00F154F1" w:rsidP="00BC723C">
            <w:pPr>
              <w:jc w:val="center"/>
              <w:rPr>
                <w:bCs/>
                <w:lang w:eastAsia="en-US"/>
              </w:rPr>
            </w:pPr>
            <w:r w:rsidRPr="00BF1723">
              <w:rPr>
                <w:bCs/>
                <w:lang w:eastAsia="en-US"/>
              </w:rPr>
              <w:t>филиал в г. Чита</w:t>
            </w:r>
          </w:p>
        </w:tc>
        <w:tc>
          <w:tcPr>
            <w:tcW w:w="731" w:type="pct"/>
            <w:gridSpan w:val="3"/>
            <w:tcBorders>
              <w:top w:val="single" w:sz="4" w:space="0" w:color="auto"/>
              <w:left w:val="nil"/>
              <w:bottom w:val="single" w:sz="4" w:space="0" w:color="auto"/>
              <w:right w:val="single" w:sz="4" w:space="0" w:color="auto"/>
            </w:tcBorders>
            <w:shd w:val="clear" w:color="000000" w:fill="FFFFFF"/>
            <w:vAlign w:val="center"/>
            <w:hideMark/>
          </w:tcPr>
          <w:p w:rsidR="00F154F1" w:rsidRPr="00BF1723" w:rsidRDefault="00F154F1" w:rsidP="00BC723C">
            <w:pPr>
              <w:jc w:val="center"/>
              <w:rPr>
                <w:bCs/>
                <w:lang w:eastAsia="en-US"/>
              </w:rPr>
            </w:pPr>
            <w:r w:rsidRPr="00BF1723">
              <w:rPr>
                <w:bCs/>
                <w:lang w:eastAsia="en-US"/>
              </w:rPr>
              <w:t xml:space="preserve">филиал в </w:t>
            </w:r>
          </w:p>
          <w:p w:rsidR="00F154F1" w:rsidRPr="00BF1723" w:rsidRDefault="00F154F1" w:rsidP="00BC723C">
            <w:pPr>
              <w:jc w:val="center"/>
              <w:rPr>
                <w:bCs/>
                <w:lang w:eastAsia="en-US"/>
              </w:rPr>
            </w:pPr>
            <w:r w:rsidRPr="00BF1723">
              <w:rPr>
                <w:bCs/>
                <w:lang w:eastAsia="en-US"/>
              </w:rPr>
              <w:t>г. Усть-Илимске</w:t>
            </w:r>
          </w:p>
        </w:tc>
      </w:tr>
      <w:tr w:rsidR="00F154F1" w:rsidRPr="00BF1723" w:rsidTr="003F5F88">
        <w:trPr>
          <w:trHeight w:val="289"/>
          <w:jc w:val="center"/>
        </w:trPr>
        <w:tc>
          <w:tcPr>
            <w:tcW w:w="355" w:type="pct"/>
            <w:vMerge/>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tabs>
                <w:tab w:val="left" w:pos="851"/>
              </w:tabs>
              <w:rPr>
                <w:b/>
                <w:bCs/>
                <w:lang w:eastAsia="en-US"/>
              </w:rPr>
            </w:pPr>
          </w:p>
        </w:tc>
        <w:tc>
          <w:tcPr>
            <w:tcW w:w="2141" w:type="pct"/>
            <w:gridSpan w:val="5"/>
            <w:vMerge/>
            <w:tcBorders>
              <w:left w:val="single" w:sz="4" w:space="0" w:color="auto"/>
              <w:bottom w:val="single" w:sz="4" w:space="0" w:color="auto"/>
              <w:right w:val="nil"/>
            </w:tcBorders>
            <w:shd w:val="clear" w:color="000000" w:fill="FFFFFF"/>
            <w:vAlign w:val="center"/>
          </w:tcPr>
          <w:p w:rsidR="00F154F1" w:rsidRPr="00BF1723" w:rsidRDefault="00F154F1" w:rsidP="00BC723C">
            <w:pPr>
              <w:rPr>
                <w:b/>
                <w:bCs/>
                <w:lang w:eastAsia="en-US"/>
              </w:rPr>
            </w:pPr>
          </w:p>
        </w:tc>
        <w:tc>
          <w:tcPr>
            <w:tcW w:w="326" w:type="pct"/>
            <w:vMerge/>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jc w:val="center"/>
              <w:rPr>
                <w:bCs/>
                <w:lang w:eastAsia="en-US"/>
              </w:rPr>
            </w:pPr>
            <w:r w:rsidRPr="00BF1723">
              <w:rPr>
                <w:bCs/>
                <w:lang w:eastAsia="en-US"/>
              </w:rPr>
              <w:t>очная</w:t>
            </w: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jc w:val="center"/>
              <w:rPr>
                <w:bCs/>
                <w:lang w:eastAsia="en-US"/>
              </w:rPr>
            </w:pPr>
            <w:r w:rsidRPr="00BF1723">
              <w:rPr>
                <w:bCs/>
                <w:lang w:eastAsia="en-US"/>
              </w:rPr>
              <w:t>очно-заочная</w:t>
            </w: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jc w:val="center"/>
              <w:rPr>
                <w:bCs/>
                <w:lang w:eastAsia="en-US"/>
              </w:rPr>
            </w:pPr>
            <w:r w:rsidRPr="00BF1723">
              <w:rPr>
                <w:bCs/>
                <w:lang w:eastAsia="en-US"/>
              </w:rPr>
              <w:t>очная</w:t>
            </w: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jc w:val="center"/>
              <w:rPr>
                <w:bCs/>
                <w:lang w:eastAsia="en-US"/>
              </w:rPr>
            </w:pPr>
            <w:r w:rsidRPr="00BF1723">
              <w:rPr>
                <w:bCs/>
                <w:lang w:eastAsia="en-US"/>
              </w:rPr>
              <w:t>заочная</w:t>
            </w: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jc w:val="center"/>
              <w:rPr>
                <w:bCs/>
                <w:lang w:eastAsia="en-US"/>
              </w:rPr>
            </w:pPr>
            <w:r w:rsidRPr="00BF1723">
              <w:rPr>
                <w:bCs/>
                <w:lang w:eastAsia="en-US"/>
              </w:rPr>
              <w:t>очная</w:t>
            </w: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jc w:val="center"/>
              <w:rPr>
                <w:bCs/>
                <w:lang w:eastAsia="en-US"/>
              </w:rPr>
            </w:pPr>
            <w:r w:rsidRPr="00BF1723">
              <w:rPr>
                <w:bCs/>
                <w:lang w:eastAsia="en-US"/>
              </w:rPr>
              <w:t>заочная</w:t>
            </w:r>
          </w:p>
        </w:tc>
      </w:tr>
      <w:tr w:rsidR="00F154F1" w:rsidRPr="00BF1723" w:rsidTr="00F154F1">
        <w:trPr>
          <w:trHeight w:val="294"/>
          <w:jc w:val="center"/>
        </w:trPr>
        <w:tc>
          <w:tcPr>
            <w:tcW w:w="5000" w:type="pct"/>
            <w:gridSpan w:val="17"/>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jc w:val="center"/>
              <w:rPr>
                <w:bCs/>
                <w:lang w:eastAsia="en-US"/>
              </w:rPr>
            </w:pPr>
            <w:r w:rsidRPr="00BF1723">
              <w:rPr>
                <w:b/>
                <w:bCs/>
              </w:rPr>
              <w:t>СРЕДНЕЕ ПРОФЕССИОНАЛЬНОЕ ОБРАЗОВАНИЕ</w:t>
            </w:r>
          </w:p>
        </w:tc>
      </w:tr>
      <w:tr w:rsidR="00F154F1" w:rsidRPr="00BF1723" w:rsidTr="003F5F88">
        <w:trPr>
          <w:trHeight w:val="387"/>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r w:rsidRPr="00BF1723">
              <w:t>09.02.07</w:t>
            </w:r>
          </w:p>
        </w:tc>
        <w:tc>
          <w:tcPr>
            <w:tcW w:w="2141" w:type="pct"/>
            <w:gridSpan w:val="5"/>
            <w:tcBorders>
              <w:left w:val="single" w:sz="4" w:space="0" w:color="auto"/>
              <w:bottom w:val="single" w:sz="4" w:space="0" w:color="auto"/>
              <w:right w:val="nil"/>
            </w:tcBorders>
            <w:shd w:val="clear" w:color="000000" w:fill="FFFFFF"/>
            <w:vAlign w:val="center"/>
          </w:tcPr>
          <w:p w:rsidR="00F154F1" w:rsidRPr="00BF1723" w:rsidRDefault="00F154F1" w:rsidP="00BC723C">
            <w:pPr>
              <w:jc w:val="left"/>
              <w:rPr>
                <w:lang w:eastAsia="en-US"/>
              </w:rPr>
            </w:pPr>
            <w:r w:rsidRPr="00BF1723">
              <w:rPr>
                <w:lang w:eastAsia="en-US"/>
              </w:rPr>
              <w:t>Информационные системы и программирование</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15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 xml:space="preserve">15 </w:t>
            </w:r>
            <w:r w:rsidRPr="00BF1723">
              <w:rPr>
                <w:bCs/>
                <w:lang w:eastAsia="en-US"/>
              </w:rPr>
              <w:t>(</w:t>
            </w:r>
            <w:r w:rsidRPr="00BF1723">
              <w:rPr>
                <w:bCs/>
                <w:sz w:val="18"/>
                <w:lang w:eastAsia="en-US"/>
              </w:rPr>
              <w:t>б.9 кл</w:t>
            </w:r>
            <w:r w:rsidRPr="00BF1723">
              <w:rPr>
                <w:bCs/>
                <w:lang w:eastAsia="en-US"/>
              </w:rPr>
              <w:t>.)</w:t>
            </w: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r>
      <w:tr w:rsidR="00F154F1" w:rsidRPr="00BF1723" w:rsidTr="003F5F88">
        <w:trPr>
          <w:trHeight w:val="323"/>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r w:rsidRPr="00BF1723">
              <w:t>21.02.19</w:t>
            </w:r>
          </w:p>
        </w:tc>
        <w:tc>
          <w:tcPr>
            <w:tcW w:w="2141" w:type="pct"/>
            <w:gridSpan w:val="5"/>
            <w:tcBorders>
              <w:left w:val="single" w:sz="4" w:space="0" w:color="auto"/>
              <w:bottom w:val="single" w:sz="4" w:space="0" w:color="auto"/>
              <w:right w:val="nil"/>
            </w:tcBorders>
            <w:shd w:val="clear" w:color="000000" w:fill="FFFFFF"/>
            <w:vAlign w:val="center"/>
          </w:tcPr>
          <w:p w:rsidR="00F154F1" w:rsidRPr="00BF1723" w:rsidRDefault="00F154F1" w:rsidP="00BC723C">
            <w:pPr>
              <w:jc w:val="left"/>
              <w:rPr>
                <w:lang w:eastAsia="en-US"/>
              </w:rPr>
            </w:pPr>
            <w:r w:rsidRPr="00BF1723">
              <w:t>Землеустройство</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25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r w:rsidRPr="00BF1723">
              <w:rPr>
                <w:b/>
                <w:bCs/>
                <w:lang w:eastAsia="en-US"/>
              </w:rPr>
              <w:t xml:space="preserve">25 </w:t>
            </w:r>
            <w:r w:rsidRPr="00BF1723">
              <w:rPr>
                <w:bCs/>
                <w:sz w:val="18"/>
                <w:lang w:eastAsia="en-US"/>
              </w:rPr>
              <w:t xml:space="preserve">(б.9 кл.) </w:t>
            </w: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r>
      <w:tr w:rsidR="00F154F1" w:rsidRPr="00BF1723" w:rsidTr="003F5F88">
        <w:trPr>
          <w:trHeight w:val="355"/>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r w:rsidRPr="00BF1723">
              <w:t>35.02.01</w:t>
            </w:r>
          </w:p>
        </w:tc>
        <w:tc>
          <w:tcPr>
            <w:tcW w:w="2141" w:type="pct"/>
            <w:gridSpan w:val="5"/>
            <w:tcBorders>
              <w:left w:val="single" w:sz="4" w:space="0" w:color="auto"/>
              <w:bottom w:val="single" w:sz="4" w:space="0" w:color="auto"/>
              <w:right w:val="nil"/>
            </w:tcBorders>
            <w:shd w:val="clear" w:color="000000" w:fill="FFFFFF"/>
            <w:vAlign w:val="center"/>
          </w:tcPr>
          <w:p w:rsidR="00F154F1" w:rsidRPr="00BF1723" w:rsidRDefault="00F154F1" w:rsidP="00BC723C">
            <w:pPr>
              <w:jc w:val="left"/>
              <w:rPr>
                <w:lang w:eastAsia="en-US"/>
              </w:rPr>
            </w:pPr>
            <w:r w:rsidRPr="00BF1723">
              <w:t>Лесное и лесопарковое хозяйство</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35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r w:rsidRPr="00BF1723">
              <w:rPr>
                <w:b/>
                <w:bCs/>
                <w:lang w:eastAsia="en-US"/>
              </w:rPr>
              <w:t xml:space="preserve">35 </w:t>
            </w:r>
            <w:r w:rsidRPr="00BF1723">
              <w:rPr>
                <w:bCs/>
                <w:sz w:val="18"/>
                <w:lang w:eastAsia="en-US"/>
              </w:rPr>
              <w:t xml:space="preserve">(б.9 кл.) </w:t>
            </w: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r>
      <w:tr w:rsidR="00F154F1" w:rsidRPr="00BF1723" w:rsidTr="003F5F88">
        <w:trPr>
          <w:trHeight w:val="355"/>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r w:rsidRPr="00BF1723">
              <w:t>38.02.06</w:t>
            </w:r>
          </w:p>
        </w:tc>
        <w:tc>
          <w:tcPr>
            <w:tcW w:w="2141" w:type="pct"/>
            <w:gridSpan w:val="5"/>
            <w:tcBorders>
              <w:left w:val="single" w:sz="4" w:space="0" w:color="auto"/>
              <w:bottom w:val="single" w:sz="4" w:space="0" w:color="auto"/>
              <w:right w:val="nil"/>
            </w:tcBorders>
            <w:shd w:val="clear" w:color="000000" w:fill="FFFFFF"/>
            <w:vAlign w:val="center"/>
          </w:tcPr>
          <w:p w:rsidR="00F154F1" w:rsidRPr="00BF1723" w:rsidRDefault="00F154F1" w:rsidP="00BC723C">
            <w:pPr>
              <w:jc w:val="left"/>
            </w:pPr>
            <w:r w:rsidRPr="00BF1723">
              <w:t>Финансы</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15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 xml:space="preserve">15 </w:t>
            </w:r>
            <w:r w:rsidRPr="00BF1723">
              <w:rPr>
                <w:bCs/>
                <w:sz w:val="18"/>
                <w:lang w:eastAsia="en-US"/>
              </w:rPr>
              <w:t>(б.9 кл.)</w:t>
            </w: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r>
      <w:tr w:rsidR="00F154F1" w:rsidRPr="00BF1723" w:rsidTr="003F5F88">
        <w:trPr>
          <w:trHeight w:val="355"/>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r w:rsidRPr="00BF1723">
              <w:t>30.03.08</w:t>
            </w:r>
          </w:p>
        </w:tc>
        <w:tc>
          <w:tcPr>
            <w:tcW w:w="2141" w:type="pct"/>
            <w:gridSpan w:val="5"/>
            <w:tcBorders>
              <w:left w:val="single" w:sz="4" w:space="0" w:color="auto"/>
              <w:bottom w:val="single" w:sz="4" w:space="0" w:color="auto"/>
              <w:right w:val="nil"/>
            </w:tcBorders>
            <w:shd w:val="clear" w:color="000000" w:fill="FFFFFF"/>
            <w:vAlign w:val="center"/>
          </w:tcPr>
          <w:p w:rsidR="00F154F1" w:rsidRPr="00BF1723" w:rsidRDefault="00F154F1" w:rsidP="00BC723C">
            <w:pPr>
              <w:jc w:val="left"/>
            </w:pPr>
            <w:r w:rsidRPr="00BF1723">
              <w:t>Торговое дело</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15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 xml:space="preserve">12 </w:t>
            </w:r>
            <w:r w:rsidRPr="00BF1723">
              <w:rPr>
                <w:bCs/>
                <w:sz w:val="18"/>
                <w:lang w:eastAsia="en-US"/>
              </w:rPr>
              <w:t>(б.9 кл.)</w:t>
            </w: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r w:rsidRPr="00BF1723">
              <w:rPr>
                <w:bCs/>
                <w:lang w:eastAsia="en-US"/>
              </w:rPr>
              <w:t>3 (б.9 кл.)</w:t>
            </w: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r>
      <w:tr w:rsidR="00F154F1" w:rsidRPr="00BF1723" w:rsidTr="003F5F88">
        <w:trPr>
          <w:trHeight w:val="355"/>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r w:rsidRPr="00BF1723">
              <w:t>43.02.16</w:t>
            </w:r>
          </w:p>
        </w:tc>
        <w:tc>
          <w:tcPr>
            <w:tcW w:w="2141" w:type="pct"/>
            <w:gridSpan w:val="5"/>
            <w:tcBorders>
              <w:left w:val="single" w:sz="4" w:space="0" w:color="auto"/>
              <w:bottom w:val="single" w:sz="4" w:space="0" w:color="auto"/>
              <w:right w:val="nil"/>
            </w:tcBorders>
            <w:shd w:val="clear" w:color="000000" w:fill="FFFFFF"/>
            <w:vAlign w:val="center"/>
          </w:tcPr>
          <w:p w:rsidR="00F154F1" w:rsidRPr="00BF1723" w:rsidRDefault="00F154F1" w:rsidP="00BC723C">
            <w:pPr>
              <w:jc w:val="left"/>
            </w:pPr>
            <w:r w:rsidRPr="00BF1723">
              <w:t>Туризм и гостеприимство</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15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 xml:space="preserve">15 </w:t>
            </w:r>
            <w:r w:rsidRPr="00BF1723">
              <w:rPr>
                <w:bCs/>
                <w:sz w:val="18"/>
                <w:lang w:eastAsia="en-US"/>
              </w:rPr>
              <w:t>(б.9 кл.)</w:t>
            </w: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r>
      <w:tr w:rsidR="00F154F1" w:rsidRPr="00BF1723" w:rsidTr="003F5F88">
        <w:trPr>
          <w:trHeight w:val="365"/>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tabs>
                <w:tab w:val="left" w:pos="851"/>
              </w:tabs>
              <w:rPr>
                <w:bCs/>
                <w:lang w:eastAsia="en-US"/>
              </w:rPr>
            </w:pPr>
            <w:r w:rsidRPr="00BF1723">
              <w:t>23.02.04</w:t>
            </w:r>
          </w:p>
        </w:tc>
        <w:tc>
          <w:tcPr>
            <w:tcW w:w="2141" w:type="pct"/>
            <w:gridSpan w:val="5"/>
            <w:tcBorders>
              <w:left w:val="single" w:sz="4" w:space="0" w:color="auto"/>
              <w:bottom w:val="single" w:sz="4" w:space="0" w:color="auto"/>
              <w:right w:val="nil"/>
            </w:tcBorders>
            <w:shd w:val="clear" w:color="000000" w:fill="FFFFFF"/>
            <w:vAlign w:val="center"/>
          </w:tcPr>
          <w:p w:rsidR="00F154F1" w:rsidRPr="00BF1723" w:rsidRDefault="00F154F1" w:rsidP="00BC723C">
            <w:pPr>
              <w:jc w:val="left"/>
            </w:pPr>
            <w:r w:rsidRPr="00BF1723">
              <w:t>Техническая эксплуатация подъемно-транспортных, строительных, дорожных машин и оборудования (по отраслям)</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25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 xml:space="preserve">25 </w:t>
            </w:r>
            <w:r w:rsidRPr="00BF1723">
              <w:rPr>
                <w:bCs/>
                <w:sz w:val="18"/>
                <w:lang w:eastAsia="en-US"/>
              </w:rPr>
              <w:t>(б.9 кл.)</w:t>
            </w: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p>
        </w:tc>
      </w:tr>
      <w:tr w:rsidR="00F154F1" w:rsidRPr="00BF1723" w:rsidTr="003F5F88">
        <w:trPr>
          <w:trHeight w:val="297"/>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r w:rsidRPr="00BF1723">
              <w:t>35.02.02</w:t>
            </w:r>
          </w:p>
        </w:tc>
        <w:tc>
          <w:tcPr>
            <w:tcW w:w="2141" w:type="pct"/>
            <w:gridSpan w:val="5"/>
            <w:tcBorders>
              <w:left w:val="single" w:sz="4" w:space="0" w:color="auto"/>
              <w:bottom w:val="single" w:sz="4" w:space="0" w:color="auto"/>
              <w:right w:val="nil"/>
            </w:tcBorders>
            <w:shd w:val="clear" w:color="000000" w:fill="FFFFFF"/>
            <w:vAlign w:val="center"/>
          </w:tcPr>
          <w:p w:rsidR="00F154F1" w:rsidRPr="00BF1723" w:rsidRDefault="00F154F1" w:rsidP="00BC723C">
            <w:pPr>
              <w:jc w:val="left"/>
            </w:pPr>
            <w:r w:rsidRPr="00BF1723">
              <w:t>Технология лесозаготовок</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25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 xml:space="preserve">25 </w:t>
            </w:r>
            <w:r w:rsidRPr="00BF1723">
              <w:rPr>
                <w:bCs/>
                <w:sz w:val="18"/>
                <w:lang w:eastAsia="en-US"/>
              </w:rPr>
              <w:t>(б.9 кл.)</w:t>
            </w: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p>
        </w:tc>
      </w:tr>
      <w:tr w:rsidR="00F154F1" w:rsidRPr="00782507" w:rsidTr="003F5F88">
        <w:trPr>
          <w:trHeight w:val="161"/>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r w:rsidRPr="00BF1723">
              <w:t>35.02.18</w:t>
            </w:r>
          </w:p>
        </w:tc>
        <w:tc>
          <w:tcPr>
            <w:tcW w:w="2141" w:type="pct"/>
            <w:gridSpan w:val="5"/>
            <w:tcBorders>
              <w:left w:val="single" w:sz="4" w:space="0" w:color="auto"/>
              <w:bottom w:val="single" w:sz="4" w:space="0" w:color="auto"/>
              <w:right w:val="nil"/>
            </w:tcBorders>
            <w:shd w:val="clear" w:color="000000" w:fill="FFFFFF"/>
            <w:vAlign w:val="center"/>
          </w:tcPr>
          <w:p w:rsidR="00F154F1" w:rsidRPr="00BF1723" w:rsidRDefault="00F154F1" w:rsidP="00BC723C">
            <w:pPr>
              <w:jc w:val="left"/>
              <w:rPr>
                <w:lang w:eastAsia="en-US"/>
              </w:rPr>
            </w:pPr>
            <w:r w:rsidRPr="00BF1723">
              <w:t xml:space="preserve">Технология переработки древесины </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15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r w:rsidRPr="00BF1723">
              <w:rPr>
                <w:b/>
                <w:bCs/>
                <w:lang w:eastAsia="en-US"/>
              </w:rPr>
              <w:t xml:space="preserve">15 </w:t>
            </w:r>
            <w:r w:rsidRPr="00BF1723">
              <w:rPr>
                <w:bCs/>
                <w:sz w:val="18"/>
                <w:lang w:eastAsia="en-US"/>
              </w:rPr>
              <w:t>(б.9 кл.)</w:t>
            </w: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BF1723" w:rsidRDefault="00F154F1" w:rsidP="00BC723C">
            <w:pPr>
              <w:rPr>
                <w:b/>
                <w:bCs/>
                <w:lang w:eastAsia="en-US"/>
              </w:rPr>
            </w:pPr>
          </w:p>
        </w:tc>
      </w:tr>
      <w:tr w:rsidR="00F154F1" w:rsidRPr="00782507" w:rsidTr="003F5F88">
        <w:trPr>
          <w:trHeight w:val="285"/>
          <w:jc w:val="center"/>
        </w:trPr>
        <w:tc>
          <w:tcPr>
            <w:tcW w:w="355" w:type="pct"/>
            <w:tcBorders>
              <w:left w:val="single" w:sz="4" w:space="0" w:color="auto"/>
              <w:bottom w:val="single" w:sz="4" w:space="0" w:color="auto"/>
              <w:right w:val="single" w:sz="4" w:space="0" w:color="auto"/>
            </w:tcBorders>
            <w:shd w:val="clear" w:color="000000" w:fill="FFFFFF"/>
            <w:vAlign w:val="center"/>
          </w:tcPr>
          <w:p w:rsidR="00F154F1" w:rsidRPr="00782507" w:rsidRDefault="00F154F1" w:rsidP="00BC723C">
            <w:pPr>
              <w:tabs>
                <w:tab w:val="left" w:pos="851"/>
              </w:tabs>
              <w:rPr>
                <w:bCs/>
                <w:highlight w:val="yellow"/>
                <w:lang w:eastAsia="en-US"/>
              </w:rPr>
            </w:pPr>
          </w:p>
        </w:tc>
        <w:tc>
          <w:tcPr>
            <w:tcW w:w="2141" w:type="pct"/>
            <w:gridSpan w:val="5"/>
            <w:tcBorders>
              <w:left w:val="single" w:sz="4" w:space="0" w:color="auto"/>
              <w:bottom w:val="single" w:sz="4" w:space="0" w:color="auto"/>
              <w:right w:val="nil"/>
            </w:tcBorders>
            <w:shd w:val="clear" w:color="000000" w:fill="FFFFFF"/>
            <w:vAlign w:val="center"/>
          </w:tcPr>
          <w:p w:rsidR="00F154F1" w:rsidRPr="0022611F" w:rsidRDefault="00F154F1" w:rsidP="00BC723C">
            <w:pPr>
              <w:jc w:val="left"/>
              <w:rPr>
                <w:b/>
                <w:lang w:eastAsia="en-US"/>
              </w:rPr>
            </w:pPr>
            <w:r w:rsidRPr="0022611F">
              <w:rPr>
                <w:b/>
                <w:lang w:eastAsia="en-US"/>
              </w:rPr>
              <w:t>ИТОГО СПО</w:t>
            </w:r>
          </w:p>
        </w:tc>
        <w:tc>
          <w:tcPr>
            <w:tcW w:w="326" w:type="pct"/>
            <w:tcBorders>
              <w:left w:val="single" w:sz="4" w:space="0" w:color="auto"/>
              <w:bottom w:val="single" w:sz="4" w:space="0" w:color="auto"/>
              <w:right w:val="single" w:sz="4" w:space="0" w:color="auto"/>
            </w:tcBorders>
            <w:shd w:val="clear" w:color="000000" w:fill="FFFFFF"/>
            <w:vAlign w:val="center"/>
          </w:tcPr>
          <w:p w:rsidR="00F154F1" w:rsidRPr="0022611F" w:rsidRDefault="00F154F1" w:rsidP="00BC723C">
            <w:pPr>
              <w:rPr>
                <w:b/>
                <w:bCs/>
                <w:lang w:eastAsia="en-US"/>
              </w:rPr>
            </w:pPr>
            <w:r w:rsidRPr="0022611F">
              <w:rPr>
                <w:b/>
                <w:bCs/>
                <w:lang w:eastAsia="en-US"/>
              </w:rPr>
              <w:t>185</w:t>
            </w:r>
          </w:p>
        </w:tc>
        <w:tc>
          <w:tcPr>
            <w:tcW w:w="431" w:type="pct"/>
            <w:gridSpan w:val="3"/>
            <w:tcBorders>
              <w:top w:val="single" w:sz="4" w:space="0" w:color="auto"/>
              <w:left w:val="nil"/>
              <w:bottom w:val="single" w:sz="4" w:space="0" w:color="auto"/>
              <w:right w:val="single" w:sz="4" w:space="0" w:color="auto"/>
            </w:tcBorders>
            <w:shd w:val="clear" w:color="000000" w:fill="FFFFFF"/>
            <w:vAlign w:val="center"/>
          </w:tcPr>
          <w:p w:rsidR="00F154F1" w:rsidRPr="0022611F" w:rsidRDefault="00F154F1" w:rsidP="00BC723C">
            <w:pPr>
              <w:rPr>
                <w:b/>
                <w:bCs/>
                <w:lang w:eastAsia="en-US"/>
              </w:rPr>
            </w:pPr>
            <w:r w:rsidRPr="0022611F">
              <w:rPr>
                <w:b/>
                <w:bCs/>
                <w:lang w:eastAsia="en-US"/>
              </w:rPr>
              <w:t>117</w:t>
            </w:r>
          </w:p>
        </w:tc>
        <w:tc>
          <w:tcPr>
            <w:tcW w:w="365"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22611F" w:rsidRDefault="00F154F1" w:rsidP="00BC723C">
            <w:pPr>
              <w:rPr>
                <w:b/>
                <w:bCs/>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tcPr>
          <w:p w:rsidR="00F154F1" w:rsidRPr="0022611F" w:rsidRDefault="00F154F1" w:rsidP="00BC723C">
            <w:pPr>
              <w:rPr>
                <w:b/>
                <w:bCs/>
                <w:lang w:eastAsia="en-US"/>
              </w:rPr>
            </w:pPr>
            <w:r w:rsidRPr="0022611F">
              <w:rPr>
                <w:b/>
                <w:bCs/>
                <w:lang w:eastAsia="en-US"/>
              </w:rPr>
              <w:t>3</w:t>
            </w:r>
          </w:p>
        </w:tc>
        <w:tc>
          <w:tcPr>
            <w:tcW w:w="288" w:type="pct"/>
            <w:tcBorders>
              <w:top w:val="single" w:sz="4" w:space="0" w:color="auto"/>
              <w:left w:val="nil"/>
              <w:bottom w:val="single" w:sz="4" w:space="0" w:color="auto"/>
              <w:right w:val="single" w:sz="4" w:space="0" w:color="auto"/>
            </w:tcBorders>
            <w:shd w:val="clear" w:color="000000" w:fill="FFFFFF"/>
            <w:vAlign w:val="center"/>
          </w:tcPr>
          <w:p w:rsidR="00F154F1" w:rsidRPr="0022611F" w:rsidRDefault="00F154F1" w:rsidP="00BC723C">
            <w:pPr>
              <w:rPr>
                <w:b/>
                <w:bCs/>
                <w:lang w:eastAsia="en-US"/>
              </w:rPr>
            </w:pPr>
          </w:p>
        </w:tc>
        <w:tc>
          <w:tcPr>
            <w:tcW w:w="392" w:type="pct"/>
            <w:gridSpan w:val="2"/>
            <w:tcBorders>
              <w:top w:val="single" w:sz="4" w:space="0" w:color="auto"/>
              <w:left w:val="nil"/>
              <w:bottom w:val="single" w:sz="4" w:space="0" w:color="auto"/>
              <w:right w:val="single" w:sz="4" w:space="0" w:color="auto"/>
            </w:tcBorders>
            <w:shd w:val="clear" w:color="000000" w:fill="FFFFFF"/>
            <w:vAlign w:val="center"/>
          </w:tcPr>
          <w:p w:rsidR="00F154F1" w:rsidRPr="0022611F" w:rsidRDefault="00F154F1" w:rsidP="00BC723C">
            <w:pPr>
              <w:rPr>
                <w:b/>
                <w:bCs/>
                <w:lang w:eastAsia="en-US"/>
              </w:rPr>
            </w:pPr>
            <w:r w:rsidRPr="0022611F">
              <w:rPr>
                <w:b/>
                <w:bCs/>
                <w:lang w:eastAsia="en-US"/>
              </w:rPr>
              <w:t>65</w:t>
            </w:r>
          </w:p>
        </w:tc>
        <w:tc>
          <w:tcPr>
            <w:tcW w:w="339" w:type="pct"/>
            <w:tcBorders>
              <w:top w:val="single" w:sz="4" w:space="0" w:color="auto"/>
              <w:left w:val="nil"/>
              <w:bottom w:val="single" w:sz="4" w:space="0" w:color="auto"/>
              <w:right w:val="single" w:sz="4" w:space="0" w:color="auto"/>
            </w:tcBorders>
            <w:shd w:val="clear" w:color="000000" w:fill="FFFFFF"/>
            <w:vAlign w:val="center"/>
          </w:tcPr>
          <w:p w:rsidR="00F154F1" w:rsidRPr="0022611F" w:rsidRDefault="00F154F1" w:rsidP="00BC723C">
            <w:pPr>
              <w:rPr>
                <w:bCs/>
                <w:lang w:eastAsia="en-US"/>
              </w:rPr>
            </w:pPr>
          </w:p>
        </w:tc>
      </w:tr>
      <w:tr w:rsidR="00F154F1" w:rsidRPr="00782507" w:rsidTr="00F154F1">
        <w:trPr>
          <w:trHeight w:val="275"/>
          <w:jc w:val="center"/>
        </w:trPr>
        <w:tc>
          <w:tcPr>
            <w:tcW w:w="5000" w:type="pct"/>
            <w:gridSpan w:val="17"/>
            <w:tcBorders>
              <w:left w:val="single" w:sz="4" w:space="0" w:color="auto"/>
              <w:bottom w:val="single" w:sz="4" w:space="0" w:color="auto"/>
              <w:right w:val="single" w:sz="4" w:space="0" w:color="auto"/>
            </w:tcBorders>
            <w:shd w:val="clear" w:color="000000" w:fill="FFFFFF"/>
            <w:vAlign w:val="center"/>
          </w:tcPr>
          <w:p w:rsidR="00F154F1" w:rsidRPr="00782507" w:rsidRDefault="00F154F1" w:rsidP="00BC723C">
            <w:pPr>
              <w:jc w:val="center"/>
              <w:rPr>
                <w:bCs/>
                <w:highlight w:val="yellow"/>
                <w:lang w:val="en-US" w:eastAsia="en-US"/>
              </w:rPr>
            </w:pPr>
            <w:r w:rsidRPr="005917F3">
              <w:rPr>
                <w:b/>
                <w:bCs/>
              </w:rPr>
              <w:t>БАКАЛАВРИАТ</w:t>
            </w:r>
            <w:r w:rsidRPr="005917F3">
              <w:rPr>
                <w:b/>
                <w:bCs/>
                <w:lang w:val="en-US"/>
              </w:rPr>
              <w:t>/</w:t>
            </w:r>
            <w:r w:rsidRPr="005917F3">
              <w:rPr>
                <w:b/>
                <w:bCs/>
              </w:rPr>
              <w:t>СПЕЦИАЛИТЕТ</w:t>
            </w:r>
          </w:p>
        </w:tc>
      </w:tr>
      <w:tr w:rsidR="00F154F1" w:rsidRPr="00782507" w:rsidTr="003F5F88">
        <w:trPr>
          <w:trHeight w:val="56"/>
          <w:jc w:val="center"/>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09.03.03</w:t>
            </w:r>
          </w:p>
        </w:tc>
        <w:tc>
          <w:tcPr>
            <w:tcW w:w="2141" w:type="pct"/>
            <w:gridSpan w:val="5"/>
            <w:tcBorders>
              <w:top w:val="nil"/>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 xml:space="preserve">Прикладная информатика </w:t>
            </w:r>
          </w:p>
        </w:tc>
        <w:tc>
          <w:tcPr>
            <w:tcW w:w="326"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32</w:t>
            </w:r>
          </w:p>
        </w:tc>
        <w:tc>
          <w:tcPr>
            <w:tcW w:w="431" w:type="pct"/>
            <w:gridSpan w:val="3"/>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r w:rsidRPr="0022611F">
              <w:rPr>
                <w:lang w:eastAsia="en-US"/>
              </w:rPr>
              <w:t>27</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auto" w:fill="auto"/>
            <w:noWrap/>
            <w:vAlign w:val="center"/>
          </w:tcPr>
          <w:p w:rsidR="00F154F1" w:rsidRPr="0022611F" w:rsidRDefault="00F154F1" w:rsidP="00BC723C">
            <w:pPr>
              <w:rPr>
                <w:lang w:eastAsia="en-US"/>
              </w:rPr>
            </w:pPr>
            <w:r w:rsidRPr="0022611F">
              <w:rPr>
                <w:lang w:eastAsia="en-US"/>
              </w:rPr>
              <w:t>5</w:t>
            </w:r>
          </w:p>
        </w:tc>
        <w:tc>
          <w:tcPr>
            <w:tcW w:w="360" w:type="pct"/>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35.03.01</w:t>
            </w:r>
          </w:p>
        </w:tc>
        <w:tc>
          <w:tcPr>
            <w:tcW w:w="2141" w:type="pct"/>
            <w:gridSpan w:val="5"/>
            <w:tcBorders>
              <w:top w:val="nil"/>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 xml:space="preserve">Лесное дело </w:t>
            </w:r>
          </w:p>
        </w:tc>
        <w:tc>
          <w:tcPr>
            <w:tcW w:w="326"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53</w:t>
            </w:r>
          </w:p>
        </w:tc>
        <w:tc>
          <w:tcPr>
            <w:tcW w:w="431" w:type="pct"/>
            <w:gridSpan w:val="3"/>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r w:rsidRPr="0022611F">
              <w:rPr>
                <w:lang w:eastAsia="en-US"/>
              </w:rPr>
              <w:t>23</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15</w:t>
            </w: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r w:rsidRPr="0022611F">
              <w:rPr>
                <w:lang w:eastAsia="en-US"/>
              </w:rPr>
              <w:t>15</w:t>
            </w:r>
          </w:p>
        </w:tc>
      </w:tr>
      <w:tr w:rsidR="00F154F1" w:rsidRPr="00782507" w:rsidTr="003F5F88">
        <w:trPr>
          <w:trHeight w:val="45"/>
          <w:jc w:val="center"/>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38.03.01</w:t>
            </w:r>
          </w:p>
        </w:tc>
        <w:tc>
          <w:tcPr>
            <w:tcW w:w="2141" w:type="pct"/>
            <w:gridSpan w:val="5"/>
            <w:tcBorders>
              <w:top w:val="nil"/>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 xml:space="preserve">Экономика </w:t>
            </w:r>
            <w:r w:rsidRPr="0022611F">
              <w:rPr>
                <w:i/>
                <w:lang w:eastAsia="en-US"/>
              </w:rPr>
              <w:t>(</w:t>
            </w:r>
            <w:r>
              <w:rPr>
                <w:i/>
                <w:lang w:eastAsia="en-US"/>
              </w:rPr>
              <w:t xml:space="preserve">Бухгалтерский учет и налогообложение, Инвестиционно-строительный бизнес, </w:t>
            </w:r>
            <w:r w:rsidRPr="0022611F">
              <w:rPr>
                <w:bCs/>
                <w:i/>
                <w:iCs/>
                <w:lang w:eastAsia="en-US"/>
              </w:rPr>
              <w:t>Экономика предприятия и п</w:t>
            </w:r>
            <w:r w:rsidRPr="0022611F">
              <w:rPr>
                <w:i/>
                <w:iCs/>
                <w:lang w:eastAsia="en-US"/>
              </w:rPr>
              <w:t>редпринимательская деятельность,</w:t>
            </w:r>
            <w:r w:rsidRPr="0022611F">
              <w:rPr>
                <w:bCs/>
                <w:i/>
                <w:lang w:eastAsia="en-US"/>
              </w:rPr>
              <w:t xml:space="preserve"> Финансы и кредит,</w:t>
            </w:r>
            <w:r w:rsidRPr="0022611F">
              <w:rPr>
                <w:i/>
                <w:iCs/>
                <w:lang w:eastAsia="en-US"/>
              </w:rPr>
              <w:t xml:space="preserve"> Экономика нефтегазового комплекса, Внешнеэкономическая деятельность, Мировая экономика </w:t>
            </w:r>
            <w:r w:rsidRPr="0022611F">
              <w:rPr>
                <w:iCs/>
                <w:lang w:eastAsia="en-US"/>
              </w:rPr>
              <w:t>(</w:t>
            </w:r>
            <w:r w:rsidRPr="0022611F">
              <w:rPr>
                <w:i/>
                <w:lang w:eastAsia="en-US"/>
              </w:rPr>
              <w:t>русско-китайская программа двойного дипломирования г. Пекин</w:t>
            </w:r>
            <w:r w:rsidRPr="0022611F">
              <w:rPr>
                <w:i/>
                <w:iCs/>
                <w:lang w:eastAsia="en-US"/>
              </w:rPr>
              <w:t>))</w:t>
            </w:r>
          </w:p>
        </w:tc>
        <w:tc>
          <w:tcPr>
            <w:tcW w:w="326"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48</w:t>
            </w:r>
          </w:p>
        </w:tc>
        <w:tc>
          <w:tcPr>
            <w:tcW w:w="431" w:type="pct"/>
            <w:gridSpan w:val="3"/>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48</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38.03.02</w:t>
            </w:r>
          </w:p>
        </w:tc>
        <w:tc>
          <w:tcPr>
            <w:tcW w:w="2141" w:type="pct"/>
            <w:gridSpan w:val="5"/>
            <w:tcBorders>
              <w:top w:val="nil"/>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 xml:space="preserve">Менеджмент </w:t>
            </w:r>
            <w:r w:rsidRPr="0022611F">
              <w:rPr>
                <w:i/>
                <w:lang w:eastAsia="en-US"/>
              </w:rPr>
              <w:t>(</w:t>
            </w:r>
            <w:r w:rsidRPr="0022611F">
              <w:rPr>
                <w:i/>
                <w:iCs/>
                <w:lang w:eastAsia="en-US"/>
              </w:rPr>
              <w:t>Управление бизнесом, Управление бизнесом</w:t>
            </w:r>
            <w:r w:rsidRPr="0022611F">
              <w:rPr>
                <w:lang w:eastAsia="en-US"/>
              </w:rPr>
              <w:t xml:space="preserve"> </w:t>
            </w:r>
            <w:r w:rsidRPr="0022611F">
              <w:rPr>
                <w:i/>
                <w:lang w:eastAsia="en-US"/>
              </w:rPr>
              <w:t>(Русско-китайская программа двойного дипломирования г. Шеньян))</w:t>
            </w:r>
          </w:p>
        </w:tc>
        <w:tc>
          <w:tcPr>
            <w:tcW w:w="326"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7</w:t>
            </w:r>
          </w:p>
        </w:tc>
        <w:tc>
          <w:tcPr>
            <w:tcW w:w="431" w:type="pct"/>
            <w:gridSpan w:val="3"/>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7</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nil"/>
              <w:left w:val="single" w:sz="4" w:space="0" w:color="auto"/>
              <w:bottom w:val="single" w:sz="4" w:space="0" w:color="auto"/>
              <w:right w:val="single" w:sz="4" w:space="0" w:color="auto"/>
            </w:tcBorders>
            <w:shd w:val="clear" w:color="000000" w:fill="FFFFFF"/>
            <w:vAlign w:val="center"/>
          </w:tcPr>
          <w:p w:rsidR="00F154F1" w:rsidRPr="0022611F" w:rsidRDefault="00F154F1" w:rsidP="00BC723C">
            <w:pPr>
              <w:tabs>
                <w:tab w:val="left" w:pos="851"/>
              </w:tabs>
              <w:rPr>
                <w:lang w:eastAsia="en-US"/>
              </w:rPr>
            </w:pPr>
            <w:r w:rsidRPr="0022611F">
              <w:rPr>
                <w:lang w:eastAsia="en-US"/>
              </w:rPr>
              <w:t>38.03.03</w:t>
            </w:r>
          </w:p>
        </w:tc>
        <w:tc>
          <w:tcPr>
            <w:tcW w:w="2141" w:type="pct"/>
            <w:gridSpan w:val="5"/>
            <w:tcBorders>
              <w:top w:val="nil"/>
              <w:left w:val="nil"/>
              <w:bottom w:val="single" w:sz="4" w:space="0" w:color="auto"/>
              <w:right w:val="nil"/>
            </w:tcBorders>
            <w:shd w:val="clear" w:color="000000" w:fill="FFFFFF"/>
            <w:vAlign w:val="center"/>
          </w:tcPr>
          <w:p w:rsidR="00F154F1" w:rsidRPr="0022611F" w:rsidRDefault="00F154F1" w:rsidP="00BC723C">
            <w:pPr>
              <w:jc w:val="left"/>
              <w:rPr>
                <w:lang w:eastAsia="en-US"/>
              </w:rPr>
            </w:pPr>
            <w:r w:rsidRPr="0022611F">
              <w:rPr>
                <w:lang w:eastAsia="en-US"/>
              </w:rPr>
              <w:t>Управление персоналом</w:t>
            </w:r>
          </w:p>
        </w:tc>
        <w:tc>
          <w:tcPr>
            <w:tcW w:w="326"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7</w:t>
            </w:r>
          </w:p>
        </w:tc>
        <w:tc>
          <w:tcPr>
            <w:tcW w:w="431" w:type="pct"/>
            <w:gridSpan w:val="3"/>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7</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38.03.04</w:t>
            </w:r>
          </w:p>
        </w:tc>
        <w:tc>
          <w:tcPr>
            <w:tcW w:w="2141" w:type="pct"/>
            <w:gridSpan w:val="5"/>
            <w:tcBorders>
              <w:top w:val="nil"/>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 xml:space="preserve">Государственное и муниципальное управление </w:t>
            </w:r>
          </w:p>
        </w:tc>
        <w:tc>
          <w:tcPr>
            <w:tcW w:w="326"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7</w:t>
            </w:r>
          </w:p>
        </w:tc>
        <w:tc>
          <w:tcPr>
            <w:tcW w:w="431" w:type="pct"/>
            <w:gridSpan w:val="3"/>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7</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38.03.05</w:t>
            </w:r>
          </w:p>
        </w:tc>
        <w:tc>
          <w:tcPr>
            <w:tcW w:w="2141" w:type="pct"/>
            <w:gridSpan w:val="5"/>
            <w:tcBorders>
              <w:top w:val="nil"/>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 xml:space="preserve">Бизнес-информатика </w:t>
            </w:r>
          </w:p>
        </w:tc>
        <w:tc>
          <w:tcPr>
            <w:tcW w:w="326"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6</w:t>
            </w:r>
          </w:p>
        </w:tc>
        <w:tc>
          <w:tcPr>
            <w:tcW w:w="431" w:type="pct"/>
            <w:gridSpan w:val="3"/>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6</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lastRenderedPageBreak/>
              <w:t>38.03.06</w:t>
            </w:r>
          </w:p>
        </w:tc>
        <w:tc>
          <w:tcPr>
            <w:tcW w:w="2141" w:type="pct"/>
            <w:gridSpan w:val="5"/>
            <w:tcBorders>
              <w:top w:val="single" w:sz="4" w:space="0" w:color="auto"/>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Торговое дело</w:t>
            </w:r>
          </w:p>
        </w:tc>
        <w:tc>
          <w:tcPr>
            <w:tcW w:w="3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7</w:t>
            </w:r>
          </w:p>
        </w:tc>
        <w:tc>
          <w:tcPr>
            <w:tcW w:w="431" w:type="pct"/>
            <w:gridSpan w:val="3"/>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7</w:t>
            </w:r>
          </w:p>
        </w:tc>
        <w:tc>
          <w:tcPr>
            <w:tcW w:w="365"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single" w:sz="4" w:space="0" w:color="auto"/>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40.03.01</w:t>
            </w:r>
          </w:p>
        </w:tc>
        <w:tc>
          <w:tcPr>
            <w:tcW w:w="2141" w:type="pct"/>
            <w:gridSpan w:val="5"/>
            <w:tcBorders>
              <w:top w:val="single" w:sz="4" w:space="0" w:color="auto"/>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Юриспруденция</w:t>
            </w:r>
          </w:p>
        </w:tc>
        <w:tc>
          <w:tcPr>
            <w:tcW w:w="3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10</w:t>
            </w:r>
          </w:p>
        </w:tc>
        <w:tc>
          <w:tcPr>
            <w:tcW w:w="431" w:type="pct"/>
            <w:gridSpan w:val="3"/>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5</w:t>
            </w:r>
          </w:p>
        </w:tc>
        <w:tc>
          <w:tcPr>
            <w:tcW w:w="365"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r w:rsidRPr="0022611F">
              <w:rPr>
                <w:lang w:eastAsia="en-US"/>
              </w:rPr>
              <w:t>5</w:t>
            </w:r>
          </w:p>
        </w:tc>
        <w:tc>
          <w:tcPr>
            <w:tcW w:w="288" w:type="pct"/>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single" w:sz="4" w:space="0" w:color="auto"/>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41.03.05</w:t>
            </w:r>
          </w:p>
        </w:tc>
        <w:tc>
          <w:tcPr>
            <w:tcW w:w="214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jc w:val="left"/>
              <w:rPr>
                <w:lang w:eastAsia="en-US"/>
              </w:rPr>
            </w:pPr>
            <w:r w:rsidRPr="0022611F">
              <w:rPr>
                <w:lang w:eastAsia="en-US"/>
              </w:rPr>
              <w:t xml:space="preserve">Международные отношения </w:t>
            </w:r>
          </w:p>
        </w:tc>
        <w:tc>
          <w:tcPr>
            <w:tcW w:w="3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25</w:t>
            </w:r>
          </w:p>
        </w:tc>
        <w:tc>
          <w:tcPr>
            <w:tcW w:w="431" w:type="pct"/>
            <w:gridSpan w:val="3"/>
            <w:tcBorders>
              <w:top w:val="single" w:sz="4" w:space="0" w:color="auto"/>
              <w:left w:val="single" w:sz="4" w:space="0" w:color="auto"/>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25</w:t>
            </w:r>
          </w:p>
        </w:tc>
        <w:tc>
          <w:tcPr>
            <w:tcW w:w="36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single" w:sz="4" w:space="0" w:color="auto"/>
              <w:left w:val="single" w:sz="4" w:space="0" w:color="auto"/>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single" w:sz="4" w:space="0" w:color="auto"/>
              <w:left w:val="single" w:sz="4" w:space="0" w:color="auto"/>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42.03.01</w:t>
            </w:r>
          </w:p>
        </w:tc>
        <w:tc>
          <w:tcPr>
            <w:tcW w:w="2141" w:type="pct"/>
            <w:gridSpan w:val="5"/>
            <w:tcBorders>
              <w:top w:val="single" w:sz="4" w:space="0" w:color="auto"/>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Реклама и связи с общественностью</w:t>
            </w:r>
          </w:p>
        </w:tc>
        <w:tc>
          <w:tcPr>
            <w:tcW w:w="3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3</w:t>
            </w:r>
          </w:p>
        </w:tc>
        <w:tc>
          <w:tcPr>
            <w:tcW w:w="431" w:type="pct"/>
            <w:gridSpan w:val="3"/>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3</w:t>
            </w:r>
          </w:p>
        </w:tc>
        <w:tc>
          <w:tcPr>
            <w:tcW w:w="365"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single" w:sz="4" w:space="0" w:color="auto"/>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42.03.02</w:t>
            </w:r>
          </w:p>
        </w:tc>
        <w:tc>
          <w:tcPr>
            <w:tcW w:w="2141" w:type="pct"/>
            <w:gridSpan w:val="5"/>
            <w:tcBorders>
              <w:top w:val="single" w:sz="4" w:space="0" w:color="auto"/>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Журналистика</w:t>
            </w:r>
          </w:p>
        </w:tc>
        <w:tc>
          <w:tcPr>
            <w:tcW w:w="3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3</w:t>
            </w:r>
          </w:p>
        </w:tc>
        <w:tc>
          <w:tcPr>
            <w:tcW w:w="431" w:type="pct"/>
            <w:gridSpan w:val="3"/>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3</w:t>
            </w:r>
          </w:p>
        </w:tc>
        <w:tc>
          <w:tcPr>
            <w:tcW w:w="365"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single" w:sz="4" w:space="0" w:color="auto"/>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43.03.02</w:t>
            </w:r>
          </w:p>
        </w:tc>
        <w:tc>
          <w:tcPr>
            <w:tcW w:w="2141" w:type="pct"/>
            <w:gridSpan w:val="5"/>
            <w:tcBorders>
              <w:top w:val="single" w:sz="4" w:space="0" w:color="auto"/>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Туризм</w:t>
            </w:r>
          </w:p>
        </w:tc>
        <w:tc>
          <w:tcPr>
            <w:tcW w:w="3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14</w:t>
            </w:r>
          </w:p>
        </w:tc>
        <w:tc>
          <w:tcPr>
            <w:tcW w:w="431" w:type="pct"/>
            <w:gridSpan w:val="3"/>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14</w:t>
            </w:r>
          </w:p>
        </w:tc>
        <w:tc>
          <w:tcPr>
            <w:tcW w:w="365"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single" w:sz="4" w:space="0" w:color="auto"/>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single" w:sz="4" w:space="0" w:color="auto"/>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single" w:sz="4" w:space="0" w:color="auto"/>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45.03.02</w:t>
            </w:r>
          </w:p>
        </w:tc>
        <w:tc>
          <w:tcPr>
            <w:tcW w:w="2141" w:type="pct"/>
            <w:gridSpan w:val="5"/>
            <w:tcBorders>
              <w:top w:val="single" w:sz="4" w:space="0" w:color="auto"/>
              <w:left w:val="nil"/>
              <w:bottom w:val="single" w:sz="4" w:space="0" w:color="auto"/>
              <w:right w:val="nil"/>
            </w:tcBorders>
            <w:shd w:val="clear" w:color="000000" w:fill="FFFFFF"/>
            <w:vAlign w:val="center"/>
            <w:hideMark/>
          </w:tcPr>
          <w:p w:rsidR="00F154F1" w:rsidRPr="0022611F" w:rsidRDefault="00F154F1" w:rsidP="00BC723C">
            <w:pPr>
              <w:jc w:val="left"/>
              <w:rPr>
                <w:lang w:eastAsia="en-US"/>
              </w:rPr>
            </w:pPr>
            <w:r w:rsidRPr="0022611F">
              <w:rPr>
                <w:lang w:eastAsia="en-US"/>
              </w:rPr>
              <w:t>Лингвистика</w:t>
            </w:r>
          </w:p>
        </w:tc>
        <w:tc>
          <w:tcPr>
            <w:tcW w:w="326"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12</w:t>
            </w:r>
          </w:p>
        </w:tc>
        <w:tc>
          <w:tcPr>
            <w:tcW w:w="431" w:type="pct"/>
            <w:gridSpan w:val="3"/>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12</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50.03.02</w:t>
            </w:r>
          </w:p>
        </w:tc>
        <w:tc>
          <w:tcPr>
            <w:tcW w:w="214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jc w:val="left"/>
              <w:rPr>
                <w:lang w:eastAsia="en-US"/>
              </w:rPr>
            </w:pPr>
            <w:r w:rsidRPr="0022611F">
              <w:rPr>
                <w:lang w:eastAsia="en-US"/>
              </w:rPr>
              <w:t>Изящные искусства</w:t>
            </w:r>
          </w:p>
        </w:tc>
        <w:tc>
          <w:tcPr>
            <w:tcW w:w="3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sidRPr="0022611F">
              <w:rPr>
                <w:b/>
                <w:bCs/>
                <w:lang w:eastAsia="en-US"/>
              </w:rPr>
              <w:t>10</w:t>
            </w:r>
          </w:p>
        </w:tc>
        <w:tc>
          <w:tcPr>
            <w:tcW w:w="431" w:type="pct"/>
            <w:gridSpan w:val="3"/>
            <w:tcBorders>
              <w:top w:val="single" w:sz="4" w:space="0" w:color="auto"/>
              <w:left w:val="single" w:sz="4" w:space="0" w:color="auto"/>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10</w:t>
            </w:r>
          </w:p>
        </w:tc>
        <w:tc>
          <w:tcPr>
            <w:tcW w:w="36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single" w:sz="4" w:space="0" w:color="auto"/>
              <w:left w:val="single" w:sz="4" w:space="0" w:color="auto"/>
              <w:bottom w:val="single" w:sz="4" w:space="0" w:color="auto"/>
              <w:right w:val="single" w:sz="4" w:space="0" w:color="auto"/>
            </w:tcBorders>
            <w:noWrap/>
            <w:vAlign w:val="center"/>
          </w:tcPr>
          <w:p w:rsidR="00F154F1" w:rsidRPr="0022611F" w:rsidRDefault="00F154F1" w:rsidP="00BC723C">
            <w:pPr>
              <w:rPr>
                <w:lang w:eastAsia="en-US"/>
              </w:rPr>
            </w:pPr>
          </w:p>
        </w:tc>
        <w:tc>
          <w:tcPr>
            <w:tcW w:w="371" w:type="pct"/>
            <w:gridSpan w:val="2"/>
            <w:tcBorders>
              <w:top w:val="single" w:sz="4" w:space="0" w:color="auto"/>
              <w:left w:val="single" w:sz="4" w:space="0" w:color="auto"/>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2495"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jc w:val="left"/>
              <w:rPr>
                <w:b/>
                <w:bCs/>
                <w:lang w:eastAsia="en-US"/>
              </w:rPr>
            </w:pPr>
            <w:r w:rsidRPr="0022611F">
              <w:rPr>
                <w:b/>
                <w:bCs/>
                <w:lang w:eastAsia="en-US"/>
              </w:rPr>
              <w:t>Итого бакалавриат</w:t>
            </w:r>
          </w:p>
        </w:tc>
        <w:tc>
          <w:tcPr>
            <w:tcW w:w="3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b/>
                <w:bCs/>
                <w:lang w:eastAsia="en-US"/>
              </w:rPr>
            </w:pPr>
            <w:r>
              <w:rPr>
                <w:b/>
                <w:bCs/>
                <w:lang w:eastAsia="en-US"/>
              </w:rPr>
              <w:t>244</w:t>
            </w:r>
          </w:p>
        </w:tc>
        <w:tc>
          <w:tcPr>
            <w:tcW w:w="431" w:type="pct"/>
            <w:gridSpan w:val="3"/>
            <w:tcBorders>
              <w:top w:val="single" w:sz="4" w:space="0" w:color="auto"/>
              <w:left w:val="nil"/>
              <w:bottom w:val="single" w:sz="4" w:space="0" w:color="auto"/>
              <w:right w:val="single" w:sz="4" w:space="0" w:color="auto"/>
            </w:tcBorders>
            <w:noWrap/>
            <w:vAlign w:val="center"/>
          </w:tcPr>
          <w:p w:rsidR="00F154F1" w:rsidRPr="0022611F" w:rsidRDefault="00F154F1" w:rsidP="00BC723C">
            <w:pPr>
              <w:rPr>
                <w:b/>
                <w:bCs/>
                <w:lang w:eastAsia="en-US"/>
              </w:rPr>
            </w:pPr>
            <w:r>
              <w:rPr>
                <w:b/>
                <w:bCs/>
                <w:lang w:eastAsia="en-US"/>
              </w:rPr>
              <w:t>204</w:t>
            </w:r>
          </w:p>
        </w:tc>
        <w:tc>
          <w:tcPr>
            <w:tcW w:w="365" w:type="pct"/>
            <w:gridSpan w:val="2"/>
            <w:tcBorders>
              <w:top w:val="single" w:sz="4" w:space="0" w:color="auto"/>
              <w:left w:val="nil"/>
              <w:bottom w:val="single" w:sz="4" w:space="0" w:color="auto"/>
              <w:right w:val="single" w:sz="4" w:space="0" w:color="auto"/>
            </w:tcBorders>
            <w:noWrap/>
            <w:vAlign w:val="center"/>
          </w:tcPr>
          <w:p w:rsidR="00F154F1" w:rsidRPr="0022611F" w:rsidRDefault="00F154F1" w:rsidP="00BC723C">
            <w:pPr>
              <w:rPr>
                <w:b/>
                <w:bCs/>
                <w:lang w:eastAsia="en-US"/>
              </w:rPr>
            </w:pPr>
          </w:p>
        </w:tc>
        <w:tc>
          <w:tcPr>
            <w:tcW w:w="363" w:type="pct"/>
            <w:tcBorders>
              <w:top w:val="single" w:sz="4" w:space="0" w:color="auto"/>
              <w:left w:val="single" w:sz="4" w:space="0" w:color="auto"/>
              <w:bottom w:val="single" w:sz="4" w:space="0" w:color="auto"/>
              <w:right w:val="single" w:sz="4" w:space="0" w:color="auto"/>
            </w:tcBorders>
            <w:noWrap/>
            <w:vAlign w:val="center"/>
          </w:tcPr>
          <w:p w:rsidR="00F154F1" w:rsidRPr="0022611F" w:rsidRDefault="00F154F1" w:rsidP="00BC723C">
            <w:pPr>
              <w:rPr>
                <w:b/>
                <w:bCs/>
                <w:lang w:eastAsia="en-US"/>
              </w:rPr>
            </w:pPr>
            <w:r w:rsidRPr="0022611F">
              <w:rPr>
                <w:b/>
                <w:bCs/>
                <w:lang w:eastAsia="en-US"/>
              </w:rPr>
              <w:t>5</w:t>
            </w:r>
          </w:p>
        </w:tc>
        <w:tc>
          <w:tcPr>
            <w:tcW w:w="288" w:type="pct"/>
            <w:tcBorders>
              <w:top w:val="single" w:sz="4" w:space="0" w:color="auto"/>
              <w:left w:val="nil"/>
              <w:bottom w:val="single" w:sz="4" w:space="0" w:color="auto"/>
              <w:right w:val="single" w:sz="4" w:space="0" w:color="auto"/>
            </w:tcBorders>
            <w:noWrap/>
            <w:vAlign w:val="center"/>
          </w:tcPr>
          <w:p w:rsidR="00F154F1" w:rsidRPr="0022611F" w:rsidRDefault="00F154F1" w:rsidP="00BC723C">
            <w:pPr>
              <w:rPr>
                <w:b/>
                <w:bCs/>
                <w:lang w:eastAsia="en-US"/>
              </w:rPr>
            </w:pPr>
            <w:r w:rsidRPr="0022611F">
              <w:rPr>
                <w:b/>
                <w:bCs/>
                <w:lang w:eastAsia="en-US"/>
              </w:rPr>
              <w:t>5</w:t>
            </w:r>
          </w:p>
        </w:tc>
        <w:tc>
          <w:tcPr>
            <w:tcW w:w="360" w:type="pct"/>
            <w:tcBorders>
              <w:top w:val="single" w:sz="4" w:space="0" w:color="auto"/>
              <w:left w:val="nil"/>
              <w:bottom w:val="single" w:sz="4" w:space="0" w:color="auto"/>
              <w:right w:val="single" w:sz="4" w:space="0" w:color="auto"/>
            </w:tcBorders>
            <w:noWrap/>
            <w:vAlign w:val="center"/>
          </w:tcPr>
          <w:p w:rsidR="00F154F1" w:rsidRPr="0022611F" w:rsidRDefault="00F154F1" w:rsidP="00BC723C">
            <w:pPr>
              <w:rPr>
                <w:b/>
                <w:bCs/>
                <w:lang w:eastAsia="en-US"/>
              </w:rPr>
            </w:pPr>
            <w:r w:rsidRPr="0022611F">
              <w:rPr>
                <w:b/>
                <w:bCs/>
                <w:lang w:eastAsia="en-US"/>
              </w:rPr>
              <w:t>15</w:t>
            </w:r>
          </w:p>
        </w:tc>
        <w:tc>
          <w:tcPr>
            <w:tcW w:w="371" w:type="pct"/>
            <w:gridSpan w:val="2"/>
            <w:tcBorders>
              <w:top w:val="single" w:sz="4" w:space="0" w:color="auto"/>
              <w:left w:val="nil"/>
              <w:bottom w:val="single" w:sz="4" w:space="0" w:color="auto"/>
              <w:right w:val="single" w:sz="4" w:space="0" w:color="auto"/>
            </w:tcBorders>
            <w:vAlign w:val="center"/>
          </w:tcPr>
          <w:p w:rsidR="00F154F1" w:rsidRPr="0022611F" w:rsidRDefault="00F154F1" w:rsidP="00BC723C">
            <w:pPr>
              <w:rPr>
                <w:b/>
                <w:bCs/>
                <w:lang w:eastAsia="en-US"/>
              </w:rPr>
            </w:pPr>
            <w:r w:rsidRPr="0022611F">
              <w:rPr>
                <w:b/>
                <w:bCs/>
                <w:lang w:eastAsia="en-US"/>
              </w:rPr>
              <w:t>15</w:t>
            </w:r>
          </w:p>
        </w:tc>
      </w:tr>
      <w:tr w:rsidR="00F154F1" w:rsidRPr="00782507" w:rsidTr="003F5F88">
        <w:trPr>
          <w:trHeight w:val="45"/>
          <w:jc w:val="center"/>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38.05.01</w:t>
            </w:r>
          </w:p>
        </w:tc>
        <w:tc>
          <w:tcPr>
            <w:tcW w:w="2141" w:type="pct"/>
            <w:gridSpan w:val="5"/>
            <w:tcBorders>
              <w:top w:val="nil"/>
              <w:left w:val="nil"/>
              <w:bottom w:val="single" w:sz="4" w:space="0" w:color="auto"/>
              <w:right w:val="single" w:sz="4" w:space="0" w:color="auto"/>
            </w:tcBorders>
            <w:shd w:val="clear" w:color="000000" w:fill="FFFFFF"/>
            <w:vAlign w:val="center"/>
            <w:hideMark/>
          </w:tcPr>
          <w:p w:rsidR="00F154F1" w:rsidRPr="0022611F" w:rsidRDefault="00F154F1" w:rsidP="00BC723C">
            <w:pPr>
              <w:jc w:val="left"/>
              <w:rPr>
                <w:lang w:eastAsia="en-US"/>
              </w:rPr>
            </w:pPr>
            <w:r w:rsidRPr="0022611F">
              <w:rPr>
                <w:lang w:eastAsia="en-US"/>
              </w:rPr>
              <w:t>Экономическая безопасность</w:t>
            </w:r>
          </w:p>
        </w:tc>
        <w:tc>
          <w:tcPr>
            <w:tcW w:w="326" w:type="pct"/>
            <w:tcBorders>
              <w:top w:val="nil"/>
              <w:left w:val="nil"/>
              <w:bottom w:val="single" w:sz="4" w:space="0" w:color="auto"/>
              <w:right w:val="single" w:sz="4" w:space="0" w:color="auto"/>
            </w:tcBorders>
            <w:vAlign w:val="center"/>
          </w:tcPr>
          <w:p w:rsidR="00F154F1" w:rsidRPr="0022611F" w:rsidRDefault="00F154F1" w:rsidP="00BC723C">
            <w:pPr>
              <w:rPr>
                <w:b/>
                <w:bCs/>
                <w:lang w:eastAsia="en-US"/>
              </w:rPr>
            </w:pPr>
            <w:r w:rsidRPr="0022611F">
              <w:rPr>
                <w:b/>
                <w:bCs/>
                <w:lang w:eastAsia="en-US"/>
              </w:rPr>
              <w:t>3</w:t>
            </w:r>
          </w:p>
        </w:tc>
        <w:tc>
          <w:tcPr>
            <w:tcW w:w="431" w:type="pct"/>
            <w:gridSpan w:val="3"/>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3</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nil"/>
              <w:left w:val="nil"/>
              <w:bottom w:val="single" w:sz="4" w:space="0" w:color="auto"/>
              <w:right w:val="single" w:sz="4" w:space="0" w:color="auto"/>
            </w:tcBorders>
            <w:noWrap/>
            <w:vAlign w:val="center"/>
            <w:hideMark/>
          </w:tcPr>
          <w:p w:rsidR="00F154F1" w:rsidRPr="0022611F" w:rsidRDefault="00F154F1" w:rsidP="00BC723C">
            <w:pPr>
              <w:rPr>
                <w:lang w:eastAsia="en-US"/>
              </w:rPr>
            </w:pPr>
            <w:r w:rsidRPr="0022611F">
              <w:rPr>
                <w:lang w:eastAsia="en-US"/>
              </w:rPr>
              <w:t> </w:t>
            </w: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45"/>
          <w:jc w:val="center"/>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rPr>
                <w:lang w:eastAsia="en-US"/>
              </w:rPr>
            </w:pPr>
            <w:r w:rsidRPr="0022611F">
              <w:rPr>
                <w:lang w:eastAsia="en-US"/>
              </w:rPr>
              <w:t>38.05.02</w:t>
            </w:r>
          </w:p>
        </w:tc>
        <w:tc>
          <w:tcPr>
            <w:tcW w:w="2141" w:type="pct"/>
            <w:gridSpan w:val="5"/>
            <w:tcBorders>
              <w:top w:val="nil"/>
              <w:left w:val="nil"/>
              <w:bottom w:val="single" w:sz="4" w:space="0" w:color="auto"/>
              <w:right w:val="single" w:sz="4" w:space="0" w:color="auto"/>
            </w:tcBorders>
            <w:shd w:val="clear" w:color="000000" w:fill="FFFFFF"/>
            <w:vAlign w:val="center"/>
            <w:hideMark/>
          </w:tcPr>
          <w:p w:rsidR="00F154F1" w:rsidRPr="0022611F" w:rsidRDefault="00F154F1" w:rsidP="00BC723C">
            <w:pPr>
              <w:jc w:val="left"/>
              <w:rPr>
                <w:lang w:eastAsia="en-US"/>
              </w:rPr>
            </w:pPr>
            <w:r w:rsidRPr="0022611F">
              <w:rPr>
                <w:lang w:eastAsia="en-US"/>
              </w:rPr>
              <w:t>Таможенное дело</w:t>
            </w:r>
          </w:p>
        </w:tc>
        <w:tc>
          <w:tcPr>
            <w:tcW w:w="326" w:type="pct"/>
            <w:tcBorders>
              <w:top w:val="nil"/>
              <w:left w:val="nil"/>
              <w:bottom w:val="single" w:sz="4" w:space="0" w:color="auto"/>
              <w:right w:val="single" w:sz="4" w:space="0" w:color="auto"/>
            </w:tcBorders>
            <w:vAlign w:val="center"/>
          </w:tcPr>
          <w:p w:rsidR="00F154F1" w:rsidRPr="0022611F" w:rsidRDefault="00F154F1" w:rsidP="00BC723C">
            <w:pPr>
              <w:rPr>
                <w:b/>
                <w:bCs/>
                <w:lang w:eastAsia="en-US"/>
              </w:rPr>
            </w:pPr>
            <w:r w:rsidRPr="0022611F">
              <w:rPr>
                <w:b/>
                <w:bCs/>
                <w:lang w:eastAsia="en-US"/>
              </w:rPr>
              <w:t>4</w:t>
            </w:r>
          </w:p>
        </w:tc>
        <w:tc>
          <w:tcPr>
            <w:tcW w:w="431" w:type="pct"/>
            <w:gridSpan w:val="3"/>
            <w:tcBorders>
              <w:top w:val="nil"/>
              <w:left w:val="nil"/>
              <w:bottom w:val="single" w:sz="4" w:space="0" w:color="auto"/>
              <w:right w:val="single" w:sz="4" w:space="0" w:color="auto"/>
            </w:tcBorders>
            <w:noWrap/>
            <w:vAlign w:val="center"/>
          </w:tcPr>
          <w:p w:rsidR="00F154F1" w:rsidRPr="0022611F" w:rsidRDefault="00F154F1" w:rsidP="00BC723C">
            <w:pPr>
              <w:rPr>
                <w:lang w:eastAsia="en-US"/>
              </w:rPr>
            </w:pPr>
            <w:r w:rsidRPr="0022611F">
              <w:rPr>
                <w:lang w:eastAsia="en-US"/>
              </w:rPr>
              <w:t>4</w:t>
            </w:r>
          </w:p>
        </w:tc>
        <w:tc>
          <w:tcPr>
            <w:tcW w:w="365" w:type="pct"/>
            <w:gridSpan w:val="2"/>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3" w:type="pct"/>
            <w:tcBorders>
              <w:top w:val="nil"/>
              <w:left w:val="single" w:sz="4" w:space="0" w:color="auto"/>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288" w:type="pct"/>
            <w:tcBorders>
              <w:top w:val="nil"/>
              <w:left w:val="nil"/>
              <w:bottom w:val="single" w:sz="4" w:space="0" w:color="auto"/>
              <w:right w:val="single" w:sz="4" w:space="0" w:color="auto"/>
            </w:tcBorders>
            <w:shd w:val="clear" w:color="000000" w:fill="FFFFFF"/>
            <w:noWrap/>
            <w:vAlign w:val="center"/>
          </w:tcPr>
          <w:p w:rsidR="00F154F1" w:rsidRPr="0022611F" w:rsidRDefault="00F154F1" w:rsidP="00BC723C">
            <w:pPr>
              <w:rPr>
                <w:lang w:eastAsia="en-US"/>
              </w:rPr>
            </w:pPr>
          </w:p>
        </w:tc>
        <w:tc>
          <w:tcPr>
            <w:tcW w:w="360" w:type="pct"/>
            <w:tcBorders>
              <w:top w:val="nil"/>
              <w:left w:val="nil"/>
              <w:bottom w:val="single" w:sz="4" w:space="0" w:color="auto"/>
              <w:right w:val="single" w:sz="4" w:space="0" w:color="auto"/>
            </w:tcBorders>
            <w:noWrap/>
            <w:vAlign w:val="center"/>
            <w:hideMark/>
          </w:tcPr>
          <w:p w:rsidR="00F154F1" w:rsidRPr="0022611F" w:rsidRDefault="00F154F1" w:rsidP="00BC723C">
            <w:pPr>
              <w:rPr>
                <w:lang w:eastAsia="en-US"/>
              </w:rPr>
            </w:pPr>
            <w:r w:rsidRPr="0022611F">
              <w:rPr>
                <w:lang w:eastAsia="en-US"/>
              </w:rPr>
              <w:t> </w:t>
            </w: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lang w:eastAsia="en-US"/>
              </w:rPr>
            </w:pPr>
          </w:p>
        </w:tc>
      </w:tr>
      <w:tr w:rsidR="00F154F1" w:rsidRPr="00782507" w:rsidTr="003F5F88">
        <w:trPr>
          <w:trHeight w:val="56"/>
          <w:jc w:val="center"/>
        </w:trPr>
        <w:tc>
          <w:tcPr>
            <w:tcW w:w="2495" w:type="pct"/>
            <w:gridSpan w:val="6"/>
            <w:tcBorders>
              <w:top w:val="nil"/>
              <w:left w:val="single" w:sz="4" w:space="0" w:color="auto"/>
              <w:bottom w:val="single" w:sz="4" w:space="0" w:color="auto"/>
              <w:right w:val="single" w:sz="4" w:space="0" w:color="auto"/>
            </w:tcBorders>
            <w:shd w:val="clear" w:color="000000" w:fill="FFFFFF"/>
            <w:vAlign w:val="center"/>
            <w:hideMark/>
          </w:tcPr>
          <w:p w:rsidR="00F154F1" w:rsidRPr="0022611F" w:rsidRDefault="00F154F1" w:rsidP="00BC723C">
            <w:pPr>
              <w:tabs>
                <w:tab w:val="left" w:pos="851"/>
              </w:tabs>
              <w:jc w:val="left"/>
              <w:rPr>
                <w:b/>
                <w:bCs/>
                <w:lang w:eastAsia="en-US"/>
              </w:rPr>
            </w:pPr>
            <w:r w:rsidRPr="0022611F">
              <w:rPr>
                <w:b/>
                <w:bCs/>
                <w:lang w:eastAsia="en-US"/>
              </w:rPr>
              <w:t>Итого специалитет</w:t>
            </w:r>
          </w:p>
        </w:tc>
        <w:tc>
          <w:tcPr>
            <w:tcW w:w="326" w:type="pct"/>
            <w:tcBorders>
              <w:top w:val="nil"/>
              <w:left w:val="nil"/>
              <w:bottom w:val="single" w:sz="4" w:space="0" w:color="auto"/>
              <w:right w:val="single" w:sz="4" w:space="0" w:color="auto"/>
            </w:tcBorders>
            <w:shd w:val="clear" w:color="000000" w:fill="FFFFFF"/>
            <w:vAlign w:val="center"/>
          </w:tcPr>
          <w:p w:rsidR="00F154F1" w:rsidRPr="0022611F" w:rsidRDefault="00F154F1" w:rsidP="00BC723C">
            <w:pPr>
              <w:rPr>
                <w:b/>
                <w:bCs/>
                <w:lang w:eastAsia="en-US"/>
              </w:rPr>
            </w:pPr>
            <w:r w:rsidRPr="0022611F">
              <w:rPr>
                <w:b/>
                <w:bCs/>
                <w:lang w:eastAsia="en-US"/>
              </w:rPr>
              <w:t>7</w:t>
            </w:r>
          </w:p>
        </w:tc>
        <w:tc>
          <w:tcPr>
            <w:tcW w:w="431" w:type="pct"/>
            <w:gridSpan w:val="3"/>
            <w:tcBorders>
              <w:top w:val="nil"/>
              <w:left w:val="nil"/>
              <w:bottom w:val="single" w:sz="4" w:space="0" w:color="auto"/>
              <w:right w:val="single" w:sz="4" w:space="0" w:color="auto"/>
            </w:tcBorders>
            <w:vAlign w:val="center"/>
          </w:tcPr>
          <w:p w:rsidR="00F154F1" w:rsidRPr="0022611F" w:rsidRDefault="00F154F1" w:rsidP="00BC723C">
            <w:pPr>
              <w:rPr>
                <w:b/>
                <w:bCs/>
                <w:lang w:eastAsia="en-US"/>
              </w:rPr>
            </w:pPr>
            <w:r w:rsidRPr="0022611F">
              <w:rPr>
                <w:b/>
                <w:bCs/>
                <w:lang w:eastAsia="en-US"/>
              </w:rPr>
              <w:t>7</w:t>
            </w:r>
          </w:p>
        </w:tc>
        <w:tc>
          <w:tcPr>
            <w:tcW w:w="365" w:type="pct"/>
            <w:gridSpan w:val="2"/>
            <w:tcBorders>
              <w:top w:val="nil"/>
              <w:left w:val="nil"/>
              <w:bottom w:val="single" w:sz="4" w:space="0" w:color="auto"/>
              <w:right w:val="single" w:sz="4" w:space="0" w:color="auto"/>
            </w:tcBorders>
            <w:vAlign w:val="center"/>
          </w:tcPr>
          <w:p w:rsidR="00F154F1" w:rsidRPr="0022611F" w:rsidRDefault="00F154F1" w:rsidP="00BC723C">
            <w:pPr>
              <w:rPr>
                <w:b/>
                <w:bCs/>
                <w:lang w:eastAsia="en-US"/>
              </w:rPr>
            </w:pPr>
          </w:p>
        </w:tc>
        <w:tc>
          <w:tcPr>
            <w:tcW w:w="363" w:type="pct"/>
            <w:tcBorders>
              <w:top w:val="nil"/>
              <w:left w:val="single" w:sz="4" w:space="0" w:color="auto"/>
              <w:bottom w:val="single" w:sz="4" w:space="0" w:color="auto"/>
              <w:right w:val="single" w:sz="4" w:space="0" w:color="auto"/>
            </w:tcBorders>
            <w:vAlign w:val="center"/>
          </w:tcPr>
          <w:p w:rsidR="00F154F1" w:rsidRPr="0022611F" w:rsidRDefault="00F154F1" w:rsidP="00BC723C">
            <w:pPr>
              <w:rPr>
                <w:b/>
                <w:bCs/>
                <w:lang w:eastAsia="en-US"/>
              </w:rPr>
            </w:pPr>
          </w:p>
        </w:tc>
        <w:tc>
          <w:tcPr>
            <w:tcW w:w="288" w:type="pct"/>
            <w:tcBorders>
              <w:top w:val="nil"/>
              <w:left w:val="nil"/>
              <w:bottom w:val="single" w:sz="4" w:space="0" w:color="auto"/>
              <w:right w:val="single" w:sz="4" w:space="0" w:color="auto"/>
            </w:tcBorders>
            <w:vAlign w:val="center"/>
          </w:tcPr>
          <w:p w:rsidR="00F154F1" w:rsidRPr="0022611F" w:rsidRDefault="00F154F1" w:rsidP="00BC723C">
            <w:pPr>
              <w:rPr>
                <w:b/>
                <w:bCs/>
                <w:lang w:eastAsia="en-US"/>
              </w:rPr>
            </w:pPr>
          </w:p>
        </w:tc>
        <w:tc>
          <w:tcPr>
            <w:tcW w:w="360" w:type="pct"/>
            <w:tcBorders>
              <w:top w:val="nil"/>
              <w:left w:val="nil"/>
              <w:bottom w:val="single" w:sz="4" w:space="0" w:color="auto"/>
              <w:right w:val="single" w:sz="4" w:space="0" w:color="auto"/>
            </w:tcBorders>
            <w:vAlign w:val="center"/>
            <w:hideMark/>
          </w:tcPr>
          <w:p w:rsidR="00F154F1" w:rsidRPr="0022611F" w:rsidRDefault="00F154F1" w:rsidP="00BC723C">
            <w:pPr>
              <w:rPr>
                <w:b/>
                <w:bCs/>
                <w:lang w:eastAsia="en-US"/>
              </w:rPr>
            </w:pP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b/>
                <w:bCs/>
                <w:lang w:eastAsia="en-US"/>
              </w:rPr>
            </w:pPr>
          </w:p>
        </w:tc>
      </w:tr>
      <w:tr w:rsidR="00F154F1" w:rsidRPr="00782507" w:rsidTr="003F5F88">
        <w:trPr>
          <w:trHeight w:val="45"/>
          <w:jc w:val="center"/>
        </w:trPr>
        <w:tc>
          <w:tcPr>
            <w:tcW w:w="2495"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F154F1" w:rsidRPr="0022611F" w:rsidRDefault="00F154F1" w:rsidP="00BC723C">
            <w:pPr>
              <w:tabs>
                <w:tab w:val="left" w:pos="851"/>
              </w:tabs>
              <w:jc w:val="left"/>
              <w:rPr>
                <w:b/>
                <w:bCs/>
                <w:lang w:eastAsia="en-US"/>
              </w:rPr>
            </w:pPr>
            <w:r w:rsidRPr="0022611F">
              <w:rPr>
                <w:b/>
                <w:bCs/>
                <w:lang w:eastAsia="en-US"/>
              </w:rPr>
              <w:t>ИТОГО бакалавриат и специалитет</w:t>
            </w:r>
          </w:p>
        </w:tc>
        <w:tc>
          <w:tcPr>
            <w:tcW w:w="326" w:type="pct"/>
            <w:tcBorders>
              <w:top w:val="nil"/>
              <w:left w:val="nil"/>
              <w:bottom w:val="single" w:sz="4" w:space="0" w:color="auto"/>
              <w:right w:val="single" w:sz="4" w:space="0" w:color="auto"/>
            </w:tcBorders>
            <w:vAlign w:val="center"/>
          </w:tcPr>
          <w:p w:rsidR="00F154F1" w:rsidRPr="0022611F" w:rsidRDefault="00F154F1" w:rsidP="00BC723C">
            <w:pPr>
              <w:rPr>
                <w:b/>
                <w:bCs/>
                <w:lang w:eastAsia="en-US"/>
              </w:rPr>
            </w:pPr>
            <w:r>
              <w:rPr>
                <w:b/>
                <w:bCs/>
                <w:lang w:eastAsia="en-US"/>
              </w:rPr>
              <w:t>251</w:t>
            </w:r>
          </w:p>
        </w:tc>
        <w:tc>
          <w:tcPr>
            <w:tcW w:w="431" w:type="pct"/>
            <w:gridSpan w:val="3"/>
            <w:tcBorders>
              <w:top w:val="nil"/>
              <w:left w:val="nil"/>
              <w:bottom w:val="single" w:sz="4" w:space="0" w:color="auto"/>
              <w:right w:val="single" w:sz="4" w:space="0" w:color="auto"/>
            </w:tcBorders>
            <w:noWrap/>
            <w:vAlign w:val="center"/>
          </w:tcPr>
          <w:p w:rsidR="00F154F1" w:rsidRPr="0022611F" w:rsidRDefault="00F154F1" w:rsidP="00BC723C">
            <w:pPr>
              <w:rPr>
                <w:b/>
                <w:bCs/>
                <w:lang w:eastAsia="en-US"/>
              </w:rPr>
            </w:pPr>
            <w:r w:rsidRPr="0022611F">
              <w:rPr>
                <w:b/>
                <w:bCs/>
                <w:lang w:eastAsia="en-US"/>
              </w:rPr>
              <w:t>7</w:t>
            </w:r>
          </w:p>
        </w:tc>
        <w:tc>
          <w:tcPr>
            <w:tcW w:w="365" w:type="pct"/>
            <w:gridSpan w:val="2"/>
            <w:tcBorders>
              <w:top w:val="nil"/>
              <w:left w:val="nil"/>
              <w:bottom w:val="single" w:sz="4" w:space="0" w:color="auto"/>
              <w:right w:val="single" w:sz="4" w:space="0" w:color="auto"/>
            </w:tcBorders>
            <w:noWrap/>
            <w:vAlign w:val="center"/>
          </w:tcPr>
          <w:p w:rsidR="00F154F1" w:rsidRPr="0022611F" w:rsidRDefault="00F154F1" w:rsidP="00BC723C">
            <w:pPr>
              <w:rPr>
                <w:b/>
                <w:bCs/>
                <w:lang w:eastAsia="en-US"/>
              </w:rPr>
            </w:pPr>
          </w:p>
        </w:tc>
        <w:tc>
          <w:tcPr>
            <w:tcW w:w="363" w:type="pct"/>
            <w:tcBorders>
              <w:top w:val="nil"/>
              <w:left w:val="single" w:sz="4" w:space="0" w:color="auto"/>
              <w:bottom w:val="single" w:sz="4" w:space="0" w:color="auto"/>
              <w:right w:val="single" w:sz="4" w:space="0" w:color="auto"/>
            </w:tcBorders>
            <w:noWrap/>
            <w:vAlign w:val="center"/>
          </w:tcPr>
          <w:p w:rsidR="00F154F1" w:rsidRPr="0022611F" w:rsidRDefault="00F154F1" w:rsidP="00BC723C">
            <w:pPr>
              <w:rPr>
                <w:b/>
                <w:bCs/>
                <w:lang w:eastAsia="en-US"/>
              </w:rPr>
            </w:pPr>
          </w:p>
        </w:tc>
        <w:tc>
          <w:tcPr>
            <w:tcW w:w="288" w:type="pct"/>
            <w:tcBorders>
              <w:top w:val="nil"/>
              <w:left w:val="nil"/>
              <w:bottom w:val="single" w:sz="4" w:space="0" w:color="auto"/>
              <w:right w:val="single" w:sz="4" w:space="0" w:color="auto"/>
            </w:tcBorders>
            <w:noWrap/>
            <w:vAlign w:val="center"/>
          </w:tcPr>
          <w:p w:rsidR="00F154F1" w:rsidRPr="0022611F" w:rsidRDefault="00F154F1" w:rsidP="00BC723C">
            <w:pPr>
              <w:rPr>
                <w:b/>
                <w:bCs/>
                <w:lang w:eastAsia="en-US"/>
              </w:rPr>
            </w:pPr>
          </w:p>
        </w:tc>
        <w:tc>
          <w:tcPr>
            <w:tcW w:w="360" w:type="pct"/>
            <w:tcBorders>
              <w:top w:val="nil"/>
              <w:left w:val="nil"/>
              <w:bottom w:val="single" w:sz="4" w:space="0" w:color="auto"/>
              <w:right w:val="single" w:sz="4" w:space="0" w:color="auto"/>
            </w:tcBorders>
            <w:noWrap/>
            <w:vAlign w:val="center"/>
          </w:tcPr>
          <w:p w:rsidR="00F154F1" w:rsidRPr="0022611F" w:rsidRDefault="00F154F1" w:rsidP="00BC723C">
            <w:pPr>
              <w:rPr>
                <w:b/>
                <w:bCs/>
                <w:lang w:eastAsia="en-US"/>
              </w:rPr>
            </w:pPr>
          </w:p>
        </w:tc>
        <w:tc>
          <w:tcPr>
            <w:tcW w:w="371" w:type="pct"/>
            <w:gridSpan w:val="2"/>
            <w:tcBorders>
              <w:top w:val="nil"/>
              <w:left w:val="nil"/>
              <w:bottom w:val="single" w:sz="4" w:space="0" w:color="auto"/>
              <w:right w:val="single" w:sz="4" w:space="0" w:color="auto"/>
            </w:tcBorders>
            <w:vAlign w:val="center"/>
          </w:tcPr>
          <w:p w:rsidR="00F154F1" w:rsidRPr="0022611F" w:rsidRDefault="00F154F1" w:rsidP="00BC723C">
            <w:pPr>
              <w:rPr>
                <w:b/>
                <w:bCs/>
                <w:lang w:eastAsia="en-US"/>
              </w:rPr>
            </w:pPr>
          </w:p>
        </w:tc>
      </w:tr>
      <w:tr w:rsidR="00F154F1" w:rsidRPr="00782507" w:rsidTr="00F154F1">
        <w:trPr>
          <w:trHeight w:val="45"/>
          <w:jc w:val="center"/>
        </w:trPr>
        <w:tc>
          <w:tcPr>
            <w:tcW w:w="5000" w:type="pct"/>
            <w:gridSpan w:val="17"/>
            <w:tcBorders>
              <w:top w:val="single" w:sz="4" w:space="0" w:color="auto"/>
              <w:left w:val="single" w:sz="4" w:space="0" w:color="auto"/>
              <w:bottom w:val="single" w:sz="4" w:space="0" w:color="auto"/>
              <w:right w:val="single" w:sz="4" w:space="0" w:color="auto"/>
            </w:tcBorders>
            <w:noWrap/>
            <w:vAlign w:val="center"/>
          </w:tcPr>
          <w:p w:rsidR="00F154F1" w:rsidRPr="00EC049C" w:rsidRDefault="00F154F1" w:rsidP="00BC723C">
            <w:pPr>
              <w:jc w:val="center"/>
              <w:rPr>
                <w:b/>
                <w:bCs/>
              </w:rPr>
            </w:pPr>
            <w:r w:rsidRPr="00EC049C">
              <w:rPr>
                <w:b/>
                <w:bCs/>
              </w:rPr>
              <w:t>МАГИСТРАТУРА (г. Иркутск)</w:t>
            </w:r>
          </w:p>
        </w:tc>
      </w:tr>
      <w:tr w:rsidR="00F154F1" w:rsidRPr="00782507" w:rsidTr="003F5F88">
        <w:trPr>
          <w:trHeight w:val="45"/>
          <w:jc w:val="center"/>
        </w:trPr>
        <w:tc>
          <w:tcPr>
            <w:tcW w:w="366" w:type="pct"/>
            <w:gridSpan w:val="2"/>
            <w:tcBorders>
              <w:top w:val="single" w:sz="4" w:space="0" w:color="auto"/>
              <w:left w:val="single" w:sz="4" w:space="0" w:color="auto"/>
              <w:bottom w:val="single" w:sz="4" w:space="0" w:color="auto"/>
              <w:right w:val="single" w:sz="4" w:space="0" w:color="auto"/>
            </w:tcBorders>
            <w:noWrap/>
            <w:vAlign w:val="center"/>
          </w:tcPr>
          <w:p w:rsidR="00F154F1" w:rsidRPr="00EC049C" w:rsidRDefault="00F154F1" w:rsidP="00BC723C">
            <w:pPr>
              <w:tabs>
                <w:tab w:val="left" w:pos="851"/>
              </w:tabs>
              <w:jc w:val="center"/>
              <w:rPr>
                <w:b/>
                <w:bCs/>
              </w:rPr>
            </w:pPr>
            <w:r w:rsidRPr="00EC049C">
              <w:rPr>
                <w:b/>
                <w:bCs/>
              </w:rPr>
              <w:t>Код</w:t>
            </w:r>
          </w:p>
        </w:tc>
        <w:tc>
          <w:tcPr>
            <w:tcW w:w="2548" w:type="pct"/>
            <w:gridSpan w:val="7"/>
            <w:tcBorders>
              <w:top w:val="single" w:sz="4" w:space="0" w:color="auto"/>
              <w:left w:val="single" w:sz="4" w:space="0" w:color="auto"/>
              <w:bottom w:val="single" w:sz="4" w:space="0" w:color="auto"/>
              <w:right w:val="single" w:sz="4" w:space="0" w:color="auto"/>
            </w:tcBorders>
            <w:vAlign w:val="center"/>
          </w:tcPr>
          <w:p w:rsidR="00F154F1" w:rsidRPr="00EC049C" w:rsidRDefault="00F154F1" w:rsidP="00BC723C">
            <w:pPr>
              <w:jc w:val="center"/>
              <w:rPr>
                <w:b/>
                <w:bCs/>
              </w:rPr>
            </w:pPr>
            <w:r w:rsidRPr="00EC049C">
              <w:rPr>
                <w:b/>
                <w:bCs/>
              </w:rPr>
              <w:t>Наименование направления магистратуры</w:t>
            </w:r>
          </w:p>
        </w:tc>
        <w:tc>
          <w:tcPr>
            <w:tcW w:w="668" w:type="pct"/>
            <w:gridSpan w:val="2"/>
            <w:tcBorders>
              <w:top w:val="single" w:sz="4" w:space="0" w:color="auto"/>
              <w:left w:val="nil"/>
              <w:bottom w:val="single" w:sz="4" w:space="0" w:color="auto"/>
              <w:right w:val="single" w:sz="4" w:space="0" w:color="auto"/>
            </w:tcBorders>
            <w:vAlign w:val="center"/>
          </w:tcPr>
          <w:p w:rsidR="00F154F1" w:rsidRPr="00EC049C" w:rsidRDefault="00F154F1" w:rsidP="00BC723C">
            <w:pPr>
              <w:jc w:val="center"/>
              <w:rPr>
                <w:b/>
                <w:bCs/>
              </w:rPr>
            </w:pPr>
            <w:r w:rsidRPr="00EC049C">
              <w:rPr>
                <w:b/>
                <w:bCs/>
              </w:rPr>
              <w:t>Всего</w:t>
            </w:r>
          </w:p>
        </w:tc>
        <w:tc>
          <w:tcPr>
            <w:tcW w:w="687" w:type="pct"/>
            <w:gridSpan w:val="3"/>
            <w:tcBorders>
              <w:top w:val="single" w:sz="4" w:space="0" w:color="auto"/>
              <w:left w:val="nil"/>
              <w:bottom w:val="single" w:sz="4" w:space="0" w:color="auto"/>
              <w:right w:val="single" w:sz="4" w:space="0" w:color="auto"/>
            </w:tcBorders>
            <w:vAlign w:val="center"/>
          </w:tcPr>
          <w:p w:rsidR="00F154F1" w:rsidRPr="00EC049C" w:rsidRDefault="00F154F1" w:rsidP="00BC723C">
            <w:pPr>
              <w:jc w:val="center"/>
              <w:rPr>
                <w:b/>
                <w:bCs/>
              </w:rPr>
            </w:pPr>
            <w:r w:rsidRPr="00EC049C">
              <w:rPr>
                <w:b/>
                <w:bCs/>
              </w:rPr>
              <w:t>очная</w:t>
            </w:r>
          </w:p>
        </w:tc>
        <w:tc>
          <w:tcPr>
            <w:tcW w:w="731" w:type="pct"/>
            <w:gridSpan w:val="3"/>
            <w:tcBorders>
              <w:top w:val="single" w:sz="4" w:space="0" w:color="auto"/>
              <w:left w:val="nil"/>
              <w:bottom w:val="single" w:sz="4" w:space="0" w:color="auto"/>
              <w:right w:val="single" w:sz="4" w:space="0" w:color="auto"/>
            </w:tcBorders>
            <w:noWrap/>
            <w:vAlign w:val="center"/>
          </w:tcPr>
          <w:p w:rsidR="00F154F1" w:rsidRPr="00EC049C" w:rsidRDefault="00F154F1" w:rsidP="00BC723C">
            <w:pPr>
              <w:jc w:val="center"/>
              <w:rPr>
                <w:b/>
                <w:bCs/>
              </w:rPr>
            </w:pPr>
            <w:r w:rsidRPr="00EC049C">
              <w:rPr>
                <w:b/>
                <w:bCs/>
              </w:rPr>
              <w:t>заочная</w:t>
            </w:r>
          </w:p>
        </w:tc>
      </w:tr>
      <w:tr w:rsidR="00F154F1" w:rsidRPr="00782507" w:rsidTr="003F5F88">
        <w:trPr>
          <w:trHeight w:val="45"/>
          <w:jc w:val="center"/>
        </w:trPr>
        <w:tc>
          <w:tcPr>
            <w:tcW w:w="3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EC049C" w:rsidRDefault="00F154F1" w:rsidP="00BC723C">
            <w:pPr>
              <w:tabs>
                <w:tab w:val="left" w:pos="851"/>
              </w:tabs>
            </w:pPr>
            <w:r w:rsidRPr="00EC049C">
              <w:t>38.04.01</w:t>
            </w:r>
          </w:p>
        </w:tc>
        <w:tc>
          <w:tcPr>
            <w:tcW w:w="2548" w:type="pct"/>
            <w:gridSpan w:val="7"/>
            <w:tcBorders>
              <w:top w:val="single" w:sz="4" w:space="0" w:color="auto"/>
              <w:left w:val="nil"/>
              <w:bottom w:val="single" w:sz="4" w:space="0" w:color="auto"/>
              <w:right w:val="single" w:sz="4" w:space="0" w:color="auto"/>
            </w:tcBorders>
            <w:shd w:val="clear" w:color="000000" w:fill="FFFFFF"/>
            <w:vAlign w:val="center"/>
            <w:hideMark/>
          </w:tcPr>
          <w:p w:rsidR="00F154F1" w:rsidRPr="00EC049C" w:rsidRDefault="00F154F1" w:rsidP="00BC723C">
            <w:pPr>
              <w:jc w:val="left"/>
            </w:pPr>
            <w:r w:rsidRPr="00EC049C">
              <w:t>Экономика (Экономика нефтегазового комплекса)</w:t>
            </w:r>
          </w:p>
        </w:tc>
        <w:tc>
          <w:tcPr>
            <w:tcW w:w="668"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r w:rsidRPr="00EC049C">
              <w:t>4</w:t>
            </w:r>
          </w:p>
        </w:tc>
        <w:tc>
          <w:tcPr>
            <w:tcW w:w="687"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r w:rsidRPr="00EC049C">
              <w:t>4</w:t>
            </w:r>
          </w:p>
        </w:tc>
        <w:tc>
          <w:tcPr>
            <w:tcW w:w="731"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p>
        </w:tc>
      </w:tr>
      <w:tr w:rsidR="00F154F1" w:rsidRPr="00782507" w:rsidTr="003F5F88">
        <w:trPr>
          <w:trHeight w:val="45"/>
          <w:jc w:val="center"/>
        </w:trPr>
        <w:tc>
          <w:tcPr>
            <w:tcW w:w="3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EC049C" w:rsidRDefault="00F154F1" w:rsidP="00BC723C">
            <w:pPr>
              <w:tabs>
                <w:tab w:val="left" w:pos="851"/>
              </w:tabs>
            </w:pPr>
            <w:r w:rsidRPr="00EC049C">
              <w:t>38.04.02</w:t>
            </w:r>
          </w:p>
        </w:tc>
        <w:tc>
          <w:tcPr>
            <w:tcW w:w="2548" w:type="pct"/>
            <w:gridSpan w:val="7"/>
            <w:tcBorders>
              <w:top w:val="single" w:sz="4" w:space="0" w:color="auto"/>
              <w:left w:val="nil"/>
              <w:bottom w:val="single" w:sz="4" w:space="0" w:color="auto"/>
              <w:right w:val="single" w:sz="4" w:space="0" w:color="auto"/>
            </w:tcBorders>
            <w:shd w:val="clear" w:color="000000" w:fill="FFFFFF"/>
            <w:vAlign w:val="center"/>
            <w:hideMark/>
          </w:tcPr>
          <w:p w:rsidR="00F154F1" w:rsidRPr="00EC049C" w:rsidRDefault="00F154F1" w:rsidP="00BC723C">
            <w:pPr>
              <w:jc w:val="left"/>
            </w:pPr>
            <w:r w:rsidRPr="00EC049C">
              <w:t>Менеджмент (Стратегическое управление организацией</w:t>
            </w:r>
            <w:r w:rsidRPr="00EC049C">
              <w:rPr>
                <w:bCs/>
                <w:color w:val="000000"/>
                <w:lang w:eastAsia="en-US"/>
              </w:rPr>
              <w:t>)</w:t>
            </w:r>
          </w:p>
        </w:tc>
        <w:tc>
          <w:tcPr>
            <w:tcW w:w="668"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r w:rsidRPr="00EC049C">
              <w:t>4</w:t>
            </w:r>
          </w:p>
        </w:tc>
        <w:tc>
          <w:tcPr>
            <w:tcW w:w="687"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r w:rsidRPr="00EC049C">
              <w:t>4</w:t>
            </w:r>
          </w:p>
        </w:tc>
        <w:tc>
          <w:tcPr>
            <w:tcW w:w="731"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p>
        </w:tc>
      </w:tr>
      <w:tr w:rsidR="00F154F1" w:rsidRPr="00782507" w:rsidTr="003F5F88">
        <w:trPr>
          <w:trHeight w:val="45"/>
          <w:jc w:val="center"/>
        </w:trPr>
        <w:tc>
          <w:tcPr>
            <w:tcW w:w="3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EC049C" w:rsidRDefault="00F154F1" w:rsidP="00BC723C">
            <w:pPr>
              <w:tabs>
                <w:tab w:val="left" w:pos="851"/>
              </w:tabs>
            </w:pPr>
            <w:r w:rsidRPr="00EC049C">
              <w:t>38.04.08</w:t>
            </w:r>
          </w:p>
        </w:tc>
        <w:tc>
          <w:tcPr>
            <w:tcW w:w="2548" w:type="pct"/>
            <w:gridSpan w:val="7"/>
            <w:tcBorders>
              <w:top w:val="single" w:sz="4" w:space="0" w:color="auto"/>
              <w:left w:val="nil"/>
              <w:bottom w:val="single" w:sz="4" w:space="0" w:color="auto"/>
              <w:right w:val="single" w:sz="4" w:space="0" w:color="auto"/>
            </w:tcBorders>
            <w:shd w:val="clear" w:color="000000" w:fill="FFFFFF"/>
            <w:vAlign w:val="center"/>
            <w:hideMark/>
          </w:tcPr>
          <w:p w:rsidR="00F154F1" w:rsidRPr="00EC049C" w:rsidRDefault="00F154F1" w:rsidP="00BC723C">
            <w:pPr>
              <w:jc w:val="left"/>
            </w:pPr>
            <w:r w:rsidRPr="00EC049C">
              <w:t>Финансы и кредит</w:t>
            </w:r>
          </w:p>
        </w:tc>
        <w:tc>
          <w:tcPr>
            <w:tcW w:w="668"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r w:rsidRPr="00EC049C">
              <w:t>4</w:t>
            </w:r>
          </w:p>
        </w:tc>
        <w:tc>
          <w:tcPr>
            <w:tcW w:w="687"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r w:rsidRPr="00EC049C">
              <w:t>4</w:t>
            </w:r>
          </w:p>
        </w:tc>
        <w:tc>
          <w:tcPr>
            <w:tcW w:w="731"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p>
        </w:tc>
      </w:tr>
      <w:tr w:rsidR="00F154F1" w:rsidRPr="00782507" w:rsidTr="003F5F88">
        <w:trPr>
          <w:trHeight w:val="45"/>
          <w:jc w:val="center"/>
        </w:trPr>
        <w:tc>
          <w:tcPr>
            <w:tcW w:w="3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EC049C" w:rsidRDefault="00F154F1" w:rsidP="00BC723C">
            <w:pPr>
              <w:tabs>
                <w:tab w:val="left" w:pos="851"/>
              </w:tabs>
            </w:pPr>
            <w:r w:rsidRPr="00EC049C">
              <w:t>40.04.01</w:t>
            </w:r>
          </w:p>
        </w:tc>
        <w:tc>
          <w:tcPr>
            <w:tcW w:w="2548" w:type="pct"/>
            <w:gridSpan w:val="7"/>
            <w:tcBorders>
              <w:top w:val="single" w:sz="4" w:space="0" w:color="auto"/>
              <w:left w:val="nil"/>
              <w:bottom w:val="single" w:sz="4" w:space="0" w:color="auto"/>
              <w:right w:val="single" w:sz="4" w:space="0" w:color="auto"/>
            </w:tcBorders>
            <w:shd w:val="clear" w:color="000000" w:fill="FFFFFF"/>
            <w:vAlign w:val="center"/>
            <w:hideMark/>
          </w:tcPr>
          <w:p w:rsidR="00F154F1" w:rsidRPr="00EC049C" w:rsidRDefault="00F154F1" w:rsidP="00BC723C">
            <w:pPr>
              <w:jc w:val="left"/>
            </w:pPr>
            <w:r w:rsidRPr="008D26CE">
              <w:t xml:space="preserve">Юриспруденция </w:t>
            </w:r>
          </w:p>
        </w:tc>
        <w:tc>
          <w:tcPr>
            <w:tcW w:w="668"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rPr>
                <w:bCs/>
              </w:rPr>
            </w:pPr>
            <w:r>
              <w:rPr>
                <w:bCs/>
              </w:rPr>
              <w:t>28</w:t>
            </w:r>
          </w:p>
        </w:tc>
        <w:tc>
          <w:tcPr>
            <w:tcW w:w="687"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rPr>
                <w:bCs/>
              </w:rPr>
            </w:pPr>
            <w:r w:rsidRPr="00EC049C">
              <w:rPr>
                <w:bCs/>
              </w:rPr>
              <w:t>22</w:t>
            </w:r>
          </w:p>
        </w:tc>
        <w:tc>
          <w:tcPr>
            <w:tcW w:w="731"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r w:rsidRPr="00EC049C">
              <w:t>8</w:t>
            </w:r>
          </w:p>
        </w:tc>
      </w:tr>
      <w:tr w:rsidR="00F154F1" w:rsidRPr="00782507" w:rsidTr="003F5F88">
        <w:trPr>
          <w:trHeight w:val="45"/>
          <w:jc w:val="center"/>
        </w:trPr>
        <w:tc>
          <w:tcPr>
            <w:tcW w:w="3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EC049C" w:rsidRDefault="00F154F1" w:rsidP="00BC723C">
            <w:pPr>
              <w:tabs>
                <w:tab w:val="left" w:pos="851"/>
              </w:tabs>
            </w:pPr>
            <w:r w:rsidRPr="00EC049C">
              <w:t>41.04.05</w:t>
            </w:r>
          </w:p>
        </w:tc>
        <w:tc>
          <w:tcPr>
            <w:tcW w:w="2548" w:type="pct"/>
            <w:gridSpan w:val="7"/>
            <w:tcBorders>
              <w:top w:val="single" w:sz="4" w:space="0" w:color="auto"/>
              <w:left w:val="nil"/>
              <w:bottom w:val="single" w:sz="4" w:space="0" w:color="auto"/>
              <w:right w:val="single" w:sz="4" w:space="0" w:color="auto"/>
            </w:tcBorders>
            <w:shd w:val="clear" w:color="000000" w:fill="FFFFFF"/>
            <w:vAlign w:val="center"/>
            <w:hideMark/>
          </w:tcPr>
          <w:p w:rsidR="00F154F1" w:rsidRPr="00EC049C" w:rsidRDefault="00F154F1" w:rsidP="00BC723C">
            <w:pPr>
              <w:jc w:val="left"/>
            </w:pPr>
            <w:r w:rsidRPr="00EC049C">
              <w:t xml:space="preserve">Международные отношения </w:t>
            </w:r>
          </w:p>
        </w:tc>
        <w:tc>
          <w:tcPr>
            <w:tcW w:w="668"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rPr>
                <w:bCs/>
              </w:rPr>
            </w:pPr>
            <w:r w:rsidRPr="00EC049C">
              <w:rPr>
                <w:bCs/>
              </w:rPr>
              <w:t>14</w:t>
            </w:r>
          </w:p>
        </w:tc>
        <w:tc>
          <w:tcPr>
            <w:tcW w:w="687"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rPr>
                <w:bCs/>
              </w:rPr>
            </w:pPr>
            <w:r w:rsidRPr="00EC049C">
              <w:rPr>
                <w:bCs/>
              </w:rPr>
              <w:t>14</w:t>
            </w:r>
          </w:p>
        </w:tc>
        <w:tc>
          <w:tcPr>
            <w:tcW w:w="731"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p>
        </w:tc>
      </w:tr>
      <w:tr w:rsidR="00F154F1" w:rsidRPr="00782507" w:rsidTr="003F5F88">
        <w:trPr>
          <w:trHeight w:val="45"/>
          <w:jc w:val="center"/>
        </w:trPr>
        <w:tc>
          <w:tcPr>
            <w:tcW w:w="3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EC049C" w:rsidRDefault="00F154F1" w:rsidP="00BC723C">
            <w:pPr>
              <w:tabs>
                <w:tab w:val="left" w:pos="851"/>
              </w:tabs>
            </w:pPr>
            <w:r w:rsidRPr="00EC049C">
              <w:t>45.04.02</w:t>
            </w:r>
          </w:p>
        </w:tc>
        <w:tc>
          <w:tcPr>
            <w:tcW w:w="2548" w:type="pct"/>
            <w:gridSpan w:val="7"/>
            <w:tcBorders>
              <w:top w:val="single" w:sz="4" w:space="0" w:color="auto"/>
              <w:left w:val="nil"/>
              <w:bottom w:val="single" w:sz="4" w:space="0" w:color="auto"/>
              <w:right w:val="single" w:sz="4" w:space="0" w:color="auto"/>
            </w:tcBorders>
            <w:shd w:val="clear" w:color="000000" w:fill="FFFFFF"/>
            <w:vAlign w:val="center"/>
            <w:hideMark/>
          </w:tcPr>
          <w:p w:rsidR="00F154F1" w:rsidRPr="00EC049C" w:rsidRDefault="00F154F1" w:rsidP="00BC723C">
            <w:pPr>
              <w:jc w:val="left"/>
            </w:pPr>
            <w:r w:rsidRPr="00EC049C">
              <w:t>Лингвистика</w:t>
            </w:r>
          </w:p>
        </w:tc>
        <w:tc>
          <w:tcPr>
            <w:tcW w:w="668"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rPr>
                <w:bCs/>
              </w:rPr>
            </w:pPr>
            <w:r w:rsidRPr="00EC049C">
              <w:rPr>
                <w:bCs/>
              </w:rPr>
              <w:t>12</w:t>
            </w:r>
          </w:p>
        </w:tc>
        <w:tc>
          <w:tcPr>
            <w:tcW w:w="687"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rPr>
                <w:bCs/>
              </w:rPr>
            </w:pPr>
            <w:r w:rsidRPr="00EC049C">
              <w:rPr>
                <w:bCs/>
              </w:rPr>
              <w:t>12</w:t>
            </w:r>
          </w:p>
        </w:tc>
        <w:tc>
          <w:tcPr>
            <w:tcW w:w="731"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p>
        </w:tc>
      </w:tr>
      <w:tr w:rsidR="00F154F1" w:rsidRPr="00782507" w:rsidTr="003F5F88">
        <w:trPr>
          <w:trHeight w:val="45"/>
          <w:jc w:val="center"/>
        </w:trPr>
        <w:tc>
          <w:tcPr>
            <w:tcW w:w="3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54F1" w:rsidRPr="00EC049C" w:rsidRDefault="00F154F1" w:rsidP="00BC723C">
            <w:pPr>
              <w:tabs>
                <w:tab w:val="left" w:pos="851"/>
              </w:tabs>
            </w:pPr>
            <w:r w:rsidRPr="00EC049C">
              <w:t>50.04.02</w:t>
            </w:r>
          </w:p>
        </w:tc>
        <w:tc>
          <w:tcPr>
            <w:tcW w:w="2548" w:type="pct"/>
            <w:gridSpan w:val="7"/>
            <w:tcBorders>
              <w:top w:val="single" w:sz="4" w:space="0" w:color="auto"/>
              <w:left w:val="nil"/>
              <w:bottom w:val="single" w:sz="4" w:space="0" w:color="auto"/>
              <w:right w:val="single" w:sz="4" w:space="0" w:color="auto"/>
            </w:tcBorders>
            <w:shd w:val="clear" w:color="000000" w:fill="FFFFFF"/>
            <w:vAlign w:val="center"/>
            <w:hideMark/>
          </w:tcPr>
          <w:p w:rsidR="00F154F1" w:rsidRPr="00EC049C" w:rsidRDefault="00F154F1" w:rsidP="00BC723C">
            <w:pPr>
              <w:jc w:val="left"/>
            </w:pPr>
            <w:r w:rsidRPr="00EC049C">
              <w:t>Изящные искусства</w:t>
            </w:r>
          </w:p>
        </w:tc>
        <w:tc>
          <w:tcPr>
            <w:tcW w:w="668" w:type="pct"/>
            <w:gridSpan w:val="2"/>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rPr>
                <w:bCs/>
              </w:rPr>
            </w:pPr>
            <w:r w:rsidRPr="00EC049C">
              <w:rPr>
                <w:bCs/>
              </w:rPr>
              <w:t>6</w:t>
            </w:r>
          </w:p>
        </w:tc>
        <w:tc>
          <w:tcPr>
            <w:tcW w:w="687"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rPr>
                <w:bCs/>
              </w:rPr>
            </w:pPr>
            <w:r w:rsidRPr="00EC049C">
              <w:rPr>
                <w:bCs/>
              </w:rPr>
              <w:t>6</w:t>
            </w:r>
          </w:p>
        </w:tc>
        <w:tc>
          <w:tcPr>
            <w:tcW w:w="731" w:type="pct"/>
            <w:gridSpan w:val="3"/>
            <w:tcBorders>
              <w:top w:val="single" w:sz="4" w:space="0" w:color="auto"/>
              <w:left w:val="nil"/>
              <w:bottom w:val="single" w:sz="4" w:space="0" w:color="auto"/>
              <w:right w:val="single" w:sz="4" w:space="0" w:color="auto"/>
            </w:tcBorders>
            <w:shd w:val="clear" w:color="000000" w:fill="FFFFFF"/>
            <w:noWrap/>
            <w:vAlign w:val="center"/>
          </w:tcPr>
          <w:p w:rsidR="00F154F1" w:rsidRPr="00EC049C" w:rsidRDefault="00F154F1" w:rsidP="00BC723C">
            <w:pPr>
              <w:jc w:val="center"/>
            </w:pPr>
          </w:p>
        </w:tc>
      </w:tr>
      <w:tr w:rsidR="00F154F1" w:rsidRPr="00782507" w:rsidTr="00F154F1">
        <w:trPr>
          <w:trHeight w:val="45"/>
          <w:jc w:val="center"/>
        </w:trPr>
        <w:tc>
          <w:tcPr>
            <w:tcW w:w="2914" w:type="pct"/>
            <w:gridSpan w:val="9"/>
            <w:tcBorders>
              <w:top w:val="single" w:sz="4" w:space="0" w:color="auto"/>
              <w:left w:val="single" w:sz="4" w:space="0" w:color="auto"/>
              <w:bottom w:val="single" w:sz="4" w:space="0" w:color="auto"/>
              <w:right w:val="single" w:sz="4" w:space="0" w:color="auto"/>
            </w:tcBorders>
            <w:vAlign w:val="center"/>
            <w:hideMark/>
          </w:tcPr>
          <w:p w:rsidR="00F154F1" w:rsidRPr="00EC049C" w:rsidRDefault="00F154F1" w:rsidP="00BC723C">
            <w:pPr>
              <w:tabs>
                <w:tab w:val="left" w:pos="851"/>
              </w:tabs>
              <w:jc w:val="left"/>
              <w:rPr>
                <w:b/>
                <w:bCs/>
              </w:rPr>
            </w:pPr>
            <w:r w:rsidRPr="00EC049C">
              <w:rPr>
                <w:b/>
                <w:bCs/>
              </w:rPr>
              <w:t>Итого магистратура</w:t>
            </w:r>
          </w:p>
        </w:tc>
        <w:tc>
          <w:tcPr>
            <w:tcW w:w="668" w:type="pct"/>
            <w:gridSpan w:val="2"/>
            <w:tcBorders>
              <w:top w:val="single" w:sz="4" w:space="0" w:color="auto"/>
              <w:left w:val="nil"/>
              <w:bottom w:val="single" w:sz="4" w:space="0" w:color="auto"/>
              <w:right w:val="single" w:sz="4" w:space="0" w:color="auto"/>
            </w:tcBorders>
            <w:vAlign w:val="center"/>
          </w:tcPr>
          <w:p w:rsidR="00F154F1" w:rsidRPr="00EC049C" w:rsidRDefault="00F154F1" w:rsidP="00BC723C">
            <w:pPr>
              <w:jc w:val="center"/>
              <w:rPr>
                <w:b/>
                <w:bCs/>
              </w:rPr>
            </w:pPr>
            <w:r>
              <w:rPr>
                <w:b/>
                <w:bCs/>
              </w:rPr>
              <w:t>74</w:t>
            </w:r>
          </w:p>
        </w:tc>
        <w:tc>
          <w:tcPr>
            <w:tcW w:w="687" w:type="pct"/>
            <w:gridSpan w:val="3"/>
            <w:tcBorders>
              <w:top w:val="single" w:sz="4" w:space="0" w:color="auto"/>
              <w:left w:val="nil"/>
              <w:bottom w:val="single" w:sz="4" w:space="0" w:color="auto"/>
              <w:right w:val="single" w:sz="4" w:space="0" w:color="auto"/>
            </w:tcBorders>
            <w:vAlign w:val="center"/>
          </w:tcPr>
          <w:p w:rsidR="00F154F1" w:rsidRPr="00EC049C" w:rsidRDefault="00F154F1" w:rsidP="00BC723C">
            <w:pPr>
              <w:jc w:val="center"/>
              <w:rPr>
                <w:b/>
                <w:bCs/>
              </w:rPr>
            </w:pPr>
            <w:r w:rsidRPr="00EC049C">
              <w:rPr>
                <w:b/>
                <w:bCs/>
              </w:rPr>
              <w:t>66</w:t>
            </w:r>
          </w:p>
        </w:tc>
        <w:tc>
          <w:tcPr>
            <w:tcW w:w="731" w:type="pct"/>
            <w:gridSpan w:val="3"/>
            <w:tcBorders>
              <w:top w:val="single" w:sz="4" w:space="0" w:color="auto"/>
              <w:left w:val="nil"/>
              <w:bottom w:val="single" w:sz="4" w:space="0" w:color="auto"/>
              <w:right w:val="single" w:sz="4" w:space="0" w:color="auto"/>
            </w:tcBorders>
            <w:vAlign w:val="center"/>
          </w:tcPr>
          <w:p w:rsidR="00F154F1" w:rsidRPr="00EC049C" w:rsidRDefault="00F154F1" w:rsidP="00BC723C">
            <w:pPr>
              <w:jc w:val="center"/>
              <w:rPr>
                <w:b/>
                <w:bCs/>
              </w:rPr>
            </w:pPr>
            <w:r w:rsidRPr="00EC049C">
              <w:rPr>
                <w:b/>
                <w:bCs/>
              </w:rPr>
              <w:t>8</w:t>
            </w:r>
          </w:p>
        </w:tc>
      </w:tr>
      <w:tr w:rsidR="00F154F1" w:rsidRPr="00782507" w:rsidTr="00F154F1">
        <w:trPr>
          <w:trHeight w:val="45"/>
          <w:jc w:val="center"/>
        </w:trPr>
        <w:tc>
          <w:tcPr>
            <w:tcW w:w="5000" w:type="pct"/>
            <w:gridSpan w:val="17"/>
            <w:tcBorders>
              <w:top w:val="single" w:sz="4" w:space="0" w:color="auto"/>
              <w:left w:val="single" w:sz="4" w:space="0" w:color="auto"/>
              <w:bottom w:val="single" w:sz="4" w:space="0" w:color="auto"/>
              <w:right w:val="single" w:sz="4" w:space="0" w:color="auto"/>
            </w:tcBorders>
            <w:vAlign w:val="center"/>
          </w:tcPr>
          <w:p w:rsidR="00F154F1" w:rsidRPr="00EC049C" w:rsidRDefault="00F154F1" w:rsidP="00BC723C">
            <w:pPr>
              <w:jc w:val="center"/>
              <w:rPr>
                <w:b/>
                <w:bCs/>
              </w:rPr>
            </w:pPr>
            <w:r w:rsidRPr="00EC049C">
              <w:rPr>
                <w:b/>
                <w:bCs/>
              </w:rPr>
              <w:t>АСПИРАНТУРА (г. Иркутск)</w:t>
            </w:r>
          </w:p>
        </w:tc>
      </w:tr>
      <w:tr w:rsidR="00F154F1" w:rsidRPr="00782507" w:rsidTr="003F5F88">
        <w:trPr>
          <w:trHeight w:val="500"/>
          <w:jc w:val="center"/>
        </w:trPr>
        <w:tc>
          <w:tcPr>
            <w:tcW w:w="1743" w:type="pct"/>
            <w:gridSpan w:val="3"/>
            <w:tcBorders>
              <w:top w:val="single" w:sz="4" w:space="0" w:color="auto"/>
              <w:left w:val="single" w:sz="4" w:space="0" w:color="auto"/>
              <w:bottom w:val="single" w:sz="4" w:space="0" w:color="auto"/>
              <w:right w:val="single" w:sz="4" w:space="0" w:color="auto"/>
            </w:tcBorders>
            <w:vAlign w:val="center"/>
          </w:tcPr>
          <w:p w:rsidR="00F154F1" w:rsidRPr="00EC049C" w:rsidRDefault="00F154F1" w:rsidP="00BC723C">
            <w:pPr>
              <w:tabs>
                <w:tab w:val="left" w:pos="851"/>
              </w:tabs>
              <w:rPr>
                <w:b/>
                <w:bCs/>
              </w:rPr>
            </w:pPr>
            <w:r w:rsidRPr="00EC049C">
              <w:rPr>
                <w:b/>
                <w:bCs/>
              </w:rPr>
              <w:t>Шифр и наименование группы научных специальностей для приема в аспирантуру</w:t>
            </w:r>
          </w:p>
        </w:tc>
        <w:tc>
          <w:tcPr>
            <w:tcW w:w="276" w:type="pct"/>
            <w:gridSpan w:val="2"/>
            <w:tcBorders>
              <w:top w:val="single" w:sz="4" w:space="0" w:color="auto"/>
              <w:left w:val="nil"/>
              <w:bottom w:val="single" w:sz="4" w:space="0" w:color="auto"/>
              <w:right w:val="single" w:sz="4" w:space="0" w:color="auto"/>
            </w:tcBorders>
            <w:vAlign w:val="center"/>
          </w:tcPr>
          <w:p w:rsidR="00F154F1" w:rsidRPr="00EC049C" w:rsidRDefault="00F154F1" w:rsidP="00BC723C">
            <w:pPr>
              <w:rPr>
                <w:b/>
                <w:bCs/>
              </w:rPr>
            </w:pPr>
            <w:r w:rsidRPr="00EC049C">
              <w:rPr>
                <w:b/>
                <w:bCs/>
              </w:rPr>
              <w:t>Шифр</w:t>
            </w:r>
          </w:p>
        </w:tc>
        <w:tc>
          <w:tcPr>
            <w:tcW w:w="1961" w:type="pct"/>
            <w:gridSpan w:val="8"/>
            <w:tcBorders>
              <w:top w:val="single" w:sz="4" w:space="0" w:color="auto"/>
              <w:left w:val="nil"/>
              <w:bottom w:val="single" w:sz="4" w:space="0" w:color="auto"/>
              <w:right w:val="single" w:sz="4" w:space="0" w:color="auto"/>
            </w:tcBorders>
            <w:vAlign w:val="center"/>
          </w:tcPr>
          <w:p w:rsidR="00F154F1" w:rsidRPr="00EC049C" w:rsidRDefault="00F154F1" w:rsidP="00BC723C">
            <w:pPr>
              <w:rPr>
                <w:b/>
                <w:bCs/>
              </w:rPr>
            </w:pPr>
            <w:r w:rsidRPr="00EC049C">
              <w:rPr>
                <w:b/>
                <w:bCs/>
              </w:rPr>
              <w:t>Наименование научных специальностей</w:t>
            </w:r>
          </w:p>
        </w:tc>
        <w:tc>
          <w:tcPr>
            <w:tcW w:w="1019" w:type="pct"/>
            <w:gridSpan w:val="4"/>
            <w:tcBorders>
              <w:top w:val="single" w:sz="4" w:space="0" w:color="auto"/>
              <w:left w:val="nil"/>
              <w:bottom w:val="single" w:sz="4" w:space="0" w:color="auto"/>
              <w:right w:val="single" w:sz="4" w:space="0" w:color="auto"/>
            </w:tcBorders>
            <w:vAlign w:val="center"/>
          </w:tcPr>
          <w:p w:rsidR="00F154F1" w:rsidRPr="00EC049C" w:rsidRDefault="00F154F1" w:rsidP="00BC723C">
            <w:pPr>
              <w:autoSpaceDE w:val="0"/>
              <w:autoSpaceDN w:val="0"/>
              <w:adjustRightInd w:val="0"/>
              <w:rPr>
                <w:b/>
                <w:bCs/>
              </w:rPr>
            </w:pPr>
            <w:r w:rsidRPr="00EC049C">
              <w:rPr>
                <w:bCs/>
              </w:rPr>
              <w:t>КЦП*, очная форма обучения</w:t>
            </w:r>
          </w:p>
        </w:tc>
      </w:tr>
      <w:tr w:rsidR="00F154F1" w:rsidRPr="00782507" w:rsidTr="003F5F88">
        <w:trPr>
          <w:trHeight w:val="45"/>
          <w:jc w:val="center"/>
        </w:trPr>
        <w:tc>
          <w:tcPr>
            <w:tcW w:w="1743" w:type="pct"/>
            <w:gridSpan w:val="3"/>
            <w:tcBorders>
              <w:top w:val="single" w:sz="4" w:space="0" w:color="auto"/>
              <w:left w:val="single" w:sz="4" w:space="0" w:color="auto"/>
              <w:bottom w:val="single" w:sz="4" w:space="0" w:color="auto"/>
              <w:right w:val="single" w:sz="4" w:space="0" w:color="auto"/>
            </w:tcBorders>
            <w:vAlign w:val="center"/>
          </w:tcPr>
          <w:p w:rsidR="00F154F1" w:rsidRPr="00EC049C" w:rsidRDefault="00F154F1" w:rsidP="00BC723C">
            <w:pPr>
              <w:tabs>
                <w:tab w:val="left" w:pos="851"/>
              </w:tabs>
              <w:rPr>
                <w:b/>
                <w:bCs/>
              </w:rPr>
            </w:pPr>
            <w:r w:rsidRPr="00EC049C">
              <w:rPr>
                <w:bCs/>
              </w:rPr>
              <w:t>2.3. Информационные технологии и телекоммуникации</w:t>
            </w:r>
          </w:p>
        </w:tc>
        <w:tc>
          <w:tcPr>
            <w:tcW w:w="276" w:type="pct"/>
            <w:gridSpan w:val="2"/>
            <w:tcBorders>
              <w:top w:val="single" w:sz="4" w:space="0" w:color="auto"/>
              <w:left w:val="nil"/>
              <w:bottom w:val="single" w:sz="4" w:space="0" w:color="auto"/>
              <w:right w:val="single" w:sz="4" w:space="0" w:color="auto"/>
            </w:tcBorders>
            <w:vAlign w:val="center"/>
          </w:tcPr>
          <w:p w:rsidR="00F154F1" w:rsidRPr="00EC049C" w:rsidRDefault="00F154F1" w:rsidP="00BC723C">
            <w:pPr>
              <w:rPr>
                <w:bCs/>
              </w:rPr>
            </w:pPr>
            <w:r w:rsidRPr="00EC049C">
              <w:rPr>
                <w:bCs/>
              </w:rPr>
              <w:t>2.3.1</w:t>
            </w:r>
          </w:p>
        </w:tc>
        <w:tc>
          <w:tcPr>
            <w:tcW w:w="1961" w:type="pct"/>
            <w:gridSpan w:val="8"/>
            <w:tcBorders>
              <w:top w:val="single" w:sz="4" w:space="0" w:color="auto"/>
              <w:left w:val="nil"/>
              <w:bottom w:val="single" w:sz="4" w:space="0" w:color="auto"/>
              <w:right w:val="single" w:sz="4" w:space="0" w:color="auto"/>
            </w:tcBorders>
            <w:vAlign w:val="center"/>
          </w:tcPr>
          <w:p w:rsidR="00F154F1" w:rsidRPr="00EC049C" w:rsidRDefault="00F154F1" w:rsidP="00BC723C">
            <w:pPr>
              <w:rPr>
                <w:bCs/>
              </w:rPr>
            </w:pPr>
            <w:r w:rsidRPr="00EC049C">
              <w:rPr>
                <w:bCs/>
              </w:rPr>
              <w:t>Системный анализ, управление и обработка информации</w:t>
            </w:r>
          </w:p>
        </w:tc>
        <w:tc>
          <w:tcPr>
            <w:tcW w:w="1019" w:type="pct"/>
            <w:gridSpan w:val="4"/>
            <w:tcBorders>
              <w:top w:val="single" w:sz="4" w:space="0" w:color="auto"/>
              <w:left w:val="nil"/>
              <w:bottom w:val="single" w:sz="4" w:space="0" w:color="auto"/>
              <w:right w:val="single" w:sz="4" w:space="0" w:color="auto"/>
            </w:tcBorders>
            <w:vAlign w:val="center"/>
          </w:tcPr>
          <w:p w:rsidR="00F154F1" w:rsidRPr="00EC049C" w:rsidRDefault="00F154F1" w:rsidP="00BC723C">
            <w:pPr>
              <w:jc w:val="center"/>
              <w:rPr>
                <w:bCs/>
              </w:rPr>
            </w:pPr>
            <w:r w:rsidRPr="00EC049C">
              <w:rPr>
                <w:bCs/>
              </w:rPr>
              <w:t>10</w:t>
            </w:r>
          </w:p>
        </w:tc>
      </w:tr>
      <w:tr w:rsidR="00F154F1" w:rsidRPr="00782507" w:rsidTr="003F5F88">
        <w:trPr>
          <w:trHeight w:val="259"/>
          <w:jc w:val="center"/>
        </w:trPr>
        <w:tc>
          <w:tcPr>
            <w:tcW w:w="3981" w:type="pct"/>
            <w:gridSpan w:val="13"/>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rPr>
                <w:b/>
                <w:bCs/>
              </w:rPr>
            </w:pPr>
            <w:r w:rsidRPr="00233CBC">
              <w:rPr>
                <w:b/>
                <w:bCs/>
              </w:rPr>
              <w:t>Итого аспирантура:</w:t>
            </w:r>
          </w:p>
        </w:tc>
        <w:tc>
          <w:tcPr>
            <w:tcW w:w="1019" w:type="pct"/>
            <w:gridSpan w:val="4"/>
            <w:tcBorders>
              <w:top w:val="single" w:sz="4" w:space="0" w:color="auto"/>
              <w:left w:val="nil"/>
              <w:bottom w:val="single" w:sz="4" w:space="0" w:color="auto"/>
              <w:right w:val="single" w:sz="4" w:space="0" w:color="auto"/>
            </w:tcBorders>
            <w:vAlign w:val="center"/>
          </w:tcPr>
          <w:p w:rsidR="00F154F1" w:rsidRPr="00233CBC" w:rsidRDefault="00F154F1" w:rsidP="00BC723C">
            <w:pPr>
              <w:jc w:val="center"/>
              <w:rPr>
                <w:b/>
                <w:bCs/>
              </w:rPr>
            </w:pPr>
            <w:r w:rsidRPr="00233CBC">
              <w:rPr>
                <w:b/>
                <w:bCs/>
              </w:rPr>
              <w:t>10</w:t>
            </w:r>
          </w:p>
        </w:tc>
      </w:tr>
      <w:tr w:rsidR="00F154F1" w:rsidRPr="00782507" w:rsidTr="003F5F88">
        <w:trPr>
          <w:trHeight w:val="45"/>
          <w:jc w:val="center"/>
        </w:trPr>
        <w:tc>
          <w:tcPr>
            <w:tcW w:w="174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r w:rsidRPr="00233CBC">
              <w:rPr>
                <w:b/>
                <w:bCs/>
              </w:rPr>
              <w:t xml:space="preserve">ВСЕГО ПО УНИВЕРСИТЕТУ И ФИЛИАЛАМ бюджетных </w:t>
            </w:r>
            <w:r w:rsidRPr="000F7B3B">
              <w:rPr>
                <w:b/>
                <w:bCs/>
              </w:rPr>
              <w:t>мест (520 мест)</w:t>
            </w:r>
          </w:p>
        </w:tc>
        <w:tc>
          <w:tcPr>
            <w:tcW w:w="111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r w:rsidRPr="00233CBC">
              <w:rPr>
                <w:b/>
                <w:bCs/>
              </w:rPr>
              <w:t>очная</w:t>
            </w:r>
          </w:p>
        </w:tc>
        <w:tc>
          <w:tcPr>
            <w:tcW w:w="1118" w:type="pct"/>
            <w:gridSpan w:val="5"/>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r w:rsidRPr="00233CBC">
              <w:rPr>
                <w:b/>
                <w:bCs/>
              </w:rPr>
              <w:t>очно-заочная</w:t>
            </w:r>
          </w:p>
        </w:tc>
        <w:tc>
          <w:tcPr>
            <w:tcW w:w="1019" w:type="pct"/>
            <w:gridSpan w:val="4"/>
            <w:tcBorders>
              <w:top w:val="single" w:sz="4" w:space="0" w:color="auto"/>
              <w:left w:val="nil"/>
              <w:bottom w:val="single" w:sz="4" w:space="0" w:color="auto"/>
              <w:right w:val="single" w:sz="4" w:space="0" w:color="auto"/>
            </w:tcBorders>
            <w:vAlign w:val="center"/>
          </w:tcPr>
          <w:p w:rsidR="00F154F1" w:rsidRPr="00233CBC" w:rsidRDefault="00F154F1" w:rsidP="00BC723C">
            <w:pPr>
              <w:jc w:val="center"/>
              <w:rPr>
                <w:b/>
                <w:bCs/>
              </w:rPr>
            </w:pPr>
            <w:r w:rsidRPr="00233CBC">
              <w:rPr>
                <w:b/>
                <w:bCs/>
              </w:rPr>
              <w:t>заочная</w:t>
            </w:r>
          </w:p>
        </w:tc>
      </w:tr>
      <w:tr w:rsidR="00F154F1" w:rsidRPr="00782507" w:rsidTr="003F5F88">
        <w:trPr>
          <w:trHeight w:val="45"/>
          <w:jc w:val="center"/>
        </w:trPr>
        <w:tc>
          <w:tcPr>
            <w:tcW w:w="174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left"/>
              <w:rPr>
                <w:b/>
                <w:bCs/>
              </w:rPr>
            </w:pPr>
            <w:r w:rsidRPr="00233CBC">
              <w:rPr>
                <w:b/>
                <w:bCs/>
              </w:rPr>
              <w:t>Бакалавриат, специалитет</w:t>
            </w:r>
          </w:p>
        </w:tc>
        <w:tc>
          <w:tcPr>
            <w:tcW w:w="111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r w:rsidRPr="00233CBC">
              <w:rPr>
                <w:b/>
                <w:bCs/>
              </w:rPr>
              <w:t>231</w:t>
            </w:r>
          </w:p>
        </w:tc>
        <w:tc>
          <w:tcPr>
            <w:tcW w:w="1118" w:type="pct"/>
            <w:gridSpan w:val="5"/>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p>
        </w:tc>
        <w:tc>
          <w:tcPr>
            <w:tcW w:w="1019" w:type="pct"/>
            <w:gridSpan w:val="4"/>
            <w:tcBorders>
              <w:top w:val="single" w:sz="4" w:space="0" w:color="auto"/>
              <w:left w:val="nil"/>
              <w:bottom w:val="single" w:sz="4" w:space="0" w:color="auto"/>
              <w:right w:val="single" w:sz="4" w:space="0" w:color="auto"/>
            </w:tcBorders>
            <w:vAlign w:val="center"/>
          </w:tcPr>
          <w:p w:rsidR="00F154F1" w:rsidRPr="00233CBC" w:rsidRDefault="00F154F1" w:rsidP="00BC723C">
            <w:pPr>
              <w:jc w:val="center"/>
              <w:rPr>
                <w:b/>
                <w:bCs/>
              </w:rPr>
            </w:pPr>
            <w:r w:rsidRPr="00233CBC">
              <w:rPr>
                <w:b/>
                <w:bCs/>
              </w:rPr>
              <w:t>20</w:t>
            </w:r>
          </w:p>
        </w:tc>
      </w:tr>
      <w:tr w:rsidR="00F154F1" w:rsidRPr="00782507" w:rsidTr="003F5F88">
        <w:trPr>
          <w:trHeight w:val="45"/>
          <w:jc w:val="center"/>
        </w:trPr>
        <w:tc>
          <w:tcPr>
            <w:tcW w:w="174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left"/>
              <w:rPr>
                <w:b/>
                <w:bCs/>
              </w:rPr>
            </w:pPr>
            <w:r w:rsidRPr="00233CBC">
              <w:rPr>
                <w:b/>
                <w:bCs/>
              </w:rPr>
              <w:t xml:space="preserve">Магистратура </w:t>
            </w:r>
          </w:p>
        </w:tc>
        <w:tc>
          <w:tcPr>
            <w:tcW w:w="111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r w:rsidRPr="00233CBC">
              <w:rPr>
                <w:b/>
                <w:bCs/>
              </w:rPr>
              <w:t>66</w:t>
            </w:r>
          </w:p>
        </w:tc>
        <w:tc>
          <w:tcPr>
            <w:tcW w:w="1118" w:type="pct"/>
            <w:gridSpan w:val="5"/>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p>
        </w:tc>
        <w:tc>
          <w:tcPr>
            <w:tcW w:w="1019" w:type="pct"/>
            <w:gridSpan w:val="4"/>
            <w:tcBorders>
              <w:top w:val="single" w:sz="4" w:space="0" w:color="auto"/>
              <w:left w:val="nil"/>
              <w:bottom w:val="single" w:sz="4" w:space="0" w:color="auto"/>
              <w:right w:val="single" w:sz="4" w:space="0" w:color="auto"/>
            </w:tcBorders>
            <w:vAlign w:val="center"/>
          </w:tcPr>
          <w:p w:rsidR="00F154F1" w:rsidRPr="00233CBC" w:rsidRDefault="00F154F1" w:rsidP="00BC723C">
            <w:pPr>
              <w:jc w:val="center"/>
              <w:rPr>
                <w:b/>
                <w:bCs/>
              </w:rPr>
            </w:pPr>
            <w:r w:rsidRPr="00233CBC">
              <w:rPr>
                <w:b/>
                <w:bCs/>
              </w:rPr>
              <w:t>8</w:t>
            </w:r>
          </w:p>
        </w:tc>
      </w:tr>
      <w:tr w:rsidR="00F154F1" w:rsidRPr="00782507" w:rsidTr="003F5F88">
        <w:trPr>
          <w:trHeight w:val="45"/>
          <w:jc w:val="center"/>
        </w:trPr>
        <w:tc>
          <w:tcPr>
            <w:tcW w:w="174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left"/>
              <w:rPr>
                <w:b/>
                <w:bCs/>
              </w:rPr>
            </w:pPr>
            <w:r w:rsidRPr="00233CBC">
              <w:rPr>
                <w:b/>
                <w:bCs/>
              </w:rPr>
              <w:t xml:space="preserve">Аспирантура </w:t>
            </w:r>
          </w:p>
        </w:tc>
        <w:tc>
          <w:tcPr>
            <w:tcW w:w="111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r w:rsidRPr="00233CBC">
              <w:rPr>
                <w:b/>
                <w:bCs/>
              </w:rPr>
              <w:t>10</w:t>
            </w:r>
          </w:p>
        </w:tc>
        <w:tc>
          <w:tcPr>
            <w:tcW w:w="1118" w:type="pct"/>
            <w:gridSpan w:val="5"/>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p>
        </w:tc>
        <w:tc>
          <w:tcPr>
            <w:tcW w:w="1019" w:type="pct"/>
            <w:gridSpan w:val="4"/>
            <w:tcBorders>
              <w:top w:val="single" w:sz="4" w:space="0" w:color="auto"/>
              <w:left w:val="nil"/>
              <w:bottom w:val="single" w:sz="4" w:space="0" w:color="auto"/>
              <w:right w:val="single" w:sz="4" w:space="0" w:color="auto"/>
            </w:tcBorders>
            <w:vAlign w:val="center"/>
          </w:tcPr>
          <w:p w:rsidR="00F154F1" w:rsidRPr="00233CBC" w:rsidRDefault="00F154F1" w:rsidP="00BC723C">
            <w:pPr>
              <w:jc w:val="center"/>
              <w:rPr>
                <w:b/>
                <w:bCs/>
              </w:rPr>
            </w:pPr>
          </w:p>
        </w:tc>
      </w:tr>
      <w:tr w:rsidR="00F154F1" w:rsidRPr="00782507" w:rsidTr="003F5F88">
        <w:trPr>
          <w:trHeight w:val="45"/>
          <w:jc w:val="center"/>
        </w:trPr>
        <w:tc>
          <w:tcPr>
            <w:tcW w:w="174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left"/>
              <w:rPr>
                <w:b/>
                <w:bCs/>
              </w:rPr>
            </w:pPr>
            <w:r w:rsidRPr="00233CBC">
              <w:rPr>
                <w:b/>
                <w:bCs/>
              </w:rPr>
              <w:t>Среднее профессиональное</w:t>
            </w:r>
          </w:p>
        </w:tc>
        <w:tc>
          <w:tcPr>
            <w:tcW w:w="1116" w:type="pct"/>
            <w:gridSpan w:val="4"/>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r w:rsidRPr="00233CBC">
              <w:rPr>
                <w:b/>
                <w:bCs/>
              </w:rPr>
              <w:t>185</w:t>
            </w:r>
          </w:p>
        </w:tc>
        <w:tc>
          <w:tcPr>
            <w:tcW w:w="1118" w:type="pct"/>
            <w:gridSpan w:val="5"/>
            <w:tcBorders>
              <w:top w:val="single" w:sz="4" w:space="0" w:color="auto"/>
              <w:left w:val="single" w:sz="4" w:space="0" w:color="auto"/>
              <w:bottom w:val="single" w:sz="4" w:space="0" w:color="auto"/>
              <w:right w:val="single" w:sz="4" w:space="0" w:color="auto"/>
            </w:tcBorders>
            <w:vAlign w:val="center"/>
          </w:tcPr>
          <w:p w:rsidR="00F154F1" w:rsidRPr="00233CBC" w:rsidRDefault="00F154F1" w:rsidP="00BC723C">
            <w:pPr>
              <w:jc w:val="center"/>
              <w:rPr>
                <w:b/>
                <w:bCs/>
              </w:rPr>
            </w:pPr>
          </w:p>
        </w:tc>
        <w:tc>
          <w:tcPr>
            <w:tcW w:w="1019" w:type="pct"/>
            <w:gridSpan w:val="4"/>
            <w:tcBorders>
              <w:top w:val="single" w:sz="4" w:space="0" w:color="auto"/>
              <w:left w:val="nil"/>
              <w:bottom w:val="single" w:sz="4" w:space="0" w:color="auto"/>
              <w:right w:val="single" w:sz="4" w:space="0" w:color="auto"/>
            </w:tcBorders>
            <w:vAlign w:val="center"/>
          </w:tcPr>
          <w:p w:rsidR="00F154F1" w:rsidRPr="00233CBC" w:rsidRDefault="00F154F1" w:rsidP="00BC723C">
            <w:pPr>
              <w:jc w:val="center"/>
              <w:rPr>
                <w:b/>
                <w:bCs/>
              </w:rPr>
            </w:pPr>
          </w:p>
        </w:tc>
      </w:tr>
    </w:tbl>
    <w:p w:rsidR="00F154F1" w:rsidRPr="00782507" w:rsidRDefault="00F154F1" w:rsidP="00BC723C">
      <w:pPr>
        <w:rPr>
          <w:color w:val="000000"/>
          <w:sz w:val="28"/>
          <w:szCs w:val="24"/>
          <w:highlight w:val="yellow"/>
        </w:rPr>
        <w:sectPr w:rsidR="00F154F1" w:rsidRPr="00782507" w:rsidSect="00F154F1">
          <w:pgSz w:w="16838" w:h="11906" w:orient="landscape"/>
          <w:pgMar w:top="1418" w:right="1134" w:bottom="850" w:left="1134" w:header="708" w:footer="708" w:gutter="0"/>
          <w:cols w:space="720"/>
          <w:docGrid w:linePitch="272"/>
        </w:sectPr>
      </w:pPr>
    </w:p>
    <w:p w:rsidR="00F154F1" w:rsidRPr="000F15B9" w:rsidRDefault="00F154F1" w:rsidP="00BC723C">
      <w:pPr>
        <w:ind w:firstLine="709"/>
        <w:rPr>
          <w:sz w:val="28"/>
          <w:szCs w:val="28"/>
        </w:rPr>
      </w:pPr>
      <w:r>
        <w:rPr>
          <w:sz w:val="28"/>
          <w:szCs w:val="28"/>
        </w:rPr>
        <w:lastRenderedPageBreak/>
        <w:t>Всего заявлений было подано 27 444, из них н</w:t>
      </w:r>
      <w:r w:rsidRPr="000F15B9">
        <w:rPr>
          <w:sz w:val="28"/>
          <w:szCs w:val="28"/>
        </w:rPr>
        <w:t>а бюджетные места на программы высшего образования в головном вузе было подано 9065 заявлений, на программы среднего профессионального образования – 2883 заявления.</w:t>
      </w:r>
      <w:r>
        <w:rPr>
          <w:sz w:val="28"/>
          <w:szCs w:val="28"/>
        </w:rPr>
        <w:t xml:space="preserve"> </w:t>
      </w:r>
      <w:r w:rsidRPr="000F15B9">
        <w:rPr>
          <w:sz w:val="28"/>
          <w:szCs w:val="28"/>
        </w:rPr>
        <w:t xml:space="preserve">В </w:t>
      </w:r>
      <w:r w:rsidRPr="00D56B6F">
        <w:rPr>
          <w:sz w:val="28"/>
          <w:szCs w:val="28"/>
        </w:rPr>
        <w:t xml:space="preserve">2025 </w:t>
      </w:r>
      <w:r>
        <w:rPr>
          <w:sz w:val="28"/>
          <w:szCs w:val="28"/>
        </w:rPr>
        <w:t>году</w:t>
      </w:r>
      <w:r w:rsidRPr="000F15B9">
        <w:rPr>
          <w:sz w:val="28"/>
          <w:szCs w:val="28"/>
        </w:rPr>
        <w:t xml:space="preserve"> впервые была реализована форма подачи документов</w:t>
      </w:r>
      <w:r>
        <w:rPr>
          <w:sz w:val="28"/>
          <w:szCs w:val="28"/>
        </w:rPr>
        <w:t xml:space="preserve"> на специальности среднего профессионального образования</w:t>
      </w:r>
      <w:r w:rsidRPr="000F15B9">
        <w:rPr>
          <w:sz w:val="28"/>
          <w:szCs w:val="28"/>
        </w:rPr>
        <w:t xml:space="preserve"> через суперсервис «Поступление в вуз онлайн» (ЕПГУ). С использованием данного портала было подано 19545 заявлений по всем видам финансирования и уровням образования, из них – 4727 заявлений на специальности среднего профессионального образования.</w:t>
      </w:r>
    </w:p>
    <w:p w:rsidR="00F154F1" w:rsidRPr="00764D2B" w:rsidRDefault="00F154F1" w:rsidP="00BC723C">
      <w:pPr>
        <w:ind w:firstLine="709"/>
        <w:rPr>
          <w:sz w:val="28"/>
          <w:szCs w:val="28"/>
          <w:lang w:eastAsia="en-US"/>
        </w:rPr>
      </w:pPr>
      <w:r w:rsidRPr="00764D2B">
        <w:rPr>
          <w:sz w:val="28"/>
          <w:szCs w:val="28"/>
          <w:lang w:eastAsia="en-US"/>
        </w:rPr>
        <w:t xml:space="preserve">Самые большие конкурсы были отмечены на следующих направлениях: </w:t>
      </w:r>
    </w:p>
    <w:p w:rsidR="00F154F1" w:rsidRPr="0012695C" w:rsidRDefault="00F154F1" w:rsidP="00BC723C">
      <w:pPr>
        <w:ind w:firstLine="709"/>
        <w:rPr>
          <w:sz w:val="28"/>
          <w:szCs w:val="28"/>
          <w:lang w:eastAsia="en-US"/>
        </w:rPr>
      </w:pPr>
      <w:r w:rsidRPr="0012695C">
        <w:rPr>
          <w:sz w:val="28"/>
          <w:szCs w:val="28"/>
          <w:lang w:eastAsia="en-US"/>
        </w:rPr>
        <w:t>специальности среднего профессионального образования: Туризм и гостеприимство – 53 чел./м, Информационные системы и программирование – 38 чел</w:t>
      </w:r>
      <w:r>
        <w:rPr>
          <w:sz w:val="28"/>
          <w:szCs w:val="28"/>
          <w:lang w:eastAsia="en-US"/>
        </w:rPr>
        <w:t>.</w:t>
      </w:r>
      <w:r w:rsidRPr="0012695C">
        <w:rPr>
          <w:sz w:val="28"/>
          <w:szCs w:val="28"/>
          <w:lang w:eastAsia="en-US"/>
        </w:rPr>
        <w:t>/м;</w:t>
      </w:r>
    </w:p>
    <w:p w:rsidR="00F154F1" w:rsidRPr="00607AFE" w:rsidRDefault="00F154F1" w:rsidP="00BC723C">
      <w:pPr>
        <w:ind w:firstLine="709"/>
        <w:rPr>
          <w:sz w:val="28"/>
          <w:szCs w:val="28"/>
          <w:lang w:eastAsia="en-US"/>
        </w:rPr>
      </w:pPr>
      <w:r w:rsidRPr="00607AFE">
        <w:rPr>
          <w:sz w:val="28"/>
          <w:szCs w:val="28"/>
          <w:lang w:eastAsia="en-US"/>
        </w:rPr>
        <w:t>программы бакалавриата/специалитета: Юриспруденция – 155 ч</w:t>
      </w:r>
      <w:r w:rsidR="005A431D">
        <w:rPr>
          <w:sz w:val="28"/>
          <w:szCs w:val="28"/>
          <w:lang w:eastAsia="en-US"/>
        </w:rPr>
        <w:t>ел</w:t>
      </w:r>
      <w:r w:rsidRPr="00607AFE">
        <w:rPr>
          <w:sz w:val="28"/>
          <w:szCs w:val="28"/>
          <w:lang w:eastAsia="en-US"/>
        </w:rPr>
        <w:t>./м, Реклама и связи с общественностью – 137 чел./м, Государственное и муниципальное управление – 100 чел./м, Менеджмент – 91 чел./м;</w:t>
      </w:r>
    </w:p>
    <w:p w:rsidR="00F154F1" w:rsidRPr="00782507" w:rsidRDefault="00F154F1" w:rsidP="00BC723C">
      <w:pPr>
        <w:ind w:firstLine="709"/>
        <w:rPr>
          <w:sz w:val="28"/>
          <w:szCs w:val="28"/>
          <w:highlight w:val="yellow"/>
          <w:lang w:eastAsia="en-US"/>
        </w:rPr>
      </w:pPr>
      <w:r w:rsidRPr="00111D7F">
        <w:rPr>
          <w:sz w:val="28"/>
          <w:szCs w:val="28"/>
          <w:lang w:eastAsia="en-US"/>
        </w:rPr>
        <w:t>программы магистратуры: Юриспруденция (заочная форма) – 26 чел./м, Менеджмент – 20 чел./м, Экономика – 16 чел./м. Традиционно, более всего заявлений было подано на магистерскую программу по Юриспруденции – 145 (очная форма), 204 (заочная форма).</w:t>
      </w:r>
    </w:p>
    <w:p w:rsidR="00F154F1" w:rsidRPr="00111D7F" w:rsidRDefault="00F154F1" w:rsidP="00BC723C">
      <w:pPr>
        <w:ind w:firstLine="709"/>
        <w:rPr>
          <w:bCs/>
          <w:sz w:val="28"/>
          <w:szCs w:val="28"/>
          <w:lang w:eastAsia="en-US"/>
        </w:rPr>
      </w:pPr>
      <w:r w:rsidRPr="00111D7F">
        <w:rPr>
          <w:bCs/>
          <w:sz w:val="28"/>
          <w:szCs w:val="28"/>
          <w:lang w:eastAsia="en-US"/>
        </w:rPr>
        <w:t xml:space="preserve">Проходные баллы </w:t>
      </w:r>
      <w:r>
        <w:rPr>
          <w:bCs/>
          <w:sz w:val="28"/>
          <w:szCs w:val="28"/>
          <w:lang w:eastAsia="en-US"/>
        </w:rPr>
        <w:t>на бюджетные места по</w:t>
      </w:r>
      <w:r w:rsidRPr="00111D7F">
        <w:rPr>
          <w:bCs/>
          <w:sz w:val="28"/>
          <w:szCs w:val="28"/>
          <w:lang w:eastAsia="en-US"/>
        </w:rPr>
        <w:t xml:space="preserve"> программ</w:t>
      </w:r>
      <w:r>
        <w:rPr>
          <w:bCs/>
          <w:sz w:val="28"/>
          <w:szCs w:val="28"/>
          <w:lang w:eastAsia="en-US"/>
        </w:rPr>
        <w:t>ам</w:t>
      </w:r>
      <w:r w:rsidRPr="00111D7F">
        <w:rPr>
          <w:bCs/>
          <w:sz w:val="28"/>
          <w:szCs w:val="28"/>
          <w:lang w:eastAsia="en-US"/>
        </w:rPr>
        <w:t xml:space="preserve"> бакалавриата и специалитета в этом году оказались выше, чем в прошлом</w:t>
      </w:r>
      <w:r>
        <w:rPr>
          <w:bCs/>
          <w:sz w:val="28"/>
          <w:szCs w:val="28"/>
          <w:lang w:eastAsia="en-US"/>
        </w:rPr>
        <w:t>:</w:t>
      </w:r>
    </w:p>
    <w:p w:rsidR="00F154F1" w:rsidRPr="00111D7F" w:rsidRDefault="00F154F1" w:rsidP="00BC723C">
      <w:pPr>
        <w:ind w:firstLine="709"/>
        <w:rPr>
          <w:bCs/>
          <w:sz w:val="28"/>
          <w:szCs w:val="28"/>
          <w:lang w:eastAsia="en-US"/>
        </w:rPr>
      </w:pPr>
      <w:r w:rsidRPr="00111D7F">
        <w:rPr>
          <w:bCs/>
          <w:sz w:val="28"/>
          <w:szCs w:val="28"/>
          <w:lang w:eastAsia="en-US"/>
        </w:rPr>
        <w:t>Государственное и муниципальное управление – 234 балла (231</w:t>
      </w:r>
      <w:r>
        <w:rPr>
          <w:bCs/>
          <w:sz w:val="28"/>
          <w:szCs w:val="28"/>
          <w:lang w:eastAsia="en-US"/>
        </w:rPr>
        <w:t xml:space="preserve"> балл</w:t>
      </w:r>
      <w:r w:rsidRPr="00111D7F">
        <w:rPr>
          <w:bCs/>
          <w:sz w:val="28"/>
          <w:szCs w:val="28"/>
          <w:lang w:eastAsia="en-US"/>
        </w:rPr>
        <w:t xml:space="preserve"> в 2024</w:t>
      </w:r>
      <w:r w:rsidR="00AA6B5F">
        <w:rPr>
          <w:bCs/>
          <w:sz w:val="28"/>
          <w:szCs w:val="28"/>
          <w:lang w:eastAsia="en-US"/>
        </w:rPr>
        <w:t> г.</w:t>
      </w:r>
      <w:r w:rsidRPr="00111D7F">
        <w:rPr>
          <w:bCs/>
          <w:sz w:val="28"/>
          <w:szCs w:val="28"/>
          <w:lang w:eastAsia="en-US"/>
        </w:rPr>
        <w:t>);</w:t>
      </w:r>
    </w:p>
    <w:p w:rsidR="00F154F1" w:rsidRPr="00111D7F" w:rsidRDefault="00F154F1" w:rsidP="00BC723C">
      <w:pPr>
        <w:ind w:firstLine="709"/>
        <w:rPr>
          <w:bCs/>
          <w:sz w:val="28"/>
          <w:szCs w:val="28"/>
          <w:lang w:eastAsia="en-US"/>
        </w:rPr>
      </w:pPr>
      <w:r w:rsidRPr="00111D7F">
        <w:rPr>
          <w:bCs/>
          <w:sz w:val="28"/>
          <w:szCs w:val="28"/>
          <w:lang w:eastAsia="en-US"/>
        </w:rPr>
        <w:t>Бизнес-информатика – 234 баллов (227</w:t>
      </w:r>
      <w:r>
        <w:rPr>
          <w:bCs/>
          <w:sz w:val="28"/>
          <w:szCs w:val="28"/>
          <w:lang w:eastAsia="en-US"/>
        </w:rPr>
        <w:t xml:space="preserve"> баллов в 2024</w:t>
      </w:r>
      <w:r w:rsidRPr="00111D7F">
        <w:rPr>
          <w:bCs/>
          <w:sz w:val="28"/>
          <w:szCs w:val="28"/>
          <w:lang w:eastAsia="en-US"/>
        </w:rPr>
        <w:t xml:space="preserve"> г</w:t>
      </w:r>
      <w:r w:rsidR="00A1274E">
        <w:rPr>
          <w:bCs/>
          <w:sz w:val="28"/>
          <w:szCs w:val="28"/>
          <w:lang w:eastAsia="en-US"/>
        </w:rPr>
        <w:t>.</w:t>
      </w:r>
      <w:r w:rsidRPr="00111D7F">
        <w:rPr>
          <w:bCs/>
          <w:sz w:val="28"/>
          <w:szCs w:val="28"/>
          <w:lang w:eastAsia="en-US"/>
        </w:rPr>
        <w:t>);</w:t>
      </w:r>
    </w:p>
    <w:p w:rsidR="00F154F1" w:rsidRPr="00111D7F" w:rsidRDefault="00F154F1" w:rsidP="00BC723C">
      <w:pPr>
        <w:ind w:firstLine="709"/>
        <w:rPr>
          <w:bCs/>
          <w:sz w:val="28"/>
          <w:szCs w:val="28"/>
          <w:lang w:eastAsia="en-US"/>
        </w:rPr>
      </w:pPr>
      <w:r w:rsidRPr="00111D7F">
        <w:rPr>
          <w:bCs/>
          <w:sz w:val="28"/>
          <w:szCs w:val="28"/>
          <w:lang w:eastAsia="en-US"/>
        </w:rPr>
        <w:t>Экономика – 235 баллов (230</w:t>
      </w:r>
      <w:r>
        <w:rPr>
          <w:bCs/>
          <w:sz w:val="28"/>
          <w:szCs w:val="28"/>
          <w:lang w:eastAsia="en-US"/>
        </w:rPr>
        <w:t xml:space="preserve"> баллов</w:t>
      </w:r>
      <w:r w:rsidRPr="00111D7F">
        <w:rPr>
          <w:bCs/>
          <w:sz w:val="28"/>
          <w:szCs w:val="28"/>
          <w:lang w:eastAsia="en-US"/>
        </w:rPr>
        <w:t xml:space="preserve"> в 2024 г</w:t>
      </w:r>
      <w:r w:rsidR="00A1274E">
        <w:rPr>
          <w:bCs/>
          <w:sz w:val="28"/>
          <w:szCs w:val="28"/>
          <w:lang w:eastAsia="en-US"/>
        </w:rPr>
        <w:t>.</w:t>
      </w:r>
      <w:r w:rsidRPr="00111D7F">
        <w:rPr>
          <w:bCs/>
          <w:sz w:val="28"/>
          <w:szCs w:val="28"/>
          <w:lang w:eastAsia="en-US"/>
        </w:rPr>
        <w:t>)</w:t>
      </w:r>
      <w:r>
        <w:rPr>
          <w:bCs/>
          <w:sz w:val="28"/>
          <w:szCs w:val="28"/>
          <w:lang w:eastAsia="en-US"/>
        </w:rPr>
        <w:t>;</w:t>
      </w:r>
    </w:p>
    <w:p w:rsidR="00F154F1" w:rsidRDefault="00F154F1" w:rsidP="00BC723C">
      <w:pPr>
        <w:ind w:firstLine="709"/>
        <w:rPr>
          <w:bCs/>
          <w:sz w:val="28"/>
          <w:szCs w:val="28"/>
          <w:lang w:eastAsia="en-US"/>
        </w:rPr>
      </w:pPr>
      <w:r w:rsidRPr="00111D7F">
        <w:rPr>
          <w:bCs/>
          <w:sz w:val="28"/>
          <w:szCs w:val="28"/>
          <w:lang w:eastAsia="en-US"/>
        </w:rPr>
        <w:t>Торговое дело – 236 баллов (227</w:t>
      </w:r>
      <w:r>
        <w:rPr>
          <w:bCs/>
          <w:sz w:val="28"/>
          <w:szCs w:val="28"/>
          <w:lang w:eastAsia="en-US"/>
        </w:rPr>
        <w:t xml:space="preserve"> баллов в 2024 году);</w:t>
      </w:r>
    </w:p>
    <w:p w:rsidR="00F154F1" w:rsidRDefault="00F154F1" w:rsidP="00BC723C">
      <w:pPr>
        <w:ind w:firstLine="709"/>
        <w:rPr>
          <w:bCs/>
          <w:sz w:val="28"/>
          <w:szCs w:val="28"/>
          <w:lang w:eastAsia="en-US"/>
        </w:rPr>
      </w:pPr>
      <w:r>
        <w:rPr>
          <w:bCs/>
          <w:sz w:val="28"/>
          <w:szCs w:val="28"/>
          <w:lang w:eastAsia="en-US"/>
        </w:rPr>
        <w:t>Реклама и связи с общественностью – 257 баллов (233 балла в 2024</w:t>
      </w:r>
      <w:r w:rsidR="00A1274E">
        <w:rPr>
          <w:bCs/>
          <w:sz w:val="28"/>
          <w:szCs w:val="28"/>
          <w:lang w:eastAsia="en-US"/>
        </w:rPr>
        <w:t> г.</w:t>
      </w:r>
      <w:r>
        <w:rPr>
          <w:bCs/>
          <w:sz w:val="28"/>
          <w:szCs w:val="28"/>
          <w:lang w:eastAsia="en-US"/>
        </w:rPr>
        <w:t>);</w:t>
      </w:r>
    </w:p>
    <w:p w:rsidR="00F154F1" w:rsidRDefault="00F154F1" w:rsidP="00BC723C">
      <w:pPr>
        <w:ind w:firstLine="709"/>
        <w:rPr>
          <w:bCs/>
          <w:sz w:val="28"/>
          <w:szCs w:val="28"/>
          <w:lang w:eastAsia="en-US"/>
        </w:rPr>
      </w:pPr>
      <w:r>
        <w:rPr>
          <w:bCs/>
          <w:sz w:val="28"/>
          <w:szCs w:val="28"/>
          <w:lang w:eastAsia="en-US"/>
        </w:rPr>
        <w:t>Юриспруденция – 259 баллов (244 балла в 2024 г</w:t>
      </w:r>
      <w:r w:rsidR="00A1274E">
        <w:rPr>
          <w:bCs/>
          <w:sz w:val="28"/>
          <w:szCs w:val="28"/>
          <w:lang w:eastAsia="en-US"/>
        </w:rPr>
        <w:t>.</w:t>
      </w:r>
      <w:r>
        <w:rPr>
          <w:bCs/>
          <w:sz w:val="28"/>
          <w:szCs w:val="28"/>
          <w:lang w:eastAsia="en-US"/>
        </w:rPr>
        <w:t>);</w:t>
      </w:r>
    </w:p>
    <w:p w:rsidR="00F154F1" w:rsidRPr="00111D7F" w:rsidRDefault="00F154F1" w:rsidP="00BC723C">
      <w:pPr>
        <w:ind w:firstLine="709"/>
        <w:rPr>
          <w:bCs/>
          <w:sz w:val="28"/>
          <w:szCs w:val="28"/>
          <w:lang w:eastAsia="en-US"/>
        </w:rPr>
      </w:pPr>
      <w:r w:rsidRPr="00111D7F">
        <w:rPr>
          <w:bCs/>
          <w:sz w:val="28"/>
          <w:szCs w:val="28"/>
          <w:lang w:eastAsia="en-US"/>
        </w:rPr>
        <w:t>Экономическая безопасность – 262 балла (222 балла в 2024 г</w:t>
      </w:r>
      <w:r w:rsidR="00A1274E">
        <w:rPr>
          <w:bCs/>
          <w:sz w:val="28"/>
          <w:szCs w:val="28"/>
          <w:lang w:eastAsia="en-US"/>
        </w:rPr>
        <w:t>.</w:t>
      </w:r>
      <w:r w:rsidRPr="00111D7F">
        <w:rPr>
          <w:bCs/>
          <w:sz w:val="28"/>
          <w:szCs w:val="28"/>
          <w:lang w:eastAsia="en-US"/>
        </w:rPr>
        <w:t>)</w:t>
      </w:r>
    </w:p>
    <w:p w:rsidR="00F154F1" w:rsidRPr="00782507" w:rsidRDefault="00F154F1" w:rsidP="00BC723C">
      <w:pPr>
        <w:ind w:firstLine="709"/>
        <w:rPr>
          <w:bCs/>
          <w:sz w:val="28"/>
          <w:szCs w:val="28"/>
          <w:highlight w:val="yellow"/>
          <w:lang w:eastAsia="en-US"/>
        </w:rPr>
      </w:pPr>
      <w:r w:rsidRPr="00111D7F">
        <w:rPr>
          <w:bCs/>
          <w:sz w:val="28"/>
          <w:szCs w:val="28"/>
          <w:lang w:eastAsia="en-US"/>
        </w:rPr>
        <w:t xml:space="preserve">Все бюджетные места были успешно закрыты в </w:t>
      </w:r>
      <w:r w:rsidRPr="007F477C">
        <w:rPr>
          <w:bCs/>
          <w:sz w:val="28"/>
          <w:szCs w:val="28"/>
          <w:lang w:eastAsia="en-US"/>
        </w:rPr>
        <w:t xml:space="preserve">установленный срок. </w:t>
      </w:r>
    </w:p>
    <w:p w:rsidR="00F154F1" w:rsidRPr="007F477C" w:rsidRDefault="00F154F1" w:rsidP="00BC723C">
      <w:pPr>
        <w:ind w:firstLine="709"/>
        <w:rPr>
          <w:sz w:val="28"/>
        </w:rPr>
      </w:pPr>
      <w:r w:rsidRPr="007F477C">
        <w:rPr>
          <w:sz w:val="28"/>
        </w:rPr>
        <w:t xml:space="preserve">В результате средний балл ЕГЭ по направлениям/специальностям на бюджетные места составил </w:t>
      </w:r>
      <w:r w:rsidRPr="00F75530">
        <w:rPr>
          <w:sz w:val="28"/>
        </w:rPr>
        <w:t>75,53 балла,</w:t>
      </w:r>
      <w:r w:rsidRPr="007F477C">
        <w:rPr>
          <w:sz w:val="28"/>
        </w:rPr>
        <w:t xml:space="preserve"> в 2024</w:t>
      </w:r>
      <w:r w:rsidR="00A1274E">
        <w:rPr>
          <w:sz w:val="28"/>
        </w:rPr>
        <w:t> г.</w:t>
      </w:r>
      <w:r w:rsidRPr="007F477C">
        <w:rPr>
          <w:sz w:val="28"/>
        </w:rPr>
        <w:t>– 73,25 балла, в 2023</w:t>
      </w:r>
      <w:r w:rsidR="00A1274E">
        <w:rPr>
          <w:sz w:val="28"/>
        </w:rPr>
        <w:t> г.</w:t>
      </w:r>
      <w:r w:rsidRPr="007F477C">
        <w:rPr>
          <w:sz w:val="28"/>
        </w:rPr>
        <w:t xml:space="preserve"> </w:t>
      </w:r>
      <w:r w:rsidRPr="007F477C">
        <w:rPr>
          <w:bCs/>
          <w:sz w:val="28"/>
          <w:szCs w:val="28"/>
          <w:lang w:eastAsia="en-US"/>
        </w:rPr>
        <w:t xml:space="preserve">– </w:t>
      </w:r>
      <w:r w:rsidRPr="007F477C">
        <w:rPr>
          <w:sz w:val="28"/>
        </w:rPr>
        <w:t>72,39 балла, в 2022</w:t>
      </w:r>
      <w:r w:rsidR="00A1274E">
        <w:rPr>
          <w:sz w:val="28"/>
        </w:rPr>
        <w:t> г.</w:t>
      </w:r>
      <w:r w:rsidRPr="007F477C">
        <w:rPr>
          <w:sz w:val="28"/>
        </w:rPr>
        <w:t xml:space="preserve"> – </w:t>
      </w:r>
      <w:r>
        <w:rPr>
          <w:sz w:val="28"/>
        </w:rPr>
        <w:t>72,57 балла, в 2021</w:t>
      </w:r>
      <w:r w:rsidR="00A1274E">
        <w:rPr>
          <w:sz w:val="28"/>
        </w:rPr>
        <w:t> г.</w:t>
      </w:r>
      <w:r>
        <w:rPr>
          <w:sz w:val="28"/>
        </w:rPr>
        <w:t xml:space="preserve"> – 76,04. </w:t>
      </w:r>
    </w:p>
    <w:p w:rsidR="00F154F1" w:rsidRPr="004F2444" w:rsidRDefault="00F154F1" w:rsidP="00BC723C">
      <w:pPr>
        <w:ind w:firstLine="709"/>
        <w:rPr>
          <w:bCs/>
          <w:sz w:val="28"/>
          <w:szCs w:val="28"/>
          <w:lang w:eastAsia="en-US"/>
        </w:rPr>
      </w:pPr>
      <w:r w:rsidRPr="004F2444">
        <w:rPr>
          <w:bCs/>
          <w:sz w:val="28"/>
          <w:szCs w:val="28"/>
          <w:lang w:eastAsia="en-US"/>
        </w:rPr>
        <w:t>Анализ демографического состава абитуриентов в 2025 г. показал, что доля поданных заявлений от мужчин понизилась на 0,8 % и составила 35,38% (36,17% – в 2024 г.)</w:t>
      </w:r>
    </w:p>
    <w:p w:rsidR="00F154F1" w:rsidRPr="00BF2FD4" w:rsidRDefault="00F154F1" w:rsidP="00BC723C">
      <w:pPr>
        <w:ind w:firstLine="709"/>
        <w:rPr>
          <w:color w:val="000000"/>
          <w:sz w:val="28"/>
          <w:szCs w:val="24"/>
        </w:rPr>
      </w:pPr>
      <w:r w:rsidRPr="00BF2FD4">
        <w:rPr>
          <w:bCs/>
          <w:sz w:val="28"/>
          <w:szCs w:val="28"/>
          <w:lang w:eastAsia="en-US"/>
        </w:rPr>
        <w:t>В результате конкурса на бюджетные места и на места по договорам по очной и заочной формам обучения в головной вуз зачислено на основные образовательные программы среднего профессионального образования – 1897 человек (на 43 человека больше, чем в 2024 г</w:t>
      </w:r>
      <w:r w:rsidR="00A1274E">
        <w:rPr>
          <w:bCs/>
          <w:sz w:val="28"/>
          <w:szCs w:val="28"/>
          <w:lang w:eastAsia="en-US"/>
        </w:rPr>
        <w:t>.</w:t>
      </w:r>
      <w:r w:rsidRPr="00BF2FD4">
        <w:rPr>
          <w:bCs/>
          <w:sz w:val="28"/>
          <w:szCs w:val="28"/>
          <w:lang w:eastAsia="en-US"/>
        </w:rPr>
        <w:t>). На образовательные программы бакалавриата, специалитета, магистратуры и аспирантуры зачислено 2243 человека (на 44 человека меньше, чем в прошлом году), из них: 17</w:t>
      </w:r>
      <w:r>
        <w:rPr>
          <w:bCs/>
          <w:sz w:val="28"/>
          <w:szCs w:val="28"/>
          <w:lang w:eastAsia="en-US"/>
        </w:rPr>
        <w:t>44</w:t>
      </w:r>
      <w:r w:rsidRPr="00BF2FD4">
        <w:rPr>
          <w:bCs/>
          <w:sz w:val="28"/>
          <w:szCs w:val="28"/>
          <w:lang w:eastAsia="en-US"/>
        </w:rPr>
        <w:t xml:space="preserve"> человека</w:t>
      </w:r>
      <w:r w:rsidRPr="00BF2FD4">
        <w:rPr>
          <w:color w:val="000000"/>
          <w:sz w:val="28"/>
          <w:szCs w:val="24"/>
          <w:shd w:val="clear" w:color="auto" w:fill="FFFFFF" w:themeFill="background1"/>
        </w:rPr>
        <w:t xml:space="preserve"> на программы бакалавриата и специалитета</w:t>
      </w:r>
      <w:r>
        <w:rPr>
          <w:color w:val="000000"/>
          <w:sz w:val="28"/>
          <w:szCs w:val="24"/>
          <w:shd w:val="clear" w:color="auto" w:fill="FFFFFF" w:themeFill="background1"/>
        </w:rPr>
        <w:t xml:space="preserve"> (без учета Правительственной квоты)</w:t>
      </w:r>
      <w:r w:rsidRPr="00BF2FD4">
        <w:rPr>
          <w:color w:val="000000"/>
          <w:sz w:val="28"/>
          <w:szCs w:val="24"/>
          <w:shd w:val="clear" w:color="auto" w:fill="FFFFFF" w:themeFill="background1"/>
        </w:rPr>
        <w:t xml:space="preserve">, 428 человек – на программы магистратуры, 63 человека – программы подготовки </w:t>
      </w:r>
      <w:r w:rsidRPr="00BF2FD4">
        <w:rPr>
          <w:color w:val="000000"/>
          <w:sz w:val="28"/>
          <w:szCs w:val="24"/>
          <w:shd w:val="clear" w:color="auto" w:fill="FFFFFF" w:themeFill="background1"/>
        </w:rPr>
        <w:lastRenderedPageBreak/>
        <w:t>научно-педагогических кадров в аспирантуре</w:t>
      </w:r>
      <w:r w:rsidRPr="00BF2FD4">
        <w:rPr>
          <w:color w:val="000000"/>
          <w:sz w:val="28"/>
          <w:szCs w:val="24"/>
        </w:rPr>
        <w:t xml:space="preserve">. В целом </w:t>
      </w:r>
      <w:r>
        <w:rPr>
          <w:color w:val="000000"/>
          <w:sz w:val="28"/>
          <w:szCs w:val="24"/>
        </w:rPr>
        <w:t xml:space="preserve">по всем уровням </w:t>
      </w:r>
      <w:r w:rsidRPr="00BF2FD4">
        <w:rPr>
          <w:color w:val="000000"/>
          <w:sz w:val="28"/>
          <w:szCs w:val="24"/>
        </w:rPr>
        <w:t xml:space="preserve">прием составил – 4140 человек (в 2024 году </w:t>
      </w:r>
      <w:r w:rsidRPr="00BF2FD4">
        <w:rPr>
          <w:bCs/>
          <w:sz w:val="28"/>
          <w:szCs w:val="28"/>
          <w:lang w:eastAsia="en-US"/>
        </w:rPr>
        <w:t>–</w:t>
      </w:r>
      <w:r w:rsidRPr="00BF2FD4">
        <w:rPr>
          <w:color w:val="000000"/>
          <w:sz w:val="28"/>
          <w:szCs w:val="24"/>
        </w:rPr>
        <w:t xml:space="preserve"> 4139 человек).</w:t>
      </w:r>
    </w:p>
    <w:p w:rsidR="00F154F1" w:rsidRPr="00BF2FD4" w:rsidRDefault="00F154F1" w:rsidP="00BC723C">
      <w:pPr>
        <w:ind w:firstLine="709"/>
        <w:rPr>
          <w:color w:val="000000"/>
          <w:sz w:val="28"/>
          <w:szCs w:val="24"/>
        </w:rPr>
      </w:pPr>
      <w:r w:rsidRPr="00BF2FD4">
        <w:rPr>
          <w:color w:val="000000"/>
          <w:sz w:val="28"/>
          <w:szCs w:val="24"/>
        </w:rPr>
        <w:t>На целевые места зачислен 31 человек, из них: 24 человек</w:t>
      </w:r>
      <w:r w:rsidR="005A431D">
        <w:rPr>
          <w:color w:val="000000"/>
          <w:sz w:val="28"/>
          <w:szCs w:val="24"/>
        </w:rPr>
        <w:t>а</w:t>
      </w:r>
      <w:r w:rsidRPr="00BF2FD4">
        <w:rPr>
          <w:color w:val="000000"/>
          <w:sz w:val="28"/>
          <w:szCs w:val="24"/>
        </w:rPr>
        <w:t xml:space="preserve"> на программы бакалавриата и специалитета, 7 человек – на программы магистратуры.</w:t>
      </w:r>
    </w:p>
    <w:p w:rsidR="00F154F1" w:rsidRPr="00BF2FD4" w:rsidRDefault="00F154F1" w:rsidP="00BC723C">
      <w:pPr>
        <w:ind w:firstLine="709"/>
        <w:rPr>
          <w:sz w:val="28"/>
        </w:rPr>
      </w:pPr>
      <w:r w:rsidRPr="00BF2FD4">
        <w:rPr>
          <w:sz w:val="28"/>
        </w:rPr>
        <w:t>Анализ распределения абитуриентов по регионам, зачисленных на программы бакалавриата/специалитета на бюджетные места и места по договорам в 2025 году показывает, что основной состав абитуриентов формируют г. Иркутск и Иркутская область (84</w:t>
      </w:r>
      <w:r w:rsidR="00A1274E">
        <w:rPr>
          <w:sz w:val="28"/>
        </w:rPr>
        <w:t> </w:t>
      </w:r>
      <w:r w:rsidRPr="00BF2FD4">
        <w:rPr>
          <w:sz w:val="28"/>
        </w:rPr>
        <w:t>%). Республика Бурятия и Забайкальский край – 6% и 8% (6% и 6% в 2024 году соответственно), Республика Тыва и Красноярский край – 2</w:t>
      </w:r>
      <w:r w:rsidR="00A1274E">
        <w:rPr>
          <w:sz w:val="28"/>
        </w:rPr>
        <w:t> </w:t>
      </w:r>
      <w:r w:rsidRPr="00BF2FD4">
        <w:rPr>
          <w:sz w:val="28"/>
        </w:rPr>
        <w:t>%.</w:t>
      </w:r>
    </w:p>
    <w:p w:rsidR="00F154F1" w:rsidRPr="003C18D0" w:rsidRDefault="00F154F1" w:rsidP="00BC723C">
      <w:pPr>
        <w:ind w:firstLine="709"/>
        <w:rPr>
          <w:sz w:val="28"/>
          <w:szCs w:val="28"/>
        </w:rPr>
      </w:pPr>
      <w:r w:rsidRPr="00BF2FD4">
        <w:rPr>
          <w:sz w:val="28"/>
          <w:szCs w:val="28"/>
        </w:rPr>
        <w:t>Прием на программы среднего профессионального образования в текущем году обеспечили 52</w:t>
      </w:r>
      <w:r w:rsidR="00A1274E">
        <w:rPr>
          <w:sz w:val="28"/>
          <w:szCs w:val="28"/>
        </w:rPr>
        <w:t> </w:t>
      </w:r>
      <w:r w:rsidRPr="00BF2FD4">
        <w:rPr>
          <w:sz w:val="28"/>
          <w:szCs w:val="28"/>
        </w:rPr>
        <w:t>% (41,64</w:t>
      </w:r>
      <w:r w:rsidR="00A1274E">
        <w:rPr>
          <w:sz w:val="28"/>
          <w:szCs w:val="28"/>
        </w:rPr>
        <w:t> </w:t>
      </w:r>
      <w:r w:rsidRPr="00BF2FD4">
        <w:rPr>
          <w:sz w:val="28"/>
          <w:szCs w:val="28"/>
        </w:rPr>
        <w:t>% в 2024 году) от общего приема, в абсолютном выражении – 1897 человек.</w:t>
      </w:r>
      <w:r w:rsidRPr="003C18D0">
        <w:rPr>
          <w:sz w:val="28"/>
          <w:szCs w:val="28"/>
        </w:rPr>
        <w:t xml:space="preserve"> </w:t>
      </w:r>
    </w:p>
    <w:p w:rsidR="00F154F1" w:rsidRPr="00782507" w:rsidRDefault="00F154F1" w:rsidP="00BC723C">
      <w:pPr>
        <w:ind w:firstLine="709"/>
        <w:rPr>
          <w:sz w:val="28"/>
          <w:szCs w:val="28"/>
          <w:highlight w:val="yellow"/>
        </w:rPr>
      </w:pPr>
      <w:r w:rsidRPr="003C18D0">
        <w:rPr>
          <w:sz w:val="28"/>
          <w:szCs w:val="28"/>
        </w:rPr>
        <w:t>На программы бакалавриата/с</w:t>
      </w:r>
      <w:r>
        <w:rPr>
          <w:sz w:val="28"/>
          <w:szCs w:val="28"/>
        </w:rPr>
        <w:t>пециалитета было зачислено 1752</w:t>
      </w:r>
      <w:r w:rsidRPr="003C18D0">
        <w:rPr>
          <w:sz w:val="28"/>
          <w:szCs w:val="28"/>
        </w:rPr>
        <w:t xml:space="preserve"> ч</w:t>
      </w:r>
      <w:r w:rsidRPr="002A75CB">
        <w:rPr>
          <w:sz w:val="28"/>
          <w:szCs w:val="28"/>
        </w:rPr>
        <w:t>еловек</w:t>
      </w:r>
      <w:r w:rsidR="005A431D">
        <w:rPr>
          <w:sz w:val="28"/>
          <w:szCs w:val="28"/>
        </w:rPr>
        <w:t>а</w:t>
      </w:r>
      <w:r w:rsidRPr="002A75CB">
        <w:rPr>
          <w:sz w:val="28"/>
          <w:szCs w:val="28"/>
        </w:rPr>
        <w:t>, из них 834 человек</w:t>
      </w:r>
      <w:r w:rsidR="005A431D">
        <w:rPr>
          <w:sz w:val="28"/>
          <w:szCs w:val="28"/>
        </w:rPr>
        <w:t>а</w:t>
      </w:r>
      <w:r w:rsidRPr="002A75CB">
        <w:rPr>
          <w:sz w:val="28"/>
          <w:szCs w:val="28"/>
        </w:rPr>
        <w:t xml:space="preserve"> на базе среднего профессионального образования</w:t>
      </w:r>
      <w:r w:rsidR="005A431D">
        <w:rPr>
          <w:sz w:val="28"/>
          <w:szCs w:val="28"/>
        </w:rPr>
        <w:t xml:space="preserve"> </w:t>
      </w:r>
      <w:r w:rsidR="005A431D" w:rsidRPr="002A75CB">
        <w:rPr>
          <w:sz w:val="28"/>
          <w:szCs w:val="28"/>
        </w:rPr>
        <w:t xml:space="preserve">(828 – </w:t>
      </w:r>
      <w:r w:rsidR="005A431D">
        <w:rPr>
          <w:sz w:val="28"/>
          <w:szCs w:val="28"/>
        </w:rPr>
        <w:t xml:space="preserve">в </w:t>
      </w:r>
      <w:r w:rsidR="005A431D" w:rsidRPr="002A75CB">
        <w:rPr>
          <w:sz w:val="28"/>
          <w:szCs w:val="28"/>
        </w:rPr>
        <w:t>2024 г.)</w:t>
      </w:r>
      <w:r w:rsidRPr="002A75CB">
        <w:rPr>
          <w:sz w:val="28"/>
          <w:szCs w:val="28"/>
        </w:rPr>
        <w:t>, из них</w:t>
      </w:r>
      <w:r>
        <w:rPr>
          <w:sz w:val="28"/>
          <w:szCs w:val="28"/>
        </w:rPr>
        <w:t xml:space="preserve"> 334</w:t>
      </w:r>
      <w:r w:rsidRPr="003C18D0">
        <w:rPr>
          <w:sz w:val="28"/>
          <w:szCs w:val="28"/>
        </w:rPr>
        <w:t xml:space="preserve"> человека – выпускники Колледжа Байкальского го</w:t>
      </w:r>
      <w:r>
        <w:rPr>
          <w:sz w:val="28"/>
          <w:szCs w:val="28"/>
        </w:rPr>
        <w:t>суниверситета (347</w:t>
      </w:r>
      <w:r w:rsidRPr="003C18D0">
        <w:rPr>
          <w:sz w:val="28"/>
          <w:szCs w:val="28"/>
        </w:rPr>
        <w:t xml:space="preserve"> – в 2024 г</w:t>
      </w:r>
      <w:r w:rsidR="00A1274E">
        <w:rPr>
          <w:sz w:val="28"/>
          <w:szCs w:val="28"/>
        </w:rPr>
        <w:t>.</w:t>
      </w:r>
      <w:r w:rsidRPr="003C18D0">
        <w:rPr>
          <w:sz w:val="28"/>
          <w:szCs w:val="28"/>
        </w:rPr>
        <w:t xml:space="preserve">). Увеличению доли среди зачисленных на первый курс выпускников средних профессиональных образовательных организаций способствовала большая профориентационная работа в течение учебного года. Работники приемной комиссии посетили все колледжи </w:t>
      </w:r>
      <w:r>
        <w:rPr>
          <w:sz w:val="28"/>
          <w:szCs w:val="28"/>
        </w:rPr>
        <w:t xml:space="preserve">и большинство школ </w:t>
      </w:r>
      <w:r w:rsidRPr="003C18D0">
        <w:rPr>
          <w:sz w:val="28"/>
          <w:szCs w:val="28"/>
        </w:rPr>
        <w:t>г. Иркутска</w:t>
      </w:r>
      <w:r>
        <w:rPr>
          <w:sz w:val="28"/>
          <w:szCs w:val="28"/>
        </w:rPr>
        <w:t xml:space="preserve"> и Иркутского района</w:t>
      </w:r>
      <w:r w:rsidRPr="003C18D0">
        <w:rPr>
          <w:sz w:val="28"/>
          <w:szCs w:val="28"/>
        </w:rPr>
        <w:t xml:space="preserve">. </w:t>
      </w:r>
    </w:p>
    <w:p w:rsidR="00F154F1" w:rsidRPr="003C18D0" w:rsidRDefault="00F154F1" w:rsidP="00BC723C">
      <w:pPr>
        <w:ind w:firstLine="709"/>
        <w:rPr>
          <w:sz w:val="28"/>
          <w:szCs w:val="28"/>
        </w:rPr>
      </w:pPr>
      <w:r w:rsidRPr="003C18D0">
        <w:rPr>
          <w:sz w:val="28"/>
          <w:szCs w:val="28"/>
        </w:rPr>
        <w:t xml:space="preserve">В таблице 2.10 представлена динамика зачисленных из числа выпускников Байкальского госуниверситета специальностей среднего профессионального образования, принятых на программы высшего образования в БГУ в разные годы. </w:t>
      </w:r>
    </w:p>
    <w:p w:rsidR="00F154F1" w:rsidRPr="003C18D0" w:rsidRDefault="00F154F1" w:rsidP="00BC723C">
      <w:pPr>
        <w:ind w:firstLine="720"/>
        <w:jc w:val="right"/>
        <w:rPr>
          <w:sz w:val="24"/>
          <w:szCs w:val="24"/>
        </w:rPr>
      </w:pPr>
      <w:r w:rsidRPr="003C18D0">
        <w:rPr>
          <w:sz w:val="24"/>
          <w:szCs w:val="24"/>
        </w:rPr>
        <w:t>Таблица 2.10</w:t>
      </w:r>
    </w:p>
    <w:p w:rsidR="00F154F1" w:rsidRPr="003C18D0" w:rsidRDefault="00F154F1" w:rsidP="00BC723C">
      <w:pPr>
        <w:spacing w:after="60"/>
        <w:jc w:val="center"/>
        <w:rPr>
          <w:sz w:val="28"/>
          <w:szCs w:val="28"/>
        </w:rPr>
      </w:pPr>
      <w:r w:rsidRPr="003C18D0">
        <w:rPr>
          <w:sz w:val="28"/>
          <w:szCs w:val="28"/>
        </w:rPr>
        <w:t>Количество выпускников программ СПО Байкальского госуниверситета,</w:t>
      </w:r>
      <w:r w:rsidRPr="003C18D0">
        <w:rPr>
          <w:sz w:val="28"/>
          <w:szCs w:val="28"/>
        </w:rPr>
        <w:br/>
        <w:t xml:space="preserve">поступивших </w:t>
      </w:r>
      <w:r>
        <w:rPr>
          <w:sz w:val="28"/>
          <w:szCs w:val="28"/>
        </w:rPr>
        <w:t>на обучение в университет в 2025</w:t>
      </w:r>
      <w:r w:rsidRPr="003C18D0">
        <w:rPr>
          <w:sz w:val="28"/>
          <w:szCs w:val="28"/>
        </w:rPr>
        <w:t xml:space="preserve"> году, чел.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10"/>
        <w:gridCol w:w="310"/>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tblGrid>
      <w:tr w:rsidR="00F154F1" w:rsidRPr="00782507" w:rsidTr="00F154F1">
        <w:trPr>
          <w:trHeight w:val="364"/>
          <w:jc w:val="center"/>
        </w:trPr>
        <w:tc>
          <w:tcPr>
            <w:tcW w:w="339" w:type="pct"/>
            <w:vMerge w:val="restart"/>
            <w:shd w:val="clear" w:color="auto" w:fill="auto"/>
            <w:vAlign w:val="center"/>
            <w:hideMark/>
          </w:tcPr>
          <w:p w:rsidR="00F154F1" w:rsidRPr="002A75CB" w:rsidRDefault="00F154F1" w:rsidP="00BC723C">
            <w:pPr>
              <w:jc w:val="center"/>
              <w:rPr>
                <w:bCs/>
                <w:color w:val="000000"/>
              </w:rPr>
            </w:pPr>
            <w:r w:rsidRPr="002A75CB">
              <w:rPr>
                <w:bCs/>
                <w:color w:val="000000"/>
              </w:rPr>
              <w:t>Форма обучения/год</w:t>
            </w:r>
          </w:p>
        </w:tc>
        <w:tc>
          <w:tcPr>
            <w:tcW w:w="1481" w:type="pct"/>
            <w:gridSpan w:val="9"/>
            <w:shd w:val="clear" w:color="auto" w:fill="auto"/>
            <w:vAlign w:val="center"/>
            <w:hideMark/>
          </w:tcPr>
          <w:p w:rsidR="00F154F1" w:rsidRPr="002A75CB" w:rsidRDefault="00F154F1" w:rsidP="00BC723C">
            <w:pPr>
              <w:jc w:val="center"/>
              <w:rPr>
                <w:bCs/>
                <w:color w:val="000000"/>
              </w:rPr>
            </w:pPr>
            <w:r w:rsidRPr="002A75CB">
              <w:rPr>
                <w:bCs/>
                <w:color w:val="000000"/>
              </w:rPr>
              <w:t>Очная форма</w:t>
            </w:r>
          </w:p>
        </w:tc>
        <w:tc>
          <w:tcPr>
            <w:tcW w:w="1591" w:type="pct"/>
            <w:gridSpan w:val="10"/>
            <w:shd w:val="clear" w:color="auto" w:fill="auto"/>
            <w:vAlign w:val="center"/>
            <w:hideMark/>
          </w:tcPr>
          <w:p w:rsidR="00F154F1" w:rsidRPr="002A75CB" w:rsidRDefault="00F154F1" w:rsidP="00BC723C">
            <w:pPr>
              <w:jc w:val="center"/>
              <w:rPr>
                <w:bCs/>
                <w:color w:val="000000"/>
              </w:rPr>
            </w:pPr>
            <w:r w:rsidRPr="002A75CB">
              <w:rPr>
                <w:bCs/>
                <w:color w:val="000000"/>
              </w:rPr>
              <w:t>Заочная (очно-заочная) форма</w:t>
            </w:r>
          </w:p>
        </w:tc>
        <w:tc>
          <w:tcPr>
            <w:tcW w:w="1589" w:type="pct"/>
            <w:gridSpan w:val="10"/>
            <w:shd w:val="clear" w:color="auto" w:fill="auto"/>
            <w:vAlign w:val="center"/>
          </w:tcPr>
          <w:p w:rsidR="00F154F1" w:rsidRPr="002A75CB" w:rsidRDefault="00F154F1" w:rsidP="00BC723C">
            <w:pPr>
              <w:jc w:val="center"/>
              <w:rPr>
                <w:bCs/>
                <w:color w:val="000000"/>
              </w:rPr>
            </w:pPr>
            <w:r w:rsidRPr="002A75CB">
              <w:rPr>
                <w:bCs/>
                <w:color w:val="000000"/>
              </w:rPr>
              <w:t>Всего</w:t>
            </w:r>
          </w:p>
        </w:tc>
      </w:tr>
      <w:tr w:rsidR="00F154F1" w:rsidRPr="00782507" w:rsidTr="00E03224">
        <w:trPr>
          <w:cantSplit/>
          <w:trHeight w:val="851"/>
          <w:jc w:val="center"/>
        </w:trPr>
        <w:tc>
          <w:tcPr>
            <w:tcW w:w="339" w:type="pct"/>
            <w:vMerge/>
            <w:vAlign w:val="center"/>
            <w:hideMark/>
          </w:tcPr>
          <w:p w:rsidR="00F154F1" w:rsidRPr="002A75CB" w:rsidRDefault="00F154F1" w:rsidP="00BC723C">
            <w:pPr>
              <w:jc w:val="center"/>
              <w:rPr>
                <w:bCs/>
                <w:color w:val="000000"/>
              </w:rPr>
            </w:pPr>
          </w:p>
        </w:tc>
        <w:tc>
          <w:tcPr>
            <w:tcW w:w="174" w:type="pct"/>
            <w:shd w:val="clear" w:color="auto" w:fill="auto"/>
            <w:textDirection w:val="btLr"/>
            <w:vAlign w:val="center"/>
            <w:hideMark/>
          </w:tcPr>
          <w:p w:rsidR="00F154F1" w:rsidRPr="002A75CB" w:rsidRDefault="00F154F1" w:rsidP="00E03224">
            <w:pPr>
              <w:widowControl w:val="0"/>
              <w:jc w:val="center"/>
              <w:rPr>
                <w:bCs/>
                <w:color w:val="000000"/>
              </w:rPr>
            </w:pPr>
            <w:r w:rsidRPr="002A75CB">
              <w:rPr>
                <w:bCs/>
                <w:color w:val="000000"/>
              </w:rPr>
              <w:t>2016</w:t>
            </w:r>
          </w:p>
        </w:tc>
        <w:tc>
          <w:tcPr>
            <w:tcW w:w="191" w:type="pct"/>
            <w:shd w:val="clear" w:color="auto" w:fill="auto"/>
            <w:textDirection w:val="btLr"/>
            <w:vAlign w:val="center"/>
            <w:hideMark/>
          </w:tcPr>
          <w:p w:rsidR="00F154F1" w:rsidRPr="002A75CB" w:rsidRDefault="00F154F1" w:rsidP="00E03224">
            <w:pPr>
              <w:widowControl w:val="0"/>
              <w:jc w:val="center"/>
              <w:rPr>
                <w:bCs/>
                <w:color w:val="000000"/>
              </w:rPr>
            </w:pPr>
            <w:r w:rsidRPr="002A75CB">
              <w:rPr>
                <w:bCs/>
                <w:color w:val="000000"/>
              </w:rPr>
              <w:t>2017</w:t>
            </w:r>
          </w:p>
        </w:tc>
        <w:tc>
          <w:tcPr>
            <w:tcW w:w="159" w:type="pct"/>
            <w:shd w:val="clear" w:color="auto" w:fill="auto"/>
            <w:textDirection w:val="btLr"/>
            <w:vAlign w:val="center"/>
            <w:hideMark/>
          </w:tcPr>
          <w:p w:rsidR="00F154F1" w:rsidRPr="002A75CB" w:rsidRDefault="00F154F1" w:rsidP="00E03224">
            <w:pPr>
              <w:widowControl w:val="0"/>
              <w:jc w:val="center"/>
              <w:rPr>
                <w:bCs/>
                <w:color w:val="000000"/>
              </w:rPr>
            </w:pPr>
            <w:r w:rsidRPr="002A75CB">
              <w:rPr>
                <w:bCs/>
                <w:color w:val="000000"/>
              </w:rPr>
              <w:t>2018</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2019</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2020</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2021</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2022</w:t>
            </w:r>
          </w:p>
        </w:tc>
        <w:tc>
          <w:tcPr>
            <w:tcW w:w="159" w:type="pct"/>
            <w:textDirection w:val="btLr"/>
            <w:vAlign w:val="center"/>
          </w:tcPr>
          <w:p w:rsidR="00F154F1" w:rsidRPr="002A75CB" w:rsidRDefault="00F154F1" w:rsidP="00E03224">
            <w:pPr>
              <w:widowControl w:val="0"/>
              <w:jc w:val="center"/>
              <w:rPr>
                <w:bCs/>
                <w:color w:val="000000"/>
              </w:rPr>
            </w:pPr>
            <w:r w:rsidRPr="00EC485E">
              <w:rPr>
                <w:bCs/>
                <w:color w:val="000000"/>
              </w:rPr>
              <w:t>2023</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2025</w:t>
            </w:r>
          </w:p>
        </w:tc>
        <w:tc>
          <w:tcPr>
            <w:tcW w:w="159" w:type="pct"/>
            <w:shd w:val="clear" w:color="auto" w:fill="auto"/>
            <w:textDirection w:val="btLr"/>
            <w:vAlign w:val="center"/>
            <w:hideMark/>
          </w:tcPr>
          <w:p w:rsidR="00F154F1" w:rsidRPr="002A75CB" w:rsidRDefault="00F154F1" w:rsidP="00E03224">
            <w:pPr>
              <w:widowControl w:val="0"/>
              <w:jc w:val="center"/>
              <w:rPr>
                <w:bCs/>
                <w:color w:val="000000"/>
              </w:rPr>
            </w:pPr>
            <w:r w:rsidRPr="002A75CB">
              <w:rPr>
                <w:bCs/>
                <w:color w:val="000000"/>
              </w:rPr>
              <w:t>2016</w:t>
            </w:r>
          </w:p>
        </w:tc>
        <w:tc>
          <w:tcPr>
            <w:tcW w:w="159" w:type="pct"/>
            <w:shd w:val="clear" w:color="auto" w:fill="auto"/>
            <w:textDirection w:val="btLr"/>
            <w:vAlign w:val="center"/>
            <w:hideMark/>
          </w:tcPr>
          <w:p w:rsidR="00F154F1" w:rsidRPr="002A75CB" w:rsidRDefault="00F154F1" w:rsidP="00E03224">
            <w:pPr>
              <w:widowControl w:val="0"/>
              <w:jc w:val="center"/>
              <w:rPr>
                <w:bCs/>
                <w:color w:val="000000"/>
              </w:rPr>
            </w:pPr>
            <w:r w:rsidRPr="002A75CB">
              <w:rPr>
                <w:bCs/>
                <w:color w:val="000000"/>
              </w:rPr>
              <w:t>2017</w:t>
            </w:r>
          </w:p>
        </w:tc>
        <w:tc>
          <w:tcPr>
            <w:tcW w:w="159" w:type="pct"/>
            <w:shd w:val="clear" w:color="auto" w:fill="auto"/>
            <w:textDirection w:val="btLr"/>
            <w:vAlign w:val="center"/>
            <w:hideMark/>
          </w:tcPr>
          <w:p w:rsidR="00F154F1" w:rsidRPr="002A75CB" w:rsidRDefault="00F154F1" w:rsidP="00E03224">
            <w:pPr>
              <w:widowControl w:val="0"/>
              <w:jc w:val="center"/>
              <w:rPr>
                <w:bCs/>
                <w:color w:val="000000"/>
              </w:rPr>
            </w:pPr>
            <w:r w:rsidRPr="002A75CB">
              <w:rPr>
                <w:bCs/>
                <w:color w:val="000000"/>
              </w:rPr>
              <w:t>2018</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2019</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2020</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2021</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2022</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2023</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2024</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2025</w:t>
            </w:r>
          </w:p>
        </w:tc>
        <w:tc>
          <w:tcPr>
            <w:tcW w:w="159" w:type="pct"/>
            <w:shd w:val="clear" w:color="auto" w:fill="auto"/>
            <w:textDirection w:val="btLr"/>
            <w:vAlign w:val="center"/>
            <w:hideMark/>
          </w:tcPr>
          <w:p w:rsidR="00F154F1" w:rsidRPr="002A75CB" w:rsidRDefault="00F154F1" w:rsidP="00E03224">
            <w:pPr>
              <w:widowControl w:val="0"/>
              <w:jc w:val="center"/>
              <w:rPr>
                <w:bCs/>
                <w:color w:val="000000"/>
              </w:rPr>
            </w:pPr>
            <w:r w:rsidRPr="002A75CB">
              <w:rPr>
                <w:bCs/>
                <w:color w:val="000000"/>
              </w:rPr>
              <w:t>2016</w:t>
            </w:r>
          </w:p>
        </w:tc>
        <w:tc>
          <w:tcPr>
            <w:tcW w:w="159" w:type="pct"/>
            <w:shd w:val="clear" w:color="auto" w:fill="auto"/>
            <w:textDirection w:val="btLr"/>
            <w:vAlign w:val="center"/>
            <w:hideMark/>
          </w:tcPr>
          <w:p w:rsidR="00F154F1" w:rsidRPr="002A75CB" w:rsidRDefault="00F154F1" w:rsidP="00E03224">
            <w:pPr>
              <w:widowControl w:val="0"/>
              <w:jc w:val="center"/>
              <w:rPr>
                <w:bCs/>
                <w:color w:val="000000"/>
              </w:rPr>
            </w:pPr>
            <w:r w:rsidRPr="002A75CB">
              <w:rPr>
                <w:bCs/>
                <w:color w:val="000000"/>
              </w:rPr>
              <w:t>2017</w:t>
            </w:r>
          </w:p>
        </w:tc>
        <w:tc>
          <w:tcPr>
            <w:tcW w:w="159" w:type="pct"/>
            <w:shd w:val="clear" w:color="auto" w:fill="auto"/>
            <w:textDirection w:val="btLr"/>
            <w:vAlign w:val="center"/>
            <w:hideMark/>
          </w:tcPr>
          <w:p w:rsidR="00F154F1" w:rsidRPr="002A75CB" w:rsidRDefault="00F154F1" w:rsidP="00E03224">
            <w:pPr>
              <w:widowControl w:val="0"/>
              <w:jc w:val="center"/>
              <w:rPr>
                <w:bCs/>
                <w:color w:val="000000"/>
              </w:rPr>
            </w:pPr>
            <w:r w:rsidRPr="002A75CB">
              <w:rPr>
                <w:bCs/>
                <w:color w:val="000000"/>
              </w:rPr>
              <w:t>2018</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2019</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2020</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2021</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2022</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2023</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2024</w:t>
            </w:r>
          </w:p>
        </w:tc>
        <w:tc>
          <w:tcPr>
            <w:tcW w:w="159" w:type="pct"/>
            <w:textDirection w:val="btLr"/>
            <w:vAlign w:val="center"/>
          </w:tcPr>
          <w:p w:rsidR="00F154F1" w:rsidRPr="002A75CB" w:rsidRDefault="00F154F1" w:rsidP="00E03224">
            <w:pPr>
              <w:widowControl w:val="0"/>
              <w:jc w:val="center"/>
              <w:rPr>
                <w:bCs/>
                <w:color w:val="000000"/>
              </w:rPr>
            </w:pPr>
            <w:r w:rsidRPr="002A75CB">
              <w:rPr>
                <w:bCs/>
                <w:color w:val="000000"/>
              </w:rPr>
              <w:t>2025</w:t>
            </w:r>
          </w:p>
        </w:tc>
      </w:tr>
      <w:tr w:rsidR="00F154F1" w:rsidRPr="00782507" w:rsidTr="00F154F1">
        <w:trPr>
          <w:cantSplit/>
          <w:trHeight w:val="835"/>
          <w:jc w:val="center"/>
        </w:trPr>
        <w:tc>
          <w:tcPr>
            <w:tcW w:w="339" w:type="pct"/>
            <w:shd w:val="clear" w:color="auto" w:fill="auto"/>
            <w:textDirection w:val="btLr"/>
            <w:vAlign w:val="center"/>
            <w:hideMark/>
          </w:tcPr>
          <w:p w:rsidR="00F154F1" w:rsidRPr="002A75CB" w:rsidRDefault="00F154F1" w:rsidP="00BC723C">
            <w:pPr>
              <w:jc w:val="center"/>
              <w:rPr>
                <w:color w:val="000000"/>
              </w:rPr>
            </w:pPr>
            <w:r w:rsidRPr="002A75CB">
              <w:rPr>
                <w:color w:val="000000"/>
              </w:rPr>
              <w:t>ИТОГО:</w:t>
            </w:r>
          </w:p>
        </w:tc>
        <w:tc>
          <w:tcPr>
            <w:tcW w:w="174" w:type="pct"/>
            <w:shd w:val="clear" w:color="auto" w:fill="auto"/>
            <w:textDirection w:val="btLr"/>
            <w:vAlign w:val="center"/>
            <w:hideMark/>
          </w:tcPr>
          <w:p w:rsidR="00F154F1" w:rsidRPr="002A75CB" w:rsidRDefault="00F154F1" w:rsidP="00BC723C">
            <w:pPr>
              <w:widowControl w:val="0"/>
              <w:jc w:val="center"/>
              <w:rPr>
                <w:color w:val="000000"/>
              </w:rPr>
            </w:pPr>
            <w:r w:rsidRPr="002A75CB">
              <w:rPr>
                <w:color w:val="000000"/>
              </w:rPr>
              <w:t>132</w:t>
            </w:r>
          </w:p>
        </w:tc>
        <w:tc>
          <w:tcPr>
            <w:tcW w:w="191" w:type="pct"/>
            <w:shd w:val="clear" w:color="auto" w:fill="auto"/>
            <w:textDirection w:val="btLr"/>
            <w:vAlign w:val="center"/>
            <w:hideMark/>
          </w:tcPr>
          <w:p w:rsidR="00F154F1" w:rsidRPr="002A75CB" w:rsidRDefault="00F154F1" w:rsidP="00BC723C">
            <w:pPr>
              <w:widowControl w:val="0"/>
              <w:jc w:val="center"/>
              <w:rPr>
                <w:color w:val="000000"/>
              </w:rPr>
            </w:pPr>
            <w:r w:rsidRPr="002A75CB">
              <w:rPr>
                <w:color w:val="000000"/>
              </w:rPr>
              <w:t>102</w:t>
            </w:r>
          </w:p>
        </w:tc>
        <w:tc>
          <w:tcPr>
            <w:tcW w:w="159" w:type="pct"/>
            <w:shd w:val="clear" w:color="auto" w:fill="auto"/>
            <w:textDirection w:val="btLr"/>
            <w:vAlign w:val="center"/>
            <w:hideMark/>
          </w:tcPr>
          <w:p w:rsidR="00F154F1" w:rsidRPr="002A75CB" w:rsidRDefault="00F154F1" w:rsidP="00BC723C">
            <w:pPr>
              <w:widowControl w:val="0"/>
              <w:tabs>
                <w:tab w:val="left" w:pos="241"/>
              </w:tabs>
              <w:jc w:val="center"/>
              <w:rPr>
                <w:color w:val="000000"/>
              </w:rPr>
            </w:pPr>
            <w:r w:rsidRPr="002A75CB">
              <w:rPr>
                <w:color w:val="000000"/>
              </w:rPr>
              <w:t>88</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121</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104</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106</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169</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187</w:t>
            </w:r>
          </w:p>
        </w:tc>
        <w:tc>
          <w:tcPr>
            <w:tcW w:w="159" w:type="pct"/>
            <w:textDirection w:val="btLr"/>
          </w:tcPr>
          <w:p w:rsidR="00F154F1" w:rsidRPr="002A75CB" w:rsidRDefault="00F154F1" w:rsidP="00BC723C">
            <w:pPr>
              <w:widowControl w:val="0"/>
              <w:jc w:val="center"/>
              <w:rPr>
                <w:color w:val="000000"/>
              </w:rPr>
            </w:pPr>
            <w:r>
              <w:rPr>
                <w:color w:val="000000"/>
              </w:rPr>
              <w:t>105</w:t>
            </w:r>
          </w:p>
        </w:tc>
        <w:tc>
          <w:tcPr>
            <w:tcW w:w="159" w:type="pct"/>
            <w:shd w:val="clear" w:color="auto" w:fill="auto"/>
            <w:textDirection w:val="btLr"/>
            <w:vAlign w:val="center"/>
            <w:hideMark/>
          </w:tcPr>
          <w:p w:rsidR="00F154F1" w:rsidRPr="002A75CB" w:rsidRDefault="00F154F1" w:rsidP="00BC723C">
            <w:pPr>
              <w:widowControl w:val="0"/>
              <w:jc w:val="center"/>
              <w:rPr>
                <w:color w:val="000000"/>
              </w:rPr>
            </w:pPr>
            <w:r w:rsidRPr="002A75CB">
              <w:rPr>
                <w:color w:val="000000"/>
              </w:rPr>
              <w:t>268</w:t>
            </w:r>
          </w:p>
        </w:tc>
        <w:tc>
          <w:tcPr>
            <w:tcW w:w="159" w:type="pct"/>
            <w:shd w:val="clear" w:color="auto" w:fill="auto"/>
            <w:textDirection w:val="btLr"/>
            <w:vAlign w:val="center"/>
            <w:hideMark/>
          </w:tcPr>
          <w:p w:rsidR="00F154F1" w:rsidRPr="002A75CB" w:rsidRDefault="00F154F1" w:rsidP="00BC723C">
            <w:pPr>
              <w:widowControl w:val="0"/>
              <w:jc w:val="center"/>
              <w:rPr>
                <w:color w:val="000000"/>
              </w:rPr>
            </w:pPr>
            <w:r w:rsidRPr="002A75CB">
              <w:rPr>
                <w:color w:val="000000"/>
              </w:rPr>
              <w:t>288</w:t>
            </w:r>
          </w:p>
        </w:tc>
        <w:tc>
          <w:tcPr>
            <w:tcW w:w="159" w:type="pct"/>
            <w:shd w:val="clear" w:color="auto" w:fill="auto"/>
            <w:textDirection w:val="btLr"/>
            <w:vAlign w:val="center"/>
            <w:hideMark/>
          </w:tcPr>
          <w:p w:rsidR="00F154F1" w:rsidRPr="002A75CB" w:rsidRDefault="00F154F1" w:rsidP="00BC723C">
            <w:pPr>
              <w:widowControl w:val="0"/>
              <w:jc w:val="center"/>
              <w:rPr>
                <w:color w:val="000000"/>
              </w:rPr>
            </w:pPr>
            <w:r w:rsidRPr="002A75CB">
              <w:rPr>
                <w:color w:val="000000"/>
              </w:rPr>
              <w:t>209</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388</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188</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173</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241</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171</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226</w:t>
            </w:r>
          </w:p>
        </w:tc>
        <w:tc>
          <w:tcPr>
            <w:tcW w:w="159" w:type="pct"/>
            <w:textDirection w:val="btLr"/>
          </w:tcPr>
          <w:p w:rsidR="00F154F1" w:rsidRPr="002A75CB" w:rsidRDefault="00F154F1" w:rsidP="00BC723C">
            <w:pPr>
              <w:widowControl w:val="0"/>
              <w:jc w:val="center"/>
              <w:rPr>
                <w:color w:val="000000"/>
              </w:rPr>
            </w:pPr>
            <w:r w:rsidRPr="002A75CB">
              <w:rPr>
                <w:color w:val="000000"/>
              </w:rPr>
              <w:t>242</w:t>
            </w:r>
          </w:p>
        </w:tc>
        <w:tc>
          <w:tcPr>
            <w:tcW w:w="159" w:type="pct"/>
            <w:shd w:val="clear" w:color="auto" w:fill="auto"/>
            <w:textDirection w:val="btLr"/>
            <w:vAlign w:val="center"/>
            <w:hideMark/>
          </w:tcPr>
          <w:p w:rsidR="00F154F1" w:rsidRPr="002A75CB" w:rsidRDefault="00F154F1" w:rsidP="00BC723C">
            <w:pPr>
              <w:widowControl w:val="0"/>
              <w:jc w:val="center"/>
              <w:rPr>
                <w:color w:val="000000"/>
              </w:rPr>
            </w:pPr>
            <w:r w:rsidRPr="002A75CB">
              <w:rPr>
                <w:color w:val="000000"/>
              </w:rPr>
              <w:t>400</w:t>
            </w:r>
          </w:p>
        </w:tc>
        <w:tc>
          <w:tcPr>
            <w:tcW w:w="159" w:type="pct"/>
            <w:shd w:val="clear" w:color="auto" w:fill="auto"/>
            <w:noWrap/>
            <w:textDirection w:val="btLr"/>
            <w:vAlign w:val="center"/>
            <w:hideMark/>
          </w:tcPr>
          <w:p w:rsidR="00F154F1" w:rsidRPr="002A75CB" w:rsidRDefault="00F154F1" w:rsidP="00BC723C">
            <w:pPr>
              <w:widowControl w:val="0"/>
              <w:jc w:val="center"/>
              <w:rPr>
                <w:color w:val="000000"/>
              </w:rPr>
            </w:pPr>
            <w:r w:rsidRPr="002A75CB">
              <w:rPr>
                <w:color w:val="000000"/>
              </w:rPr>
              <w:t>390</w:t>
            </w:r>
          </w:p>
        </w:tc>
        <w:tc>
          <w:tcPr>
            <w:tcW w:w="159" w:type="pct"/>
            <w:shd w:val="clear" w:color="auto" w:fill="auto"/>
            <w:textDirection w:val="btLr"/>
            <w:vAlign w:val="center"/>
            <w:hideMark/>
          </w:tcPr>
          <w:p w:rsidR="00F154F1" w:rsidRPr="002A75CB" w:rsidRDefault="00F154F1" w:rsidP="00BC723C">
            <w:pPr>
              <w:widowControl w:val="0"/>
              <w:jc w:val="center"/>
              <w:rPr>
                <w:color w:val="000000"/>
              </w:rPr>
            </w:pPr>
            <w:r w:rsidRPr="002A75CB">
              <w:rPr>
                <w:color w:val="000000"/>
              </w:rPr>
              <w:t>297</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509</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292</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279</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410</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358</w:t>
            </w:r>
          </w:p>
        </w:tc>
        <w:tc>
          <w:tcPr>
            <w:tcW w:w="159" w:type="pct"/>
            <w:textDirection w:val="btLr"/>
            <w:vAlign w:val="center"/>
          </w:tcPr>
          <w:p w:rsidR="00F154F1" w:rsidRPr="002A75CB" w:rsidRDefault="00F154F1" w:rsidP="00BC723C">
            <w:pPr>
              <w:widowControl w:val="0"/>
              <w:jc w:val="center"/>
              <w:rPr>
                <w:color w:val="000000"/>
              </w:rPr>
            </w:pPr>
            <w:r w:rsidRPr="002A75CB">
              <w:rPr>
                <w:color w:val="000000"/>
              </w:rPr>
              <w:t>362</w:t>
            </w:r>
          </w:p>
        </w:tc>
        <w:tc>
          <w:tcPr>
            <w:tcW w:w="159" w:type="pct"/>
            <w:textDirection w:val="btLr"/>
          </w:tcPr>
          <w:p w:rsidR="00F154F1" w:rsidRPr="002A75CB" w:rsidRDefault="00F154F1" w:rsidP="00BC723C">
            <w:pPr>
              <w:widowControl w:val="0"/>
              <w:jc w:val="center"/>
              <w:rPr>
                <w:color w:val="000000"/>
              </w:rPr>
            </w:pPr>
            <w:r>
              <w:rPr>
                <w:color w:val="000000"/>
              </w:rPr>
              <w:t>347</w:t>
            </w:r>
          </w:p>
        </w:tc>
      </w:tr>
    </w:tbl>
    <w:p w:rsidR="00F154F1" w:rsidRPr="00DD0D35" w:rsidRDefault="00F154F1" w:rsidP="00BC723C">
      <w:pPr>
        <w:spacing w:before="120"/>
        <w:ind w:firstLine="709"/>
        <w:rPr>
          <w:sz w:val="28"/>
          <w:szCs w:val="28"/>
        </w:rPr>
      </w:pPr>
      <w:r>
        <w:rPr>
          <w:sz w:val="28"/>
          <w:szCs w:val="28"/>
        </w:rPr>
        <w:t>В 2025</w:t>
      </w:r>
      <w:r w:rsidRPr="00DD0D35">
        <w:rPr>
          <w:sz w:val="28"/>
          <w:szCs w:val="28"/>
        </w:rPr>
        <w:t xml:space="preserve"> году количество иностранных граждан, принятых в университет на основные образовательные программы сос</w:t>
      </w:r>
      <w:r>
        <w:rPr>
          <w:sz w:val="28"/>
          <w:szCs w:val="28"/>
        </w:rPr>
        <w:t>тавило 131 человек</w:t>
      </w:r>
      <w:r w:rsidRPr="00DD0D35">
        <w:rPr>
          <w:sz w:val="28"/>
          <w:szCs w:val="28"/>
        </w:rPr>
        <w:t xml:space="preserve"> (в 2024</w:t>
      </w:r>
      <w:r w:rsidR="00A1274E">
        <w:rPr>
          <w:sz w:val="28"/>
          <w:szCs w:val="28"/>
        </w:rPr>
        <w:t> г.</w:t>
      </w:r>
      <w:r w:rsidRPr="00DD0D35">
        <w:rPr>
          <w:sz w:val="28"/>
          <w:szCs w:val="28"/>
        </w:rPr>
        <w:t xml:space="preserve"> – 102</w:t>
      </w:r>
      <w:r>
        <w:rPr>
          <w:sz w:val="28"/>
          <w:szCs w:val="28"/>
        </w:rPr>
        <w:t xml:space="preserve"> человека), из них 79</w:t>
      </w:r>
      <w:r w:rsidRPr="00DD0D35">
        <w:rPr>
          <w:sz w:val="28"/>
          <w:szCs w:val="28"/>
        </w:rPr>
        <w:t xml:space="preserve"> – граждане Китайской Народной Республики (в 2024</w:t>
      </w:r>
      <w:r w:rsidR="00A1274E">
        <w:rPr>
          <w:sz w:val="28"/>
          <w:szCs w:val="28"/>
        </w:rPr>
        <w:t> г.</w:t>
      </w:r>
      <w:r w:rsidRPr="00DD0D35">
        <w:rPr>
          <w:sz w:val="28"/>
          <w:szCs w:val="28"/>
        </w:rPr>
        <w:t xml:space="preserve"> – 79).</w:t>
      </w:r>
    </w:p>
    <w:p w:rsidR="00F154F1" w:rsidRPr="00DD0D35" w:rsidRDefault="00F154F1" w:rsidP="00BC723C">
      <w:pPr>
        <w:keepNext/>
        <w:spacing w:before="120"/>
        <w:ind w:firstLine="709"/>
        <w:jc w:val="right"/>
        <w:rPr>
          <w:bCs/>
          <w:sz w:val="24"/>
          <w:szCs w:val="28"/>
        </w:rPr>
      </w:pPr>
      <w:r w:rsidRPr="00DD0D35">
        <w:rPr>
          <w:bCs/>
          <w:sz w:val="24"/>
          <w:szCs w:val="28"/>
        </w:rPr>
        <w:t>Таблица 2.11</w:t>
      </w:r>
    </w:p>
    <w:p w:rsidR="00F154F1" w:rsidRPr="00DD0D35" w:rsidRDefault="00F154F1" w:rsidP="00BC723C">
      <w:pPr>
        <w:keepNext/>
        <w:suppressAutoHyphens/>
        <w:spacing w:after="60"/>
        <w:jc w:val="center"/>
        <w:rPr>
          <w:sz w:val="28"/>
          <w:szCs w:val="28"/>
        </w:rPr>
      </w:pPr>
      <w:r w:rsidRPr="00DD0D35">
        <w:rPr>
          <w:bCs/>
          <w:sz w:val="28"/>
          <w:szCs w:val="28"/>
        </w:rPr>
        <w:t>Итоги коммерческого приема на направления высшего образования (бакалавриат и специалитет) очной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1302"/>
        <w:gridCol w:w="1358"/>
        <w:gridCol w:w="1358"/>
        <w:gridCol w:w="1288"/>
      </w:tblGrid>
      <w:tr w:rsidR="00F154F1" w:rsidRPr="00782507" w:rsidTr="00F154F1">
        <w:trPr>
          <w:trHeight w:val="409"/>
          <w:tblHeader/>
        </w:trPr>
        <w:tc>
          <w:tcPr>
            <w:tcW w:w="2244" w:type="pct"/>
            <w:shd w:val="clear" w:color="000000" w:fill="FFFFFF"/>
            <w:vAlign w:val="center"/>
            <w:hideMark/>
          </w:tcPr>
          <w:p w:rsidR="00F154F1" w:rsidRPr="00756F6F" w:rsidRDefault="00F154F1" w:rsidP="00BC723C">
            <w:pPr>
              <w:jc w:val="center"/>
              <w:rPr>
                <w:b/>
                <w:bCs/>
                <w:color w:val="000000"/>
              </w:rPr>
            </w:pPr>
            <w:r w:rsidRPr="00756F6F">
              <w:rPr>
                <w:b/>
                <w:bCs/>
                <w:color w:val="000000"/>
              </w:rPr>
              <w:t>Направления</w:t>
            </w:r>
          </w:p>
        </w:tc>
        <w:tc>
          <w:tcPr>
            <w:tcW w:w="676" w:type="pct"/>
            <w:shd w:val="clear" w:color="auto" w:fill="auto"/>
          </w:tcPr>
          <w:p w:rsidR="00F154F1" w:rsidRPr="00756F6F" w:rsidRDefault="00F154F1" w:rsidP="00BC723C">
            <w:pPr>
              <w:jc w:val="center"/>
              <w:rPr>
                <w:b/>
                <w:bCs/>
                <w:color w:val="000000"/>
              </w:rPr>
            </w:pPr>
            <w:r w:rsidRPr="00756F6F">
              <w:rPr>
                <w:b/>
                <w:bCs/>
                <w:color w:val="000000"/>
              </w:rPr>
              <w:t xml:space="preserve">Прием </w:t>
            </w:r>
          </w:p>
          <w:p w:rsidR="00F154F1" w:rsidRPr="00756F6F" w:rsidRDefault="00F154F1" w:rsidP="00BC723C">
            <w:pPr>
              <w:jc w:val="center"/>
              <w:rPr>
                <w:b/>
                <w:bCs/>
                <w:color w:val="000000"/>
              </w:rPr>
            </w:pPr>
            <w:r w:rsidRPr="00756F6F">
              <w:rPr>
                <w:b/>
                <w:bCs/>
                <w:color w:val="000000"/>
              </w:rPr>
              <w:t>2024</w:t>
            </w:r>
          </w:p>
        </w:tc>
        <w:tc>
          <w:tcPr>
            <w:tcW w:w="705" w:type="pct"/>
          </w:tcPr>
          <w:p w:rsidR="00F154F1" w:rsidRPr="00756F6F" w:rsidRDefault="00F154F1" w:rsidP="00BC723C">
            <w:pPr>
              <w:jc w:val="center"/>
              <w:rPr>
                <w:b/>
                <w:bCs/>
                <w:color w:val="000000"/>
              </w:rPr>
            </w:pPr>
            <w:r w:rsidRPr="00756F6F">
              <w:rPr>
                <w:b/>
                <w:bCs/>
                <w:color w:val="000000"/>
              </w:rPr>
              <w:t xml:space="preserve">Прием </w:t>
            </w:r>
          </w:p>
          <w:p w:rsidR="00F154F1" w:rsidRPr="00756F6F" w:rsidRDefault="00F154F1" w:rsidP="00BC723C">
            <w:pPr>
              <w:jc w:val="center"/>
              <w:rPr>
                <w:b/>
                <w:bCs/>
                <w:color w:val="000000"/>
              </w:rPr>
            </w:pPr>
            <w:r w:rsidRPr="00756F6F">
              <w:rPr>
                <w:b/>
                <w:bCs/>
                <w:color w:val="000000"/>
              </w:rPr>
              <w:t>2025</w:t>
            </w:r>
          </w:p>
        </w:tc>
        <w:tc>
          <w:tcPr>
            <w:tcW w:w="705" w:type="pct"/>
            <w:shd w:val="clear" w:color="auto" w:fill="auto"/>
            <w:vAlign w:val="center"/>
          </w:tcPr>
          <w:p w:rsidR="00F154F1" w:rsidRPr="00756F6F" w:rsidRDefault="00F154F1" w:rsidP="00BC723C">
            <w:pPr>
              <w:jc w:val="center"/>
              <w:rPr>
                <w:b/>
                <w:bCs/>
                <w:color w:val="000000"/>
              </w:rPr>
            </w:pPr>
            <w:r w:rsidRPr="00756F6F">
              <w:rPr>
                <w:b/>
                <w:bCs/>
                <w:color w:val="000000"/>
              </w:rPr>
              <w:t>Абсолютное значение</w:t>
            </w:r>
          </w:p>
        </w:tc>
        <w:tc>
          <w:tcPr>
            <w:tcW w:w="669" w:type="pct"/>
            <w:shd w:val="clear" w:color="auto" w:fill="auto"/>
            <w:vAlign w:val="center"/>
          </w:tcPr>
          <w:p w:rsidR="00F154F1" w:rsidRPr="00756F6F" w:rsidRDefault="00F154F1" w:rsidP="00BC723C">
            <w:pPr>
              <w:jc w:val="center"/>
              <w:rPr>
                <w:b/>
                <w:bCs/>
                <w:color w:val="000000"/>
              </w:rPr>
            </w:pPr>
            <w:r w:rsidRPr="00756F6F">
              <w:rPr>
                <w:b/>
                <w:bCs/>
                <w:color w:val="000000"/>
              </w:rPr>
              <w:t>Темп роста, %</w:t>
            </w:r>
          </w:p>
        </w:tc>
      </w:tr>
      <w:tr w:rsidR="00F154F1" w:rsidRPr="00782507" w:rsidTr="00F154F1">
        <w:trPr>
          <w:trHeight w:val="232"/>
        </w:trPr>
        <w:tc>
          <w:tcPr>
            <w:tcW w:w="2244" w:type="pct"/>
            <w:shd w:val="clear" w:color="000000" w:fill="FFFFFF"/>
            <w:vAlign w:val="center"/>
            <w:hideMark/>
          </w:tcPr>
          <w:p w:rsidR="00F154F1" w:rsidRPr="00756F6F" w:rsidRDefault="00F154F1" w:rsidP="00BC723C">
            <w:pPr>
              <w:jc w:val="center"/>
              <w:rPr>
                <w:b/>
                <w:bCs/>
                <w:color w:val="000000"/>
              </w:rPr>
            </w:pPr>
            <w:r w:rsidRPr="00756F6F">
              <w:rPr>
                <w:b/>
                <w:bCs/>
                <w:color w:val="000000"/>
              </w:rPr>
              <w:t>ИТОГО</w:t>
            </w:r>
          </w:p>
        </w:tc>
        <w:tc>
          <w:tcPr>
            <w:tcW w:w="676" w:type="pct"/>
            <w:shd w:val="clear" w:color="auto" w:fill="auto"/>
          </w:tcPr>
          <w:p w:rsidR="00F154F1" w:rsidRPr="00756F6F" w:rsidRDefault="00F154F1" w:rsidP="00BC723C">
            <w:pPr>
              <w:jc w:val="center"/>
              <w:rPr>
                <w:b/>
                <w:bCs/>
                <w:color w:val="000000"/>
                <w:lang w:val="en-US"/>
              </w:rPr>
            </w:pPr>
            <w:r w:rsidRPr="00756F6F">
              <w:rPr>
                <w:b/>
                <w:bCs/>
                <w:color w:val="000000"/>
                <w:lang w:val="en-US"/>
              </w:rPr>
              <w:t>724</w:t>
            </w:r>
          </w:p>
        </w:tc>
        <w:tc>
          <w:tcPr>
            <w:tcW w:w="705" w:type="pct"/>
          </w:tcPr>
          <w:p w:rsidR="00F154F1" w:rsidRPr="00CF74C1" w:rsidRDefault="00F154F1" w:rsidP="00BC723C">
            <w:pPr>
              <w:jc w:val="center"/>
              <w:rPr>
                <w:b/>
                <w:bCs/>
                <w:color w:val="000000"/>
                <w:lang w:val="en-US"/>
              </w:rPr>
            </w:pPr>
            <w:r w:rsidRPr="00756F6F">
              <w:rPr>
                <w:b/>
                <w:bCs/>
                <w:color w:val="000000"/>
              </w:rPr>
              <w:t>79</w:t>
            </w:r>
            <w:r>
              <w:rPr>
                <w:b/>
                <w:bCs/>
                <w:color w:val="000000"/>
                <w:lang w:val="en-US"/>
              </w:rPr>
              <w:t>2</w:t>
            </w:r>
          </w:p>
        </w:tc>
        <w:tc>
          <w:tcPr>
            <w:tcW w:w="705" w:type="pct"/>
            <w:shd w:val="clear" w:color="auto" w:fill="auto"/>
            <w:vAlign w:val="center"/>
          </w:tcPr>
          <w:p w:rsidR="00F154F1" w:rsidRPr="00756F6F" w:rsidRDefault="00F154F1" w:rsidP="00BC723C">
            <w:pPr>
              <w:jc w:val="center"/>
              <w:rPr>
                <w:b/>
                <w:bCs/>
                <w:color w:val="000000"/>
              </w:rPr>
            </w:pPr>
            <w:r w:rsidRPr="00756F6F">
              <w:rPr>
                <w:b/>
                <w:bCs/>
                <w:color w:val="000000"/>
              </w:rPr>
              <w:t>66</w:t>
            </w:r>
          </w:p>
        </w:tc>
        <w:tc>
          <w:tcPr>
            <w:tcW w:w="669" w:type="pct"/>
            <w:shd w:val="clear" w:color="auto" w:fill="auto"/>
            <w:noWrap/>
            <w:vAlign w:val="center"/>
          </w:tcPr>
          <w:p w:rsidR="00F154F1" w:rsidRPr="00756F6F" w:rsidRDefault="00F154F1" w:rsidP="00BC723C">
            <w:pPr>
              <w:jc w:val="center"/>
              <w:rPr>
                <w:b/>
                <w:bCs/>
                <w:color w:val="000000"/>
              </w:rPr>
            </w:pPr>
            <w:r w:rsidRPr="00756F6F">
              <w:rPr>
                <w:b/>
                <w:bCs/>
                <w:color w:val="000000"/>
              </w:rPr>
              <w:t>109,1%</w:t>
            </w:r>
          </w:p>
        </w:tc>
      </w:tr>
      <w:tr w:rsidR="00F154F1" w:rsidRPr="00782507" w:rsidTr="00F154F1">
        <w:trPr>
          <w:trHeight w:val="242"/>
        </w:trPr>
        <w:tc>
          <w:tcPr>
            <w:tcW w:w="2244" w:type="pct"/>
            <w:shd w:val="clear" w:color="auto" w:fill="FFFFFF" w:themeFill="background1"/>
            <w:vAlign w:val="center"/>
            <w:hideMark/>
          </w:tcPr>
          <w:p w:rsidR="00F154F1" w:rsidRPr="00756F6F" w:rsidRDefault="00F154F1" w:rsidP="00BC723C">
            <w:pPr>
              <w:jc w:val="left"/>
              <w:rPr>
                <w:color w:val="000000"/>
              </w:rPr>
            </w:pPr>
            <w:r w:rsidRPr="00756F6F">
              <w:rPr>
                <w:color w:val="000000"/>
              </w:rPr>
              <w:t>Таможенное дело</w:t>
            </w:r>
          </w:p>
        </w:tc>
        <w:tc>
          <w:tcPr>
            <w:tcW w:w="676" w:type="pct"/>
            <w:shd w:val="clear" w:color="auto" w:fill="auto"/>
            <w:vAlign w:val="center"/>
          </w:tcPr>
          <w:p w:rsidR="00F154F1" w:rsidRPr="00756F6F" w:rsidRDefault="00F154F1" w:rsidP="00BC723C">
            <w:pPr>
              <w:jc w:val="center"/>
              <w:rPr>
                <w:color w:val="000000"/>
              </w:rPr>
            </w:pPr>
            <w:r w:rsidRPr="00756F6F">
              <w:rPr>
                <w:color w:val="000000"/>
              </w:rPr>
              <w:t>141</w:t>
            </w:r>
          </w:p>
        </w:tc>
        <w:tc>
          <w:tcPr>
            <w:tcW w:w="705" w:type="pct"/>
          </w:tcPr>
          <w:p w:rsidR="00F154F1" w:rsidRPr="00756F6F" w:rsidRDefault="00F154F1" w:rsidP="00BC723C">
            <w:pPr>
              <w:jc w:val="center"/>
              <w:rPr>
                <w:color w:val="000000"/>
              </w:rPr>
            </w:pPr>
            <w:r w:rsidRPr="00756F6F">
              <w:rPr>
                <w:color w:val="000000"/>
              </w:rPr>
              <w:t>119</w:t>
            </w:r>
          </w:p>
        </w:tc>
        <w:tc>
          <w:tcPr>
            <w:tcW w:w="705" w:type="pct"/>
            <w:shd w:val="clear" w:color="auto" w:fill="auto"/>
            <w:vAlign w:val="center"/>
          </w:tcPr>
          <w:p w:rsidR="00F154F1" w:rsidRPr="00756F6F" w:rsidRDefault="00F154F1" w:rsidP="00BC723C">
            <w:pPr>
              <w:jc w:val="center"/>
              <w:rPr>
                <w:color w:val="000000"/>
              </w:rPr>
            </w:pPr>
            <w:r w:rsidRPr="00756F6F">
              <w:rPr>
                <w:color w:val="000000"/>
              </w:rPr>
              <w:t>-22</w:t>
            </w:r>
          </w:p>
        </w:tc>
        <w:tc>
          <w:tcPr>
            <w:tcW w:w="669" w:type="pct"/>
            <w:shd w:val="clear" w:color="auto" w:fill="auto"/>
            <w:noWrap/>
            <w:vAlign w:val="center"/>
          </w:tcPr>
          <w:p w:rsidR="00F154F1" w:rsidRPr="00756F6F" w:rsidRDefault="00F154F1" w:rsidP="00BC723C">
            <w:pPr>
              <w:jc w:val="center"/>
              <w:rPr>
                <w:color w:val="000000"/>
              </w:rPr>
            </w:pPr>
            <w:r w:rsidRPr="00756F6F">
              <w:rPr>
                <w:color w:val="000000"/>
              </w:rPr>
              <w:t>84.3</w:t>
            </w:r>
            <w:r w:rsidRPr="00756F6F">
              <w:rPr>
                <w:b/>
                <w:bCs/>
                <w:color w:val="000000"/>
              </w:rPr>
              <w:t>%</w:t>
            </w:r>
          </w:p>
        </w:tc>
      </w:tr>
      <w:tr w:rsidR="00F154F1" w:rsidRPr="00782507" w:rsidTr="00F154F1">
        <w:trPr>
          <w:trHeight w:val="242"/>
        </w:trPr>
        <w:tc>
          <w:tcPr>
            <w:tcW w:w="2244" w:type="pct"/>
            <w:shd w:val="clear" w:color="auto" w:fill="FFFFFF" w:themeFill="background1"/>
            <w:vAlign w:val="center"/>
            <w:hideMark/>
          </w:tcPr>
          <w:p w:rsidR="00F154F1" w:rsidRPr="00756F6F" w:rsidRDefault="00F154F1" w:rsidP="00BC723C">
            <w:pPr>
              <w:jc w:val="left"/>
              <w:rPr>
                <w:color w:val="000000"/>
              </w:rPr>
            </w:pPr>
            <w:r w:rsidRPr="00756F6F">
              <w:rPr>
                <w:color w:val="000000"/>
              </w:rPr>
              <w:t>Юриспруденция</w:t>
            </w:r>
          </w:p>
        </w:tc>
        <w:tc>
          <w:tcPr>
            <w:tcW w:w="676" w:type="pct"/>
            <w:shd w:val="clear" w:color="auto" w:fill="auto"/>
            <w:vAlign w:val="center"/>
          </w:tcPr>
          <w:p w:rsidR="00F154F1" w:rsidRPr="00756F6F" w:rsidRDefault="00F154F1" w:rsidP="00BC723C">
            <w:pPr>
              <w:jc w:val="center"/>
              <w:rPr>
                <w:color w:val="000000"/>
              </w:rPr>
            </w:pPr>
            <w:r w:rsidRPr="00756F6F">
              <w:rPr>
                <w:color w:val="000000"/>
              </w:rPr>
              <w:t>73</w:t>
            </w:r>
          </w:p>
        </w:tc>
        <w:tc>
          <w:tcPr>
            <w:tcW w:w="705" w:type="pct"/>
          </w:tcPr>
          <w:p w:rsidR="00F154F1" w:rsidRPr="00756F6F" w:rsidRDefault="00F154F1" w:rsidP="00BC723C">
            <w:pPr>
              <w:jc w:val="center"/>
              <w:rPr>
                <w:color w:val="000000"/>
              </w:rPr>
            </w:pPr>
            <w:r w:rsidRPr="00756F6F">
              <w:rPr>
                <w:color w:val="000000"/>
              </w:rPr>
              <w:t>122</w:t>
            </w:r>
          </w:p>
        </w:tc>
        <w:tc>
          <w:tcPr>
            <w:tcW w:w="705" w:type="pct"/>
            <w:shd w:val="clear" w:color="auto" w:fill="auto"/>
            <w:vAlign w:val="center"/>
          </w:tcPr>
          <w:p w:rsidR="00F154F1" w:rsidRPr="00756F6F" w:rsidRDefault="00F154F1" w:rsidP="00BC723C">
            <w:pPr>
              <w:jc w:val="center"/>
              <w:rPr>
                <w:color w:val="000000"/>
              </w:rPr>
            </w:pPr>
            <w:r w:rsidRPr="00756F6F">
              <w:rPr>
                <w:color w:val="000000"/>
              </w:rPr>
              <w:t>49</w:t>
            </w:r>
          </w:p>
        </w:tc>
        <w:tc>
          <w:tcPr>
            <w:tcW w:w="669" w:type="pct"/>
            <w:shd w:val="clear" w:color="auto" w:fill="auto"/>
            <w:noWrap/>
            <w:vAlign w:val="center"/>
          </w:tcPr>
          <w:p w:rsidR="00F154F1" w:rsidRPr="00756F6F" w:rsidRDefault="00F154F1" w:rsidP="00BC723C">
            <w:pPr>
              <w:jc w:val="center"/>
              <w:rPr>
                <w:color w:val="000000"/>
              </w:rPr>
            </w:pPr>
            <w:r w:rsidRPr="00756F6F">
              <w:rPr>
                <w:color w:val="000000"/>
                <w:lang w:val="en-US"/>
              </w:rPr>
              <w:t>167.1</w:t>
            </w:r>
            <w:r w:rsidRPr="00756F6F">
              <w:rPr>
                <w:color w:val="000000"/>
              </w:rPr>
              <w:t>%</w:t>
            </w:r>
          </w:p>
        </w:tc>
      </w:tr>
      <w:tr w:rsidR="00F154F1" w:rsidRPr="00782507" w:rsidTr="00F154F1">
        <w:trPr>
          <w:trHeight w:val="242"/>
        </w:trPr>
        <w:tc>
          <w:tcPr>
            <w:tcW w:w="2244" w:type="pct"/>
            <w:shd w:val="clear" w:color="auto" w:fill="auto"/>
            <w:vAlign w:val="center"/>
            <w:hideMark/>
          </w:tcPr>
          <w:p w:rsidR="00F154F1" w:rsidRPr="00756F6F" w:rsidRDefault="00F154F1" w:rsidP="00BC723C">
            <w:pPr>
              <w:jc w:val="left"/>
              <w:rPr>
                <w:color w:val="000000"/>
              </w:rPr>
            </w:pPr>
            <w:r w:rsidRPr="00756F6F">
              <w:rPr>
                <w:color w:val="000000"/>
              </w:rPr>
              <w:lastRenderedPageBreak/>
              <w:t>Экономика</w:t>
            </w:r>
          </w:p>
        </w:tc>
        <w:tc>
          <w:tcPr>
            <w:tcW w:w="676" w:type="pct"/>
            <w:shd w:val="clear" w:color="auto" w:fill="auto"/>
            <w:vAlign w:val="center"/>
          </w:tcPr>
          <w:p w:rsidR="00F154F1" w:rsidRPr="00756F6F" w:rsidRDefault="00F154F1" w:rsidP="00BC723C">
            <w:pPr>
              <w:jc w:val="center"/>
              <w:rPr>
                <w:color w:val="000000"/>
              </w:rPr>
            </w:pPr>
            <w:r w:rsidRPr="00756F6F">
              <w:rPr>
                <w:color w:val="000000"/>
              </w:rPr>
              <w:t>84</w:t>
            </w:r>
          </w:p>
        </w:tc>
        <w:tc>
          <w:tcPr>
            <w:tcW w:w="705" w:type="pct"/>
            <w:shd w:val="clear" w:color="auto" w:fill="auto"/>
          </w:tcPr>
          <w:p w:rsidR="00F154F1" w:rsidRPr="00756F6F" w:rsidRDefault="00F154F1" w:rsidP="00BC723C">
            <w:pPr>
              <w:jc w:val="center"/>
              <w:rPr>
                <w:color w:val="000000"/>
              </w:rPr>
            </w:pPr>
            <w:r>
              <w:rPr>
                <w:color w:val="000000"/>
              </w:rPr>
              <w:t>11</w:t>
            </w:r>
            <w:r w:rsidRPr="00756F6F">
              <w:rPr>
                <w:color w:val="000000"/>
              </w:rPr>
              <w:t>3</w:t>
            </w:r>
          </w:p>
        </w:tc>
        <w:tc>
          <w:tcPr>
            <w:tcW w:w="705" w:type="pct"/>
            <w:shd w:val="clear" w:color="auto" w:fill="auto"/>
            <w:vAlign w:val="center"/>
          </w:tcPr>
          <w:p w:rsidR="00F154F1" w:rsidRPr="00756F6F" w:rsidRDefault="00F154F1" w:rsidP="00BC723C">
            <w:pPr>
              <w:jc w:val="center"/>
              <w:rPr>
                <w:color w:val="000000"/>
              </w:rPr>
            </w:pPr>
            <w:r>
              <w:rPr>
                <w:color w:val="000000"/>
              </w:rPr>
              <w:t>29</w:t>
            </w:r>
          </w:p>
        </w:tc>
        <w:tc>
          <w:tcPr>
            <w:tcW w:w="669" w:type="pct"/>
            <w:shd w:val="clear" w:color="auto" w:fill="auto"/>
            <w:noWrap/>
            <w:vAlign w:val="center"/>
          </w:tcPr>
          <w:p w:rsidR="00F154F1" w:rsidRPr="00756F6F" w:rsidRDefault="00F154F1" w:rsidP="00BC723C">
            <w:pPr>
              <w:jc w:val="center"/>
              <w:rPr>
                <w:color w:val="000000"/>
              </w:rPr>
            </w:pPr>
            <w:r>
              <w:rPr>
                <w:color w:val="000000"/>
              </w:rPr>
              <w:t>134.5</w:t>
            </w:r>
            <w:r w:rsidRPr="00756F6F">
              <w:rPr>
                <w:color w:val="000000"/>
              </w:rPr>
              <w:t>%</w:t>
            </w:r>
          </w:p>
        </w:tc>
      </w:tr>
      <w:tr w:rsidR="00F154F1" w:rsidRPr="00782507" w:rsidTr="00F154F1">
        <w:trPr>
          <w:trHeight w:val="242"/>
        </w:trPr>
        <w:tc>
          <w:tcPr>
            <w:tcW w:w="2244" w:type="pct"/>
            <w:shd w:val="clear" w:color="auto" w:fill="FFFFFF" w:themeFill="background1"/>
            <w:vAlign w:val="center"/>
            <w:hideMark/>
          </w:tcPr>
          <w:p w:rsidR="00F154F1" w:rsidRPr="00C43268" w:rsidRDefault="00F154F1" w:rsidP="00BC723C">
            <w:pPr>
              <w:jc w:val="left"/>
              <w:rPr>
                <w:color w:val="000000"/>
              </w:rPr>
            </w:pPr>
            <w:r w:rsidRPr="00C43268">
              <w:rPr>
                <w:color w:val="000000"/>
              </w:rPr>
              <w:t>Правовое обеспечение национальной безопасности</w:t>
            </w:r>
          </w:p>
        </w:tc>
        <w:tc>
          <w:tcPr>
            <w:tcW w:w="676" w:type="pct"/>
            <w:shd w:val="clear" w:color="auto" w:fill="auto"/>
            <w:vAlign w:val="center"/>
          </w:tcPr>
          <w:p w:rsidR="00F154F1" w:rsidRPr="00C43268" w:rsidRDefault="00F154F1" w:rsidP="00BC723C">
            <w:pPr>
              <w:jc w:val="center"/>
              <w:rPr>
                <w:color w:val="000000"/>
              </w:rPr>
            </w:pPr>
            <w:r w:rsidRPr="00C43268">
              <w:rPr>
                <w:color w:val="000000"/>
              </w:rPr>
              <w:t>52</w:t>
            </w:r>
          </w:p>
        </w:tc>
        <w:tc>
          <w:tcPr>
            <w:tcW w:w="705" w:type="pct"/>
            <w:vAlign w:val="center"/>
          </w:tcPr>
          <w:p w:rsidR="00F154F1" w:rsidRPr="00C43268" w:rsidRDefault="00F154F1" w:rsidP="00BC723C">
            <w:pPr>
              <w:jc w:val="center"/>
              <w:rPr>
                <w:color w:val="000000"/>
              </w:rPr>
            </w:pPr>
            <w:r w:rsidRPr="00C43268">
              <w:rPr>
                <w:color w:val="000000"/>
              </w:rPr>
              <w:t>42</w:t>
            </w:r>
          </w:p>
        </w:tc>
        <w:tc>
          <w:tcPr>
            <w:tcW w:w="705" w:type="pct"/>
            <w:shd w:val="clear" w:color="auto" w:fill="auto"/>
            <w:vAlign w:val="center"/>
          </w:tcPr>
          <w:p w:rsidR="00F154F1" w:rsidRPr="00C43268" w:rsidRDefault="00F154F1" w:rsidP="00BC723C">
            <w:pPr>
              <w:jc w:val="center"/>
              <w:rPr>
                <w:color w:val="000000"/>
              </w:rPr>
            </w:pPr>
            <w:r w:rsidRPr="00C43268">
              <w:rPr>
                <w:color w:val="000000"/>
              </w:rPr>
              <w:t>-10</w:t>
            </w:r>
          </w:p>
        </w:tc>
        <w:tc>
          <w:tcPr>
            <w:tcW w:w="669" w:type="pct"/>
            <w:shd w:val="clear" w:color="auto" w:fill="auto"/>
            <w:noWrap/>
            <w:vAlign w:val="center"/>
          </w:tcPr>
          <w:p w:rsidR="00F154F1" w:rsidRPr="00C43268" w:rsidRDefault="00F154F1" w:rsidP="00BC723C">
            <w:pPr>
              <w:jc w:val="center"/>
              <w:rPr>
                <w:color w:val="000000"/>
              </w:rPr>
            </w:pPr>
            <w:r w:rsidRPr="00C43268">
              <w:rPr>
                <w:color w:val="000000"/>
              </w:rPr>
              <w:t>80.8%</w:t>
            </w:r>
          </w:p>
        </w:tc>
      </w:tr>
      <w:tr w:rsidR="00F154F1" w:rsidRPr="00782507" w:rsidTr="00F154F1">
        <w:trPr>
          <w:trHeight w:val="242"/>
        </w:trPr>
        <w:tc>
          <w:tcPr>
            <w:tcW w:w="2244" w:type="pct"/>
            <w:shd w:val="clear" w:color="auto" w:fill="FFFFFF" w:themeFill="background1"/>
            <w:vAlign w:val="center"/>
            <w:hideMark/>
          </w:tcPr>
          <w:p w:rsidR="00F154F1" w:rsidRPr="00C43268" w:rsidRDefault="00F154F1" w:rsidP="00BC723C">
            <w:pPr>
              <w:jc w:val="left"/>
              <w:rPr>
                <w:color w:val="000000"/>
              </w:rPr>
            </w:pPr>
            <w:r w:rsidRPr="00C43268">
              <w:rPr>
                <w:color w:val="000000"/>
              </w:rPr>
              <w:t>Лингвистика</w:t>
            </w:r>
          </w:p>
        </w:tc>
        <w:tc>
          <w:tcPr>
            <w:tcW w:w="676" w:type="pct"/>
            <w:shd w:val="clear" w:color="auto" w:fill="auto"/>
            <w:vAlign w:val="center"/>
          </w:tcPr>
          <w:p w:rsidR="00F154F1" w:rsidRPr="00C43268" w:rsidRDefault="00F154F1" w:rsidP="00BC723C">
            <w:pPr>
              <w:jc w:val="center"/>
              <w:rPr>
                <w:color w:val="000000"/>
              </w:rPr>
            </w:pPr>
            <w:r w:rsidRPr="00C43268">
              <w:rPr>
                <w:color w:val="000000"/>
              </w:rPr>
              <w:t>23</w:t>
            </w:r>
          </w:p>
        </w:tc>
        <w:tc>
          <w:tcPr>
            <w:tcW w:w="705" w:type="pct"/>
          </w:tcPr>
          <w:p w:rsidR="00F154F1" w:rsidRPr="00CF74C1" w:rsidRDefault="00F154F1" w:rsidP="00BC723C">
            <w:pPr>
              <w:jc w:val="center"/>
              <w:rPr>
                <w:color w:val="000000"/>
                <w:lang w:val="en-US"/>
              </w:rPr>
            </w:pPr>
            <w:r w:rsidRPr="00C43268">
              <w:rPr>
                <w:color w:val="000000"/>
              </w:rPr>
              <w:t>6</w:t>
            </w:r>
            <w:r>
              <w:rPr>
                <w:color w:val="000000"/>
                <w:lang w:val="en-US"/>
              </w:rPr>
              <w:t>9</w:t>
            </w:r>
          </w:p>
        </w:tc>
        <w:tc>
          <w:tcPr>
            <w:tcW w:w="705" w:type="pct"/>
            <w:shd w:val="clear" w:color="auto" w:fill="auto"/>
            <w:vAlign w:val="center"/>
          </w:tcPr>
          <w:p w:rsidR="00F154F1" w:rsidRPr="00CF74C1" w:rsidRDefault="00F154F1" w:rsidP="00BC723C">
            <w:pPr>
              <w:jc w:val="center"/>
              <w:rPr>
                <w:color w:val="000000"/>
                <w:lang w:val="en-US"/>
              </w:rPr>
            </w:pPr>
            <w:r w:rsidRPr="00C43268">
              <w:rPr>
                <w:color w:val="000000"/>
              </w:rPr>
              <w:t>4</w:t>
            </w:r>
            <w:r>
              <w:rPr>
                <w:color w:val="000000"/>
                <w:lang w:val="en-US"/>
              </w:rPr>
              <w:t>6</w:t>
            </w:r>
          </w:p>
        </w:tc>
        <w:tc>
          <w:tcPr>
            <w:tcW w:w="669" w:type="pct"/>
            <w:shd w:val="clear" w:color="auto" w:fill="auto"/>
            <w:noWrap/>
            <w:vAlign w:val="center"/>
          </w:tcPr>
          <w:p w:rsidR="00F154F1" w:rsidRPr="00C43268" w:rsidRDefault="00F154F1" w:rsidP="00BC723C">
            <w:pPr>
              <w:jc w:val="center"/>
              <w:rPr>
                <w:color w:val="000000"/>
              </w:rPr>
            </w:pPr>
            <w:r>
              <w:rPr>
                <w:color w:val="000000"/>
                <w:lang w:val="en-US"/>
              </w:rPr>
              <w:t>300</w:t>
            </w:r>
            <w:r w:rsidRPr="00C43268">
              <w:rPr>
                <w:color w:val="000000"/>
              </w:rPr>
              <w:t>%</w:t>
            </w:r>
          </w:p>
        </w:tc>
      </w:tr>
      <w:tr w:rsidR="00F154F1" w:rsidRPr="00782507" w:rsidTr="00F154F1">
        <w:trPr>
          <w:trHeight w:val="242"/>
        </w:trPr>
        <w:tc>
          <w:tcPr>
            <w:tcW w:w="2244" w:type="pct"/>
            <w:shd w:val="clear" w:color="auto" w:fill="FFFFFF" w:themeFill="background1"/>
            <w:vAlign w:val="center"/>
            <w:hideMark/>
          </w:tcPr>
          <w:p w:rsidR="00F154F1" w:rsidRPr="005614CE" w:rsidRDefault="00F154F1" w:rsidP="00BC723C">
            <w:pPr>
              <w:jc w:val="left"/>
              <w:rPr>
                <w:color w:val="000000"/>
              </w:rPr>
            </w:pPr>
            <w:r w:rsidRPr="005614CE">
              <w:rPr>
                <w:color w:val="000000"/>
              </w:rPr>
              <w:t>Журналистика</w:t>
            </w:r>
          </w:p>
        </w:tc>
        <w:tc>
          <w:tcPr>
            <w:tcW w:w="676" w:type="pct"/>
            <w:shd w:val="clear" w:color="auto" w:fill="FFFFFF" w:themeFill="background1"/>
            <w:vAlign w:val="center"/>
          </w:tcPr>
          <w:p w:rsidR="00F154F1" w:rsidRPr="005614CE" w:rsidRDefault="00F154F1" w:rsidP="00BC723C">
            <w:pPr>
              <w:jc w:val="center"/>
              <w:rPr>
                <w:color w:val="000000"/>
              </w:rPr>
            </w:pPr>
            <w:r w:rsidRPr="005614CE">
              <w:rPr>
                <w:color w:val="000000"/>
              </w:rPr>
              <w:t>58</w:t>
            </w:r>
          </w:p>
        </w:tc>
        <w:tc>
          <w:tcPr>
            <w:tcW w:w="705" w:type="pct"/>
            <w:shd w:val="clear" w:color="auto" w:fill="FFFFFF" w:themeFill="background1"/>
          </w:tcPr>
          <w:p w:rsidR="00F154F1" w:rsidRPr="005614CE" w:rsidRDefault="00F154F1" w:rsidP="00BC723C">
            <w:pPr>
              <w:jc w:val="center"/>
              <w:rPr>
                <w:color w:val="000000"/>
              </w:rPr>
            </w:pPr>
            <w:r w:rsidRPr="005614CE">
              <w:rPr>
                <w:color w:val="000000"/>
              </w:rPr>
              <w:t>16</w:t>
            </w:r>
          </w:p>
        </w:tc>
        <w:tc>
          <w:tcPr>
            <w:tcW w:w="705" w:type="pct"/>
            <w:shd w:val="clear" w:color="auto" w:fill="FFFFFF" w:themeFill="background1"/>
            <w:vAlign w:val="center"/>
          </w:tcPr>
          <w:p w:rsidR="00F154F1" w:rsidRPr="005614CE" w:rsidRDefault="00F154F1" w:rsidP="00BC723C">
            <w:pPr>
              <w:jc w:val="center"/>
              <w:rPr>
                <w:color w:val="000000"/>
              </w:rPr>
            </w:pPr>
            <w:r w:rsidRPr="005614CE">
              <w:rPr>
                <w:color w:val="000000"/>
              </w:rPr>
              <w:t>-42</w:t>
            </w:r>
          </w:p>
        </w:tc>
        <w:tc>
          <w:tcPr>
            <w:tcW w:w="669" w:type="pct"/>
            <w:shd w:val="clear" w:color="auto" w:fill="FFFFFF" w:themeFill="background1"/>
            <w:noWrap/>
            <w:vAlign w:val="center"/>
          </w:tcPr>
          <w:p w:rsidR="00F154F1" w:rsidRPr="005614CE" w:rsidRDefault="00F154F1" w:rsidP="00BC723C">
            <w:pPr>
              <w:jc w:val="center"/>
              <w:rPr>
                <w:color w:val="000000"/>
              </w:rPr>
            </w:pPr>
            <w:r w:rsidRPr="005614CE">
              <w:rPr>
                <w:color w:val="000000"/>
              </w:rPr>
              <w:t>28%</w:t>
            </w:r>
          </w:p>
        </w:tc>
      </w:tr>
      <w:tr w:rsidR="00F154F1" w:rsidRPr="00782507" w:rsidTr="00F154F1">
        <w:trPr>
          <w:trHeight w:val="242"/>
        </w:trPr>
        <w:tc>
          <w:tcPr>
            <w:tcW w:w="2244" w:type="pct"/>
            <w:shd w:val="clear" w:color="auto" w:fill="FFFFFF" w:themeFill="background1"/>
            <w:vAlign w:val="center"/>
            <w:hideMark/>
          </w:tcPr>
          <w:p w:rsidR="00F154F1" w:rsidRPr="00BE2D8B" w:rsidRDefault="00F154F1" w:rsidP="00BC723C">
            <w:pPr>
              <w:jc w:val="left"/>
              <w:rPr>
                <w:color w:val="000000"/>
              </w:rPr>
            </w:pPr>
            <w:r w:rsidRPr="00BE2D8B">
              <w:rPr>
                <w:color w:val="000000"/>
              </w:rPr>
              <w:t>Перевод и переводоведение</w:t>
            </w:r>
          </w:p>
        </w:tc>
        <w:tc>
          <w:tcPr>
            <w:tcW w:w="676" w:type="pct"/>
            <w:shd w:val="clear" w:color="auto" w:fill="auto"/>
            <w:vAlign w:val="center"/>
          </w:tcPr>
          <w:p w:rsidR="00F154F1" w:rsidRPr="00BE2D8B" w:rsidRDefault="00F154F1" w:rsidP="00BC723C">
            <w:pPr>
              <w:jc w:val="center"/>
              <w:rPr>
                <w:color w:val="000000"/>
              </w:rPr>
            </w:pPr>
            <w:r w:rsidRPr="00BE2D8B">
              <w:rPr>
                <w:color w:val="000000"/>
              </w:rPr>
              <w:t>13</w:t>
            </w:r>
          </w:p>
        </w:tc>
        <w:tc>
          <w:tcPr>
            <w:tcW w:w="705" w:type="pct"/>
          </w:tcPr>
          <w:p w:rsidR="00F154F1" w:rsidRPr="00BE2D8B" w:rsidRDefault="00F154F1" w:rsidP="00BC723C">
            <w:pPr>
              <w:jc w:val="center"/>
              <w:rPr>
                <w:color w:val="000000"/>
              </w:rPr>
            </w:pPr>
            <w:r w:rsidRPr="00BE2D8B">
              <w:rPr>
                <w:color w:val="000000"/>
              </w:rPr>
              <w:t>18</w:t>
            </w:r>
          </w:p>
        </w:tc>
        <w:tc>
          <w:tcPr>
            <w:tcW w:w="705" w:type="pct"/>
            <w:shd w:val="clear" w:color="auto" w:fill="auto"/>
            <w:vAlign w:val="center"/>
          </w:tcPr>
          <w:p w:rsidR="00F154F1" w:rsidRPr="00BE2D8B" w:rsidRDefault="00F154F1" w:rsidP="00BC723C">
            <w:pPr>
              <w:jc w:val="center"/>
              <w:rPr>
                <w:color w:val="000000"/>
              </w:rPr>
            </w:pPr>
            <w:r w:rsidRPr="00BE2D8B">
              <w:rPr>
                <w:color w:val="000000"/>
              </w:rPr>
              <w:t>5</w:t>
            </w:r>
          </w:p>
        </w:tc>
        <w:tc>
          <w:tcPr>
            <w:tcW w:w="669" w:type="pct"/>
            <w:shd w:val="clear" w:color="auto" w:fill="auto"/>
            <w:noWrap/>
            <w:vAlign w:val="center"/>
          </w:tcPr>
          <w:p w:rsidR="00F154F1" w:rsidRPr="00BE2D8B" w:rsidRDefault="00F154F1" w:rsidP="00BC723C">
            <w:pPr>
              <w:jc w:val="center"/>
              <w:rPr>
                <w:color w:val="000000"/>
              </w:rPr>
            </w:pPr>
            <w:r w:rsidRPr="00BE2D8B">
              <w:rPr>
                <w:color w:val="000000"/>
              </w:rPr>
              <w:t>138.4%</w:t>
            </w:r>
          </w:p>
        </w:tc>
      </w:tr>
      <w:tr w:rsidR="00F154F1" w:rsidRPr="00782507" w:rsidTr="00F154F1">
        <w:trPr>
          <w:trHeight w:val="242"/>
        </w:trPr>
        <w:tc>
          <w:tcPr>
            <w:tcW w:w="2244" w:type="pct"/>
            <w:shd w:val="clear" w:color="auto" w:fill="FFFFFF" w:themeFill="background1"/>
            <w:vAlign w:val="center"/>
            <w:hideMark/>
          </w:tcPr>
          <w:p w:rsidR="00F154F1" w:rsidRPr="00BE2D8B" w:rsidRDefault="00F154F1" w:rsidP="00BC723C">
            <w:pPr>
              <w:jc w:val="left"/>
              <w:rPr>
                <w:color w:val="000000"/>
              </w:rPr>
            </w:pPr>
            <w:r w:rsidRPr="00BE2D8B">
              <w:rPr>
                <w:color w:val="000000"/>
              </w:rPr>
              <w:t>Судебная и прокурорская деятельность</w:t>
            </w:r>
          </w:p>
        </w:tc>
        <w:tc>
          <w:tcPr>
            <w:tcW w:w="676" w:type="pct"/>
            <w:shd w:val="clear" w:color="auto" w:fill="FFFFFF" w:themeFill="background1"/>
            <w:vAlign w:val="center"/>
          </w:tcPr>
          <w:p w:rsidR="00F154F1" w:rsidRPr="00BE2D8B" w:rsidRDefault="00F154F1" w:rsidP="00BC723C">
            <w:pPr>
              <w:jc w:val="center"/>
              <w:rPr>
                <w:color w:val="000000"/>
              </w:rPr>
            </w:pPr>
            <w:r w:rsidRPr="00BE2D8B">
              <w:rPr>
                <w:color w:val="000000"/>
              </w:rPr>
              <w:t>48</w:t>
            </w:r>
          </w:p>
        </w:tc>
        <w:tc>
          <w:tcPr>
            <w:tcW w:w="705" w:type="pct"/>
            <w:shd w:val="clear" w:color="auto" w:fill="FFFFFF" w:themeFill="background1"/>
          </w:tcPr>
          <w:p w:rsidR="00F154F1" w:rsidRPr="00BE2D8B" w:rsidRDefault="00F154F1" w:rsidP="00BC723C">
            <w:pPr>
              <w:jc w:val="center"/>
              <w:rPr>
                <w:color w:val="000000"/>
              </w:rPr>
            </w:pPr>
            <w:r w:rsidRPr="00BE2D8B">
              <w:rPr>
                <w:color w:val="000000"/>
              </w:rPr>
              <w:t>52</w:t>
            </w:r>
          </w:p>
        </w:tc>
        <w:tc>
          <w:tcPr>
            <w:tcW w:w="705" w:type="pct"/>
            <w:shd w:val="clear" w:color="auto" w:fill="FFFFFF" w:themeFill="background1"/>
            <w:vAlign w:val="center"/>
          </w:tcPr>
          <w:p w:rsidR="00F154F1" w:rsidRPr="00BE2D8B" w:rsidRDefault="00F154F1" w:rsidP="00BC723C">
            <w:pPr>
              <w:jc w:val="center"/>
              <w:rPr>
                <w:color w:val="000000"/>
              </w:rPr>
            </w:pPr>
            <w:r w:rsidRPr="00BE2D8B">
              <w:rPr>
                <w:color w:val="000000"/>
              </w:rPr>
              <w:t>4</w:t>
            </w:r>
          </w:p>
        </w:tc>
        <w:tc>
          <w:tcPr>
            <w:tcW w:w="669" w:type="pct"/>
            <w:shd w:val="clear" w:color="auto" w:fill="FFFFFF" w:themeFill="background1"/>
            <w:noWrap/>
            <w:vAlign w:val="center"/>
          </w:tcPr>
          <w:p w:rsidR="00F154F1" w:rsidRPr="00BE2D8B" w:rsidRDefault="00F154F1" w:rsidP="00BC723C">
            <w:pPr>
              <w:jc w:val="center"/>
              <w:rPr>
                <w:color w:val="000000"/>
              </w:rPr>
            </w:pPr>
            <w:r w:rsidRPr="00BE2D8B">
              <w:rPr>
                <w:color w:val="000000"/>
              </w:rPr>
              <w:t>108.3%</w:t>
            </w:r>
          </w:p>
        </w:tc>
      </w:tr>
      <w:tr w:rsidR="00F154F1" w:rsidRPr="00782507" w:rsidTr="00F154F1">
        <w:trPr>
          <w:trHeight w:val="242"/>
        </w:trPr>
        <w:tc>
          <w:tcPr>
            <w:tcW w:w="2244" w:type="pct"/>
            <w:shd w:val="clear" w:color="auto" w:fill="FFFFFF" w:themeFill="background1"/>
            <w:vAlign w:val="center"/>
            <w:hideMark/>
          </w:tcPr>
          <w:p w:rsidR="00F154F1" w:rsidRPr="00BE2D8B" w:rsidRDefault="00F154F1" w:rsidP="00BC723C">
            <w:pPr>
              <w:jc w:val="left"/>
              <w:rPr>
                <w:color w:val="000000"/>
              </w:rPr>
            </w:pPr>
            <w:r w:rsidRPr="00BE2D8B">
              <w:rPr>
                <w:color w:val="000000"/>
              </w:rPr>
              <w:t>Реклама и связи с общественностью</w:t>
            </w:r>
          </w:p>
        </w:tc>
        <w:tc>
          <w:tcPr>
            <w:tcW w:w="676" w:type="pct"/>
            <w:shd w:val="clear" w:color="auto" w:fill="FFFFFF" w:themeFill="background1"/>
            <w:vAlign w:val="center"/>
          </w:tcPr>
          <w:p w:rsidR="00F154F1" w:rsidRPr="00BE2D8B" w:rsidRDefault="00F154F1" w:rsidP="00BC723C">
            <w:pPr>
              <w:jc w:val="center"/>
              <w:rPr>
                <w:color w:val="000000"/>
              </w:rPr>
            </w:pPr>
            <w:r w:rsidRPr="00BE2D8B">
              <w:rPr>
                <w:color w:val="000000"/>
              </w:rPr>
              <w:t>22</w:t>
            </w:r>
          </w:p>
        </w:tc>
        <w:tc>
          <w:tcPr>
            <w:tcW w:w="705" w:type="pct"/>
            <w:shd w:val="clear" w:color="auto" w:fill="FFFFFF" w:themeFill="background1"/>
          </w:tcPr>
          <w:p w:rsidR="00F154F1" w:rsidRPr="00BE2D8B" w:rsidRDefault="00F154F1" w:rsidP="00BC723C">
            <w:pPr>
              <w:jc w:val="center"/>
              <w:rPr>
                <w:color w:val="000000"/>
              </w:rPr>
            </w:pPr>
            <w:r w:rsidRPr="00BE2D8B">
              <w:rPr>
                <w:color w:val="000000"/>
              </w:rPr>
              <w:t>30</w:t>
            </w:r>
          </w:p>
        </w:tc>
        <w:tc>
          <w:tcPr>
            <w:tcW w:w="705" w:type="pct"/>
            <w:shd w:val="clear" w:color="auto" w:fill="FFFFFF" w:themeFill="background1"/>
            <w:vAlign w:val="center"/>
          </w:tcPr>
          <w:p w:rsidR="00F154F1" w:rsidRPr="00BE2D8B" w:rsidRDefault="00F154F1" w:rsidP="00BC723C">
            <w:pPr>
              <w:jc w:val="center"/>
              <w:rPr>
                <w:color w:val="000000"/>
              </w:rPr>
            </w:pPr>
            <w:r w:rsidRPr="00BE2D8B">
              <w:rPr>
                <w:color w:val="000000"/>
              </w:rPr>
              <w:t>8</w:t>
            </w:r>
          </w:p>
        </w:tc>
        <w:tc>
          <w:tcPr>
            <w:tcW w:w="669" w:type="pct"/>
            <w:shd w:val="clear" w:color="auto" w:fill="FFFFFF" w:themeFill="background1"/>
            <w:noWrap/>
            <w:vAlign w:val="center"/>
          </w:tcPr>
          <w:p w:rsidR="00F154F1" w:rsidRPr="00BE2D8B" w:rsidRDefault="00F154F1" w:rsidP="00BC723C">
            <w:pPr>
              <w:jc w:val="center"/>
              <w:rPr>
                <w:color w:val="000000"/>
              </w:rPr>
            </w:pPr>
            <w:r w:rsidRPr="00BE2D8B">
              <w:rPr>
                <w:color w:val="000000"/>
              </w:rPr>
              <w:t>136,4%</w:t>
            </w:r>
          </w:p>
        </w:tc>
      </w:tr>
      <w:tr w:rsidR="00F154F1" w:rsidRPr="00782507" w:rsidTr="00F154F1">
        <w:trPr>
          <w:trHeight w:val="242"/>
        </w:trPr>
        <w:tc>
          <w:tcPr>
            <w:tcW w:w="2244" w:type="pct"/>
            <w:shd w:val="clear" w:color="auto" w:fill="FFFFFF" w:themeFill="background1"/>
            <w:vAlign w:val="center"/>
            <w:hideMark/>
          </w:tcPr>
          <w:p w:rsidR="00F154F1" w:rsidRPr="00BE2D8B" w:rsidRDefault="00F154F1" w:rsidP="00BC723C">
            <w:pPr>
              <w:jc w:val="left"/>
              <w:rPr>
                <w:color w:val="000000"/>
              </w:rPr>
            </w:pPr>
            <w:r w:rsidRPr="00BE2D8B">
              <w:rPr>
                <w:color w:val="000000"/>
              </w:rPr>
              <w:t>Менеджмент</w:t>
            </w:r>
          </w:p>
        </w:tc>
        <w:tc>
          <w:tcPr>
            <w:tcW w:w="676" w:type="pct"/>
            <w:shd w:val="clear" w:color="auto" w:fill="FFFFFF" w:themeFill="background1"/>
            <w:vAlign w:val="center"/>
          </w:tcPr>
          <w:p w:rsidR="00F154F1" w:rsidRPr="00BE2D8B" w:rsidRDefault="00F154F1" w:rsidP="00BC723C">
            <w:pPr>
              <w:jc w:val="center"/>
              <w:rPr>
                <w:color w:val="000000"/>
              </w:rPr>
            </w:pPr>
            <w:r w:rsidRPr="00BE2D8B">
              <w:rPr>
                <w:color w:val="000000"/>
              </w:rPr>
              <w:t>29</w:t>
            </w:r>
          </w:p>
        </w:tc>
        <w:tc>
          <w:tcPr>
            <w:tcW w:w="705" w:type="pct"/>
            <w:shd w:val="clear" w:color="auto" w:fill="FFFFFF" w:themeFill="background1"/>
          </w:tcPr>
          <w:p w:rsidR="00F154F1" w:rsidRPr="00BE2D8B" w:rsidRDefault="00F154F1" w:rsidP="00BC723C">
            <w:pPr>
              <w:jc w:val="center"/>
              <w:rPr>
                <w:color w:val="000000"/>
              </w:rPr>
            </w:pPr>
            <w:r w:rsidRPr="00BE2D8B">
              <w:rPr>
                <w:color w:val="000000"/>
              </w:rPr>
              <w:t>40</w:t>
            </w:r>
          </w:p>
        </w:tc>
        <w:tc>
          <w:tcPr>
            <w:tcW w:w="705" w:type="pct"/>
            <w:shd w:val="clear" w:color="auto" w:fill="FFFFFF" w:themeFill="background1"/>
            <w:vAlign w:val="center"/>
          </w:tcPr>
          <w:p w:rsidR="00F154F1" w:rsidRPr="00BE2D8B" w:rsidRDefault="00F154F1" w:rsidP="00BC723C">
            <w:pPr>
              <w:jc w:val="center"/>
              <w:rPr>
                <w:color w:val="000000"/>
              </w:rPr>
            </w:pPr>
            <w:r w:rsidRPr="00BE2D8B">
              <w:rPr>
                <w:color w:val="000000"/>
              </w:rPr>
              <w:t>11</w:t>
            </w:r>
          </w:p>
        </w:tc>
        <w:tc>
          <w:tcPr>
            <w:tcW w:w="669" w:type="pct"/>
            <w:shd w:val="clear" w:color="auto" w:fill="FFFFFF" w:themeFill="background1"/>
            <w:noWrap/>
            <w:vAlign w:val="center"/>
          </w:tcPr>
          <w:p w:rsidR="00F154F1" w:rsidRPr="00BE2D8B" w:rsidRDefault="00F154F1" w:rsidP="00BC723C">
            <w:pPr>
              <w:jc w:val="center"/>
              <w:rPr>
                <w:color w:val="000000"/>
              </w:rPr>
            </w:pPr>
            <w:r w:rsidRPr="00BE2D8B">
              <w:rPr>
                <w:color w:val="000000"/>
              </w:rPr>
              <w:t>138%</w:t>
            </w:r>
          </w:p>
        </w:tc>
      </w:tr>
      <w:tr w:rsidR="00F154F1" w:rsidRPr="00782507" w:rsidTr="00F154F1">
        <w:trPr>
          <w:trHeight w:val="242"/>
        </w:trPr>
        <w:tc>
          <w:tcPr>
            <w:tcW w:w="2244" w:type="pct"/>
            <w:shd w:val="clear" w:color="auto" w:fill="FFFFFF" w:themeFill="background1"/>
            <w:vAlign w:val="center"/>
            <w:hideMark/>
          </w:tcPr>
          <w:p w:rsidR="00F154F1" w:rsidRPr="00782507" w:rsidRDefault="00F154F1" w:rsidP="00BC723C">
            <w:pPr>
              <w:jc w:val="left"/>
              <w:rPr>
                <w:color w:val="000000"/>
                <w:highlight w:val="yellow"/>
              </w:rPr>
            </w:pPr>
            <w:r w:rsidRPr="009650A8">
              <w:rPr>
                <w:color w:val="000000"/>
              </w:rPr>
              <w:t>Торговое дело</w:t>
            </w:r>
          </w:p>
        </w:tc>
        <w:tc>
          <w:tcPr>
            <w:tcW w:w="676" w:type="pct"/>
            <w:shd w:val="clear" w:color="auto" w:fill="FFFFFF" w:themeFill="background1"/>
            <w:vAlign w:val="center"/>
          </w:tcPr>
          <w:p w:rsidR="00F154F1" w:rsidRPr="009650A8" w:rsidRDefault="00F154F1" w:rsidP="00BC723C">
            <w:pPr>
              <w:jc w:val="center"/>
              <w:rPr>
                <w:color w:val="000000"/>
              </w:rPr>
            </w:pPr>
            <w:r w:rsidRPr="009650A8">
              <w:rPr>
                <w:color w:val="000000"/>
              </w:rPr>
              <w:t>29</w:t>
            </w:r>
          </w:p>
        </w:tc>
        <w:tc>
          <w:tcPr>
            <w:tcW w:w="705" w:type="pct"/>
            <w:shd w:val="clear" w:color="auto" w:fill="FFFFFF" w:themeFill="background1"/>
          </w:tcPr>
          <w:p w:rsidR="00F154F1" w:rsidRPr="009650A8" w:rsidRDefault="00F154F1" w:rsidP="00BC723C">
            <w:pPr>
              <w:jc w:val="center"/>
              <w:rPr>
                <w:color w:val="000000"/>
              </w:rPr>
            </w:pPr>
            <w:r w:rsidRPr="009650A8">
              <w:rPr>
                <w:color w:val="000000"/>
              </w:rPr>
              <w:t>23</w:t>
            </w:r>
          </w:p>
        </w:tc>
        <w:tc>
          <w:tcPr>
            <w:tcW w:w="705" w:type="pct"/>
            <w:shd w:val="clear" w:color="auto" w:fill="FFFFFF" w:themeFill="background1"/>
            <w:vAlign w:val="center"/>
          </w:tcPr>
          <w:p w:rsidR="00F154F1" w:rsidRPr="009650A8" w:rsidRDefault="00F154F1" w:rsidP="00BC723C">
            <w:pPr>
              <w:jc w:val="center"/>
              <w:rPr>
                <w:color w:val="000000"/>
              </w:rPr>
            </w:pPr>
            <w:r w:rsidRPr="009650A8">
              <w:rPr>
                <w:color w:val="000000"/>
              </w:rPr>
              <w:t>-6</w:t>
            </w:r>
          </w:p>
        </w:tc>
        <w:tc>
          <w:tcPr>
            <w:tcW w:w="669" w:type="pct"/>
            <w:shd w:val="clear" w:color="auto" w:fill="FFFFFF" w:themeFill="background1"/>
            <w:noWrap/>
            <w:vAlign w:val="center"/>
          </w:tcPr>
          <w:p w:rsidR="00F154F1" w:rsidRPr="009650A8" w:rsidRDefault="00F154F1" w:rsidP="00BC723C">
            <w:pPr>
              <w:jc w:val="center"/>
              <w:rPr>
                <w:color w:val="000000"/>
              </w:rPr>
            </w:pPr>
            <w:r w:rsidRPr="009650A8">
              <w:rPr>
                <w:color w:val="000000"/>
              </w:rPr>
              <w:t>79.3%</w:t>
            </w:r>
          </w:p>
        </w:tc>
      </w:tr>
      <w:tr w:rsidR="00F154F1" w:rsidRPr="00782507" w:rsidTr="00F154F1">
        <w:trPr>
          <w:trHeight w:val="242"/>
        </w:trPr>
        <w:tc>
          <w:tcPr>
            <w:tcW w:w="2244" w:type="pct"/>
            <w:shd w:val="clear" w:color="000000" w:fill="FFFFFF"/>
            <w:vAlign w:val="center"/>
            <w:hideMark/>
          </w:tcPr>
          <w:p w:rsidR="00F154F1" w:rsidRPr="009650A8" w:rsidRDefault="00F154F1" w:rsidP="00BC723C">
            <w:pPr>
              <w:jc w:val="left"/>
              <w:rPr>
                <w:color w:val="000000"/>
              </w:rPr>
            </w:pPr>
            <w:r w:rsidRPr="009650A8">
              <w:rPr>
                <w:color w:val="000000"/>
              </w:rPr>
              <w:t>Экономическая безопасность</w:t>
            </w:r>
          </w:p>
        </w:tc>
        <w:tc>
          <w:tcPr>
            <w:tcW w:w="676" w:type="pct"/>
            <w:shd w:val="clear" w:color="000000" w:fill="FFFFFF"/>
            <w:vAlign w:val="center"/>
          </w:tcPr>
          <w:p w:rsidR="00F154F1" w:rsidRPr="009650A8" w:rsidRDefault="00F154F1" w:rsidP="00BC723C">
            <w:pPr>
              <w:jc w:val="center"/>
              <w:rPr>
                <w:color w:val="000000"/>
              </w:rPr>
            </w:pPr>
            <w:r w:rsidRPr="009650A8">
              <w:rPr>
                <w:color w:val="000000"/>
              </w:rPr>
              <w:t>11</w:t>
            </w:r>
          </w:p>
        </w:tc>
        <w:tc>
          <w:tcPr>
            <w:tcW w:w="705" w:type="pct"/>
            <w:shd w:val="clear" w:color="000000" w:fill="FFFFFF"/>
          </w:tcPr>
          <w:p w:rsidR="00F154F1" w:rsidRPr="009650A8" w:rsidRDefault="00F154F1" w:rsidP="00BC723C">
            <w:pPr>
              <w:jc w:val="center"/>
              <w:rPr>
                <w:color w:val="000000"/>
              </w:rPr>
            </w:pPr>
            <w:r w:rsidRPr="009650A8">
              <w:rPr>
                <w:color w:val="000000"/>
              </w:rPr>
              <w:t>18</w:t>
            </w:r>
          </w:p>
        </w:tc>
        <w:tc>
          <w:tcPr>
            <w:tcW w:w="705" w:type="pct"/>
            <w:shd w:val="clear" w:color="000000" w:fill="FFFFFF"/>
            <w:vAlign w:val="center"/>
          </w:tcPr>
          <w:p w:rsidR="00F154F1" w:rsidRPr="009650A8" w:rsidRDefault="00F154F1" w:rsidP="00BC723C">
            <w:pPr>
              <w:jc w:val="center"/>
              <w:rPr>
                <w:color w:val="000000"/>
              </w:rPr>
            </w:pPr>
            <w:r w:rsidRPr="009650A8">
              <w:rPr>
                <w:color w:val="000000"/>
              </w:rPr>
              <w:t>7</w:t>
            </w:r>
          </w:p>
        </w:tc>
        <w:tc>
          <w:tcPr>
            <w:tcW w:w="669" w:type="pct"/>
            <w:shd w:val="clear" w:color="auto" w:fill="auto"/>
            <w:noWrap/>
            <w:vAlign w:val="center"/>
          </w:tcPr>
          <w:p w:rsidR="00F154F1" w:rsidRPr="009650A8" w:rsidRDefault="00F154F1" w:rsidP="00BC723C">
            <w:pPr>
              <w:jc w:val="center"/>
              <w:rPr>
                <w:color w:val="000000"/>
              </w:rPr>
            </w:pPr>
            <w:r w:rsidRPr="009650A8">
              <w:rPr>
                <w:color w:val="000000"/>
                <w:lang w:val="en-US"/>
              </w:rPr>
              <w:t>163</w:t>
            </w:r>
            <w:r w:rsidRPr="009650A8">
              <w:rPr>
                <w:color w:val="000000"/>
              </w:rPr>
              <w:t>.6%</w:t>
            </w:r>
          </w:p>
        </w:tc>
      </w:tr>
      <w:tr w:rsidR="00F154F1" w:rsidRPr="00782507" w:rsidTr="00F154F1">
        <w:trPr>
          <w:trHeight w:val="242"/>
        </w:trPr>
        <w:tc>
          <w:tcPr>
            <w:tcW w:w="2244" w:type="pct"/>
            <w:shd w:val="clear" w:color="000000" w:fill="FFFFFF"/>
            <w:vAlign w:val="center"/>
            <w:hideMark/>
          </w:tcPr>
          <w:p w:rsidR="00F154F1" w:rsidRPr="009650A8" w:rsidRDefault="00F154F1" w:rsidP="00BC723C">
            <w:pPr>
              <w:jc w:val="left"/>
              <w:rPr>
                <w:color w:val="000000"/>
              </w:rPr>
            </w:pPr>
            <w:r w:rsidRPr="009650A8">
              <w:rPr>
                <w:color w:val="000000"/>
              </w:rPr>
              <w:t>Психология служебной деятельности</w:t>
            </w:r>
          </w:p>
        </w:tc>
        <w:tc>
          <w:tcPr>
            <w:tcW w:w="676" w:type="pct"/>
            <w:shd w:val="clear" w:color="000000" w:fill="FFFFFF"/>
            <w:vAlign w:val="center"/>
          </w:tcPr>
          <w:p w:rsidR="00F154F1" w:rsidRPr="009650A8" w:rsidRDefault="00F154F1" w:rsidP="00BC723C">
            <w:pPr>
              <w:jc w:val="center"/>
              <w:rPr>
                <w:color w:val="000000"/>
              </w:rPr>
            </w:pPr>
            <w:r w:rsidRPr="009650A8">
              <w:rPr>
                <w:color w:val="000000"/>
              </w:rPr>
              <w:t>16</w:t>
            </w:r>
          </w:p>
        </w:tc>
        <w:tc>
          <w:tcPr>
            <w:tcW w:w="705" w:type="pct"/>
            <w:shd w:val="clear" w:color="000000" w:fill="FFFFFF"/>
          </w:tcPr>
          <w:p w:rsidR="00F154F1" w:rsidRPr="009650A8" w:rsidRDefault="00F154F1" w:rsidP="00BC723C">
            <w:pPr>
              <w:jc w:val="center"/>
              <w:rPr>
                <w:color w:val="000000"/>
              </w:rPr>
            </w:pPr>
            <w:r w:rsidRPr="009650A8">
              <w:rPr>
                <w:color w:val="000000"/>
              </w:rPr>
              <w:t>8</w:t>
            </w:r>
          </w:p>
        </w:tc>
        <w:tc>
          <w:tcPr>
            <w:tcW w:w="705" w:type="pct"/>
            <w:shd w:val="clear" w:color="000000" w:fill="FFFFFF"/>
            <w:vAlign w:val="center"/>
          </w:tcPr>
          <w:p w:rsidR="00F154F1" w:rsidRPr="009650A8" w:rsidRDefault="00F154F1" w:rsidP="00BC723C">
            <w:pPr>
              <w:jc w:val="center"/>
              <w:rPr>
                <w:color w:val="000000"/>
              </w:rPr>
            </w:pPr>
            <w:r w:rsidRPr="009650A8">
              <w:rPr>
                <w:color w:val="000000"/>
              </w:rPr>
              <w:t>-8</w:t>
            </w:r>
          </w:p>
        </w:tc>
        <w:tc>
          <w:tcPr>
            <w:tcW w:w="669" w:type="pct"/>
            <w:shd w:val="clear" w:color="auto" w:fill="auto"/>
            <w:noWrap/>
            <w:vAlign w:val="center"/>
          </w:tcPr>
          <w:p w:rsidR="00F154F1" w:rsidRPr="009650A8" w:rsidRDefault="00F154F1" w:rsidP="00BC723C">
            <w:pPr>
              <w:jc w:val="center"/>
              <w:rPr>
                <w:color w:val="000000"/>
              </w:rPr>
            </w:pPr>
            <w:r w:rsidRPr="009650A8">
              <w:rPr>
                <w:color w:val="000000"/>
                <w:lang w:val="en-US"/>
              </w:rPr>
              <w:t>50</w:t>
            </w:r>
            <w:r w:rsidRPr="009650A8">
              <w:rPr>
                <w:color w:val="000000"/>
              </w:rPr>
              <w:t>%</w:t>
            </w:r>
          </w:p>
        </w:tc>
      </w:tr>
      <w:tr w:rsidR="00F154F1" w:rsidRPr="00782507" w:rsidTr="00F154F1">
        <w:trPr>
          <w:trHeight w:val="242"/>
        </w:trPr>
        <w:tc>
          <w:tcPr>
            <w:tcW w:w="2244" w:type="pct"/>
            <w:shd w:val="clear" w:color="000000" w:fill="FFFFFF"/>
            <w:vAlign w:val="center"/>
            <w:hideMark/>
          </w:tcPr>
          <w:p w:rsidR="00F154F1" w:rsidRPr="00F53455" w:rsidRDefault="00F154F1" w:rsidP="00BC723C">
            <w:pPr>
              <w:jc w:val="left"/>
              <w:rPr>
                <w:color w:val="000000"/>
              </w:rPr>
            </w:pPr>
            <w:r w:rsidRPr="00F53455">
              <w:rPr>
                <w:color w:val="000000"/>
              </w:rPr>
              <w:t>Изящные искусства</w:t>
            </w:r>
          </w:p>
        </w:tc>
        <w:tc>
          <w:tcPr>
            <w:tcW w:w="676" w:type="pct"/>
            <w:shd w:val="clear" w:color="000000" w:fill="FFFFFF"/>
            <w:vAlign w:val="center"/>
          </w:tcPr>
          <w:p w:rsidR="00F154F1" w:rsidRPr="00F53455" w:rsidRDefault="00F154F1" w:rsidP="00BC723C">
            <w:pPr>
              <w:jc w:val="center"/>
              <w:rPr>
                <w:color w:val="000000"/>
              </w:rPr>
            </w:pPr>
            <w:r w:rsidRPr="00F53455">
              <w:rPr>
                <w:color w:val="000000"/>
              </w:rPr>
              <w:t>11</w:t>
            </w:r>
          </w:p>
        </w:tc>
        <w:tc>
          <w:tcPr>
            <w:tcW w:w="705" w:type="pct"/>
            <w:shd w:val="clear" w:color="000000" w:fill="FFFFFF"/>
          </w:tcPr>
          <w:p w:rsidR="00F154F1" w:rsidRPr="00F53455" w:rsidRDefault="00F154F1" w:rsidP="00BC723C">
            <w:pPr>
              <w:jc w:val="center"/>
              <w:rPr>
                <w:color w:val="000000"/>
              </w:rPr>
            </w:pPr>
            <w:r w:rsidRPr="00F53455">
              <w:rPr>
                <w:color w:val="000000"/>
              </w:rPr>
              <w:t>18</w:t>
            </w:r>
          </w:p>
        </w:tc>
        <w:tc>
          <w:tcPr>
            <w:tcW w:w="705" w:type="pct"/>
            <w:shd w:val="clear" w:color="000000" w:fill="FFFFFF"/>
            <w:vAlign w:val="center"/>
          </w:tcPr>
          <w:p w:rsidR="00F154F1" w:rsidRPr="00F53455" w:rsidRDefault="00F154F1" w:rsidP="00BC723C">
            <w:pPr>
              <w:jc w:val="center"/>
              <w:rPr>
                <w:color w:val="000000"/>
              </w:rPr>
            </w:pPr>
            <w:r w:rsidRPr="00F53455">
              <w:rPr>
                <w:color w:val="000000"/>
              </w:rPr>
              <w:t>7</w:t>
            </w:r>
          </w:p>
        </w:tc>
        <w:tc>
          <w:tcPr>
            <w:tcW w:w="669" w:type="pct"/>
            <w:shd w:val="clear" w:color="auto" w:fill="auto"/>
            <w:noWrap/>
            <w:vAlign w:val="center"/>
          </w:tcPr>
          <w:p w:rsidR="00F154F1" w:rsidRPr="00F53455" w:rsidRDefault="00F154F1" w:rsidP="00BC723C">
            <w:pPr>
              <w:jc w:val="center"/>
              <w:rPr>
                <w:color w:val="000000"/>
              </w:rPr>
            </w:pPr>
            <w:r w:rsidRPr="00F53455">
              <w:rPr>
                <w:color w:val="000000"/>
                <w:lang w:val="en-US"/>
              </w:rPr>
              <w:t>163.6</w:t>
            </w:r>
            <w:r w:rsidRPr="00F53455">
              <w:rPr>
                <w:color w:val="000000"/>
              </w:rPr>
              <w:t>%</w:t>
            </w:r>
          </w:p>
        </w:tc>
      </w:tr>
      <w:tr w:rsidR="00F154F1" w:rsidRPr="00782507" w:rsidTr="00F154F1">
        <w:trPr>
          <w:trHeight w:val="242"/>
        </w:trPr>
        <w:tc>
          <w:tcPr>
            <w:tcW w:w="2244" w:type="pct"/>
            <w:shd w:val="clear" w:color="000000" w:fill="FFFFFF"/>
            <w:vAlign w:val="center"/>
            <w:hideMark/>
          </w:tcPr>
          <w:p w:rsidR="00F154F1" w:rsidRPr="00782507" w:rsidRDefault="00F154F1" w:rsidP="00BC723C">
            <w:pPr>
              <w:jc w:val="left"/>
              <w:rPr>
                <w:color w:val="000000"/>
                <w:highlight w:val="yellow"/>
              </w:rPr>
            </w:pPr>
            <w:r w:rsidRPr="001F297B">
              <w:rPr>
                <w:color w:val="000000"/>
              </w:rPr>
              <w:t>Бизнес-информатика</w:t>
            </w:r>
          </w:p>
        </w:tc>
        <w:tc>
          <w:tcPr>
            <w:tcW w:w="676" w:type="pct"/>
            <w:shd w:val="clear" w:color="000000" w:fill="FFFFFF"/>
            <w:vAlign w:val="center"/>
          </w:tcPr>
          <w:p w:rsidR="00F154F1" w:rsidRPr="001F297B" w:rsidRDefault="00F154F1" w:rsidP="00BC723C">
            <w:pPr>
              <w:jc w:val="center"/>
              <w:rPr>
                <w:color w:val="000000"/>
              </w:rPr>
            </w:pPr>
            <w:r w:rsidRPr="001F297B">
              <w:rPr>
                <w:color w:val="000000"/>
              </w:rPr>
              <w:t>12</w:t>
            </w:r>
          </w:p>
        </w:tc>
        <w:tc>
          <w:tcPr>
            <w:tcW w:w="705" w:type="pct"/>
            <w:shd w:val="clear" w:color="000000" w:fill="FFFFFF"/>
          </w:tcPr>
          <w:p w:rsidR="00F154F1" w:rsidRPr="001F297B" w:rsidRDefault="00F154F1" w:rsidP="00BC723C">
            <w:pPr>
              <w:jc w:val="center"/>
              <w:rPr>
                <w:color w:val="000000"/>
              </w:rPr>
            </w:pPr>
            <w:r w:rsidRPr="001F297B">
              <w:rPr>
                <w:color w:val="000000"/>
              </w:rPr>
              <w:t>11</w:t>
            </w:r>
          </w:p>
        </w:tc>
        <w:tc>
          <w:tcPr>
            <w:tcW w:w="705" w:type="pct"/>
            <w:shd w:val="clear" w:color="000000" w:fill="FFFFFF"/>
            <w:vAlign w:val="center"/>
          </w:tcPr>
          <w:p w:rsidR="00F154F1" w:rsidRPr="001F297B" w:rsidRDefault="00F154F1" w:rsidP="00BC723C">
            <w:pPr>
              <w:jc w:val="center"/>
              <w:rPr>
                <w:color w:val="000000"/>
              </w:rPr>
            </w:pPr>
            <w:r w:rsidRPr="001F297B">
              <w:rPr>
                <w:color w:val="000000"/>
              </w:rPr>
              <w:t>-1</w:t>
            </w:r>
          </w:p>
        </w:tc>
        <w:tc>
          <w:tcPr>
            <w:tcW w:w="669" w:type="pct"/>
            <w:shd w:val="clear" w:color="auto" w:fill="auto"/>
            <w:noWrap/>
            <w:vAlign w:val="center"/>
          </w:tcPr>
          <w:p w:rsidR="00F154F1" w:rsidRPr="001F297B" w:rsidRDefault="00F154F1" w:rsidP="00BC723C">
            <w:pPr>
              <w:jc w:val="center"/>
              <w:rPr>
                <w:color w:val="000000"/>
              </w:rPr>
            </w:pPr>
            <w:r w:rsidRPr="001F297B">
              <w:rPr>
                <w:color w:val="000000"/>
              </w:rPr>
              <w:t>91.6%</w:t>
            </w:r>
          </w:p>
        </w:tc>
      </w:tr>
      <w:tr w:rsidR="00F154F1" w:rsidRPr="00782507" w:rsidTr="00F154F1">
        <w:trPr>
          <w:trHeight w:val="242"/>
        </w:trPr>
        <w:tc>
          <w:tcPr>
            <w:tcW w:w="2244" w:type="pct"/>
            <w:shd w:val="clear" w:color="000000" w:fill="FFFFFF"/>
            <w:vAlign w:val="center"/>
            <w:hideMark/>
          </w:tcPr>
          <w:p w:rsidR="00F154F1" w:rsidRPr="001F297B" w:rsidRDefault="00F154F1" w:rsidP="00BC723C">
            <w:pPr>
              <w:jc w:val="left"/>
              <w:rPr>
                <w:color w:val="000000"/>
              </w:rPr>
            </w:pPr>
            <w:r w:rsidRPr="001F297B">
              <w:rPr>
                <w:color w:val="000000"/>
              </w:rPr>
              <w:t>Международные отношения</w:t>
            </w:r>
          </w:p>
        </w:tc>
        <w:tc>
          <w:tcPr>
            <w:tcW w:w="676" w:type="pct"/>
            <w:shd w:val="clear" w:color="000000" w:fill="FFFFFF"/>
            <w:vAlign w:val="center"/>
          </w:tcPr>
          <w:p w:rsidR="00F154F1" w:rsidRPr="001F297B" w:rsidRDefault="00F154F1" w:rsidP="00BC723C">
            <w:pPr>
              <w:jc w:val="center"/>
              <w:rPr>
                <w:color w:val="000000"/>
              </w:rPr>
            </w:pPr>
            <w:r w:rsidRPr="001F297B">
              <w:rPr>
                <w:color w:val="000000"/>
              </w:rPr>
              <w:t>13</w:t>
            </w:r>
          </w:p>
        </w:tc>
        <w:tc>
          <w:tcPr>
            <w:tcW w:w="705" w:type="pct"/>
            <w:shd w:val="clear" w:color="000000" w:fill="FFFFFF"/>
          </w:tcPr>
          <w:p w:rsidR="00F154F1" w:rsidRPr="001F297B" w:rsidRDefault="00F154F1" w:rsidP="00BC723C">
            <w:pPr>
              <w:jc w:val="center"/>
              <w:rPr>
                <w:color w:val="000000"/>
              </w:rPr>
            </w:pPr>
            <w:r w:rsidRPr="001F297B">
              <w:rPr>
                <w:color w:val="000000"/>
              </w:rPr>
              <w:t>17</w:t>
            </w:r>
          </w:p>
        </w:tc>
        <w:tc>
          <w:tcPr>
            <w:tcW w:w="705" w:type="pct"/>
            <w:shd w:val="clear" w:color="000000" w:fill="FFFFFF"/>
            <w:vAlign w:val="center"/>
          </w:tcPr>
          <w:p w:rsidR="00F154F1" w:rsidRPr="001F297B" w:rsidRDefault="00F154F1" w:rsidP="00BC723C">
            <w:pPr>
              <w:jc w:val="center"/>
              <w:rPr>
                <w:color w:val="000000"/>
              </w:rPr>
            </w:pPr>
            <w:r w:rsidRPr="001F297B">
              <w:rPr>
                <w:color w:val="000000"/>
              </w:rPr>
              <w:t>4</w:t>
            </w:r>
          </w:p>
        </w:tc>
        <w:tc>
          <w:tcPr>
            <w:tcW w:w="669" w:type="pct"/>
            <w:shd w:val="clear" w:color="auto" w:fill="auto"/>
            <w:noWrap/>
            <w:vAlign w:val="center"/>
          </w:tcPr>
          <w:p w:rsidR="00F154F1" w:rsidRPr="001F297B" w:rsidRDefault="00F154F1" w:rsidP="00BC723C">
            <w:pPr>
              <w:jc w:val="center"/>
              <w:rPr>
                <w:color w:val="000000"/>
              </w:rPr>
            </w:pPr>
            <w:r w:rsidRPr="001F297B">
              <w:rPr>
                <w:color w:val="000000"/>
                <w:lang w:val="en-US"/>
              </w:rPr>
              <w:t>130.8</w:t>
            </w:r>
            <w:r w:rsidRPr="001F297B">
              <w:rPr>
                <w:color w:val="000000"/>
              </w:rPr>
              <w:t>%</w:t>
            </w:r>
          </w:p>
        </w:tc>
      </w:tr>
      <w:tr w:rsidR="00F154F1" w:rsidRPr="00782507" w:rsidTr="00F154F1">
        <w:trPr>
          <w:trHeight w:val="242"/>
        </w:trPr>
        <w:tc>
          <w:tcPr>
            <w:tcW w:w="2244" w:type="pct"/>
            <w:shd w:val="clear" w:color="000000" w:fill="FFFFFF"/>
            <w:vAlign w:val="center"/>
            <w:hideMark/>
          </w:tcPr>
          <w:p w:rsidR="00F154F1" w:rsidRPr="00394390" w:rsidRDefault="00F154F1" w:rsidP="00BC723C">
            <w:pPr>
              <w:jc w:val="left"/>
              <w:rPr>
                <w:color w:val="000000"/>
              </w:rPr>
            </w:pPr>
            <w:r w:rsidRPr="00394390">
              <w:rPr>
                <w:color w:val="000000"/>
              </w:rPr>
              <w:t>Государственное и муниципальное управление</w:t>
            </w:r>
          </w:p>
        </w:tc>
        <w:tc>
          <w:tcPr>
            <w:tcW w:w="676" w:type="pct"/>
            <w:shd w:val="clear" w:color="000000" w:fill="FFFFFF"/>
            <w:vAlign w:val="center"/>
          </w:tcPr>
          <w:p w:rsidR="00F154F1" w:rsidRPr="00394390" w:rsidRDefault="00F154F1" w:rsidP="00BC723C">
            <w:pPr>
              <w:jc w:val="center"/>
              <w:rPr>
                <w:color w:val="000000"/>
              </w:rPr>
            </w:pPr>
            <w:r w:rsidRPr="00394390">
              <w:rPr>
                <w:color w:val="000000"/>
              </w:rPr>
              <w:t>41</w:t>
            </w:r>
          </w:p>
        </w:tc>
        <w:tc>
          <w:tcPr>
            <w:tcW w:w="705" w:type="pct"/>
            <w:shd w:val="clear" w:color="000000" w:fill="FFFFFF"/>
          </w:tcPr>
          <w:p w:rsidR="00F154F1" w:rsidRPr="00394390" w:rsidRDefault="00F154F1" w:rsidP="00BC723C">
            <w:pPr>
              <w:jc w:val="center"/>
              <w:rPr>
                <w:color w:val="000000"/>
              </w:rPr>
            </w:pPr>
            <w:r w:rsidRPr="00394390">
              <w:rPr>
                <w:color w:val="000000"/>
              </w:rPr>
              <w:t>26</w:t>
            </w:r>
          </w:p>
        </w:tc>
        <w:tc>
          <w:tcPr>
            <w:tcW w:w="705" w:type="pct"/>
            <w:shd w:val="clear" w:color="000000" w:fill="FFFFFF"/>
            <w:vAlign w:val="center"/>
          </w:tcPr>
          <w:p w:rsidR="00F154F1" w:rsidRPr="00394390" w:rsidRDefault="00F154F1" w:rsidP="00BC723C">
            <w:pPr>
              <w:jc w:val="center"/>
              <w:rPr>
                <w:color w:val="000000"/>
              </w:rPr>
            </w:pPr>
            <w:r w:rsidRPr="00394390">
              <w:rPr>
                <w:color w:val="000000"/>
              </w:rPr>
              <w:t>-15</w:t>
            </w:r>
          </w:p>
        </w:tc>
        <w:tc>
          <w:tcPr>
            <w:tcW w:w="669" w:type="pct"/>
            <w:shd w:val="clear" w:color="auto" w:fill="auto"/>
            <w:noWrap/>
            <w:vAlign w:val="center"/>
          </w:tcPr>
          <w:p w:rsidR="00F154F1" w:rsidRPr="00394390" w:rsidRDefault="00F154F1" w:rsidP="00BC723C">
            <w:pPr>
              <w:jc w:val="center"/>
              <w:rPr>
                <w:color w:val="000000"/>
              </w:rPr>
            </w:pPr>
            <w:r w:rsidRPr="00394390">
              <w:rPr>
                <w:color w:val="000000"/>
                <w:lang w:val="en-US"/>
              </w:rPr>
              <w:t>63.4</w:t>
            </w:r>
            <w:r w:rsidRPr="00394390">
              <w:rPr>
                <w:color w:val="000000"/>
              </w:rPr>
              <w:t>%</w:t>
            </w:r>
          </w:p>
        </w:tc>
      </w:tr>
      <w:tr w:rsidR="00F154F1" w:rsidRPr="00782507" w:rsidTr="00F154F1">
        <w:trPr>
          <w:trHeight w:val="242"/>
        </w:trPr>
        <w:tc>
          <w:tcPr>
            <w:tcW w:w="2244" w:type="pct"/>
            <w:shd w:val="clear" w:color="000000" w:fill="FFFFFF"/>
            <w:vAlign w:val="center"/>
            <w:hideMark/>
          </w:tcPr>
          <w:p w:rsidR="00F154F1" w:rsidRPr="00782507" w:rsidRDefault="00F154F1" w:rsidP="00BC723C">
            <w:pPr>
              <w:jc w:val="left"/>
              <w:rPr>
                <w:color w:val="000000"/>
                <w:highlight w:val="yellow"/>
              </w:rPr>
            </w:pPr>
            <w:r w:rsidRPr="00394390">
              <w:rPr>
                <w:color w:val="000000"/>
              </w:rPr>
              <w:t>Туризм</w:t>
            </w:r>
          </w:p>
        </w:tc>
        <w:tc>
          <w:tcPr>
            <w:tcW w:w="676" w:type="pct"/>
            <w:shd w:val="clear" w:color="auto" w:fill="auto"/>
            <w:vAlign w:val="center"/>
          </w:tcPr>
          <w:p w:rsidR="00F154F1" w:rsidRPr="00394390" w:rsidRDefault="00F154F1" w:rsidP="00BC723C">
            <w:pPr>
              <w:jc w:val="center"/>
              <w:rPr>
                <w:color w:val="000000"/>
              </w:rPr>
            </w:pPr>
            <w:r w:rsidRPr="00394390">
              <w:rPr>
                <w:color w:val="000000"/>
              </w:rPr>
              <w:t>14</w:t>
            </w:r>
          </w:p>
        </w:tc>
        <w:tc>
          <w:tcPr>
            <w:tcW w:w="705" w:type="pct"/>
          </w:tcPr>
          <w:p w:rsidR="00F154F1" w:rsidRPr="00394390" w:rsidRDefault="00F154F1" w:rsidP="00BC723C">
            <w:pPr>
              <w:jc w:val="center"/>
              <w:rPr>
                <w:color w:val="000000"/>
              </w:rPr>
            </w:pPr>
            <w:r w:rsidRPr="00394390">
              <w:rPr>
                <w:color w:val="000000"/>
              </w:rPr>
              <w:t>15</w:t>
            </w:r>
          </w:p>
        </w:tc>
        <w:tc>
          <w:tcPr>
            <w:tcW w:w="705" w:type="pct"/>
            <w:shd w:val="clear" w:color="auto" w:fill="auto"/>
            <w:vAlign w:val="center"/>
          </w:tcPr>
          <w:p w:rsidR="00F154F1" w:rsidRPr="00394390" w:rsidRDefault="00F154F1" w:rsidP="00BC723C">
            <w:pPr>
              <w:jc w:val="center"/>
              <w:rPr>
                <w:color w:val="000000"/>
              </w:rPr>
            </w:pPr>
            <w:r w:rsidRPr="00394390">
              <w:rPr>
                <w:color w:val="000000"/>
              </w:rPr>
              <w:t>1</w:t>
            </w:r>
          </w:p>
        </w:tc>
        <w:tc>
          <w:tcPr>
            <w:tcW w:w="669" w:type="pct"/>
            <w:shd w:val="clear" w:color="auto" w:fill="auto"/>
            <w:noWrap/>
            <w:vAlign w:val="center"/>
          </w:tcPr>
          <w:p w:rsidR="00F154F1" w:rsidRPr="00394390" w:rsidRDefault="00F154F1" w:rsidP="00BC723C">
            <w:pPr>
              <w:jc w:val="center"/>
              <w:rPr>
                <w:color w:val="000000"/>
              </w:rPr>
            </w:pPr>
            <w:r w:rsidRPr="00394390">
              <w:rPr>
                <w:color w:val="000000"/>
              </w:rPr>
              <w:t>107.1%</w:t>
            </w:r>
          </w:p>
        </w:tc>
      </w:tr>
      <w:tr w:rsidR="00F154F1" w:rsidRPr="00782507" w:rsidTr="00F154F1">
        <w:trPr>
          <w:trHeight w:val="242"/>
        </w:trPr>
        <w:tc>
          <w:tcPr>
            <w:tcW w:w="2244" w:type="pct"/>
            <w:shd w:val="clear" w:color="000000" w:fill="FFFFFF"/>
            <w:vAlign w:val="center"/>
            <w:hideMark/>
          </w:tcPr>
          <w:p w:rsidR="00F154F1" w:rsidRPr="00394390" w:rsidRDefault="00F154F1" w:rsidP="00BC723C">
            <w:pPr>
              <w:jc w:val="left"/>
              <w:rPr>
                <w:color w:val="000000"/>
              </w:rPr>
            </w:pPr>
            <w:r w:rsidRPr="00394390">
              <w:rPr>
                <w:color w:val="000000"/>
              </w:rPr>
              <w:t>Землеустройство и кадастры</w:t>
            </w:r>
          </w:p>
        </w:tc>
        <w:tc>
          <w:tcPr>
            <w:tcW w:w="676" w:type="pct"/>
            <w:shd w:val="clear" w:color="000000" w:fill="FFFFFF"/>
            <w:vAlign w:val="center"/>
          </w:tcPr>
          <w:p w:rsidR="00F154F1" w:rsidRPr="00394390" w:rsidRDefault="00F154F1" w:rsidP="00BC723C">
            <w:pPr>
              <w:jc w:val="center"/>
              <w:rPr>
                <w:color w:val="000000"/>
              </w:rPr>
            </w:pPr>
            <w:r w:rsidRPr="00394390">
              <w:rPr>
                <w:color w:val="000000"/>
              </w:rPr>
              <w:t>5</w:t>
            </w:r>
          </w:p>
        </w:tc>
        <w:tc>
          <w:tcPr>
            <w:tcW w:w="705" w:type="pct"/>
            <w:shd w:val="clear" w:color="000000" w:fill="FFFFFF"/>
          </w:tcPr>
          <w:p w:rsidR="00F154F1" w:rsidRPr="00394390" w:rsidRDefault="00F154F1" w:rsidP="00BC723C">
            <w:pPr>
              <w:jc w:val="center"/>
              <w:rPr>
                <w:color w:val="000000"/>
              </w:rPr>
            </w:pPr>
            <w:r>
              <w:rPr>
                <w:color w:val="000000"/>
              </w:rPr>
              <w:t>-</w:t>
            </w:r>
          </w:p>
        </w:tc>
        <w:tc>
          <w:tcPr>
            <w:tcW w:w="705" w:type="pct"/>
            <w:shd w:val="clear" w:color="000000" w:fill="FFFFFF"/>
            <w:vAlign w:val="center"/>
          </w:tcPr>
          <w:p w:rsidR="00F154F1" w:rsidRPr="00394390" w:rsidRDefault="00F154F1" w:rsidP="00BC723C">
            <w:pPr>
              <w:jc w:val="center"/>
              <w:rPr>
                <w:color w:val="000000"/>
              </w:rPr>
            </w:pPr>
            <w:r>
              <w:rPr>
                <w:color w:val="000000"/>
              </w:rPr>
              <w:t>-</w:t>
            </w:r>
          </w:p>
        </w:tc>
        <w:tc>
          <w:tcPr>
            <w:tcW w:w="669" w:type="pct"/>
            <w:shd w:val="clear" w:color="auto" w:fill="auto"/>
            <w:noWrap/>
            <w:vAlign w:val="center"/>
          </w:tcPr>
          <w:p w:rsidR="00F154F1" w:rsidRPr="00394390" w:rsidRDefault="00F154F1" w:rsidP="00BC723C">
            <w:pPr>
              <w:jc w:val="center"/>
              <w:rPr>
                <w:color w:val="000000"/>
              </w:rPr>
            </w:pPr>
            <w:r w:rsidRPr="00394390">
              <w:rPr>
                <w:color w:val="000000"/>
              </w:rPr>
              <w:t>0%</w:t>
            </w:r>
          </w:p>
        </w:tc>
      </w:tr>
      <w:tr w:rsidR="00F154F1" w:rsidRPr="00782507" w:rsidTr="00F154F1">
        <w:trPr>
          <w:trHeight w:val="242"/>
        </w:trPr>
        <w:tc>
          <w:tcPr>
            <w:tcW w:w="2244" w:type="pct"/>
            <w:shd w:val="clear" w:color="000000" w:fill="FFFFFF"/>
            <w:vAlign w:val="center"/>
            <w:hideMark/>
          </w:tcPr>
          <w:p w:rsidR="00F154F1" w:rsidRPr="0064527C" w:rsidRDefault="00F154F1" w:rsidP="00BC723C">
            <w:pPr>
              <w:jc w:val="left"/>
              <w:rPr>
                <w:color w:val="000000"/>
              </w:rPr>
            </w:pPr>
            <w:r w:rsidRPr="0064527C">
              <w:rPr>
                <w:color w:val="000000"/>
              </w:rPr>
              <w:t>Управление персоналом</w:t>
            </w:r>
          </w:p>
        </w:tc>
        <w:tc>
          <w:tcPr>
            <w:tcW w:w="676" w:type="pct"/>
            <w:shd w:val="clear" w:color="000000" w:fill="FFFFFF"/>
            <w:vAlign w:val="center"/>
          </w:tcPr>
          <w:p w:rsidR="00F154F1" w:rsidRPr="0064527C" w:rsidRDefault="00F154F1" w:rsidP="00BC723C">
            <w:pPr>
              <w:jc w:val="center"/>
              <w:rPr>
                <w:color w:val="000000"/>
              </w:rPr>
            </w:pPr>
            <w:r w:rsidRPr="0064527C">
              <w:rPr>
                <w:color w:val="000000"/>
              </w:rPr>
              <w:t>15</w:t>
            </w:r>
          </w:p>
        </w:tc>
        <w:tc>
          <w:tcPr>
            <w:tcW w:w="705" w:type="pct"/>
            <w:shd w:val="clear" w:color="000000" w:fill="FFFFFF"/>
          </w:tcPr>
          <w:p w:rsidR="00F154F1" w:rsidRPr="0064527C" w:rsidRDefault="00F154F1" w:rsidP="00BC723C">
            <w:pPr>
              <w:jc w:val="center"/>
              <w:rPr>
                <w:color w:val="000000"/>
              </w:rPr>
            </w:pPr>
            <w:r w:rsidRPr="0064527C">
              <w:rPr>
                <w:color w:val="000000"/>
              </w:rPr>
              <w:t>9</w:t>
            </w:r>
          </w:p>
        </w:tc>
        <w:tc>
          <w:tcPr>
            <w:tcW w:w="705" w:type="pct"/>
            <w:shd w:val="clear" w:color="000000" w:fill="FFFFFF"/>
            <w:vAlign w:val="center"/>
          </w:tcPr>
          <w:p w:rsidR="00F154F1" w:rsidRPr="0064527C" w:rsidRDefault="00F154F1" w:rsidP="00BC723C">
            <w:pPr>
              <w:jc w:val="center"/>
              <w:rPr>
                <w:color w:val="000000"/>
              </w:rPr>
            </w:pPr>
            <w:r w:rsidRPr="0064527C">
              <w:rPr>
                <w:color w:val="000000"/>
              </w:rPr>
              <w:t>-6</w:t>
            </w:r>
          </w:p>
        </w:tc>
        <w:tc>
          <w:tcPr>
            <w:tcW w:w="669" w:type="pct"/>
            <w:shd w:val="clear" w:color="auto" w:fill="auto"/>
            <w:noWrap/>
            <w:vAlign w:val="center"/>
          </w:tcPr>
          <w:p w:rsidR="00F154F1" w:rsidRPr="0064527C" w:rsidRDefault="00F154F1" w:rsidP="00BC723C">
            <w:pPr>
              <w:jc w:val="center"/>
              <w:rPr>
                <w:color w:val="000000"/>
              </w:rPr>
            </w:pPr>
            <w:r w:rsidRPr="0064527C">
              <w:rPr>
                <w:color w:val="000000"/>
                <w:lang w:val="en-US"/>
              </w:rPr>
              <w:t>60</w:t>
            </w:r>
            <w:r w:rsidRPr="0064527C">
              <w:rPr>
                <w:color w:val="000000"/>
              </w:rPr>
              <w:t>%</w:t>
            </w:r>
          </w:p>
        </w:tc>
      </w:tr>
      <w:tr w:rsidR="00F154F1" w:rsidRPr="00782507" w:rsidTr="00F154F1">
        <w:trPr>
          <w:trHeight w:val="242"/>
        </w:trPr>
        <w:tc>
          <w:tcPr>
            <w:tcW w:w="2244" w:type="pct"/>
            <w:shd w:val="clear" w:color="000000" w:fill="FFFFFF"/>
            <w:vAlign w:val="center"/>
            <w:hideMark/>
          </w:tcPr>
          <w:p w:rsidR="00F154F1" w:rsidRPr="0064527C" w:rsidRDefault="00F154F1" w:rsidP="00BC723C">
            <w:pPr>
              <w:jc w:val="left"/>
              <w:rPr>
                <w:color w:val="000000"/>
              </w:rPr>
            </w:pPr>
            <w:r w:rsidRPr="0064527C">
              <w:rPr>
                <w:color w:val="000000"/>
              </w:rPr>
              <w:t>Прикладная информатика</w:t>
            </w:r>
          </w:p>
        </w:tc>
        <w:tc>
          <w:tcPr>
            <w:tcW w:w="676" w:type="pct"/>
            <w:shd w:val="clear" w:color="auto" w:fill="auto"/>
            <w:vAlign w:val="center"/>
          </w:tcPr>
          <w:p w:rsidR="00F154F1" w:rsidRPr="0064527C" w:rsidRDefault="00F154F1" w:rsidP="00BC723C">
            <w:pPr>
              <w:jc w:val="center"/>
              <w:rPr>
                <w:color w:val="000000"/>
              </w:rPr>
            </w:pPr>
            <w:r w:rsidRPr="0064527C">
              <w:rPr>
                <w:color w:val="000000"/>
              </w:rPr>
              <w:t>13</w:t>
            </w:r>
          </w:p>
        </w:tc>
        <w:tc>
          <w:tcPr>
            <w:tcW w:w="705" w:type="pct"/>
          </w:tcPr>
          <w:p w:rsidR="00F154F1" w:rsidRPr="0064527C" w:rsidRDefault="00F154F1" w:rsidP="00BC723C">
            <w:pPr>
              <w:jc w:val="center"/>
              <w:rPr>
                <w:color w:val="000000"/>
              </w:rPr>
            </w:pPr>
            <w:r w:rsidRPr="0064527C">
              <w:rPr>
                <w:color w:val="000000"/>
              </w:rPr>
              <w:t>16</w:t>
            </w:r>
          </w:p>
        </w:tc>
        <w:tc>
          <w:tcPr>
            <w:tcW w:w="705" w:type="pct"/>
            <w:shd w:val="clear" w:color="auto" w:fill="auto"/>
            <w:vAlign w:val="center"/>
          </w:tcPr>
          <w:p w:rsidR="00F154F1" w:rsidRPr="0064527C" w:rsidRDefault="00F154F1" w:rsidP="00BC723C">
            <w:pPr>
              <w:jc w:val="center"/>
              <w:rPr>
                <w:color w:val="000000"/>
              </w:rPr>
            </w:pPr>
            <w:r w:rsidRPr="0064527C">
              <w:rPr>
                <w:color w:val="000000"/>
              </w:rPr>
              <w:t>3</w:t>
            </w:r>
          </w:p>
        </w:tc>
        <w:tc>
          <w:tcPr>
            <w:tcW w:w="669" w:type="pct"/>
            <w:shd w:val="clear" w:color="auto" w:fill="auto"/>
            <w:noWrap/>
            <w:vAlign w:val="center"/>
          </w:tcPr>
          <w:p w:rsidR="00F154F1" w:rsidRPr="0064527C" w:rsidRDefault="00F154F1" w:rsidP="00BC723C">
            <w:pPr>
              <w:jc w:val="center"/>
              <w:rPr>
                <w:color w:val="000000"/>
              </w:rPr>
            </w:pPr>
            <w:r w:rsidRPr="0064527C">
              <w:rPr>
                <w:color w:val="000000"/>
              </w:rPr>
              <w:t>123%</w:t>
            </w:r>
          </w:p>
        </w:tc>
      </w:tr>
      <w:tr w:rsidR="00F154F1" w:rsidRPr="00782507" w:rsidTr="00F154F1">
        <w:trPr>
          <w:trHeight w:val="242"/>
        </w:trPr>
        <w:tc>
          <w:tcPr>
            <w:tcW w:w="2244" w:type="pct"/>
            <w:shd w:val="clear" w:color="000000" w:fill="FFFFFF"/>
            <w:vAlign w:val="center"/>
            <w:hideMark/>
          </w:tcPr>
          <w:p w:rsidR="00F154F1" w:rsidRPr="00782507" w:rsidRDefault="00F154F1" w:rsidP="00BC723C">
            <w:pPr>
              <w:jc w:val="left"/>
              <w:rPr>
                <w:color w:val="000000"/>
                <w:highlight w:val="yellow"/>
              </w:rPr>
            </w:pPr>
            <w:r w:rsidRPr="00C25742">
              <w:rPr>
                <w:color w:val="000000"/>
              </w:rPr>
              <w:t>Строительство</w:t>
            </w:r>
          </w:p>
        </w:tc>
        <w:tc>
          <w:tcPr>
            <w:tcW w:w="676" w:type="pct"/>
            <w:shd w:val="clear" w:color="000000" w:fill="FFFFFF"/>
            <w:vAlign w:val="center"/>
          </w:tcPr>
          <w:p w:rsidR="00F154F1" w:rsidRPr="007E3880" w:rsidRDefault="00F154F1" w:rsidP="00BC723C">
            <w:pPr>
              <w:jc w:val="center"/>
              <w:rPr>
                <w:color w:val="000000"/>
                <w:lang w:val="en-US"/>
              </w:rPr>
            </w:pPr>
            <w:r w:rsidRPr="007E3880">
              <w:rPr>
                <w:color w:val="000000"/>
                <w:lang w:val="en-US"/>
              </w:rPr>
              <w:t>-</w:t>
            </w:r>
          </w:p>
        </w:tc>
        <w:tc>
          <w:tcPr>
            <w:tcW w:w="705" w:type="pct"/>
            <w:shd w:val="clear" w:color="000000" w:fill="FFFFFF"/>
          </w:tcPr>
          <w:p w:rsidR="00F154F1" w:rsidRPr="007E3880" w:rsidRDefault="00F154F1" w:rsidP="00BC723C">
            <w:pPr>
              <w:jc w:val="center"/>
              <w:rPr>
                <w:color w:val="000000"/>
              </w:rPr>
            </w:pPr>
            <w:r w:rsidRPr="007E3880">
              <w:rPr>
                <w:color w:val="000000"/>
              </w:rPr>
              <w:t>6</w:t>
            </w:r>
          </w:p>
        </w:tc>
        <w:tc>
          <w:tcPr>
            <w:tcW w:w="705" w:type="pct"/>
            <w:shd w:val="clear" w:color="000000" w:fill="FFFFFF"/>
            <w:vAlign w:val="center"/>
          </w:tcPr>
          <w:p w:rsidR="00F154F1" w:rsidRPr="007E3880" w:rsidRDefault="00F154F1" w:rsidP="00BC723C">
            <w:pPr>
              <w:jc w:val="center"/>
              <w:rPr>
                <w:color w:val="000000"/>
              </w:rPr>
            </w:pPr>
            <w:r w:rsidRPr="007E3880">
              <w:rPr>
                <w:color w:val="000000"/>
              </w:rPr>
              <w:t>6</w:t>
            </w:r>
          </w:p>
        </w:tc>
        <w:tc>
          <w:tcPr>
            <w:tcW w:w="669" w:type="pct"/>
            <w:shd w:val="clear" w:color="auto" w:fill="auto"/>
            <w:noWrap/>
            <w:vAlign w:val="center"/>
          </w:tcPr>
          <w:p w:rsidR="00F154F1" w:rsidRPr="007E3880" w:rsidRDefault="00F154F1" w:rsidP="00BC723C">
            <w:pPr>
              <w:jc w:val="center"/>
              <w:rPr>
                <w:color w:val="000000"/>
              </w:rPr>
            </w:pPr>
            <w:r>
              <w:rPr>
                <w:color w:val="000000"/>
              </w:rPr>
              <w:t>100</w:t>
            </w:r>
            <w:r w:rsidRPr="007E3880">
              <w:rPr>
                <w:color w:val="000000"/>
              </w:rPr>
              <w:t>%</w:t>
            </w:r>
          </w:p>
        </w:tc>
      </w:tr>
      <w:tr w:rsidR="00F154F1" w:rsidRPr="00782507" w:rsidTr="00F154F1">
        <w:trPr>
          <w:trHeight w:val="242"/>
        </w:trPr>
        <w:tc>
          <w:tcPr>
            <w:tcW w:w="2244" w:type="pct"/>
            <w:shd w:val="clear" w:color="auto" w:fill="auto"/>
            <w:vAlign w:val="center"/>
          </w:tcPr>
          <w:p w:rsidR="00F154F1" w:rsidRPr="00C56BA3" w:rsidRDefault="00F154F1" w:rsidP="00BC723C">
            <w:pPr>
              <w:jc w:val="left"/>
              <w:rPr>
                <w:color w:val="000000"/>
              </w:rPr>
            </w:pPr>
            <w:r w:rsidRPr="00C56BA3">
              <w:rPr>
                <w:color w:val="000000"/>
              </w:rPr>
              <w:t>Социальная работа</w:t>
            </w:r>
          </w:p>
        </w:tc>
        <w:tc>
          <w:tcPr>
            <w:tcW w:w="676" w:type="pct"/>
            <w:shd w:val="clear" w:color="auto" w:fill="auto"/>
            <w:vAlign w:val="center"/>
          </w:tcPr>
          <w:p w:rsidR="00F154F1" w:rsidRPr="00C56BA3" w:rsidRDefault="00F154F1" w:rsidP="00BC723C">
            <w:pPr>
              <w:jc w:val="center"/>
              <w:rPr>
                <w:color w:val="000000"/>
                <w:lang w:val="en-US"/>
              </w:rPr>
            </w:pPr>
            <w:r w:rsidRPr="00C56BA3">
              <w:rPr>
                <w:color w:val="000000"/>
                <w:lang w:val="en-US"/>
              </w:rPr>
              <w:t>-</w:t>
            </w:r>
          </w:p>
        </w:tc>
        <w:tc>
          <w:tcPr>
            <w:tcW w:w="705" w:type="pct"/>
            <w:shd w:val="clear" w:color="auto" w:fill="auto"/>
          </w:tcPr>
          <w:p w:rsidR="00F154F1" w:rsidRPr="00C56BA3" w:rsidRDefault="00F154F1" w:rsidP="00BC723C">
            <w:pPr>
              <w:jc w:val="center"/>
              <w:rPr>
                <w:color w:val="000000"/>
              </w:rPr>
            </w:pPr>
            <w:r w:rsidRPr="00C56BA3">
              <w:rPr>
                <w:color w:val="000000"/>
              </w:rPr>
              <w:t>-</w:t>
            </w:r>
          </w:p>
        </w:tc>
        <w:tc>
          <w:tcPr>
            <w:tcW w:w="705" w:type="pct"/>
            <w:shd w:val="clear" w:color="auto" w:fill="auto"/>
            <w:vAlign w:val="center"/>
          </w:tcPr>
          <w:p w:rsidR="00F154F1" w:rsidRPr="00C56BA3" w:rsidRDefault="00F154F1" w:rsidP="00BC723C">
            <w:pPr>
              <w:jc w:val="center"/>
              <w:rPr>
                <w:color w:val="000000"/>
              </w:rPr>
            </w:pPr>
            <w:r w:rsidRPr="00C56BA3">
              <w:rPr>
                <w:color w:val="000000"/>
              </w:rPr>
              <w:t>-</w:t>
            </w:r>
          </w:p>
        </w:tc>
        <w:tc>
          <w:tcPr>
            <w:tcW w:w="669" w:type="pct"/>
            <w:shd w:val="clear" w:color="auto" w:fill="auto"/>
            <w:noWrap/>
            <w:vAlign w:val="center"/>
          </w:tcPr>
          <w:p w:rsidR="00F154F1" w:rsidRPr="00C56BA3" w:rsidRDefault="00F154F1" w:rsidP="00BC723C">
            <w:pPr>
              <w:jc w:val="center"/>
              <w:rPr>
                <w:color w:val="000000"/>
              </w:rPr>
            </w:pPr>
            <w:r w:rsidRPr="00C56BA3">
              <w:rPr>
                <w:color w:val="000000"/>
              </w:rPr>
              <w:t>0%</w:t>
            </w:r>
          </w:p>
        </w:tc>
      </w:tr>
      <w:tr w:rsidR="00F154F1" w:rsidRPr="00782507" w:rsidTr="00F154F1">
        <w:trPr>
          <w:trHeight w:val="242"/>
        </w:trPr>
        <w:tc>
          <w:tcPr>
            <w:tcW w:w="2244" w:type="pct"/>
            <w:shd w:val="clear" w:color="auto" w:fill="auto"/>
            <w:vAlign w:val="center"/>
          </w:tcPr>
          <w:p w:rsidR="00F154F1" w:rsidRPr="00C56BA3" w:rsidRDefault="00F154F1" w:rsidP="00BC723C">
            <w:pPr>
              <w:jc w:val="left"/>
              <w:rPr>
                <w:color w:val="000000"/>
              </w:rPr>
            </w:pPr>
            <w:r w:rsidRPr="00C56BA3">
              <w:rPr>
                <w:color w:val="000000"/>
              </w:rPr>
              <w:t>Лесное дело</w:t>
            </w:r>
          </w:p>
        </w:tc>
        <w:tc>
          <w:tcPr>
            <w:tcW w:w="676" w:type="pct"/>
            <w:shd w:val="clear" w:color="auto" w:fill="auto"/>
            <w:vAlign w:val="center"/>
          </w:tcPr>
          <w:p w:rsidR="00F154F1" w:rsidRPr="00C56BA3" w:rsidRDefault="00F154F1" w:rsidP="00BC723C">
            <w:pPr>
              <w:jc w:val="center"/>
              <w:rPr>
                <w:color w:val="000000"/>
                <w:lang w:val="en-US"/>
              </w:rPr>
            </w:pPr>
            <w:r w:rsidRPr="00C56BA3">
              <w:rPr>
                <w:color w:val="000000"/>
              </w:rPr>
              <w:t>1</w:t>
            </w:r>
          </w:p>
        </w:tc>
        <w:tc>
          <w:tcPr>
            <w:tcW w:w="705" w:type="pct"/>
            <w:shd w:val="clear" w:color="auto" w:fill="auto"/>
          </w:tcPr>
          <w:p w:rsidR="00F154F1" w:rsidRPr="00C56BA3" w:rsidRDefault="00F154F1" w:rsidP="00BC723C">
            <w:pPr>
              <w:jc w:val="center"/>
              <w:rPr>
                <w:color w:val="000000"/>
              </w:rPr>
            </w:pPr>
            <w:r w:rsidRPr="00C56BA3">
              <w:rPr>
                <w:color w:val="000000"/>
              </w:rPr>
              <w:t>2</w:t>
            </w:r>
          </w:p>
        </w:tc>
        <w:tc>
          <w:tcPr>
            <w:tcW w:w="705" w:type="pct"/>
            <w:shd w:val="clear" w:color="auto" w:fill="auto"/>
            <w:vAlign w:val="center"/>
          </w:tcPr>
          <w:p w:rsidR="00F154F1" w:rsidRPr="00C56BA3" w:rsidRDefault="00F154F1" w:rsidP="00BC723C">
            <w:pPr>
              <w:jc w:val="center"/>
              <w:rPr>
                <w:color w:val="000000"/>
              </w:rPr>
            </w:pPr>
            <w:r w:rsidRPr="00C56BA3">
              <w:rPr>
                <w:color w:val="000000"/>
              </w:rPr>
              <w:t>1</w:t>
            </w:r>
          </w:p>
        </w:tc>
        <w:tc>
          <w:tcPr>
            <w:tcW w:w="669" w:type="pct"/>
            <w:shd w:val="clear" w:color="auto" w:fill="auto"/>
            <w:noWrap/>
            <w:vAlign w:val="center"/>
          </w:tcPr>
          <w:p w:rsidR="00F154F1" w:rsidRPr="00C56BA3" w:rsidRDefault="00F154F1" w:rsidP="00BC723C">
            <w:pPr>
              <w:jc w:val="center"/>
              <w:rPr>
                <w:color w:val="000000"/>
              </w:rPr>
            </w:pPr>
            <w:r w:rsidRPr="00C56BA3">
              <w:rPr>
                <w:color w:val="000000"/>
              </w:rPr>
              <w:t>200%</w:t>
            </w:r>
          </w:p>
        </w:tc>
      </w:tr>
      <w:tr w:rsidR="00F154F1" w:rsidRPr="00782507" w:rsidTr="00F154F1">
        <w:trPr>
          <w:trHeight w:val="242"/>
        </w:trPr>
        <w:tc>
          <w:tcPr>
            <w:tcW w:w="2244" w:type="pct"/>
            <w:shd w:val="clear" w:color="auto" w:fill="auto"/>
            <w:vAlign w:val="center"/>
          </w:tcPr>
          <w:p w:rsidR="00F154F1" w:rsidRPr="00C56BA3" w:rsidRDefault="00F154F1" w:rsidP="00BC723C">
            <w:pPr>
              <w:jc w:val="left"/>
              <w:rPr>
                <w:color w:val="000000"/>
              </w:rPr>
            </w:pPr>
            <w:r>
              <w:rPr>
                <w:color w:val="000000"/>
              </w:rPr>
              <w:t>Востоковедение и африканистика</w:t>
            </w:r>
          </w:p>
        </w:tc>
        <w:tc>
          <w:tcPr>
            <w:tcW w:w="676" w:type="pct"/>
            <w:shd w:val="clear" w:color="auto" w:fill="auto"/>
            <w:vAlign w:val="center"/>
          </w:tcPr>
          <w:p w:rsidR="00F154F1" w:rsidRPr="00C56BA3" w:rsidRDefault="00F154F1" w:rsidP="00BC723C">
            <w:pPr>
              <w:jc w:val="center"/>
              <w:rPr>
                <w:color w:val="000000"/>
              </w:rPr>
            </w:pPr>
            <w:r>
              <w:rPr>
                <w:color w:val="000000"/>
              </w:rPr>
              <w:t>-</w:t>
            </w:r>
          </w:p>
        </w:tc>
        <w:tc>
          <w:tcPr>
            <w:tcW w:w="705" w:type="pct"/>
            <w:shd w:val="clear" w:color="auto" w:fill="auto"/>
          </w:tcPr>
          <w:p w:rsidR="00F154F1" w:rsidRPr="00C56BA3" w:rsidRDefault="00F154F1" w:rsidP="00BC723C">
            <w:pPr>
              <w:jc w:val="center"/>
              <w:rPr>
                <w:color w:val="000000"/>
              </w:rPr>
            </w:pPr>
            <w:r>
              <w:rPr>
                <w:color w:val="000000"/>
              </w:rPr>
              <w:t>2</w:t>
            </w:r>
          </w:p>
        </w:tc>
        <w:tc>
          <w:tcPr>
            <w:tcW w:w="705" w:type="pct"/>
            <w:shd w:val="clear" w:color="auto" w:fill="auto"/>
            <w:vAlign w:val="center"/>
          </w:tcPr>
          <w:p w:rsidR="00F154F1" w:rsidRPr="00C56BA3" w:rsidRDefault="00F154F1" w:rsidP="00BC723C">
            <w:pPr>
              <w:jc w:val="center"/>
              <w:rPr>
                <w:color w:val="000000"/>
              </w:rPr>
            </w:pPr>
            <w:r>
              <w:rPr>
                <w:color w:val="000000"/>
              </w:rPr>
              <w:t>2</w:t>
            </w:r>
          </w:p>
        </w:tc>
        <w:tc>
          <w:tcPr>
            <w:tcW w:w="669" w:type="pct"/>
            <w:shd w:val="clear" w:color="auto" w:fill="auto"/>
            <w:noWrap/>
            <w:vAlign w:val="center"/>
          </w:tcPr>
          <w:p w:rsidR="00F154F1" w:rsidRPr="00C56BA3" w:rsidRDefault="00F154F1" w:rsidP="00BC723C">
            <w:pPr>
              <w:jc w:val="center"/>
              <w:rPr>
                <w:color w:val="000000"/>
              </w:rPr>
            </w:pPr>
            <w:r>
              <w:rPr>
                <w:color w:val="000000"/>
              </w:rPr>
              <w:t>100</w:t>
            </w:r>
            <w:r w:rsidRPr="00C56BA3">
              <w:rPr>
                <w:color w:val="000000"/>
              </w:rPr>
              <w:t>%</w:t>
            </w:r>
          </w:p>
        </w:tc>
      </w:tr>
    </w:tbl>
    <w:p w:rsidR="00F154F1" w:rsidRPr="00347C33" w:rsidRDefault="00F154F1" w:rsidP="00BC723C">
      <w:pPr>
        <w:spacing w:before="120"/>
        <w:ind w:firstLine="709"/>
        <w:rPr>
          <w:color w:val="000000"/>
          <w:sz w:val="28"/>
          <w:szCs w:val="24"/>
        </w:rPr>
      </w:pPr>
      <w:r w:rsidRPr="00347C33">
        <w:rPr>
          <w:sz w:val="28"/>
          <w:szCs w:val="28"/>
        </w:rPr>
        <w:t>Общая информация о приеме представлена в таблицах 2.12-2.15</w:t>
      </w:r>
    </w:p>
    <w:p w:rsidR="00F154F1" w:rsidRPr="00782507" w:rsidRDefault="00F154F1" w:rsidP="00BC723C">
      <w:pPr>
        <w:ind w:firstLine="709"/>
        <w:rPr>
          <w:sz w:val="28"/>
          <w:szCs w:val="28"/>
          <w:highlight w:val="yellow"/>
        </w:rPr>
      </w:pPr>
      <w:r w:rsidRPr="00782507">
        <w:rPr>
          <w:sz w:val="28"/>
          <w:szCs w:val="28"/>
          <w:highlight w:val="yellow"/>
        </w:rPr>
        <w:t xml:space="preserve"> </w:t>
      </w:r>
    </w:p>
    <w:p w:rsidR="00F154F1" w:rsidRPr="00782507" w:rsidRDefault="00F154F1" w:rsidP="00BC723C">
      <w:pPr>
        <w:rPr>
          <w:sz w:val="28"/>
          <w:szCs w:val="28"/>
          <w:highlight w:val="yellow"/>
        </w:rPr>
        <w:sectPr w:rsidR="00F154F1" w:rsidRPr="00782507">
          <w:pgSz w:w="11906" w:h="16838"/>
          <w:pgMar w:top="1134" w:right="850" w:bottom="1134" w:left="1418" w:header="708" w:footer="708" w:gutter="0"/>
          <w:cols w:space="720"/>
        </w:sectPr>
      </w:pPr>
    </w:p>
    <w:p w:rsidR="00F154F1" w:rsidRPr="00A259A8" w:rsidRDefault="00F154F1" w:rsidP="00BC723C">
      <w:pPr>
        <w:spacing w:before="120"/>
        <w:ind w:firstLine="720"/>
        <w:jc w:val="right"/>
        <w:rPr>
          <w:color w:val="000000"/>
          <w:sz w:val="24"/>
          <w:szCs w:val="24"/>
        </w:rPr>
      </w:pPr>
      <w:r w:rsidRPr="00A259A8">
        <w:rPr>
          <w:color w:val="000000"/>
          <w:sz w:val="24"/>
          <w:szCs w:val="24"/>
        </w:rPr>
        <w:lastRenderedPageBreak/>
        <w:t>Таблица 2.12</w:t>
      </w:r>
    </w:p>
    <w:p w:rsidR="00F154F1" w:rsidRPr="00A259A8" w:rsidRDefault="00F154F1" w:rsidP="00BC723C">
      <w:pPr>
        <w:spacing w:after="60"/>
        <w:jc w:val="center"/>
        <w:rPr>
          <w:color w:val="000000"/>
          <w:sz w:val="28"/>
          <w:szCs w:val="24"/>
        </w:rPr>
      </w:pPr>
      <w:r w:rsidRPr="00A259A8">
        <w:rPr>
          <w:bCs/>
          <w:color w:val="000000"/>
          <w:sz w:val="28"/>
          <w:szCs w:val="24"/>
        </w:rPr>
        <w:t xml:space="preserve">Распределение зачисленных в 2025 году по уровням обучения в БГУ (без филиалов, </w:t>
      </w:r>
      <w:r>
        <w:rPr>
          <w:bCs/>
          <w:color w:val="000000"/>
          <w:sz w:val="28"/>
          <w:szCs w:val="24"/>
        </w:rPr>
        <w:t>без квоты Правительства</w:t>
      </w:r>
      <w:r w:rsidRPr="00A259A8">
        <w:rPr>
          <w:bCs/>
          <w:color w:val="000000"/>
          <w:sz w:val="28"/>
          <w:szCs w:val="24"/>
        </w:rPr>
        <w:t xml:space="preserve">) </w:t>
      </w:r>
      <w:r>
        <w:rPr>
          <w:bCs/>
          <w:color w:val="000000"/>
          <w:sz w:val="28"/>
          <w:szCs w:val="24"/>
        </w:rPr>
        <w:br/>
      </w:r>
      <w:r w:rsidRPr="00A259A8">
        <w:rPr>
          <w:bCs/>
          <w:color w:val="000000"/>
          <w:sz w:val="28"/>
          <w:szCs w:val="24"/>
        </w:rPr>
        <w:t>в динамике</w:t>
      </w:r>
    </w:p>
    <w:tbl>
      <w:tblPr>
        <w:tblW w:w="5000" w:type="pct"/>
        <w:shd w:val="clear" w:color="auto" w:fill="FFFFFF" w:themeFill="background1"/>
        <w:tblLook w:val="04A0" w:firstRow="1" w:lastRow="0" w:firstColumn="1" w:lastColumn="0" w:noHBand="0" w:noVBand="1"/>
      </w:tblPr>
      <w:tblGrid>
        <w:gridCol w:w="2491"/>
        <w:gridCol w:w="1123"/>
        <w:gridCol w:w="1542"/>
        <w:gridCol w:w="984"/>
        <w:gridCol w:w="981"/>
        <w:gridCol w:w="1542"/>
        <w:gridCol w:w="984"/>
        <w:gridCol w:w="1123"/>
        <w:gridCol w:w="1542"/>
        <w:gridCol w:w="1123"/>
        <w:gridCol w:w="1115"/>
      </w:tblGrid>
      <w:tr w:rsidR="00F154F1" w:rsidRPr="00782507" w:rsidTr="003F5F88">
        <w:trPr>
          <w:trHeight w:val="246"/>
        </w:trPr>
        <w:tc>
          <w:tcPr>
            <w:tcW w:w="856"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154F1" w:rsidRPr="00A259A8" w:rsidRDefault="00F154F1" w:rsidP="00BC723C">
            <w:pPr>
              <w:jc w:val="center"/>
              <w:rPr>
                <w:b/>
                <w:color w:val="000000"/>
              </w:rPr>
            </w:pPr>
            <w:r w:rsidRPr="00A259A8">
              <w:rPr>
                <w:b/>
                <w:color w:val="000000"/>
              </w:rPr>
              <w:t>Уровень</w:t>
            </w:r>
          </w:p>
        </w:tc>
        <w:tc>
          <w:tcPr>
            <w:tcW w:w="1254" w:type="pct"/>
            <w:gridSpan w:val="3"/>
            <w:tcBorders>
              <w:top w:val="single" w:sz="8" w:space="0" w:color="000000"/>
              <w:left w:val="nil"/>
              <w:bottom w:val="single" w:sz="8" w:space="0" w:color="000000"/>
              <w:right w:val="single" w:sz="8" w:space="0" w:color="000000"/>
            </w:tcBorders>
            <w:shd w:val="clear" w:color="auto" w:fill="FFFFFF" w:themeFill="background1"/>
          </w:tcPr>
          <w:p w:rsidR="00F154F1" w:rsidRPr="00A259A8" w:rsidRDefault="00F154F1" w:rsidP="00BC723C">
            <w:pPr>
              <w:jc w:val="center"/>
              <w:rPr>
                <w:b/>
              </w:rPr>
            </w:pPr>
            <w:r w:rsidRPr="00A259A8">
              <w:rPr>
                <w:b/>
              </w:rPr>
              <w:t>2023</w:t>
            </w:r>
          </w:p>
        </w:tc>
        <w:tc>
          <w:tcPr>
            <w:tcW w:w="1205" w:type="pct"/>
            <w:gridSpan w:val="3"/>
            <w:tcBorders>
              <w:top w:val="single" w:sz="8" w:space="0" w:color="000000"/>
              <w:left w:val="nil"/>
              <w:bottom w:val="single" w:sz="8" w:space="0" w:color="000000"/>
              <w:right w:val="single" w:sz="8" w:space="0" w:color="000000"/>
            </w:tcBorders>
            <w:shd w:val="clear" w:color="auto" w:fill="FFFFFF" w:themeFill="background1"/>
            <w:hideMark/>
          </w:tcPr>
          <w:p w:rsidR="00F154F1" w:rsidRPr="00A259A8" w:rsidRDefault="00F154F1" w:rsidP="00BC723C">
            <w:pPr>
              <w:jc w:val="center"/>
              <w:rPr>
                <w:b/>
              </w:rPr>
            </w:pPr>
            <w:r w:rsidRPr="00A259A8">
              <w:rPr>
                <w:b/>
              </w:rPr>
              <w:t>2024</w:t>
            </w:r>
          </w:p>
        </w:tc>
        <w:tc>
          <w:tcPr>
            <w:tcW w:w="1302" w:type="pct"/>
            <w:gridSpan w:val="3"/>
            <w:tcBorders>
              <w:top w:val="single" w:sz="8" w:space="0" w:color="000000"/>
              <w:left w:val="nil"/>
              <w:bottom w:val="single" w:sz="8" w:space="0" w:color="000000"/>
              <w:right w:val="single" w:sz="8" w:space="0" w:color="000000"/>
            </w:tcBorders>
            <w:shd w:val="clear" w:color="auto" w:fill="FFFFFF" w:themeFill="background1"/>
            <w:hideMark/>
          </w:tcPr>
          <w:p w:rsidR="00F154F1" w:rsidRPr="00A259A8" w:rsidRDefault="00F154F1" w:rsidP="00BC723C">
            <w:pPr>
              <w:jc w:val="center"/>
              <w:rPr>
                <w:b/>
              </w:rPr>
            </w:pPr>
            <w:r w:rsidRPr="00A259A8">
              <w:rPr>
                <w:b/>
              </w:rPr>
              <w:t>2025</w:t>
            </w:r>
          </w:p>
        </w:tc>
        <w:tc>
          <w:tcPr>
            <w:tcW w:w="383"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154F1" w:rsidRPr="006037F6" w:rsidRDefault="00F154F1" w:rsidP="00BC723C">
            <w:pPr>
              <w:jc w:val="center"/>
              <w:rPr>
                <w:b/>
                <w:bCs/>
                <w:color w:val="000000"/>
              </w:rPr>
            </w:pPr>
            <w:r w:rsidRPr="006037F6">
              <w:rPr>
                <w:b/>
                <w:bCs/>
                <w:color w:val="000000"/>
              </w:rPr>
              <w:t>2024/2025</w:t>
            </w:r>
          </w:p>
        </w:tc>
      </w:tr>
      <w:tr w:rsidR="00F154F1" w:rsidRPr="00782507" w:rsidTr="00F154F1">
        <w:trPr>
          <w:trHeight w:val="272"/>
        </w:trPr>
        <w:tc>
          <w:tcPr>
            <w:tcW w:w="856"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154F1" w:rsidRPr="00A259A8" w:rsidRDefault="00F154F1" w:rsidP="00BC723C">
            <w:pPr>
              <w:rPr>
                <w:b/>
                <w:color w:val="000000"/>
              </w:rPr>
            </w:pPr>
          </w:p>
        </w:tc>
        <w:tc>
          <w:tcPr>
            <w:tcW w:w="386" w:type="pct"/>
            <w:tcBorders>
              <w:top w:val="nil"/>
              <w:left w:val="nil"/>
              <w:bottom w:val="single" w:sz="8" w:space="0" w:color="000000"/>
              <w:right w:val="single" w:sz="8" w:space="0" w:color="000000"/>
            </w:tcBorders>
            <w:shd w:val="clear" w:color="auto" w:fill="FFFFFF" w:themeFill="background1"/>
            <w:hideMark/>
          </w:tcPr>
          <w:p w:rsidR="00F154F1" w:rsidRPr="00A259A8" w:rsidRDefault="00F154F1" w:rsidP="00BC723C">
            <w:pPr>
              <w:rPr>
                <w:b/>
              </w:rPr>
            </w:pPr>
            <w:r w:rsidRPr="00A259A8">
              <w:rPr>
                <w:b/>
              </w:rPr>
              <w:t>Бюджет</w:t>
            </w:r>
          </w:p>
        </w:tc>
        <w:tc>
          <w:tcPr>
            <w:tcW w:w="530" w:type="pct"/>
            <w:tcBorders>
              <w:top w:val="nil"/>
              <w:left w:val="nil"/>
              <w:bottom w:val="single" w:sz="8" w:space="0" w:color="000000"/>
              <w:right w:val="single" w:sz="8" w:space="0" w:color="000000"/>
            </w:tcBorders>
            <w:shd w:val="clear" w:color="auto" w:fill="FFFFFF" w:themeFill="background1"/>
            <w:hideMark/>
          </w:tcPr>
          <w:p w:rsidR="00F154F1" w:rsidRPr="00A259A8" w:rsidRDefault="00F154F1" w:rsidP="00BC723C">
            <w:pPr>
              <w:rPr>
                <w:b/>
              </w:rPr>
            </w:pPr>
            <w:r w:rsidRPr="00A259A8">
              <w:rPr>
                <w:b/>
              </w:rPr>
              <w:t>По договорам</w:t>
            </w:r>
          </w:p>
        </w:tc>
        <w:tc>
          <w:tcPr>
            <w:tcW w:w="338" w:type="pct"/>
            <w:tcBorders>
              <w:top w:val="nil"/>
              <w:left w:val="nil"/>
              <w:bottom w:val="single" w:sz="8" w:space="0" w:color="000000"/>
              <w:right w:val="single" w:sz="8" w:space="0" w:color="000000"/>
            </w:tcBorders>
            <w:shd w:val="clear" w:color="auto" w:fill="FFFFFF" w:themeFill="background1"/>
            <w:hideMark/>
          </w:tcPr>
          <w:p w:rsidR="00F154F1" w:rsidRPr="00A259A8" w:rsidRDefault="00F154F1" w:rsidP="00BC723C">
            <w:pPr>
              <w:jc w:val="center"/>
              <w:rPr>
                <w:b/>
              </w:rPr>
            </w:pPr>
            <w:r w:rsidRPr="00A259A8">
              <w:rPr>
                <w:b/>
              </w:rPr>
              <w:t>ВСЕГО</w:t>
            </w:r>
          </w:p>
        </w:tc>
        <w:tc>
          <w:tcPr>
            <w:tcW w:w="337" w:type="pct"/>
            <w:tcBorders>
              <w:top w:val="nil"/>
              <w:left w:val="nil"/>
              <w:bottom w:val="single" w:sz="8" w:space="0" w:color="000000"/>
              <w:right w:val="single" w:sz="8" w:space="0" w:color="000000"/>
            </w:tcBorders>
            <w:shd w:val="clear" w:color="auto" w:fill="FFFFFF" w:themeFill="background1"/>
            <w:vAlign w:val="center"/>
            <w:hideMark/>
          </w:tcPr>
          <w:p w:rsidR="00F154F1" w:rsidRPr="00A259A8" w:rsidRDefault="00F154F1" w:rsidP="00BC723C">
            <w:pPr>
              <w:jc w:val="center"/>
              <w:rPr>
                <w:b/>
                <w:color w:val="000000"/>
              </w:rPr>
            </w:pPr>
            <w:r w:rsidRPr="00A259A8">
              <w:rPr>
                <w:b/>
                <w:color w:val="000000"/>
              </w:rPr>
              <w:t>Бюджет</w:t>
            </w:r>
          </w:p>
        </w:tc>
        <w:tc>
          <w:tcPr>
            <w:tcW w:w="530" w:type="pct"/>
            <w:tcBorders>
              <w:top w:val="nil"/>
              <w:left w:val="nil"/>
              <w:bottom w:val="single" w:sz="8" w:space="0" w:color="000000"/>
              <w:right w:val="single" w:sz="8" w:space="0" w:color="000000"/>
            </w:tcBorders>
            <w:shd w:val="clear" w:color="auto" w:fill="FFFFFF" w:themeFill="background1"/>
            <w:vAlign w:val="center"/>
            <w:hideMark/>
          </w:tcPr>
          <w:p w:rsidR="00F154F1" w:rsidRPr="00A259A8" w:rsidRDefault="00F154F1" w:rsidP="00BC723C">
            <w:pPr>
              <w:jc w:val="center"/>
              <w:rPr>
                <w:b/>
                <w:color w:val="000000"/>
              </w:rPr>
            </w:pPr>
            <w:r w:rsidRPr="00A259A8">
              <w:rPr>
                <w:b/>
                <w:color w:val="000000"/>
              </w:rPr>
              <w:t>По договорам</w:t>
            </w:r>
          </w:p>
        </w:tc>
        <w:tc>
          <w:tcPr>
            <w:tcW w:w="338" w:type="pct"/>
            <w:tcBorders>
              <w:top w:val="nil"/>
              <w:left w:val="nil"/>
              <w:bottom w:val="single" w:sz="8" w:space="0" w:color="000000"/>
              <w:right w:val="single" w:sz="8" w:space="0" w:color="000000"/>
            </w:tcBorders>
            <w:shd w:val="clear" w:color="auto" w:fill="FFFFFF" w:themeFill="background1"/>
            <w:vAlign w:val="center"/>
            <w:hideMark/>
          </w:tcPr>
          <w:p w:rsidR="00F154F1" w:rsidRPr="00A259A8" w:rsidRDefault="00F154F1" w:rsidP="00BC723C">
            <w:pPr>
              <w:jc w:val="center"/>
              <w:rPr>
                <w:b/>
                <w:bCs/>
                <w:color w:val="000000"/>
              </w:rPr>
            </w:pPr>
            <w:r w:rsidRPr="00A259A8">
              <w:rPr>
                <w:b/>
                <w:bCs/>
                <w:color w:val="000000"/>
              </w:rPr>
              <w:t>ВСЕГО</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A95CDD" w:rsidRDefault="00F154F1" w:rsidP="00BC723C">
            <w:pPr>
              <w:jc w:val="center"/>
              <w:rPr>
                <w:b/>
                <w:color w:val="000000"/>
              </w:rPr>
            </w:pPr>
            <w:r w:rsidRPr="00A95CDD">
              <w:rPr>
                <w:b/>
                <w:color w:val="000000"/>
              </w:rPr>
              <w:t>Бюджет</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A95CDD" w:rsidRDefault="00F154F1" w:rsidP="00BC723C">
            <w:pPr>
              <w:jc w:val="center"/>
              <w:rPr>
                <w:b/>
                <w:color w:val="000000"/>
              </w:rPr>
            </w:pPr>
            <w:r w:rsidRPr="00A95CDD">
              <w:rPr>
                <w:b/>
                <w:color w:val="000000"/>
              </w:rPr>
              <w:t>По договорам</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A95CDD" w:rsidRDefault="00F154F1" w:rsidP="00BC723C">
            <w:pPr>
              <w:jc w:val="center"/>
              <w:rPr>
                <w:b/>
                <w:bCs/>
                <w:color w:val="000000"/>
              </w:rPr>
            </w:pPr>
            <w:r w:rsidRPr="00A95CDD">
              <w:rPr>
                <w:b/>
                <w:bCs/>
                <w:color w:val="000000"/>
              </w:rPr>
              <w:t>ВСЕГО</w:t>
            </w:r>
          </w:p>
        </w:tc>
        <w:tc>
          <w:tcPr>
            <w:tcW w:w="383"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154F1" w:rsidRPr="006037F6" w:rsidRDefault="00F154F1" w:rsidP="00BC723C">
            <w:pPr>
              <w:jc w:val="center"/>
              <w:rPr>
                <w:b/>
                <w:bCs/>
                <w:color w:val="000000"/>
              </w:rPr>
            </w:pPr>
          </w:p>
        </w:tc>
      </w:tr>
      <w:tr w:rsidR="00F154F1" w:rsidRPr="00782507" w:rsidTr="00F154F1">
        <w:trPr>
          <w:trHeight w:val="262"/>
        </w:trPr>
        <w:tc>
          <w:tcPr>
            <w:tcW w:w="856" w:type="pct"/>
            <w:tcBorders>
              <w:top w:val="nil"/>
              <w:left w:val="single" w:sz="8" w:space="0" w:color="000000"/>
              <w:bottom w:val="single" w:sz="8" w:space="0" w:color="000000"/>
              <w:right w:val="single" w:sz="8" w:space="0" w:color="000000"/>
            </w:tcBorders>
            <w:shd w:val="clear" w:color="auto" w:fill="FFFFFF" w:themeFill="background1"/>
            <w:vAlign w:val="bottom"/>
            <w:hideMark/>
          </w:tcPr>
          <w:p w:rsidR="00F154F1" w:rsidRPr="00A259A8" w:rsidRDefault="00F154F1" w:rsidP="00BC723C">
            <w:pPr>
              <w:jc w:val="center"/>
              <w:rPr>
                <w:color w:val="000000"/>
              </w:rPr>
            </w:pPr>
            <w:r w:rsidRPr="00A259A8">
              <w:rPr>
                <w:color w:val="000000"/>
              </w:rPr>
              <w:t>СПО</w:t>
            </w:r>
          </w:p>
        </w:tc>
        <w:tc>
          <w:tcPr>
            <w:tcW w:w="386"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130</w:t>
            </w:r>
          </w:p>
        </w:tc>
        <w:tc>
          <w:tcPr>
            <w:tcW w:w="530"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1679</w:t>
            </w:r>
          </w:p>
        </w:tc>
        <w:tc>
          <w:tcPr>
            <w:tcW w:w="338"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pPr>
              <w:jc w:val="center"/>
            </w:pPr>
            <w:r w:rsidRPr="006B42CD">
              <w:t>1809</w:t>
            </w:r>
          </w:p>
        </w:tc>
        <w:tc>
          <w:tcPr>
            <w:tcW w:w="337"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80</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1774</w:t>
            </w:r>
          </w:p>
        </w:tc>
        <w:tc>
          <w:tcPr>
            <w:tcW w:w="338"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1854</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117</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1780</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1897</w:t>
            </w:r>
          </w:p>
        </w:tc>
        <w:tc>
          <w:tcPr>
            <w:tcW w:w="383"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102,3%</w:t>
            </w:r>
          </w:p>
        </w:tc>
      </w:tr>
      <w:tr w:rsidR="00F154F1" w:rsidRPr="00782507" w:rsidTr="00F154F1">
        <w:trPr>
          <w:trHeight w:val="251"/>
        </w:trPr>
        <w:tc>
          <w:tcPr>
            <w:tcW w:w="856" w:type="pct"/>
            <w:tcBorders>
              <w:top w:val="nil"/>
              <w:left w:val="single" w:sz="8" w:space="0" w:color="000000"/>
              <w:bottom w:val="single" w:sz="8" w:space="0" w:color="000000"/>
              <w:right w:val="single" w:sz="8" w:space="0" w:color="000000"/>
            </w:tcBorders>
            <w:shd w:val="clear" w:color="auto" w:fill="FFFFFF" w:themeFill="background1"/>
            <w:vAlign w:val="bottom"/>
            <w:hideMark/>
          </w:tcPr>
          <w:p w:rsidR="00F154F1" w:rsidRPr="00A259A8" w:rsidRDefault="00F154F1" w:rsidP="00BC723C">
            <w:pPr>
              <w:jc w:val="center"/>
              <w:rPr>
                <w:color w:val="000000"/>
              </w:rPr>
            </w:pPr>
            <w:r w:rsidRPr="00A259A8">
              <w:rPr>
                <w:color w:val="000000"/>
              </w:rPr>
              <w:t>Бакалавриат, специалитет</w:t>
            </w:r>
          </w:p>
        </w:tc>
        <w:tc>
          <w:tcPr>
            <w:tcW w:w="386"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404</w:t>
            </w:r>
          </w:p>
        </w:tc>
        <w:tc>
          <w:tcPr>
            <w:tcW w:w="530"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1364</w:t>
            </w:r>
          </w:p>
        </w:tc>
        <w:tc>
          <w:tcPr>
            <w:tcW w:w="338"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pPr>
              <w:jc w:val="center"/>
            </w:pPr>
            <w:r w:rsidRPr="006B42CD">
              <w:t>1768</w:t>
            </w:r>
          </w:p>
        </w:tc>
        <w:tc>
          <w:tcPr>
            <w:tcW w:w="337"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296</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1470</w:t>
            </w:r>
          </w:p>
        </w:tc>
        <w:tc>
          <w:tcPr>
            <w:tcW w:w="338"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1766</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211</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CF74C1" w:rsidRDefault="00F154F1" w:rsidP="00BC723C">
            <w:pPr>
              <w:jc w:val="center"/>
              <w:rPr>
                <w:color w:val="000000"/>
                <w:lang w:val="en-US"/>
              </w:rPr>
            </w:pPr>
            <w:r w:rsidRPr="00651B86">
              <w:rPr>
                <w:color w:val="000000"/>
              </w:rPr>
              <w:t>15</w:t>
            </w:r>
            <w:r>
              <w:rPr>
                <w:color w:val="000000"/>
                <w:lang w:val="en-US"/>
              </w:rPr>
              <w:t>33</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CF74C1" w:rsidRDefault="00F154F1" w:rsidP="00BC723C">
            <w:pPr>
              <w:jc w:val="center"/>
              <w:rPr>
                <w:color w:val="000000"/>
                <w:lang w:val="en-US"/>
              </w:rPr>
            </w:pPr>
            <w:r w:rsidRPr="00651B86">
              <w:rPr>
                <w:color w:val="000000"/>
              </w:rPr>
              <w:t>17</w:t>
            </w:r>
            <w:r>
              <w:rPr>
                <w:color w:val="000000"/>
                <w:lang w:val="en-US"/>
              </w:rPr>
              <w:t>44</w:t>
            </w:r>
          </w:p>
        </w:tc>
        <w:tc>
          <w:tcPr>
            <w:tcW w:w="383"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9</w:t>
            </w:r>
            <w:r>
              <w:rPr>
                <w:color w:val="000000"/>
                <w:lang w:val="en-US"/>
              </w:rPr>
              <w:t>8</w:t>
            </w:r>
            <w:r w:rsidRPr="00651B86">
              <w:rPr>
                <w:color w:val="000000"/>
              </w:rPr>
              <w:t>,</w:t>
            </w:r>
            <w:r>
              <w:rPr>
                <w:color w:val="000000"/>
                <w:lang w:val="en-US"/>
              </w:rPr>
              <w:t>9</w:t>
            </w:r>
            <w:r w:rsidRPr="00651B86">
              <w:rPr>
                <w:color w:val="000000"/>
              </w:rPr>
              <w:t>%</w:t>
            </w:r>
          </w:p>
        </w:tc>
      </w:tr>
      <w:tr w:rsidR="00F154F1" w:rsidRPr="00782507" w:rsidTr="00F154F1">
        <w:trPr>
          <w:trHeight w:val="275"/>
        </w:trPr>
        <w:tc>
          <w:tcPr>
            <w:tcW w:w="856" w:type="pct"/>
            <w:tcBorders>
              <w:top w:val="nil"/>
              <w:left w:val="single" w:sz="8" w:space="0" w:color="000000"/>
              <w:bottom w:val="single" w:sz="8" w:space="0" w:color="000000"/>
              <w:right w:val="single" w:sz="8" w:space="0" w:color="000000"/>
            </w:tcBorders>
            <w:shd w:val="clear" w:color="auto" w:fill="FFFFFF" w:themeFill="background1"/>
            <w:vAlign w:val="bottom"/>
            <w:hideMark/>
          </w:tcPr>
          <w:p w:rsidR="00F154F1" w:rsidRPr="00A259A8" w:rsidRDefault="00F154F1" w:rsidP="00BC723C">
            <w:pPr>
              <w:jc w:val="center"/>
              <w:rPr>
                <w:color w:val="000000"/>
              </w:rPr>
            </w:pPr>
            <w:r w:rsidRPr="00A259A8">
              <w:rPr>
                <w:color w:val="000000"/>
              </w:rPr>
              <w:t>Магистратура</w:t>
            </w:r>
          </w:p>
        </w:tc>
        <w:tc>
          <w:tcPr>
            <w:tcW w:w="386"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150</w:t>
            </w:r>
          </w:p>
        </w:tc>
        <w:tc>
          <w:tcPr>
            <w:tcW w:w="530"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283</w:t>
            </w:r>
          </w:p>
        </w:tc>
        <w:tc>
          <w:tcPr>
            <w:tcW w:w="338"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pPr>
              <w:jc w:val="center"/>
            </w:pPr>
            <w:r w:rsidRPr="006B42CD">
              <w:t>433</w:t>
            </w:r>
          </w:p>
        </w:tc>
        <w:tc>
          <w:tcPr>
            <w:tcW w:w="337"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156</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275</w:t>
            </w:r>
          </w:p>
        </w:tc>
        <w:tc>
          <w:tcPr>
            <w:tcW w:w="338"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431</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74</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354</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428</w:t>
            </w:r>
          </w:p>
        </w:tc>
        <w:tc>
          <w:tcPr>
            <w:tcW w:w="383"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99,3%</w:t>
            </w:r>
          </w:p>
        </w:tc>
      </w:tr>
      <w:tr w:rsidR="00F154F1" w:rsidRPr="00782507" w:rsidTr="00F154F1">
        <w:trPr>
          <w:trHeight w:val="264"/>
        </w:trPr>
        <w:tc>
          <w:tcPr>
            <w:tcW w:w="856" w:type="pct"/>
            <w:tcBorders>
              <w:top w:val="nil"/>
              <w:left w:val="single" w:sz="8" w:space="0" w:color="000000"/>
              <w:bottom w:val="single" w:sz="8" w:space="0" w:color="000000"/>
              <w:right w:val="single" w:sz="8" w:space="0" w:color="000000"/>
            </w:tcBorders>
            <w:shd w:val="clear" w:color="auto" w:fill="FFFFFF" w:themeFill="background1"/>
            <w:vAlign w:val="bottom"/>
            <w:hideMark/>
          </w:tcPr>
          <w:p w:rsidR="00F154F1" w:rsidRPr="00A259A8" w:rsidRDefault="00F154F1" w:rsidP="00BC723C">
            <w:pPr>
              <w:jc w:val="center"/>
              <w:rPr>
                <w:color w:val="000000"/>
              </w:rPr>
            </w:pPr>
            <w:r w:rsidRPr="00A259A8">
              <w:rPr>
                <w:color w:val="000000"/>
              </w:rPr>
              <w:t>Аспирантура</w:t>
            </w:r>
          </w:p>
        </w:tc>
        <w:tc>
          <w:tcPr>
            <w:tcW w:w="386"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9</w:t>
            </w:r>
          </w:p>
        </w:tc>
        <w:tc>
          <w:tcPr>
            <w:tcW w:w="530"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97</w:t>
            </w:r>
          </w:p>
        </w:tc>
        <w:tc>
          <w:tcPr>
            <w:tcW w:w="338"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pPr>
              <w:jc w:val="center"/>
            </w:pPr>
            <w:r w:rsidRPr="006B42CD">
              <w:t>106</w:t>
            </w:r>
          </w:p>
        </w:tc>
        <w:tc>
          <w:tcPr>
            <w:tcW w:w="337"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15</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73</w:t>
            </w:r>
          </w:p>
        </w:tc>
        <w:tc>
          <w:tcPr>
            <w:tcW w:w="338"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88</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10</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53</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63</w:t>
            </w:r>
          </w:p>
        </w:tc>
        <w:tc>
          <w:tcPr>
            <w:tcW w:w="383"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72%</w:t>
            </w:r>
          </w:p>
        </w:tc>
      </w:tr>
      <w:tr w:rsidR="00F154F1" w:rsidRPr="00782507" w:rsidTr="00F154F1">
        <w:trPr>
          <w:trHeight w:val="269"/>
        </w:trPr>
        <w:tc>
          <w:tcPr>
            <w:tcW w:w="856" w:type="pct"/>
            <w:tcBorders>
              <w:top w:val="nil"/>
              <w:left w:val="single" w:sz="8" w:space="0" w:color="000000"/>
              <w:bottom w:val="single" w:sz="8" w:space="0" w:color="000000"/>
              <w:right w:val="single" w:sz="8" w:space="0" w:color="000000"/>
            </w:tcBorders>
            <w:shd w:val="clear" w:color="auto" w:fill="FFFFFF" w:themeFill="background1"/>
            <w:vAlign w:val="bottom"/>
            <w:hideMark/>
          </w:tcPr>
          <w:p w:rsidR="00F154F1" w:rsidRPr="00A259A8" w:rsidRDefault="00F154F1" w:rsidP="00BC723C">
            <w:pPr>
              <w:jc w:val="center"/>
              <w:rPr>
                <w:bCs/>
                <w:color w:val="000000"/>
              </w:rPr>
            </w:pPr>
            <w:r w:rsidRPr="00A259A8">
              <w:rPr>
                <w:bCs/>
                <w:color w:val="000000"/>
              </w:rPr>
              <w:t>ИТОГО</w:t>
            </w:r>
          </w:p>
        </w:tc>
        <w:tc>
          <w:tcPr>
            <w:tcW w:w="386"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693</w:t>
            </w:r>
          </w:p>
        </w:tc>
        <w:tc>
          <w:tcPr>
            <w:tcW w:w="530" w:type="pct"/>
            <w:tcBorders>
              <w:top w:val="nil"/>
              <w:left w:val="nil"/>
              <w:bottom w:val="single" w:sz="8" w:space="0" w:color="000000"/>
              <w:right w:val="single" w:sz="8" w:space="0" w:color="000000"/>
            </w:tcBorders>
            <w:shd w:val="clear" w:color="auto" w:fill="FFFFFF" w:themeFill="background1"/>
          </w:tcPr>
          <w:p w:rsidR="00F154F1" w:rsidRPr="006B42CD" w:rsidRDefault="00F154F1" w:rsidP="00BC723C">
            <w:r w:rsidRPr="006B42CD">
              <w:t>3401</w:t>
            </w:r>
          </w:p>
        </w:tc>
        <w:tc>
          <w:tcPr>
            <w:tcW w:w="338" w:type="pct"/>
            <w:tcBorders>
              <w:top w:val="nil"/>
              <w:left w:val="nil"/>
              <w:bottom w:val="single" w:sz="8" w:space="0" w:color="000000"/>
              <w:right w:val="single" w:sz="8" w:space="0" w:color="000000"/>
            </w:tcBorders>
            <w:shd w:val="clear" w:color="auto" w:fill="FFFFFF" w:themeFill="background1"/>
          </w:tcPr>
          <w:p w:rsidR="00F154F1" w:rsidRDefault="00F154F1" w:rsidP="00BC723C">
            <w:pPr>
              <w:jc w:val="center"/>
            </w:pPr>
            <w:r w:rsidRPr="006B42CD">
              <w:t>4116</w:t>
            </w:r>
          </w:p>
        </w:tc>
        <w:tc>
          <w:tcPr>
            <w:tcW w:w="337"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545</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A259A8" w:rsidRDefault="00F154F1" w:rsidP="00BC723C">
            <w:pPr>
              <w:jc w:val="center"/>
              <w:rPr>
                <w:color w:val="000000"/>
              </w:rPr>
            </w:pPr>
            <w:r w:rsidRPr="00A259A8">
              <w:rPr>
                <w:color w:val="000000"/>
              </w:rPr>
              <w:t>3592</w:t>
            </w:r>
          </w:p>
        </w:tc>
        <w:tc>
          <w:tcPr>
            <w:tcW w:w="338"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4139</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sidRPr="00651B86">
              <w:rPr>
                <w:color w:val="000000"/>
              </w:rPr>
              <w:t>412</w:t>
            </w:r>
          </w:p>
        </w:tc>
        <w:tc>
          <w:tcPr>
            <w:tcW w:w="530" w:type="pct"/>
            <w:tcBorders>
              <w:top w:val="nil"/>
              <w:left w:val="nil"/>
              <w:bottom w:val="single" w:sz="8" w:space="0" w:color="000000"/>
              <w:right w:val="single" w:sz="8" w:space="0" w:color="000000"/>
            </w:tcBorders>
            <w:shd w:val="clear" w:color="auto" w:fill="FFFFFF" w:themeFill="background1"/>
            <w:vAlign w:val="center"/>
          </w:tcPr>
          <w:p w:rsidR="00F154F1" w:rsidRPr="00387940" w:rsidRDefault="00F154F1" w:rsidP="00BC723C">
            <w:pPr>
              <w:jc w:val="center"/>
              <w:rPr>
                <w:color w:val="000000"/>
                <w:lang w:val="en-US"/>
              </w:rPr>
            </w:pPr>
            <w:r w:rsidRPr="00651B86">
              <w:rPr>
                <w:color w:val="000000"/>
              </w:rPr>
              <w:t>372</w:t>
            </w:r>
            <w:r>
              <w:rPr>
                <w:color w:val="000000"/>
                <w:lang w:val="en-US"/>
              </w:rPr>
              <w:t>0</w:t>
            </w:r>
          </w:p>
        </w:tc>
        <w:tc>
          <w:tcPr>
            <w:tcW w:w="386" w:type="pct"/>
            <w:tcBorders>
              <w:top w:val="nil"/>
              <w:left w:val="nil"/>
              <w:bottom w:val="single" w:sz="8" w:space="0" w:color="000000"/>
              <w:right w:val="single" w:sz="8" w:space="0" w:color="000000"/>
            </w:tcBorders>
            <w:shd w:val="clear" w:color="auto" w:fill="FFFFFF" w:themeFill="background1"/>
            <w:vAlign w:val="center"/>
          </w:tcPr>
          <w:p w:rsidR="00F154F1" w:rsidRPr="00CF74C1" w:rsidRDefault="00F154F1" w:rsidP="00BC723C">
            <w:pPr>
              <w:jc w:val="center"/>
              <w:rPr>
                <w:color w:val="000000"/>
                <w:lang w:val="en-US"/>
              </w:rPr>
            </w:pPr>
            <w:r w:rsidRPr="00651B86">
              <w:rPr>
                <w:color w:val="000000"/>
              </w:rPr>
              <w:t>41</w:t>
            </w:r>
            <w:r>
              <w:rPr>
                <w:color w:val="000000"/>
                <w:lang w:val="en-US"/>
              </w:rPr>
              <w:t>32</w:t>
            </w:r>
          </w:p>
        </w:tc>
        <w:tc>
          <w:tcPr>
            <w:tcW w:w="383" w:type="pct"/>
            <w:tcBorders>
              <w:top w:val="nil"/>
              <w:left w:val="nil"/>
              <w:bottom w:val="single" w:sz="8" w:space="0" w:color="000000"/>
              <w:right w:val="single" w:sz="8" w:space="0" w:color="000000"/>
            </w:tcBorders>
            <w:shd w:val="clear" w:color="auto" w:fill="FFFFFF" w:themeFill="background1"/>
            <w:vAlign w:val="center"/>
          </w:tcPr>
          <w:p w:rsidR="00F154F1" w:rsidRPr="00651B86" w:rsidRDefault="00F154F1" w:rsidP="00BC723C">
            <w:pPr>
              <w:jc w:val="center"/>
              <w:rPr>
                <w:color w:val="000000"/>
              </w:rPr>
            </w:pPr>
            <w:r>
              <w:rPr>
                <w:color w:val="000000"/>
                <w:lang w:val="en-US"/>
              </w:rPr>
              <w:t>99</w:t>
            </w:r>
            <w:r>
              <w:rPr>
                <w:color w:val="000000"/>
              </w:rPr>
              <w:t>,</w:t>
            </w:r>
            <w:r>
              <w:rPr>
                <w:color w:val="000000"/>
                <w:lang w:val="en-US"/>
              </w:rPr>
              <w:t>8</w:t>
            </w:r>
            <w:r w:rsidRPr="00651B86">
              <w:rPr>
                <w:color w:val="000000"/>
              </w:rPr>
              <w:t>%</w:t>
            </w:r>
          </w:p>
        </w:tc>
      </w:tr>
    </w:tbl>
    <w:p w:rsidR="00F154F1" w:rsidRPr="00422782" w:rsidRDefault="00F154F1" w:rsidP="00BC723C">
      <w:pPr>
        <w:spacing w:before="120"/>
        <w:jc w:val="right"/>
        <w:rPr>
          <w:sz w:val="24"/>
          <w:szCs w:val="24"/>
        </w:rPr>
      </w:pPr>
      <w:r w:rsidRPr="00422782">
        <w:rPr>
          <w:sz w:val="24"/>
          <w:szCs w:val="24"/>
        </w:rPr>
        <w:t>Таблица 2.13</w:t>
      </w:r>
    </w:p>
    <w:p w:rsidR="00F154F1" w:rsidRPr="00F154F1" w:rsidRDefault="00F154F1" w:rsidP="00BC723C">
      <w:pPr>
        <w:spacing w:after="60"/>
        <w:jc w:val="center"/>
        <w:rPr>
          <w:bCs/>
          <w:color w:val="000000"/>
          <w:sz w:val="28"/>
          <w:szCs w:val="24"/>
        </w:rPr>
      </w:pPr>
      <w:r w:rsidRPr="00F154F1">
        <w:rPr>
          <w:bCs/>
          <w:color w:val="000000"/>
          <w:sz w:val="28"/>
          <w:szCs w:val="24"/>
        </w:rPr>
        <w:t xml:space="preserve">Итоги приема по программам бакалавриата / специалитета в 2025 г. </w:t>
      </w:r>
      <w:r w:rsidRPr="00F154F1">
        <w:rPr>
          <w:bCs/>
          <w:color w:val="000000"/>
          <w:sz w:val="28"/>
          <w:szCs w:val="24"/>
        </w:rPr>
        <w:br/>
        <w:t>(очная, заочная и очно-заочная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099"/>
        <w:gridCol w:w="1584"/>
        <w:gridCol w:w="2379"/>
        <w:gridCol w:w="2236"/>
        <w:gridCol w:w="1971"/>
        <w:gridCol w:w="1805"/>
      </w:tblGrid>
      <w:tr w:rsidR="00F154F1" w:rsidRPr="00782507" w:rsidTr="00F154F1">
        <w:trPr>
          <w:tblHeader/>
        </w:trPr>
        <w:tc>
          <w:tcPr>
            <w:tcW w:w="510" w:type="pct"/>
            <w:vMerge w:val="restart"/>
            <w:shd w:val="clear" w:color="auto" w:fill="auto"/>
            <w:vAlign w:val="center"/>
            <w:hideMark/>
          </w:tcPr>
          <w:p w:rsidR="00F154F1" w:rsidRPr="003C5A55" w:rsidRDefault="00F154F1" w:rsidP="00BC723C">
            <w:pPr>
              <w:jc w:val="center"/>
              <w:rPr>
                <w:bCs/>
                <w:color w:val="000000"/>
              </w:rPr>
            </w:pPr>
            <w:r w:rsidRPr="003C5A55">
              <w:rPr>
                <w:bCs/>
                <w:color w:val="000000"/>
              </w:rPr>
              <w:t>Код специальности / направления</w:t>
            </w:r>
          </w:p>
        </w:tc>
        <w:tc>
          <w:tcPr>
            <w:tcW w:w="1064" w:type="pct"/>
            <w:vMerge w:val="restart"/>
            <w:shd w:val="clear" w:color="auto" w:fill="auto"/>
            <w:vAlign w:val="center"/>
            <w:hideMark/>
          </w:tcPr>
          <w:p w:rsidR="00F154F1" w:rsidRPr="003C5A55" w:rsidRDefault="00F154F1" w:rsidP="00BC723C">
            <w:pPr>
              <w:jc w:val="center"/>
              <w:rPr>
                <w:bCs/>
                <w:color w:val="000000"/>
              </w:rPr>
            </w:pPr>
            <w:r w:rsidRPr="003C5A55">
              <w:rPr>
                <w:bCs/>
                <w:color w:val="000000"/>
              </w:rPr>
              <w:t>Специальность / направление подготовки</w:t>
            </w:r>
          </w:p>
        </w:tc>
        <w:tc>
          <w:tcPr>
            <w:tcW w:w="544" w:type="pct"/>
            <w:vMerge w:val="restart"/>
            <w:shd w:val="clear" w:color="auto" w:fill="auto"/>
            <w:vAlign w:val="center"/>
            <w:hideMark/>
          </w:tcPr>
          <w:p w:rsidR="00F154F1" w:rsidRPr="003C5A55" w:rsidRDefault="00F154F1" w:rsidP="00BC723C">
            <w:pPr>
              <w:jc w:val="center"/>
              <w:rPr>
                <w:bCs/>
                <w:color w:val="000000"/>
              </w:rPr>
            </w:pPr>
            <w:r w:rsidRPr="003C5A55">
              <w:rPr>
                <w:bCs/>
                <w:color w:val="000000"/>
              </w:rPr>
              <w:t>Форма обучения</w:t>
            </w:r>
          </w:p>
        </w:tc>
        <w:tc>
          <w:tcPr>
            <w:tcW w:w="1585" w:type="pct"/>
            <w:gridSpan w:val="2"/>
            <w:shd w:val="clear" w:color="auto" w:fill="auto"/>
            <w:vAlign w:val="center"/>
            <w:hideMark/>
          </w:tcPr>
          <w:p w:rsidR="00F154F1" w:rsidRPr="003C5A55" w:rsidRDefault="00F154F1" w:rsidP="00BC723C">
            <w:pPr>
              <w:jc w:val="center"/>
              <w:rPr>
                <w:bCs/>
                <w:color w:val="000000"/>
              </w:rPr>
            </w:pPr>
            <w:r w:rsidRPr="003C5A55">
              <w:rPr>
                <w:bCs/>
                <w:color w:val="000000"/>
              </w:rPr>
              <w:t>Результаты приема обучающихся за счет (чел.)</w:t>
            </w:r>
          </w:p>
        </w:tc>
        <w:tc>
          <w:tcPr>
            <w:tcW w:w="1297" w:type="pct"/>
            <w:gridSpan w:val="2"/>
            <w:shd w:val="clear" w:color="auto" w:fill="auto"/>
            <w:vAlign w:val="center"/>
            <w:hideMark/>
          </w:tcPr>
          <w:p w:rsidR="00F154F1" w:rsidRPr="004C1A38" w:rsidRDefault="00F154F1" w:rsidP="00BC723C">
            <w:pPr>
              <w:jc w:val="center"/>
              <w:rPr>
                <w:bCs/>
                <w:color w:val="000000"/>
              </w:rPr>
            </w:pPr>
            <w:r w:rsidRPr="004C1A38">
              <w:rPr>
                <w:bCs/>
                <w:color w:val="000000"/>
              </w:rPr>
              <w:t>Средний балл ЕГЭ</w:t>
            </w:r>
          </w:p>
        </w:tc>
      </w:tr>
      <w:tr w:rsidR="00F154F1" w:rsidRPr="00782507" w:rsidTr="00F154F1">
        <w:trPr>
          <w:tblHeader/>
        </w:trPr>
        <w:tc>
          <w:tcPr>
            <w:tcW w:w="510" w:type="pct"/>
            <w:vMerge/>
            <w:vAlign w:val="center"/>
            <w:hideMark/>
          </w:tcPr>
          <w:p w:rsidR="00F154F1" w:rsidRPr="003C5A55" w:rsidRDefault="00F154F1" w:rsidP="00BC723C">
            <w:pPr>
              <w:jc w:val="center"/>
              <w:rPr>
                <w:bCs/>
                <w:color w:val="000000"/>
              </w:rPr>
            </w:pPr>
          </w:p>
        </w:tc>
        <w:tc>
          <w:tcPr>
            <w:tcW w:w="1064" w:type="pct"/>
            <w:vMerge/>
            <w:vAlign w:val="center"/>
            <w:hideMark/>
          </w:tcPr>
          <w:p w:rsidR="00F154F1" w:rsidRPr="003C5A55" w:rsidRDefault="00F154F1" w:rsidP="00BC723C">
            <w:pPr>
              <w:rPr>
                <w:bCs/>
                <w:color w:val="000000"/>
              </w:rPr>
            </w:pPr>
          </w:p>
        </w:tc>
        <w:tc>
          <w:tcPr>
            <w:tcW w:w="544" w:type="pct"/>
            <w:vMerge/>
            <w:vAlign w:val="center"/>
            <w:hideMark/>
          </w:tcPr>
          <w:p w:rsidR="00F154F1" w:rsidRPr="003C5A55" w:rsidRDefault="00F154F1" w:rsidP="00BC723C">
            <w:pPr>
              <w:rPr>
                <w:bCs/>
                <w:color w:val="000000"/>
              </w:rPr>
            </w:pPr>
          </w:p>
        </w:tc>
        <w:tc>
          <w:tcPr>
            <w:tcW w:w="817" w:type="pct"/>
            <w:shd w:val="clear" w:color="auto" w:fill="auto"/>
            <w:vAlign w:val="center"/>
            <w:hideMark/>
          </w:tcPr>
          <w:p w:rsidR="00F154F1" w:rsidRPr="003C5A55" w:rsidRDefault="00F154F1" w:rsidP="00BC723C">
            <w:pPr>
              <w:jc w:val="center"/>
              <w:rPr>
                <w:bCs/>
                <w:color w:val="000000"/>
              </w:rPr>
            </w:pPr>
            <w:r w:rsidRPr="003C5A55">
              <w:rPr>
                <w:bCs/>
                <w:color w:val="000000"/>
              </w:rPr>
              <w:t>бюджетных ассигнований федерального бюджета</w:t>
            </w:r>
          </w:p>
        </w:tc>
        <w:tc>
          <w:tcPr>
            <w:tcW w:w="768" w:type="pct"/>
            <w:shd w:val="clear" w:color="auto" w:fill="auto"/>
            <w:vAlign w:val="center"/>
            <w:hideMark/>
          </w:tcPr>
          <w:p w:rsidR="00F154F1" w:rsidRPr="003C5A55" w:rsidRDefault="00F154F1" w:rsidP="00BC723C">
            <w:pPr>
              <w:jc w:val="center"/>
              <w:rPr>
                <w:bCs/>
                <w:color w:val="000000"/>
              </w:rPr>
            </w:pPr>
            <w:r w:rsidRPr="003C5A55">
              <w:rPr>
                <w:bCs/>
                <w:color w:val="000000"/>
              </w:rPr>
              <w:t>средств физических и (или) юридических лиц</w:t>
            </w:r>
          </w:p>
        </w:tc>
        <w:tc>
          <w:tcPr>
            <w:tcW w:w="677" w:type="pct"/>
            <w:shd w:val="clear" w:color="auto" w:fill="auto"/>
            <w:vAlign w:val="center"/>
            <w:hideMark/>
          </w:tcPr>
          <w:p w:rsidR="00F154F1" w:rsidRPr="004C1A38" w:rsidRDefault="00F154F1" w:rsidP="00BC723C">
            <w:pPr>
              <w:jc w:val="center"/>
              <w:rPr>
                <w:bCs/>
                <w:color w:val="000000"/>
              </w:rPr>
            </w:pPr>
            <w:r w:rsidRPr="004C1A38">
              <w:rPr>
                <w:bCs/>
                <w:color w:val="000000"/>
              </w:rPr>
              <w:t xml:space="preserve"> за счет бюджетных ассигнований федерального бюджета</w:t>
            </w:r>
          </w:p>
        </w:tc>
        <w:tc>
          <w:tcPr>
            <w:tcW w:w="620" w:type="pct"/>
            <w:shd w:val="clear" w:color="auto" w:fill="auto"/>
            <w:vAlign w:val="center"/>
          </w:tcPr>
          <w:p w:rsidR="00F154F1" w:rsidRPr="004C1A38" w:rsidRDefault="00F154F1" w:rsidP="00BC723C">
            <w:pPr>
              <w:jc w:val="center"/>
              <w:rPr>
                <w:bCs/>
                <w:color w:val="000000"/>
              </w:rPr>
            </w:pPr>
            <w:r w:rsidRPr="004C1A38">
              <w:rPr>
                <w:bCs/>
                <w:color w:val="000000"/>
              </w:rPr>
              <w:t>за счет средств физических и (или) юридических лиц</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Pr>
                <w:color w:val="000000"/>
              </w:rPr>
              <w:t>08.03.01</w:t>
            </w:r>
          </w:p>
        </w:tc>
        <w:tc>
          <w:tcPr>
            <w:tcW w:w="1064" w:type="pct"/>
            <w:shd w:val="clear" w:color="auto" w:fill="auto"/>
            <w:vAlign w:val="center"/>
          </w:tcPr>
          <w:p w:rsidR="00F154F1" w:rsidRPr="003C5A55" w:rsidRDefault="00F154F1" w:rsidP="00BC723C">
            <w:pPr>
              <w:jc w:val="left"/>
              <w:rPr>
                <w:color w:val="000000"/>
              </w:rPr>
            </w:pPr>
            <w:r>
              <w:rPr>
                <w:color w:val="000000"/>
              </w:rPr>
              <w:t>Строительство</w:t>
            </w:r>
          </w:p>
        </w:tc>
        <w:tc>
          <w:tcPr>
            <w:tcW w:w="544" w:type="pct"/>
            <w:shd w:val="clear" w:color="auto" w:fill="auto"/>
            <w:vAlign w:val="center"/>
          </w:tcPr>
          <w:p w:rsidR="00F154F1" w:rsidRPr="003C5A55" w:rsidRDefault="00F154F1" w:rsidP="00BC723C">
            <w:pPr>
              <w:jc w:val="left"/>
              <w:rPr>
                <w:color w:val="000000"/>
              </w:rPr>
            </w:pPr>
            <w:r>
              <w:rPr>
                <w:color w:val="000000"/>
              </w:rPr>
              <w:t>Очная</w:t>
            </w:r>
          </w:p>
        </w:tc>
        <w:tc>
          <w:tcPr>
            <w:tcW w:w="817" w:type="pct"/>
            <w:shd w:val="clear" w:color="auto" w:fill="auto"/>
            <w:vAlign w:val="center"/>
          </w:tcPr>
          <w:p w:rsidR="00F154F1" w:rsidRPr="003C5A55" w:rsidRDefault="00F154F1" w:rsidP="00BC723C">
            <w:pPr>
              <w:jc w:val="center"/>
              <w:rPr>
                <w:color w:val="000000"/>
              </w:rPr>
            </w:pPr>
            <w:r>
              <w:rPr>
                <w:color w:val="000000"/>
              </w:rPr>
              <w:t>-</w:t>
            </w:r>
          </w:p>
        </w:tc>
        <w:tc>
          <w:tcPr>
            <w:tcW w:w="768" w:type="pct"/>
            <w:shd w:val="clear" w:color="auto" w:fill="auto"/>
            <w:vAlign w:val="center"/>
          </w:tcPr>
          <w:p w:rsidR="00F154F1" w:rsidRPr="003C5A55" w:rsidRDefault="00F154F1" w:rsidP="00BC723C">
            <w:pPr>
              <w:jc w:val="center"/>
              <w:rPr>
                <w:color w:val="000000"/>
              </w:rPr>
            </w:pPr>
            <w:r>
              <w:rPr>
                <w:color w:val="000000"/>
              </w:rPr>
              <w:t>6</w:t>
            </w:r>
          </w:p>
        </w:tc>
        <w:tc>
          <w:tcPr>
            <w:tcW w:w="677" w:type="pct"/>
            <w:shd w:val="clear" w:color="auto" w:fill="auto"/>
            <w:vAlign w:val="center"/>
          </w:tcPr>
          <w:p w:rsidR="00F154F1" w:rsidRPr="006507D6" w:rsidRDefault="00F154F1" w:rsidP="00BC723C">
            <w:pPr>
              <w:jc w:val="center"/>
              <w:rPr>
                <w:color w:val="000000"/>
              </w:rPr>
            </w:pPr>
            <w:r w:rsidRPr="006507D6">
              <w:rPr>
                <w:color w:val="000000"/>
              </w:rPr>
              <w:t>-</w:t>
            </w:r>
          </w:p>
        </w:tc>
        <w:tc>
          <w:tcPr>
            <w:tcW w:w="620" w:type="pct"/>
            <w:shd w:val="clear" w:color="auto" w:fill="auto"/>
            <w:vAlign w:val="center"/>
          </w:tcPr>
          <w:p w:rsidR="00F154F1" w:rsidRPr="00224DC9" w:rsidRDefault="00F154F1" w:rsidP="00BC723C">
            <w:pPr>
              <w:jc w:val="center"/>
              <w:rPr>
                <w:color w:val="000000"/>
                <w:lang w:val="en-US"/>
              </w:rPr>
            </w:pPr>
            <w:r w:rsidRPr="006507D6">
              <w:rPr>
                <w:color w:val="000000"/>
              </w:rPr>
              <w:t>52,</w:t>
            </w:r>
            <w:r>
              <w:rPr>
                <w:color w:val="000000"/>
                <w:lang w:val="en-US"/>
              </w:rPr>
              <w:t>9</w:t>
            </w:r>
          </w:p>
        </w:tc>
      </w:tr>
      <w:tr w:rsidR="00F154F1" w:rsidRPr="00782507" w:rsidTr="00F154F1">
        <w:tc>
          <w:tcPr>
            <w:tcW w:w="510" w:type="pct"/>
            <w:shd w:val="clear" w:color="auto" w:fill="auto"/>
            <w:vAlign w:val="center"/>
            <w:hideMark/>
          </w:tcPr>
          <w:p w:rsidR="00F154F1" w:rsidRPr="003C5A55" w:rsidRDefault="00F154F1" w:rsidP="00BC723C">
            <w:pPr>
              <w:jc w:val="center"/>
              <w:rPr>
                <w:color w:val="000000"/>
              </w:rPr>
            </w:pPr>
            <w:r w:rsidRPr="003C5A55">
              <w:rPr>
                <w:color w:val="000000"/>
              </w:rPr>
              <w:t>09.03.03</w:t>
            </w:r>
          </w:p>
        </w:tc>
        <w:tc>
          <w:tcPr>
            <w:tcW w:w="1064" w:type="pct"/>
            <w:shd w:val="clear" w:color="auto" w:fill="auto"/>
            <w:vAlign w:val="center"/>
          </w:tcPr>
          <w:p w:rsidR="00F154F1" w:rsidRPr="003C5A55" w:rsidRDefault="00F154F1" w:rsidP="00BC723C">
            <w:pPr>
              <w:jc w:val="left"/>
              <w:rPr>
                <w:color w:val="000000"/>
              </w:rPr>
            </w:pPr>
            <w:r w:rsidRPr="003C5A55">
              <w:rPr>
                <w:color w:val="000000"/>
              </w:rPr>
              <w:t>Прикладная информатика</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27</w:t>
            </w:r>
          </w:p>
        </w:tc>
        <w:tc>
          <w:tcPr>
            <w:tcW w:w="768" w:type="pct"/>
            <w:shd w:val="clear" w:color="auto" w:fill="auto"/>
            <w:vAlign w:val="center"/>
          </w:tcPr>
          <w:p w:rsidR="00F154F1" w:rsidRPr="003C5A55" w:rsidRDefault="00F154F1" w:rsidP="00BC723C">
            <w:pPr>
              <w:jc w:val="center"/>
              <w:rPr>
                <w:color w:val="000000"/>
              </w:rPr>
            </w:pPr>
            <w:r w:rsidRPr="003C5A55">
              <w:rPr>
                <w:color w:val="000000"/>
              </w:rPr>
              <w:t>16</w:t>
            </w:r>
          </w:p>
        </w:tc>
        <w:tc>
          <w:tcPr>
            <w:tcW w:w="677" w:type="pct"/>
            <w:shd w:val="clear" w:color="auto" w:fill="auto"/>
            <w:vAlign w:val="center"/>
          </w:tcPr>
          <w:p w:rsidR="00F154F1" w:rsidRPr="004C1A38" w:rsidRDefault="00F154F1" w:rsidP="00BC723C">
            <w:pPr>
              <w:jc w:val="center"/>
              <w:rPr>
                <w:color w:val="000000"/>
              </w:rPr>
            </w:pPr>
            <w:r w:rsidRPr="004C1A38">
              <w:rPr>
                <w:color w:val="000000"/>
              </w:rPr>
              <w:t>64,67</w:t>
            </w:r>
          </w:p>
        </w:tc>
        <w:tc>
          <w:tcPr>
            <w:tcW w:w="620" w:type="pct"/>
            <w:shd w:val="clear" w:color="auto" w:fill="auto"/>
            <w:vAlign w:val="center"/>
          </w:tcPr>
          <w:p w:rsidR="00F154F1" w:rsidRPr="00224DC9" w:rsidRDefault="00F154F1" w:rsidP="00BC723C">
            <w:pPr>
              <w:jc w:val="center"/>
              <w:rPr>
                <w:color w:val="000000"/>
                <w:highlight w:val="yellow"/>
                <w:lang w:val="en-US"/>
              </w:rPr>
            </w:pPr>
            <w:r w:rsidRPr="006507D6">
              <w:rPr>
                <w:color w:val="000000"/>
              </w:rPr>
              <w:t>49</w:t>
            </w:r>
            <w:r>
              <w:rPr>
                <w:color w:val="000000"/>
              </w:rPr>
              <w:t>,</w:t>
            </w:r>
            <w:r>
              <w:rPr>
                <w:color w:val="000000"/>
                <w:lang w:val="en-US"/>
              </w:rPr>
              <w:t>9</w:t>
            </w:r>
          </w:p>
        </w:tc>
      </w:tr>
      <w:tr w:rsidR="00F154F1" w:rsidRPr="00782507" w:rsidTr="00F154F1">
        <w:tc>
          <w:tcPr>
            <w:tcW w:w="510" w:type="pct"/>
            <w:shd w:val="clear" w:color="auto" w:fill="auto"/>
            <w:vAlign w:val="center"/>
            <w:hideMark/>
          </w:tcPr>
          <w:p w:rsidR="00F154F1" w:rsidRPr="003C5A55" w:rsidRDefault="00F154F1" w:rsidP="00BC723C">
            <w:pPr>
              <w:jc w:val="center"/>
              <w:rPr>
                <w:color w:val="000000"/>
              </w:rPr>
            </w:pPr>
            <w:r w:rsidRPr="003C5A55">
              <w:rPr>
                <w:color w:val="000000"/>
              </w:rPr>
              <w:t>09.03.03</w:t>
            </w:r>
          </w:p>
        </w:tc>
        <w:tc>
          <w:tcPr>
            <w:tcW w:w="1064" w:type="pct"/>
            <w:shd w:val="clear" w:color="auto" w:fill="auto"/>
            <w:vAlign w:val="center"/>
          </w:tcPr>
          <w:p w:rsidR="00F154F1" w:rsidRPr="003C5A55" w:rsidRDefault="00F154F1" w:rsidP="00BC723C">
            <w:pPr>
              <w:jc w:val="left"/>
              <w:rPr>
                <w:color w:val="000000"/>
              </w:rPr>
            </w:pPr>
            <w:r w:rsidRPr="003C5A55">
              <w:rPr>
                <w:color w:val="000000"/>
              </w:rPr>
              <w:t>Прикладная информатика</w:t>
            </w:r>
          </w:p>
        </w:tc>
        <w:tc>
          <w:tcPr>
            <w:tcW w:w="544" w:type="pct"/>
            <w:shd w:val="clear" w:color="auto" w:fill="auto"/>
            <w:vAlign w:val="center"/>
          </w:tcPr>
          <w:p w:rsidR="00F154F1" w:rsidRPr="003C5A55" w:rsidRDefault="00F154F1" w:rsidP="00BC723C">
            <w:pPr>
              <w:jc w:val="left"/>
              <w:rPr>
                <w:color w:val="000000"/>
              </w:rPr>
            </w:pPr>
            <w:r w:rsidRPr="003C5A55">
              <w:rPr>
                <w:color w:val="000000"/>
              </w:rPr>
              <w:t>Заочная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jc w:val="center"/>
              <w:rPr>
                <w:color w:val="000000"/>
              </w:rPr>
            </w:pPr>
            <w:r w:rsidRPr="003C5A55">
              <w:rPr>
                <w:color w:val="000000"/>
              </w:rPr>
              <w:t>44</w:t>
            </w:r>
          </w:p>
        </w:tc>
        <w:tc>
          <w:tcPr>
            <w:tcW w:w="677" w:type="pct"/>
            <w:shd w:val="clear" w:color="auto" w:fill="auto"/>
            <w:vAlign w:val="center"/>
          </w:tcPr>
          <w:p w:rsidR="00F154F1" w:rsidRPr="004C1A38" w:rsidRDefault="00F154F1" w:rsidP="00BC723C">
            <w:pPr>
              <w:jc w:val="center"/>
              <w:rPr>
                <w:color w:val="000000"/>
              </w:rPr>
            </w:pPr>
            <w:r w:rsidRPr="004C1A38">
              <w:rPr>
                <w:color w:val="000000"/>
              </w:rPr>
              <w:t>-</w:t>
            </w:r>
          </w:p>
        </w:tc>
        <w:tc>
          <w:tcPr>
            <w:tcW w:w="620" w:type="pct"/>
            <w:shd w:val="clear" w:color="auto" w:fill="auto"/>
            <w:vAlign w:val="center"/>
          </w:tcPr>
          <w:p w:rsidR="00F154F1" w:rsidRPr="00782507" w:rsidRDefault="00F154F1" w:rsidP="00BC723C">
            <w:pPr>
              <w:jc w:val="center"/>
              <w:rPr>
                <w:color w:val="000000"/>
                <w:highlight w:val="yellow"/>
              </w:rPr>
            </w:pPr>
            <w:r w:rsidRPr="00746EDC">
              <w:rPr>
                <w:color w:val="000000"/>
              </w:rPr>
              <w:t>53,9</w:t>
            </w:r>
          </w:p>
        </w:tc>
      </w:tr>
      <w:tr w:rsidR="00F154F1" w:rsidRPr="00782507" w:rsidTr="00F154F1">
        <w:tc>
          <w:tcPr>
            <w:tcW w:w="510" w:type="pct"/>
            <w:shd w:val="clear" w:color="auto" w:fill="auto"/>
            <w:vAlign w:val="center"/>
            <w:hideMark/>
          </w:tcPr>
          <w:p w:rsidR="00F154F1" w:rsidRPr="003C5A55" w:rsidRDefault="00F154F1" w:rsidP="00BC723C">
            <w:pPr>
              <w:jc w:val="center"/>
              <w:rPr>
                <w:color w:val="000000"/>
              </w:rPr>
            </w:pPr>
            <w:r w:rsidRPr="003C5A55">
              <w:rPr>
                <w:color w:val="000000"/>
              </w:rPr>
              <w:t>21.03.02</w:t>
            </w:r>
          </w:p>
        </w:tc>
        <w:tc>
          <w:tcPr>
            <w:tcW w:w="1064" w:type="pct"/>
            <w:shd w:val="clear" w:color="auto" w:fill="auto"/>
            <w:vAlign w:val="center"/>
          </w:tcPr>
          <w:p w:rsidR="00F154F1" w:rsidRPr="003C5A55" w:rsidRDefault="00F154F1" w:rsidP="00BC723C">
            <w:pPr>
              <w:jc w:val="left"/>
              <w:rPr>
                <w:color w:val="000000"/>
              </w:rPr>
            </w:pPr>
            <w:r w:rsidRPr="003C5A55">
              <w:rPr>
                <w:color w:val="000000"/>
              </w:rPr>
              <w:t>Землеустройство и кадастры</w:t>
            </w:r>
          </w:p>
        </w:tc>
        <w:tc>
          <w:tcPr>
            <w:tcW w:w="544" w:type="pct"/>
            <w:shd w:val="clear" w:color="auto" w:fill="auto"/>
            <w:vAlign w:val="center"/>
          </w:tcPr>
          <w:p w:rsidR="00F154F1" w:rsidRPr="003C5A55" w:rsidRDefault="00F154F1" w:rsidP="00BC723C">
            <w:pPr>
              <w:jc w:val="left"/>
              <w:rPr>
                <w:color w:val="000000"/>
              </w:rPr>
            </w:pPr>
            <w:r w:rsidRPr="003C5A55">
              <w:rPr>
                <w:color w:val="000000"/>
              </w:rPr>
              <w:t>Заочная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jc w:val="center"/>
              <w:rPr>
                <w:color w:val="000000"/>
              </w:rPr>
            </w:pPr>
            <w:r w:rsidRPr="003C5A55">
              <w:rPr>
                <w:color w:val="000000"/>
              </w:rPr>
              <w:t>49</w:t>
            </w:r>
          </w:p>
        </w:tc>
        <w:tc>
          <w:tcPr>
            <w:tcW w:w="677" w:type="pct"/>
            <w:shd w:val="clear" w:color="auto" w:fill="auto"/>
            <w:vAlign w:val="center"/>
          </w:tcPr>
          <w:p w:rsidR="00F154F1" w:rsidRPr="004C1A38" w:rsidRDefault="00F154F1" w:rsidP="00BC723C">
            <w:pPr>
              <w:jc w:val="center"/>
              <w:rPr>
                <w:color w:val="000000"/>
              </w:rPr>
            </w:pPr>
            <w:r w:rsidRPr="004C1A38">
              <w:rPr>
                <w:color w:val="000000"/>
              </w:rPr>
              <w:t>-</w:t>
            </w:r>
          </w:p>
        </w:tc>
        <w:tc>
          <w:tcPr>
            <w:tcW w:w="620" w:type="pct"/>
            <w:shd w:val="clear" w:color="auto" w:fill="auto"/>
            <w:vAlign w:val="center"/>
          </w:tcPr>
          <w:p w:rsidR="00F154F1" w:rsidRPr="00782507" w:rsidRDefault="00F154F1" w:rsidP="00BC723C">
            <w:pPr>
              <w:jc w:val="center"/>
              <w:rPr>
                <w:color w:val="000000"/>
                <w:highlight w:val="yellow"/>
              </w:rPr>
            </w:pPr>
            <w:r w:rsidRPr="00746EDC">
              <w:rPr>
                <w:color w:val="000000"/>
              </w:rPr>
              <w:t>52,6</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35.03.01</w:t>
            </w:r>
          </w:p>
        </w:tc>
        <w:tc>
          <w:tcPr>
            <w:tcW w:w="1064" w:type="pct"/>
            <w:shd w:val="clear" w:color="auto" w:fill="auto"/>
            <w:vAlign w:val="center"/>
          </w:tcPr>
          <w:p w:rsidR="00F154F1" w:rsidRPr="003C5A55" w:rsidRDefault="00F154F1" w:rsidP="00BC723C">
            <w:pPr>
              <w:jc w:val="left"/>
              <w:rPr>
                <w:color w:val="000000"/>
              </w:rPr>
            </w:pPr>
            <w:r w:rsidRPr="003C5A55">
              <w:rPr>
                <w:color w:val="000000"/>
              </w:rPr>
              <w:t>Лесное дело</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23</w:t>
            </w:r>
          </w:p>
        </w:tc>
        <w:tc>
          <w:tcPr>
            <w:tcW w:w="768" w:type="pct"/>
            <w:shd w:val="clear" w:color="auto" w:fill="auto"/>
            <w:vAlign w:val="center"/>
          </w:tcPr>
          <w:p w:rsidR="00F154F1" w:rsidRPr="006507D6" w:rsidRDefault="00F154F1" w:rsidP="00BC723C">
            <w:pPr>
              <w:jc w:val="center"/>
              <w:rPr>
                <w:color w:val="000000"/>
              </w:rPr>
            </w:pPr>
            <w:r w:rsidRPr="006507D6">
              <w:rPr>
                <w:color w:val="000000"/>
              </w:rPr>
              <w:t>2</w:t>
            </w:r>
          </w:p>
        </w:tc>
        <w:tc>
          <w:tcPr>
            <w:tcW w:w="677" w:type="pct"/>
            <w:shd w:val="clear" w:color="auto" w:fill="auto"/>
            <w:vAlign w:val="center"/>
          </w:tcPr>
          <w:p w:rsidR="00F154F1" w:rsidRPr="006507D6" w:rsidRDefault="00F154F1" w:rsidP="00BC723C">
            <w:pPr>
              <w:jc w:val="center"/>
              <w:rPr>
                <w:color w:val="000000"/>
              </w:rPr>
            </w:pPr>
            <w:r w:rsidRPr="006507D6">
              <w:rPr>
                <w:color w:val="000000"/>
              </w:rPr>
              <w:t>58,39</w:t>
            </w:r>
          </w:p>
        </w:tc>
        <w:tc>
          <w:tcPr>
            <w:tcW w:w="620" w:type="pct"/>
            <w:shd w:val="clear" w:color="auto" w:fill="auto"/>
            <w:vAlign w:val="center"/>
          </w:tcPr>
          <w:p w:rsidR="00F154F1" w:rsidRPr="006507D6" w:rsidRDefault="00F154F1" w:rsidP="00BC723C">
            <w:pPr>
              <w:jc w:val="center"/>
              <w:rPr>
                <w:color w:val="000000"/>
              </w:rPr>
            </w:pPr>
            <w:r w:rsidRPr="006507D6">
              <w:rPr>
                <w:color w:val="000000"/>
              </w:rPr>
              <w:t>47,3</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37.03.01</w:t>
            </w:r>
          </w:p>
        </w:tc>
        <w:tc>
          <w:tcPr>
            <w:tcW w:w="1064" w:type="pct"/>
            <w:shd w:val="clear" w:color="auto" w:fill="auto"/>
            <w:vAlign w:val="center"/>
          </w:tcPr>
          <w:p w:rsidR="00F154F1" w:rsidRPr="007D4ED7" w:rsidRDefault="00F154F1" w:rsidP="00BC723C">
            <w:pPr>
              <w:jc w:val="left"/>
              <w:rPr>
                <w:color w:val="000000"/>
              </w:rPr>
            </w:pPr>
            <w:r w:rsidRPr="007D4ED7">
              <w:rPr>
                <w:color w:val="000000"/>
              </w:rPr>
              <w:t>Психология</w:t>
            </w:r>
          </w:p>
        </w:tc>
        <w:tc>
          <w:tcPr>
            <w:tcW w:w="544" w:type="pct"/>
            <w:shd w:val="clear" w:color="auto" w:fill="auto"/>
            <w:vAlign w:val="center"/>
          </w:tcPr>
          <w:p w:rsidR="00F154F1" w:rsidRPr="007D4ED7" w:rsidRDefault="00F154F1" w:rsidP="00BC723C">
            <w:pPr>
              <w:jc w:val="left"/>
              <w:rPr>
                <w:color w:val="000000"/>
              </w:rPr>
            </w:pPr>
            <w:r w:rsidRPr="007D4ED7">
              <w:rPr>
                <w:color w:val="000000"/>
              </w:rPr>
              <w:t>Очно-заочная</w:t>
            </w:r>
          </w:p>
        </w:tc>
        <w:tc>
          <w:tcPr>
            <w:tcW w:w="817" w:type="pct"/>
            <w:shd w:val="clear" w:color="auto" w:fill="auto"/>
            <w:vAlign w:val="center"/>
          </w:tcPr>
          <w:p w:rsidR="00F154F1" w:rsidRPr="007D4ED7" w:rsidRDefault="00F154F1" w:rsidP="00BC723C">
            <w:pPr>
              <w:jc w:val="center"/>
              <w:rPr>
                <w:color w:val="000000"/>
              </w:rPr>
            </w:pPr>
            <w:r w:rsidRPr="007D4ED7">
              <w:rPr>
                <w:color w:val="000000"/>
              </w:rPr>
              <w:t>0</w:t>
            </w:r>
          </w:p>
        </w:tc>
        <w:tc>
          <w:tcPr>
            <w:tcW w:w="768" w:type="pct"/>
            <w:shd w:val="clear" w:color="auto" w:fill="auto"/>
            <w:vAlign w:val="center"/>
          </w:tcPr>
          <w:p w:rsidR="00F154F1" w:rsidRPr="007D4ED7" w:rsidRDefault="00F154F1" w:rsidP="00BC723C">
            <w:pPr>
              <w:jc w:val="center"/>
              <w:rPr>
                <w:color w:val="000000"/>
              </w:rPr>
            </w:pPr>
            <w:r w:rsidRPr="007D4ED7">
              <w:rPr>
                <w:color w:val="000000"/>
              </w:rPr>
              <w:t>10</w:t>
            </w:r>
          </w:p>
        </w:tc>
        <w:tc>
          <w:tcPr>
            <w:tcW w:w="677" w:type="pct"/>
            <w:shd w:val="clear" w:color="auto" w:fill="auto"/>
            <w:vAlign w:val="center"/>
          </w:tcPr>
          <w:p w:rsidR="00F154F1" w:rsidRPr="007D4ED7" w:rsidRDefault="00F154F1" w:rsidP="00BC723C">
            <w:pPr>
              <w:jc w:val="center"/>
              <w:rPr>
                <w:color w:val="000000"/>
              </w:rPr>
            </w:pPr>
            <w:r w:rsidRPr="007D4ED7">
              <w:rPr>
                <w:color w:val="000000"/>
              </w:rPr>
              <w:t>-</w:t>
            </w:r>
          </w:p>
        </w:tc>
        <w:tc>
          <w:tcPr>
            <w:tcW w:w="620" w:type="pct"/>
            <w:shd w:val="clear" w:color="auto" w:fill="auto"/>
            <w:vAlign w:val="center"/>
          </w:tcPr>
          <w:p w:rsidR="00F154F1" w:rsidRPr="007D4ED7" w:rsidRDefault="00F154F1" w:rsidP="00BC723C">
            <w:pPr>
              <w:jc w:val="center"/>
              <w:rPr>
                <w:color w:val="000000"/>
              </w:rPr>
            </w:pPr>
            <w:r w:rsidRPr="007D4ED7">
              <w:rPr>
                <w:color w:val="000000"/>
              </w:rPr>
              <w:t>56,9</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38.03.01</w:t>
            </w:r>
          </w:p>
        </w:tc>
        <w:tc>
          <w:tcPr>
            <w:tcW w:w="1064" w:type="pct"/>
            <w:shd w:val="clear" w:color="auto" w:fill="auto"/>
            <w:vAlign w:val="center"/>
          </w:tcPr>
          <w:p w:rsidR="00F154F1" w:rsidRPr="006507D6" w:rsidRDefault="00F154F1" w:rsidP="00BC723C">
            <w:pPr>
              <w:jc w:val="left"/>
              <w:rPr>
                <w:color w:val="000000"/>
              </w:rPr>
            </w:pPr>
            <w:r w:rsidRPr="006507D6">
              <w:rPr>
                <w:color w:val="000000"/>
              </w:rPr>
              <w:t>Экономика</w:t>
            </w:r>
          </w:p>
        </w:tc>
        <w:tc>
          <w:tcPr>
            <w:tcW w:w="544" w:type="pct"/>
            <w:shd w:val="clear" w:color="auto" w:fill="auto"/>
            <w:vAlign w:val="center"/>
          </w:tcPr>
          <w:p w:rsidR="00F154F1" w:rsidRPr="006507D6" w:rsidRDefault="00F154F1" w:rsidP="00BC723C">
            <w:pPr>
              <w:jc w:val="left"/>
              <w:rPr>
                <w:color w:val="000000"/>
              </w:rPr>
            </w:pPr>
            <w:r w:rsidRPr="006507D6">
              <w:rPr>
                <w:color w:val="000000"/>
              </w:rPr>
              <w:t>Очная</w:t>
            </w:r>
          </w:p>
        </w:tc>
        <w:tc>
          <w:tcPr>
            <w:tcW w:w="817" w:type="pct"/>
            <w:shd w:val="clear" w:color="auto" w:fill="auto"/>
            <w:vAlign w:val="center"/>
          </w:tcPr>
          <w:p w:rsidR="00F154F1" w:rsidRPr="006507D6" w:rsidRDefault="00F154F1" w:rsidP="00BC723C">
            <w:pPr>
              <w:jc w:val="center"/>
              <w:rPr>
                <w:color w:val="000000"/>
              </w:rPr>
            </w:pPr>
            <w:r w:rsidRPr="006507D6">
              <w:rPr>
                <w:color w:val="000000"/>
              </w:rPr>
              <w:t>48</w:t>
            </w:r>
          </w:p>
        </w:tc>
        <w:tc>
          <w:tcPr>
            <w:tcW w:w="768" w:type="pct"/>
            <w:shd w:val="clear" w:color="auto" w:fill="auto"/>
            <w:vAlign w:val="center"/>
          </w:tcPr>
          <w:p w:rsidR="00F154F1" w:rsidRPr="006507D6" w:rsidRDefault="00F154F1" w:rsidP="00BC723C">
            <w:pPr>
              <w:jc w:val="center"/>
              <w:rPr>
                <w:color w:val="000000"/>
              </w:rPr>
            </w:pPr>
            <w:r w:rsidRPr="006507D6">
              <w:rPr>
                <w:color w:val="000000"/>
              </w:rPr>
              <w:t>113</w:t>
            </w:r>
          </w:p>
        </w:tc>
        <w:tc>
          <w:tcPr>
            <w:tcW w:w="677" w:type="pct"/>
            <w:shd w:val="clear" w:color="auto" w:fill="auto"/>
            <w:vAlign w:val="center"/>
          </w:tcPr>
          <w:p w:rsidR="00F154F1" w:rsidRPr="006507D6" w:rsidRDefault="00F154F1" w:rsidP="00BC723C">
            <w:pPr>
              <w:jc w:val="center"/>
              <w:rPr>
                <w:color w:val="000000"/>
              </w:rPr>
            </w:pPr>
            <w:r w:rsidRPr="006507D6">
              <w:rPr>
                <w:color w:val="000000"/>
              </w:rPr>
              <w:t>80,02</w:t>
            </w:r>
          </w:p>
        </w:tc>
        <w:tc>
          <w:tcPr>
            <w:tcW w:w="620" w:type="pct"/>
            <w:shd w:val="clear" w:color="auto" w:fill="auto"/>
            <w:vAlign w:val="center"/>
          </w:tcPr>
          <w:p w:rsidR="00F154F1" w:rsidRPr="006507D6" w:rsidRDefault="00F154F1" w:rsidP="00BC723C">
            <w:pPr>
              <w:jc w:val="center"/>
              <w:rPr>
                <w:color w:val="000000"/>
              </w:rPr>
            </w:pPr>
            <w:r>
              <w:rPr>
                <w:color w:val="000000"/>
              </w:rPr>
              <w:t>62</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38.03.01</w:t>
            </w:r>
          </w:p>
        </w:tc>
        <w:tc>
          <w:tcPr>
            <w:tcW w:w="1064" w:type="pct"/>
            <w:shd w:val="clear" w:color="auto" w:fill="auto"/>
            <w:vAlign w:val="center"/>
          </w:tcPr>
          <w:p w:rsidR="00F154F1" w:rsidRPr="003C5A55" w:rsidRDefault="00F154F1" w:rsidP="00BC723C">
            <w:pPr>
              <w:jc w:val="left"/>
              <w:rPr>
                <w:color w:val="000000"/>
              </w:rPr>
            </w:pPr>
            <w:r w:rsidRPr="003C5A55">
              <w:rPr>
                <w:color w:val="000000"/>
              </w:rPr>
              <w:t>Экономика</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Очно-заочная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jc w:val="center"/>
              <w:rPr>
                <w:color w:val="000000"/>
              </w:rPr>
            </w:pPr>
            <w:r w:rsidRPr="003C5A55">
              <w:rPr>
                <w:color w:val="000000"/>
              </w:rPr>
              <w:t>75</w:t>
            </w:r>
          </w:p>
        </w:tc>
        <w:tc>
          <w:tcPr>
            <w:tcW w:w="677" w:type="pct"/>
            <w:shd w:val="clear" w:color="auto" w:fill="auto"/>
            <w:vAlign w:val="center"/>
          </w:tcPr>
          <w:p w:rsidR="00F154F1" w:rsidRPr="007D4ED7" w:rsidRDefault="00F154F1" w:rsidP="00BC723C">
            <w:pPr>
              <w:jc w:val="center"/>
              <w:rPr>
                <w:color w:val="000000"/>
              </w:rPr>
            </w:pPr>
            <w:r w:rsidRPr="007D4ED7">
              <w:rPr>
                <w:color w:val="000000"/>
              </w:rPr>
              <w:t>-</w:t>
            </w:r>
          </w:p>
        </w:tc>
        <w:tc>
          <w:tcPr>
            <w:tcW w:w="620" w:type="pct"/>
            <w:shd w:val="clear" w:color="auto" w:fill="auto"/>
            <w:vAlign w:val="center"/>
          </w:tcPr>
          <w:p w:rsidR="00F154F1" w:rsidRPr="007D4ED7" w:rsidRDefault="00F154F1" w:rsidP="00BC723C">
            <w:pPr>
              <w:jc w:val="center"/>
              <w:rPr>
                <w:color w:val="000000"/>
              </w:rPr>
            </w:pPr>
            <w:r w:rsidRPr="007D4ED7">
              <w:rPr>
                <w:color w:val="000000"/>
              </w:rPr>
              <w:t>5</w:t>
            </w:r>
            <w:r>
              <w:rPr>
                <w:color w:val="000000"/>
              </w:rPr>
              <w:t>7</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38.03.02</w:t>
            </w:r>
          </w:p>
        </w:tc>
        <w:tc>
          <w:tcPr>
            <w:tcW w:w="1064" w:type="pct"/>
            <w:shd w:val="clear" w:color="auto" w:fill="auto"/>
            <w:vAlign w:val="center"/>
          </w:tcPr>
          <w:p w:rsidR="00F154F1" w:rsidRPr="003C5A55" w:rsidRDefault="00F154F1" w:rsidP="00BC723C">
            <w:pPr>
              <w:jc w:val="left"/>
              <w:rPr>
                <w:color w:val="000000"/>
              </w:rPr>
            </w:pPr>
            <w:r w:rsidRPr="003C5A55">
              <w:rPr>
                <w:color w:val="000000"/>
              </w:rPr>
              <w:t>Менеджмент</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7</w:t>
            </w:r>
          </w:p>
        </w:tc>
        <w:tc>
          <w:tcPr>
            <w:tcW w:w="768" w:type="pct"/>
            <w:shd w:val="clear" w:color="auto" w:fill="auto"/>
            <w:vAlign w:val="center"/>
          </w:tcPr>
          <w:p w:rsidR="00F154F1" w:rsidRPr="003C5A55" w:rsidRDefault="00F154F1" w:rsidP="00BC723C">
            <w:pPr>
              <w:jc w:val="center"/>
              <w:rPr>
                <w:color w:val="000000"/>
              </w:rPr>
            </w:pPr>
            <w:r w:rsidRPr="003C5A55">
              <w:rPr>
                <w:color w:val="000000"/>
              </w:rPr>
              <w:t>40</w:t>
            </w:r>
          </w:p>
        </w:tc>
        <w:tc>
          <w:tcPr>
            <w:tcW w:w="677" w:type="pct"/>
            <w:shd w:val="clear" w:color="auto" w:fill="auto"/>
            <w:vAlign w:val="center"/>
          </w:tcPr>
          <w:p w:rsidR="00F154F1" w:rsidRPr="00782507" w:rsidRDefault="00F154F1" w:rsidP="00BC723C">
            <w:pPr>
              <w:jc w:val="center"/>
              <w:rPr>
                <w:color w:val="000000"/>
                <w:highlight w:val="yellow"/>
              </w:rPr>
            </w:pPr>
            <w:r w:rsidRPr="004C1A38">
              <w:rPr>
                <w:color w:val="000000"/>
              </w:rPr>
              <w:t>79,17</w:t>
            </w:r>
          </w:p>
        </w:tc>
        <w:tc>
          <w:tcPr>
            <w:tcW w:w="620" w:type="pct"/>
            <w:shd w:val="clear" w:color="auto" w:fill="auto"/>
            <w:vAlign w:val="center"/>
          </w:tcPr>
          <w:p w:rsidR="00F154F1" w:rsidRPr="00782507" w:rsidRDefault="00F154F1" w:rsidP="00BC723C">
            <w:pPr>
              <w:jc w:val="center"/>
              <w:rPr>
                <w:color w:val="000000"/>
                <w:highlight w:val="yellow"/>
              </w:rPr>
            </w:pPr>
            <w:r w:rsidRPr="00375CE0">
              <w:rPr>
                <w:color w:val="000000"/>
              </w:rPr>
              <w:t>58,8</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38.03.02</w:t>
            </w:r>
          </w:p>
        </w:tc>
        <w:tc>
          <w:tcPr>
            <w:tcW w:w="1064" w:type="pct"/>
            <w:shd w:val="clear" w:color="auto" w:fill="auto"/>
            <w:vAlign w:val="center"/>
          </w:tcPr>
          <w:p w:rsidR="00F154F1" w:rsidRPr="003C5A55" w:rsidRDefault="00F154F1" w:rsidP="00BC723C">
            <w:pPr>
              <w:jc w:val="left"/>
              <w:rPr>
                <w:color w:val="000000"/>
              </w:rPr>
            </w:pPr>
            <w:r w:rsidRPr="003C5A55">
              <w:rPr>
                <w:color w:val="000000"/>
              </w:rPr>
              <w:t>Менеджмент</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Очно-заочная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jc w:val="center"/>
              <w:rPr>
                <w:color w:val="000000"/>
              </w:rPr>
            </w:pPr>
            <w:r w:rsidRPr="003C5A55">
              <w:rPr>
                <w:color w:val="000000"/>
              </w:rPr>
              <w:t>18</w:t>
            </w:r>
          </w:p>
        </w:tc>
        <w:tc>
          <w:tcPr>
            <w:tcW w:w="677" w:type="pct"/>
            <w:shd w:val="clear" w:color="auto" w:fill="auto"/>
            <w:vAlign w:val="center"/>
          </w:tcPr>
          <w:p w:rsidR="00F154F1" w:rsidRPr="004C1A38" w:rsidRDefault="00F154F1" w:rsidP="00BC723C">
            <w:pPr>
              <w:jc w:val="center"/>
              <w:rPr>
                <w:color w:val="000000"/>
              </w:rPr>
            </w:pPr>
            <w:r w:rsidRPr="004C1A38">
              <w:rPr>
                <w:color w:val="000000"/>
              </w:rPr>
              <w:t>-</w:t>
            </w:r>
          </w:p>
        </w:tc>
        <w:tc>
          <w:tcPr>
            <w:tcW w:w="620" w:type="pct"/>
            <w:shd w:val="clear" w:color="auto" w:fill="auto"/>
            <w:vAlign w:val="center"/>
          </w:tcPr>
          <w:p w:rsidR="00F154F1" w:rsidRPr="00782507" w:rsidRDefault="00F154F1" w:rsidP="00BC723C">
            <w:pPr>
              <w:jc w:val="center"/>
              <w:rPr>
                <w:color w:val="000000"/>
                <w:highlight w:val="yellow"/>
              </w:rPr>
            </w:pPr>
            <w:r>
              <w:rPr>
                <w:color w:val="000000"/>
              </w:rPr>
              <w:t>54</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38.03.03</w:t>
            </w:r>
          </w:p>
        </w:tc>
        <w:tc>
          <w:tcPr>
            <w:tcW w:w="1064" w:type="pct"/>
            <w:shd w:val="clear" w:color="auto" w:fill="auto"/>
            <w:vAlign w:val="center"/>
          </w:tcPr>
          <w:p w:rsidR="00F154F1" w:rsidRPr="003C5A55" w:rsidRDefault="00F154F1" w:rsidP="00BC723C">
            <w:pPr>
              <w:jc w:val="left"/>
              <w:rPr>
                <w:color w:val="000000"/>
              </w:rPr>
            </w:pPr>
            <w:r w:rsidRPr="003C5A55">
              <w:rPr>
                <w:color w:val="000000"/>
              </w:rPr>
              <w:t>Управление персоналом</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Очная</w:t>
            </w:r>
          </w:p>
        </w:tc>
        <w:tc>
          <w:tcPr>
            <w:tcW w:w="817" w:type="pct"/>
            <w:shd w:val="clear" w:color="auto" w:fill="auto"/>
            <w:vAlign w:val="center"/>
          </w:tcPr>
          <w:p w:rsidR="00F154F1" w:rsidRPr="00375CE0" w:rsidRDefault="00F154F1" w:rsidP="00BC723C">
            <w:pPr>
              <w:jc w:val="center"/>
              <w:rPr>
                <w:color w:val="000000"/>
              </w:rPr>
            </w:pPr>
            <w:r w:rsidRPr="00375CE0">
              <w:rPr>
                <w:color w:val="000000"/>
              </w:rPr>
              <w:t>7</w:t>
            </w:r>
          </w:p>
        </w:tc>
        <w:tc>
          <w:tcPr>
            <w:tcW w:w="768" w:type="pct"/>
            <w:shd w:val="clear" w:color="auto" w:fill="auto"/>
            <w:vAlign w:val="center"/>
          </w:tcPr>
          <w:p w:rsidR="00F154F1" w:rsidRPr="00375CE0" w:rsidRDefault="00F154F1" w:rsidP="00BC723C">
            <w:pPr>
              <w:jc w:val="center"/>
              <w:rPr>
                <w:color w:val="000000"/>
              </w:rPr>
            </w:pPr>
            <w:r w:rsidRPr="00375CE0">
              <w:rPr>
                <w:color w:val="000000"/>
              </w:rPr>
              <w:t>9</w:t>
            </w:r>
          </w:p>
        </w:tc>
        <w:tc>
          <w:tcPr>
            <w:tcW w:w="677" w:type="pct"/>
            <w:shd w:val="clear" w:color="auto" w:fill="auto"/>
            <w:vAlign w:val="center"/>
          </w:tcPr>
          <w:p w:rsidR="00F154F1" w:rsidRPr="00207A92" w:rsidRDefault="00F154F1" w:rsidP="00BC723C">
            <w:pPr>
              <w:jc w:val="center"/>
              <w:rPr>
                <w:color w:val="000000"/>
                <w:lang w:val="en-US"/>
              </w:rPr>
            </w:pPr>
            <w:r>
              <w:rPr>
                <w:color w:val="000000"/>
                <w:lang w:val="en-US"/>
              </w:rPr>
              <w:t>75.27</w:t>
            </w:r>
          </w:p>
        </w:tc>
        <w:tc>
          <w:tcPr>
            <w:tcW w:w="620" w:type="pct"/>
            <w:shd w:val="clear" w:color="auto" w:fill="auto"/>
            <w:vAlign w:val="center"/>
          </w:tcPr>
          <w:p w:rsidR="00F154F1" w:rsidRPr="00375CE0" w:rsidRDefault="00F154F1" w:rsidP="00BC723C">
            <w:pPr>
              <w:jc w:val="center"/>
              <w:rPr>
                <w:color w:val="000000"/>
              </w:rPr>
            </w:pPr>
            <w:r w:rsidRPr="00375CE0">
              <w:rPr>
                <w:color w:val="000000"/>
              </w:rPr>
              <w:t>59,7</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38.03.03</w:t>
            </w:r>
          </w:p>
        </w:tc>
        <w:tc>
          <w:tcPr>
            <w:tcW w:w="1064" w:type="pct"/>
            <w:shd w:val="clear" w:color="auto" w:fill="auto"/>
            <w:vAlign w:val="center"/>
          </w:tcPr>
          <w:p w:rsidR="00F154F1" w:rsidRPr="003C5A55" w:rsidRDefault="00F154F1" w:rsidP="00BC723C">
            <w:pPr>
              <w:jc w:val="left"/>
              <w:rPr>
                <w:color w:val="000000"/>
              </w:rPr>
            </w:pPr>
            <w:r w:rsidRPr="003C5A55">
              <w:rPr>
                <w:color w:val="000000"/>
              </w:rPr>
              <w:t>Управление персоналом</w:t>
            </w:r>
          </w:p>
        </w:tc>
        <w:tc>
          <w:tcPr>
            <w:tcW w:w="544" w:type="pct"/>
            <w:shd w:val="clear" w:color="auto" w:fill="auto"/>
            <w:vAlign w:val="center"/>
          </w:tcPr>
          <w:p w:rsidR="00F154F1" w:rsidRPr="007D4ED7" w:rsidRDefault="00F154F1" w:rsidP="00BC723C">
            <w:pPr>
              <w:jc w:val="left"/>
              <w:rPr>
                <w:color w:val="000000"/>
              </w:rPr>
            </w:pPr>
            <w:r w:rsidRPr="007D4ED7">
              <w:rPr>
                <w:color w:val="000000"/>
              </w:rPr>
              <w:t>Очно-заочная</w:t>
            </w:r>
          </w:p>
        </w:tc>
        <w:tc>
          <w:tcPr>
            <w:tcW w:w="817" w:type="pct"/>
            <w:shd w:val="clear" w:color="auto" w:fill="auto"/>
            <w:vAlign w:val="center"/>
          </w:tcPr>
          <w:p w:rsidR="00F154F1" w:rsidRPr="007D4ED7" w:rsidRDefault="00F154F1" w:rsidP="00BC723C">
            <w:pPr>
              <w:jc w:val="center"/>
              <w:rPr>
                <w:color w:val="000000"/>
              </w:rPr>
            </w:pPr>
            <w:r w:rsidRPr="007D4ED7">
              <w:rPr>
                <w:color w:val="000000"/>
              </w:rPr>
              <w:t>0</w:t>
            </w:r>
          </w:p>
        </w:tc>
        <w:tc>
          <w:tcPr>
            <w:tcW w:w="768" w:type="pct"/>
            <w:shd w:val="clear" w:color="auto" w:fill="auto"/>
            <w:vAlign w:val="center"/>
          </w:tcPr>
          <w:p w:rsidR="00F154F1" w:rsidRPr="007D4ED7" w:rsidRDefault="00F154F1" w:rsidP="00BC723C">
            <w:pPr>
              <w:jc w:val="center"/>
              <w:rPr>
                <w:color w:val="000000"/>
              </w:rPr>
            </w:pPr>
            <w:r w:rsidRPr="007D4ED7">
              <w:rPr>
                <w:color w:val="000000"/>
              </w:rPr>
              <w:t>31</w:t>
            </w:r>
          </w:p>
        </w:tc>
        <w:tc>
          <w:tcPr>
            <w:tcW w:w="677" w:type="pct"/>
            <w:shd w:val="clear" w:color="auto" w:fill="auto"/>
            <w:vAlign w:val="center"/>
          </w:tcPr>
          <w:p w:rsidR="00F154F1" w:rsidRPr="007D4ED7" w:rsidRDefault="00F154F1" w:rsidP="00BC723C">
            <w:pPr>
              <w:jc w:val="center"/>
              <w:rPr>
                <w:color w:val="000000"/>
              </w:rPr>
            </w:pPr>
            <w:r w:rsidRPr="007D4ED7">
              <w:rPr>
                <w:color w:val="000000"/>
              </w:rPr>
              <w:t>-</w:t>
            </w:r>
          </w:p>
        </w:tc>
        <w:tc>
          <w:tcPr>
            <w:tcW w:w="620" w:type="pct"/>
            <w:shd w:val="clear" w:color="auto" w:fill="auto"/>
            <w:vAlign w:val="center"/>
          </w:tcPr>
          <w:p w:rsidR="00F154F1" w:rsidRPr="007D4ED7" w:rsidRDefault="00F154F1" w:rsidP="00BC723C">
            <w:pPr>
              <w:jc w:val="center"/>
              <w:rPr>
                <w:color w:val="000000"/>
              </w:rPr>
            </w:pPr>
            <w:r w:rsidRPr="007D4ED7">
              <w:rPr>
                <w:color w:val="000000"/>
              </w:rPr>
              <w:t>61,</w:t>
            </w:r>
            <w:r>
              <w:rPr>
                <w:color w:val="000000"/>
              </w:rPr>
              <w:t>3</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38.03.04</w:t>
            </w:r>
          </w:p>
        </w:tc>
        <w:tc>
          <w:tcPr>
            <w:tcW w:w="1064" w:type="pct"/>
            <w:shd w:val="clear" w:color="auto" w:fill="auto"/>
            <w:vAlign w:val="center"/>
          </w:tcPr>
          <w:p w:rsidR="00F154F1" w:rsidRPr="003C5A55" w:rsidRDefault="00F154F1" w:rsidP="00BC723C">
            <w:pPr>
              <w:jc w:val="left"/>
              <w:rPr>
                <w:color w:val="000000"/>
              </w:rPr>
            </w:pPr>
            <w:r w:rsidRPr="003C5A55">
              <w:rPr>
                <w:color w:val="000000"/>
              </w:rPr>
              <w:t>Государственное и муниципальное управление</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7</w:t>
            </w:r>
          </w:p>
        </w:tc>
        <w:tc>
          <w:tcPr>
            <w:tcW w:w="768" w:type="pct"/>
            <w:shd w:val="clear" w:color="auto" w:fill="auto"/>
            <w:vAlign w:val="center"/>
          </w:tcPr>
          <w:p w:rsidR="00F154F1" w:rsidRPr="003C5A55" w:rsidRDefault="00F154F1" w:rsidP="00BC723C">
            <w:pPr>
              <w:jc w:val="center"/>
              <w:rPr>
                <w:color w:val="000000"/>
              </w:rPr>
            </w:pPr>
            <w:r w:rsidRPr="003C5A55">
              <w:rPr>
                <w:color w:val="000000"/>
              </w:rPr>
              <w:t>26</w:t>
            </w:r>
          </w:p>
        </w:tc>
        <w:tc>
          <w:tcPr>
            <w:tcW w:w="677" w:type="pct"/>
            <w:shd w:val="clear" w:color="auto" w:fill="auto"/>
            <w:vAlign w:val="center"/>
          </w:tcPr>
          <w:p w:rsidR="00F154F1" w:rsidRPr="00375CE0" w:rsidRDefault="00F154F1" w:rsidP="00BC723C">
            <w:pPr>
              <w:jc w:val="center"/>
              <w:rPr>
                <w:color w:val="000000"/>
              </w:rPr>
            </w:pPr>
            <w:r w:rsidRPr="00375CE0">
              <w:rPr>
                <w:color w:val="000000"/>
              </w:rPr>
              <w:t>80,13</w:t>
            </w:r>
          </w:p>
        </w:tc>
        <w:tc>
          <w:tcPr>
            <w:tcW w:w="620" w:type="pct"/>
            <w:shd w:val="clear" w:color="auto" w:fill="auto"/>
            <w:vAlign w:val="center"/>
          </w:tcPr>
          <w:p w:rsidR="00F154F1" w:rsidRPr="00207A92" w:rsidRDefault="00F154F1" w:rsidP="00BC723C">
            <w:pPr>
              <w:jc w:val="center"/>
              <w:rPr>
                <w:color w:val="000000"/>
                <w:lang w:val="en-US"/>
              </w:rPr>
            </w:pPr>
            <w:r w:rsidRPr="00375CE0">
              <w:rPr>
                <w:color w:val="000000"/>
              </w:rPr>
              <w:t>54,</w:t>
            </w:r>
            <w:r>
              <w:rPr>
                <w:color w:val="000000"/>
                <w:lang w:val="en-US"/>
              </w:rPr>
              <w:t>5</w:t>
            </w:r>
          </w:p>
        </w:tc>
      </w:tr>
      <w:tr w:rsidR="00F154F1" w:rsidRPr="00782507" w:rsidTr="00F154F1">
        <w:tc>
          <w:tcPr>
            <w:tcW w:w="510" w:type="pct"/>
            <w:shd w:val="clear" w:color="auto" w:fill="auto"/>
            <w:vAlign w:val="center"/>
          </w:tcPr>
          <w:p w:rsidR="00F154F1" w:rsidRPr="003C5A55" w:rsidRDefault="00F154F1" w:rsidP="00BC723C">
            <w:pPr>
              <w:spacing w:line="216" w:lineRule="auto"/>
              <w:jc w:val="center"/>
              <w:rPr>
                <w:color w:val="000000"/>
              </w:rPr>
            </w:pPr>
            <w:r w:rsidRPr="003C5A55">
              <w:rPr>
                <w:color w:val="000000"/>
              </w:rPr>
              <w:t>38.03.04</w:t>
            </w:r>
          </w:p>
        </w:tc>
        <w:tc>
          <w:tcPr>
            <w:tcW w:w="1064" w:type="pct"/>
            <w:shd w:val="clear" w:color="auto" w:fill="auto"/>
            <w:vAlign w:val="center"/>
          </w:tcPr>
          <w:p w:rsidR="00F154F1" w:rsidRPr="003C5A55" w:rsidRDefault="00F154F1" w:rsidP="00BC723C">
            <w:pPr>
              <w:spacing w:line="216" w:lineRule="auto"/>
              <w:jc w:val="left"/>
              <w:rPr>
                <w:color w:val="000000"/>
              </w:rPr>
            </w:pPr>
            <w:r w:rsidRPr="003C5A55">
              <w:rPr>
                <w:color w:val="000000"/>
              </w:rPr>
              <w:t>Государственное и муниципальное управление</w:t>
            </w:r>
          </w:p>
        </w:tc>
        <w:tc>
          <w:tcPr>
            <w:tcW w:w="544" w:type="pct"/>
            <w:shd w:val="clear" w:color="auto" w:fill="auto"/>
            <w:vAlign w:val="center"/>
          </w:tcPr>
          <w:p w:rsidR="00F154F1" w:rsidRPr="003C5A55" w:rsidRDefault="00F154F1" w:rsidP="00BC723C">
            <w:pPr>
              <w:spacing w:line="216" w:lineRule="auto"/>
              <w:jc w:val="left"/>
              <w:rPr>
                <w:color w:val="000000"/>
              </w:rPr>
            </w:pPr>
            <w:r w:rsidRPr="003C5A55">
              <w:rPr>
                <w:color w:val="000000"/>
              </w:rPr>
              <w:t>Очно-заочная</w:t>
            </w:r>
          </w:p>
        </w:tc>
        <w:tc>
          <w:tcPr>
            <w:tcW w:w="817" w:type="pct"/>
            <w:shd w:val="clear" w:color="auto" w:fill="auto"/>
            <w:vAlign w:val="center"/>
          </w:tcPr>
          <w:p w:rsidR="00F154F1" w:rsidRPr="003C5A55" w:rsidRDefault="00F154F1" w:rsidP="00BC723C">
            <w:pPr>
              <w:spacing w:line="216" w:lineRule="auto"/>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spacing w:line="216" w:lineRule="auto"/>
              <w:jc w:val="center"/>
              <w:rPr>
                <w:color w:val="000000"/>
              </w:rPr>
            </w:pPr>
            <w:r w:rsidRPr="003C5A55">
              <w:rPr>
                <w:color w:val="000000"/>
              </w:rPr>
              <w:t>29</w:t>
            </w:r>
          </w:p>
        </w:tc>
        <w:tc>
          <w:tcPr>
            <w:tcW w:w="677" w:type="pct"/>
            <w:shd w:val="clear" w:color="auto" w:fill="auto"/>
            <w:vAlign w:val="center"/>
          </w:tcPr>
          <w:p w:rsidR="00F154F1" w:rsidRPr="00632CA8" w:rsidRDefault="00F154F1" w:rsidP="00BC723C">
            <w:pPr>
              <w:spacing w:line="216" w:lineRule="auto"/>
              <w:jc w:val="center"/>
              <w:rPr>
                <w:color w:val="000000"/>
              </w:rPr>
            </w:pPr>
            <w:r w:rsidRPr="00632CA8">
              <w:rPr>
                <w:color w:val="000000"/>
              </w:rPr>
              <w:t>-</w:t>
            </w:r>
          </w:p>
        </w:tc>
        <w:tc>
          <w:tcPr>
            <w:tcW w:w="620" w:type="pct"/>
            <w:shd w:val="clear" w:color="auto" w:fill="auto"/>
            <w:vAlign w:val="center"/>
          </w:tcPr>
          <w:p w:rsidR="00F154F1" w:rsidRPr="00632CA8" w:rsidRDefault="00F154F1" w:rsidP="00BC723C">
            <w:pPr>
              <w:spacing w:line="216" w:lineRule="auto"/>
              <w:jc w:val="center"/>
              <w:rPr>
                <w:color w:val="000000"/>
              </w:rPr>
            </w:pPr>
            <w:r>
              <w:rPr>
                <w:color w:val="000000"/>
              </w:rPr>
              <w:t>53,8</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38.03.05</w:t>
            </w:r>
          </w:p>
        </w:tc>
        <w:tc>
          <w:tcPr>
            <w:tcW w:w="1064" w:type="pct"/>
            <w:shd w:val="clear" w:color="auto" w:fill="auto"/>
            <w:vAlign w:val="center"/>
          </w:tcPr>
          <w:p w:rsidR="00F154F1" w:rsidRPr="003C5A55" w:rsidRDefault="00F154F1" w:rsidP="00BC723C">
            <w:pPr>
              <w:jc w:val="left"/>
              <w:rPr>
                <w:color w:val="000000"/>
              </w:rPr>
            </w:pPr>
            <w:r w:rsidRPr="003C5A55">
              <w:rPr>
                <w:color w:val="000000"/>
              </w:rPr>
              <w:t>Бизнес-информатика</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6</w:t>
            </w:r>
          </w:p>
        </w:tc>
        <w:tc>
          <w:tcPr>
            <w:tcW w:w="768" w:type="pct"/>
            <w:shd w:val="clear" w:color="auto" w:fill="auto"/>
            <w:vAlign w:val="center"/>
          </w:tcPr>
          <w:p w:rsidR="00F154F1" w:rsidRPr="003C5A55" w:rsidRDefault="00F154F1" w:rsidP="00BC723C">
            <w:pPr>
              <w:jc w:val="center"/>
              <w:rPr>
                <w:color w:val="000000"/>
              </w:rPr>
            </w:pPr>
            <w:r w:rsidRPr="003C5A55">
              <w:rPr>
                <w:color w:val="000000"/>
              </w:rPr>
              <w:t>11</w:t>
            </w:r>
          </w:p>
        </w:tc>
        <w:tc>
          <w:tcPr>
            <w:tcW w:w="677" w:type="pct"/>
            <w:shd w:val="clear" w:color="auto" w:fill="auto"/>
            <w:vAlign w:val="center"/>
          </w:tcPr>
          <w:p w:rsidR="00F154F1" w:rsidRPr="00375CE0" w:rsidRDefault="00F154F1" w:rsidP="00BC723C">
            <w:pPr>
              <w:jc w:val="center"/>
              <w:rPr>
                <w:color w:val="000000"/>
              </w:rPr>
            </w:pPr>
            <w:r w:rsidRPr="00375CE0">
              <w:rPr>
                <w:color w:val="000000"/>
              </w:rPr>
              <w:t>73,40</w:t>
            </w:r>
          </w:p>
        </w:tc>
        <w:tc>
          <w:tcPr>
            <w:tcW w:w="620" w:type="pct"/>
            <w:shd w:val="clear" w:color="auto" w:fill="auto"/>
            <w:vAlign w:val="center"/>
          </w:tcPr>
          <w:p w:rsidR="00F154F1" w:rsidRPr="00375CE0" w:rsidRDefault="00F154F1" w:rsidP="00BC723C">
            <w:pPr>
              <w:jc w:val="center"/>
              <w:rPr>
                <w:color w:val="000000"/>
              </w:rPr>
            </w:pPr>
            <w:r w:rsidRPr="00375CE0">
              <w:rPr>
                <w:color w:val="000000"/>
              </w:rPr>
              <w:t>57,3</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lastRenderedPageBreak/>
              <w:t>38.03.05</w:t>
            </w:r>
          </w:p>
        </w:tc>
        <w:tc>
          <w:tcPr>
            <w:tcW w:w="1064" w:type="pct"/>
            <w:shd w:val="clear" w:color="auto" w:fill="auto"/>
            <w:vAlign w:val="center"/>
          </w:tcPr>
          <w:p w:rsidR="00F154F1" w:rsidRPr="003C5A55" w:rsidRDefault="00F154F1" w:rsidP="00BC723C">
            <w:pPr>
              <w:jc w:val="left"/>
              <w:rPr>
                <w:color w:val="000000"/>
              </w:rPr>
            </w:pPr>
            <w:r w:rsidRPr="003C5A55">
              <w:rPr>
                <w:color w:val="000000"/>
              </w:rPr>
              <w:t>Бизнес-информатика</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Очно-заочная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jc w:val="center"/>
              <w:rPr>
                <w:color w:val="000000"/>
              </w:rPr>
            </w:pPr>
            <w:r w:rsidRPr="003C5A55">
              <w:rPr>
                <w:color w:val="000000"/>
              </w:rPr>
              <w:t>9</w:t>
            </w:r>
          </w:p>
        </w:tc>
        <w:tc>
          <w:tcPr>
            <w:tcW w:w="677" w:type="pct"/>
            <w:shd w:val="clear" w:color="auto" w:fill="auto"/>
            <w:vAlign w:val="center"/>
          </w:tcPr>
          <w:p w:rsidR="00F154F1" w:rsidRPr="004C1A38" w:rsidRDefault="00F154F1" w:rsidP="00BC723C">
            <w:pPr>
              <w:jc w:val="center"/>
              <w:rPr>
                <w:color w:val="000000"/>
              </w:rPr>
            </w:pPr>
            <w:r w:rsidRPr="004C1A38">
              <w:rPr>
                <w:color w:val="000000"/>
              </w:rPr>
              <w:t>-</w:t>
            </w:r>
          </w:p>
        </w:tc>
        <w:tc>
          <w:tcPr>
            <w:tcW w:w="620" w:type="pct"/>
            <w:shd w:val="clear" w:color="auto" w:fill="auto"/>
            <w:vAlign w:val="center"/>
          </w:tcPr>
          <w:p w:rsidR="00F154F1" w:rsidRPr="00224DC9" w:rsidRDefault="00F154F1" w:rsidP="00BC723C">
            <w:pPr>
              <w:jc w:val="center"/>
              <w:rPr>
                <w:color w:val="000000"/>
                <w:highlight w:val="yellow"/>
                <w:lang w:val="en-US"/>
              </w:rPr>
            </w:pPr>
            <w:r>
              <w:rPr>
                <w:color w:val="000000"/>
              </w:rPr>
              <w:t>58,6</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38.03.06</w:t>
            </w:r>
          </w:p>
        </w:tc>
        <w:tc>
          <w:tcPr>
            <w:tcW w:w="1064" w:type="pct"/>
            <w:shd w:val="clear" w:color="auto" w:fill="auto"/>
            <w:vAlign w:val="center"/>
          </w:tcPr>
          <w:p w:rsidR="00F154F1" w:rsidRPr="003C5A55" w:rsidRDefault="00F154F1" w:rsidP="00BC723C">
            <w:pPr>
              <w:jc w:val="left"/>
              <w:rPr>
                <w:color w:val="000000"/>
              </w:rPr>
            </w:pPr>
            <w:r w:rsidRPr="003C5A55">
              <w:rPr>
                <w:color w:val="000000"/>
              </w:rPr>
              <w:t>Торговое дело</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7</w:t>
            </w:r>
          </w:p>
        </w:tc>
        <w:tc>
          <w:tcPr>
            <w:tcW w:w="768" w:type="pct"/>
            <w:shd w:val="clear" w:color="auto" w:fill="auto"/>
            <w:vAlign w:val="center"/>
          </w:tcPr>
          <w:p w:rsidR="00F154F1" w:rsidRPr="003C5A55" w:rsidRDefault="00F154F1" w:rsidP="00BC723C">
            <w:pPr>
              <w:jc w:val="center"/>
              <w:rPr>
                <w:color w:val="000000"/>
              </w:rPr>
            </w:pPr>
            <w:r w:rsidRPr="003C5A55">
              <w:rPr>
                <w:color w:val="000000"/>
              </w:rPr>
              <w:t>23</w:t>
            </w:r>
          </w:p>
        </w:tc>
        <w:tc>
          <w:tcPr>
            <w:tcW w:w="677" w:type="pct"/>
            <w:shd w:val="clear" w:color="auto" w:fill="auto"/>
            <w:vAlign w:val="center"/>
          </w:tcPr>
          <w:p w:rsidR="00F154F1" w:rsidRPr="004C1A38" w:rsidRDefault="00F154F1" w:rsidP="00BC723C">
            <w:pPr>
              <w:jc w:val="center"/>
              <w:rPr>
                <w:color w:val="000000"/>
              </w:rPr>
            </w:pPr>
            <w:r w:rsidRPr="004C1A38">
              <w:rPr>
                <w:color w:val="000000"/>
              </w:rPr>
              <w:t>80,</w:t>
            </w:r>
            <w:r>
              <w:rPr>
                <w:color w:val="000000"/>
              </w:rPr>
              <w:t>8</w:t>
            </w:r>
          </w:p>
        </w:tc>
        <w:tc>
          <w:tcPr>
            <w:tcW w:w="620" w:type="pct"/>
            <w:shd w:val="clear" w:color="auto" w:fill="auto"/>
            <w:vAlign w:val="center"/>
          </w:tcPr>
          <w:p w:rsidR="00F154F1" w:rsidRPr="00782507" w:rsidRDefault="00F154F1" w:rsidP="00BC723C">
            <w:pPr>
              <w:jc w:val="center"/>
              <w:rPr>
                <w:color w:val="000000"/>
                <w:highlight w:val="yellow"/>
              </w:rPr>
            </w:pPr>
            <w:r w:rsidRPr="00375CE0">
              <w:rPr>
                <w:color w:val="000000"/>
              </w:rPr>
              <w:t>58,7</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38.03.06</w:t>
            </w:r>
          </w:p>
        </w:tc>
        <w:tc>
          <w:tcPr>
            <w:tcW w:w="1064" w:type="pct"/>
            <w:shd w:val="clear" w:color="auto" w:fill="auto"/>
            <w:vAlign w:val="center"/>
          </w:tcPr>
          <w:p w:rsidR="00F154F1" w:rsidRPr="00025EC9" w:rsidRDefault="00F154F1" w:rsidP="00BC723C">
            <w:pPr>
              <w:jc w:val="left"/>
              <w:rPr>
                <w:color w:val="000000"/>
              </w:rPr>
            </w:pPr>
            <w:r w:rsidRPr="00025EC9">
              <w:rPr>
                <w:color w:val="000000"/>
              </w:rPr>
              <w:t>Торговое дело</w:t>
            </w:r>
          </w:p>
        </w:tc>
        <w:tc>
          <w:tcPr>
            <w:tcW w:w="544" w:type="pct"/>
            <w:shd w:val="clear" w:color="auto" w:fill="auto"/>
            <w:vAlign w:val="center"/>
          </w:tcPr>
          <w:p w:rsidR="00F154F1" w:rsidRPr="00025EC9" w:rsidRDefault="00F154F1" w:rsidP="00BC723C">
            <w:pPr>
              <w:jc w:val="left"/>
              <w:rPr>
                <w:color w:val="000000"/>
              </w:rPr>
            </w:pPr>
            <w:r w:rsidRPr="00025EC9">
              <w:rPr>
                <w:color w:val="000000"/>
              </w:rPr>
              <w:t>Очно-заочная</w:t>
            </w:r>
          </w:p>
        </w:tc>
        <w:tc>
          <w:tcPr>
            <w:tcW w:w="817" w:type="pct"/>
            <w:shd w:val="clear" w:color="auto" w:fill="auto"/>
            <w:vAlign w:val="center"/>
          </w:tcPr>
          <w:p w:rsidR="00F154F1" w:rsidRPr="00025EC9" w:rsidRDefault="00F154F1" w:rsidP="00BC723C">
            <w:pPr>
              <w:jc w:val="center"/>
              <w:rPr>
                <w:color w:val="000000"/>
              </w:rPr>
            </w:pPr>
            <w:r w:rsidRPr="00025EC9">
              <w:rPr>
                <w:color w:val="000000"/>
              </w:rPr>
              <w:t>0</w:t>
            </w:r>
          </w:p>
        </w:tc>
        <w:tc>
          <w:tcPr>
            <w:tcW w:w="768" w:type="pct"/>
            <w:shd w:val="clear" w:color="auto" w:fill="auto"/>
            <w:vAlign w:val="center"/>
          </w:tcPr>
          <w:p w:rsidR="00F154F1" w:rsidRPr="00025EC9" w:rsidRDefault="00F154F1" w:rsidP="00BC723C">
            <w:pPr>
              <w:jc w:val="center"/>
              <w:rPr>
                <w:color w:val="000000"/>
              </w:rPr>
            </w:pPr>
            <w:r w:rsidRPr="00025EC9">
              <w:rPr>
                <w:color w:val="000000"/>
              </w:rPr>
              <w:t>19</w:t>
            </w:r>
          </w:p>
        </w:tc>
        <w:tc>
          <w:tcPr>
            <w:tcW w:w="677" w:type="pct"/>
            <w:shd w:val="clear" w:color="auto" w:fill="auto"/>
            <w:vAlign w:val="center"/>
          </w:tcPr>
          <w:p w:rsidR="00F154F1" w:rsidRPr="00025EC9" w:rsidRDefault="00F154F1" w:rsidP="00BC723C">
            <w:pPr>
              <w:jc w:val="center"/>
              <w:rPr>
                <w:color w:val="000000"/>
              </w:rPr>
            </w:pPr>
            <w:r w:rsidRPr="00025EC9">
              <w:rPr>
                <w:color w:val="000000"/>
              </w:rPr>
              <w:t>-</w:t>
            </w:r>
          </w:p>
        </w:tc>
        <w:tc>
          <w:tcPr>
            <w:tcW w:w="620" w:type="pct"/>
            <w:shd w:val="clear" w:color="auto" w:fill="auto"/>
            <w:vAlign w:val="center"/>
          </w:tcPr>
          <w:p w:rsidR="00F154F1" w:rsidRPr="00224DC9" w:rsidRDefault="00F154F1" w:rsidP="00BC723C">
            <w:pPr>
              <w:jc w:val="center"/>
              <w:rPr>
                <w:color w:val="000000"/>
              </w:rPr>
            </w:pPr>
            <w:r w:rsidRPr="00025EC9">
              <w:rPr>
                <w:color w:val="000000"/>
              </w:rPr>
              <w:t>6</w:t>
            </w:r>
            <w:r>
              <w:rPr>
                <w:color w:val="000000"/>
              </w:rPr>
              <w:t>0</w:t>
            </w:r>
            <w:r w:rsidRPr="00025EC9">
              <w:rPr>
                <w:color w:val="000000"/>
              </w:rPr>
              <w:t>,</w:t>
            </w:r>
            <w:r>
              <w:rPr>
                <w:color w:val="000000"/>
              </w:rPr>
              <w:t>9</w:t>
            </w:r>
          </w:p>
        </w:tc>
      </w:tr>
      <w:tr w:rsidR="00F154F1" w:rsidRPr="00782507" w:rsidTr="00F154F1">
        <w:tc>
          <w:tcPr>
            <w:tcW w:w="510" w:type="pct"/>
            <w:shd w:val="clear" w:color="auto" w:fill="auto"/>
            <w:vAlign w:val="center"/>
          </w:tcPr>
          <w:p w:rsidR="00F154F1" w:rsidRPr="00632CA8" w:rsidRDefault="00F154F1" w:rsidP="00BC723C">
            <w:pPr>
              <w:jc w:val="center"/>
              <w:rPr>
                <w:color w:val="000000"/>
              </w:rPr>
            </w:pPr>
            <w:r w:rsidRPr="00632CA8">
              <w:rPr>
                <w:color w:val="000000"/>
              </w:rPr>
              <w:t>39.03.02</w:t>
            </w:r>
          </w:p>
        </w:tc>
        <w:tc>
          <w:tcPr>
            <w:tcW w:w="1064" w:type="pct"/>
            <w:shd w:val="clear" w:color="auto" w:fill="auto"/>
            <w:vAlign w:val="center"/>
          </w:tcPr>
          <w:p w:rsidR="00F154F1" w:rsidRPr="00632CA8" w:rsidRDefault="00F154F1" w:rsidP="00BC723C">
            <w:pPr>
              <w:jc w:val="left"/>
              <w:rPr>
                <w:color w:val="000000"/>
              </w:rPr>
            </w:pPr>
            <w:r w:rsidRPr="00632CA8">
              <w:rPr>
                <w:color w:val="000000"/>
              </w:rPr>
              <w:t>Социальная работа</w:t>
            </w:r>
          </w:p>
        </w:tc>
        <w:tc>
          <w:tcPr>
            <w:tcW w:w="544" w:type="pct"/>
            <w:shd w:val="clear" w:color="auto" w:fill="auto"/>
            <w:vAlign w:val="center"/>
          </w:tcPr>
          <w:p w:rsidR="00F154F1" w:rsidRPr="00632CA8" w:rsidRDefault="00F154F1" w:rsidP="00BC723C">
            <w:pPr>
              <w:jc w:val="left"/>
              <w:rPr>
                <w:color w:val="000000"/>
              </w:rPr>
            </w:pPr>
            <w:r w:rsidRPr="00632CA8">
              <w:rPr>
                <w:color w:val="000000"/>
              </w:rPr>
              <w:t>Заочная</w:t>
            </w:r>
          </w:p>
        </w:tc>
        <w:tc>
          <w:tcPr>
            <w:tcW w:w="817" w:type="pct"/>
            <w:shd w:val="clear" w:color="auto" w:fill="auto"/>
            <w:vAlign w:val="center"/>
          </w:tcPr>
          <w:p w:rsidR="00F154F1" w:rsidRPr="00632CA8" w:rsidRDefault="00F154F1" w:rsidP="00BC723C">
            <w:pPr>
              <w:jc w:val="center"/>
              <w:rPr>
                <w:color w:val="000000"/>
              </w:rPr>
            </w:pPr>
            <w:r w:rsidRPr="00632CA8">
              <w:rPr>
                <w:color w:val="000000"/>
              </w:rPr>
              <w:t>0</w:t>
            </w:r>
          </w:p>
        </w:tc>
        <w:tc>
          <w:tcPr>
            <w:tcW w:w="768" w:type="pct"/>
            <w:shd w:val="clear" w:color="auto" w:fill="auto"/>
            <w:vAlign w:val="center"/>
          </w:tcPr>
          <w:p w:rsidR="00F154F1" w:rsidRPr="00632CA8" w:rsidRDefault="00F154F1" w:rsidP="00BC723C">
            <w:pPr>
              <w:jc w:val="center"/>
              <w:rPr>
                <w:color w:val="000000"/>
              </w:rPr>
            </w:pPr>
            <w:r w:rsidRPr="00632CA8">
              <w:rPr>
                <w:color w:val="000000"/>
              </w:rPr>
              <w:t>11</w:t>
            </w:r>
          </w:p>
        </w:tc>
        <w:tc>
          <w:tcPr>
            <w:tcW w:w="677" w:type="pct"/>
            <w:shd w:val="clear" w:color="auto" w:fill="auto"/>
            <w:vAlign w:val="center"/>
          </w:tcPr>
          <w:p w:rsidR="00F154F1" w:rsidRPr="004C1A38" w:rsidRDefault="00F154F1" w:rsidP="00BC723C">
            <w:pPr>
              <w:jc w:val="center"/>
              <w:rPr>
                <w:color w:val="000000"/>
              </w:rPr>
            </w:pPr>
            <w:r w:rsidRPr="004C1A38">
              <w:rPr>
                <w:color w:val="000000"/>
              </w:rPr>
              <w:t>-</w:t>
            </w:r>
          </w:p>
        </w:tc>
        <w:tc>
          <w:tcPr>
            <w:tcW w:w="620" w:type="pct"/>
            <w:shd w:val="clear" w:color="auto" w:fill="auto"/>
            <w:vAlign w:val="center"/>
          </w:tcPr>
          <w:p w:rsidR="00F154F1" w:rsidRPr="00224DC9" w:rsidRDefault="00F154F1" w:rsidP="00BC723C">
            <w:pPr>
              <w:jc w:val="center"/>
              <w:rPr>
                <w:color w:val="000000"/>
                <w:highlight w:val="yellow"/>
                <w:lang w:val="en-US"/>
              </w:rPr>
            </w:pPr>
            <w:r w:rsidRPr="00746EDC">
              <w:rPr>
                <w:color w:val="000000"/>
              </w:rPr>
              <w:t>80,</w:t>
            </w:r>
            <w:r>
              <w:rPr>
                <w:color w:val="000000"/>
                <w:lang w:val="en-US"/>
              </w:rPr>
              <w:t>3</w:t>
            </w:r>
          </w:p>
        </w:tc>
      </w:tr>
      <w:tr w:rsidR="00F154F1" w:rsidRPr="00782507" w:rsidTr="00F154F1">
        <w:tc>
          <w:tcPr>
            <w:tcW w:w="510" w:type="pct"/>
            <w:shd w:val="clear" w:color="auto" w:fill="auto"/>
            <w:vAlign w:val="center"/>
          </w:tcPr>
          <w:p w:rsidR="00F154F1" w:rsidRPr="00632CA8" w:rsidRDefault="00F154F1" w:rsidP="00BC723C">
            <w:pPr>
              <w:jc w:val="center"/>
              <w:rPr>
                <w:color w:val="000000"/>
              </w:rPr>
            </w:pPr>
            <w:r w:rsidRPr="00632CA8">
              <w:rPr>
                <w:color w:val="000000"/>
              </w:rPr>
              <w:t>40.03.01</w:t>
            </w:r>
          </w:p>
        </w:tc>
        <w:tc>
          <w:tcPr>
            <w:tcW w:w="1064" w:type="pct"/>
            <w:shd w:val="clear" w:color="auto" w:fill="auto"/>
            <w:vAlign w:val="center"/>
          </w:tcPr>
          <w:p w:rsidR="00F154F1" w:rsidRPr="00632CA8" w:rsidRDefault="00F154F1" w:rsidP="00BC723C">
            <w:pPr>
              <w:jc w:val="left"/>
              <w:rPr>
                <w:color w:val="000000"/>
              </w:rPr>
            </w:pPr>
            <w:r w:rsidRPr="00632CA8">
              <w:rPr>
                <w:color w:val="000000"/>
              </w:rPr>
              <w:t>Юриспруденция</w:t>
            </w:r>
          </w:p>
        </w:tc>
        <w:tc>
          <w:tcPr>
            <w:tcW w:w="544" w:type="pct"/>
            <w:shd w:val="clear" w:color="auto" w:fill="auto"/>
            <w:vAlign w:val="center"/>
          </w:tcPr>
          <w:p w:rsidR="00F154F1" w:rsidRPr="00632CA8" w:rsidRDefault="00F154F1" w:rsidP="00BC723C">
            <w:pPr>
              <w:jc w:val="left"/>
              <w:rPr>
                <w:color w:val="000000"/>
              </w:rPr>
            </w:pPr>
            <w:r w:rsidRPr="00632CA8">
              <w:rPr>
                <w:color w:val="000000"/>
              </w:rPr>
              <w:t>Очная</w:t>
            </w:r>
          </w:p>
        </w:tc>
        <w:tc>
          <w:tcPr>
            <w:tcW w:w="817" w:type="pct"/>
            <w:shd w:val="clear" w:color="auto" w:fill="auto"/>
            <w:vAlign w:val="center"/>
          </w:tcPr>
          <w:p w:rsidR="00F154F1" w:rsidRPr="00632CA8" w:rsidRDefault="00F154F1" w:rsidP="00BC723C">
            <w:pPr>
              <w:jc w:val="center"/>
              <w:rPr>
                <w:color w:val="000000"/>
              </w:rPr>
            </w:pPr>
            <w:r w:rsidRPr="00632CA8">
              <w:rPr>
                <w:color w:val="000000"/>
              </w:rPr>
              <w:t>5</w:t>
            </w:r>
          </w:p>
        </w:tc>
        <w:tc>
          <w:tcPr>
            <w:tcW w:w="768" w:type="pct"/>
            <w:shd w:val="clear" w:color="auto" w:fill="auto"/>
            <w:vAlign w:val="center"/>
          </w:tcPr>
          <w:p w:rsidR="00F154F1" w:rsidRPr="00632CA8" w:rsidRDefault="00F154F1" w:rsidP="00BC723C">
            <w:pPr>
              <w:jc w:val="center"/>
              <w:rPr>
                <w:color w:val="000000"/>
              </w:rPr>
            </w:pPr>
            <w:r w:rsidRPr="00632CA8">
              <w:rPr>
                <w:color w:val="000000"/>
              </w:rPr>
              <w:t>122</w:t>
            </w:r>
          </w:p>
        </w:tc>
        <w:tc>
          <w:tcPr>
            <w:tcW w:w="677" w:type="pct"/>
            <w:shd w:val="clear" w:color="auto" w:fill="auto"/>
            <w:vAlign w:val="center"/>
          </w:tcPr>
          <w:p w:rsidR="00F154F1" w:rsidRPr="004C1A38" w:rsidRDefault="00F154F1" w:rsidP="00BC723C">
            <w:pPr>
              <w:jc w:val="center"/>
              <w:rPr>
                <w:color w:val="000000"/>
              </w:rPr>
            </w:pPr>
            <w:r w:rsidRPr="004C1A38">
              <w:rPr>
                <w:color w:val="000000"/>
              </w:rPr>
              <w:t>83,00</w:t>
            </w:r>
          </w:p>
        </w:tc>
        <w:tc>
          <w:tcPr>
            <w:tcW w:w="620" w:type="pct"/>
            <w:shd w:val="clear" w:color="auto" w:fill="auto"/>
            <w:vAlign w:val="center"/>
          </w:tcPr>
          <w:p w:rsidR="00F154F1" w:rsidRPr="00224DC9" w:rsidRDefault="00F154F1" w:rsidP="00BC723C">
            <w:pPr>
              <w:jc w:val="center"/>
              <w:rPr>
                <w:color w:val="000000"/>
                <w:highlight w:val="yellow"/>
                <w:lang w:val="en-US"/>
              </w:rPr>
            </w:pPr>
            <w:r w:rsidRPr="00375CE0">
              <w:rPr>
                <w:color w:val="000000"/>
              </w:rPr>
              <w:t>56,</w:t>
            </w:r>
            <w:r>
              <w:rPr>
                <w:color w:val="000000"/>
                <w:lang w:val="en-US"/>
              </w:rPr>
              <w:t>5</w:t>
            </w:r>
          </w:p>
        </w:tc>
      </w:tr>
      <w:tr w:rsidR="00F154F1" w:rsidRPr="00782507" w:rsidTr="00F154F1">
        <w:tc>
          <w:tcPr>
            <w:tcW w:w="510" w:type="pct"/>
            <w:shd w:val="clear" w:color="auto" w:fill="auto"/>
            <w:vAlign w:val="center"/>
          </w:tcPr>
          <w:p w:rsidR="00F154F1" w:rsidRPr="00632CA8" w:rsidRDefault="00F154F1" w:rsidP="00BC723C">
            <w:pPr>
              <w:jc w:val="center"/>
              <w:rPr>
                <w:color w:val="000000"/>
              </w:rPr>
            </w:pPr>
            <w:r w:rsidRPr="00632CA8">
              <w:rPr>
                <w:color w:val="000000"/>
              </w:rPr>
              <w:t>40.03.01</w:t>
            </w:r>
          </w:p>
        </w:tc>
        <w:tc>
          <w:tcPr>
            <w:tcW w:w="1064" w:type="pct"/>
            <w:shd w:val="clear" w:color="auto" w:fill="auto"/>
            <w:vAlign w:val="center"/>
          </w:tcPr>
          <w:p w:rsidR="00F154F1" w:rsidRPr="00632CA8" w:rsidRDefault="00F154F1" w:rsidP="00BC723C">
            <w:pPr>
              <w:jc w:val="left"/>
              <w:rPr>
                <w:color w:val="000000"/>
              </w:rPr>
            </w:pPr>
            <w:r w:rsidRPr="00632CA8">
              <w:rPr>
                <w:color w:val="000000"/>
              </w:rPr>
              <w:t>Юриспруденция</w:t>
            </w:r>
          </w:p>
        </w:tc>
        <w:tc>
          <w:tcPr>
            <w:tcW w:w="544" w:type="pct"/>
            <w:shd w:val="clear" w:color="auto" w:fill="auto"/>
            <w:vAlign w:val="center"/>
          </w:tcPr>
          <w:p w:rsidR="00F154F1" w:rsidRPr="00632CA8" w:rsidRDefault="00F154F1" w:rsidP="00BC723C">
            <w:pPr>
              <w:jc w:val="left"/>
              <w:rPr>
                <w:color w:val="000000"/>
              </w:rPr>
            </w:pPr>
            <w:r w:rsidRPr="00632CA8">
              <w:rPr>
                <w:color w:val="000000"/>
              </w:rPr>
              <w:t>Заочная</w:t>
            </w:r>
          </w:p>
        </w:tc>
        <w:tc>
          <w:tcPr>
            <w:tcW w:w="817" w:type="pct"/>
            <w:shd w:val="clear" w:color="auto" w:fill="auto"/>
            <w:vAlign w:val="center"/>
          </w:tcPr>
          <w:p w:rsidR="00F154F1" w:rsidRPr="00632CA8" w:rsidRDefault="00F154F1" w:rsidP="00BC723C">
            <w:pPr>
              <w:jc w:val="center"/>
              <w:rPr>
                <w:color w:val="000000"/>
              </w:rPr>
            </w:pPr>
            <w:r w:rsidRPr="00632CA8">
              <w:rPr>
                <w:color w:val="000000"/>
              </w:rPr>
              <w:t>0</w:t>
            </w:r>
          </w:p>
        </w:tc>
        <w:tc>
          <w:tcPr>
            <w:tcW w:w="768" w:type="pct"/>
            <w:shd w:val="clear" w:color="auto" w:fill="auto"/>
            <w:vAlign w:val="center"/>
          </w:tcPr>
          <w:p w:rsidR="00F154F1" w:rsidRPr="00632CA8" w:rsidRDefault="00F154F1" w:rsidP="00BC723C">
            <w:pPr>
              <w:jc w:val="center"/>
              <w:rPr>
                <w:color w:val="000000"/>
              </w:rPr>
            </w:pPr>
            <w:r w:rsidRPr="00632CA8">
              <w:rPr>
                <w:color w:val="000000"/>
              </w:rPr>
              <w:t>121</w:t>
            </w:r>
          </w:p>
        </w:tc>
        <w:tc>
          <w:tcPr>
            <w:tcW w:w="677" w:type="pct"/>
            <w:shd w:val="clear" w:color="auto" w:fill="auto"/>
            <w:vAlign w:val="center"/>
          </w:tcPr>
          <w:p w:rsidR="00F154F1" w:rsidRPr="00746EDC" w:rsidRDefault="00F154F1" w:rsidP="00BC723C">
            <w:pPr>
              <w:jc w:val="center"/>
              <w:rPr>
                <w:color w:val="000000"/>
              </w:rPr>
            </w:pPr>
            <w:r w:rsidRPr="00746EDC">
              <w:rPr>
                <w:color w:val="000000"/>
              </w:rPr>
              <w:t>-</w:t>
            </w:r>
          </w:p>
        </w:tc>
        <w:tc>
          <w:tcPr>
            <w:tcW w:w="620" w:type="pct"/>
            <w:shd w:val="clear" w:color="auto" w:fill="auto"/>
            <w:vAlign w:val="center"/>
          </w:tcPr>
          <w:p w:rsidR="00F154F1" w:rsidRPr="00224DC9" w:rsidRDefault="00F154F1" w:rsidP="00BC723C">
            <w:pPr>
              <w:jc w:val="center"/>
              <w:rPr>
                <w:color w:val="000000"/>
                <w:lang w:val="en-US"/>
              </w:rPr>
            </w:pPr>
            <w:r w:rsidRPr="00746EDC">
              <w:rPr>
                <w:color w:val="000000"/>
              </w:rPr>
              <w:t>57,</w:t>
            </w:r>
            <w:r>
              <w:rPr>
                <w:color w:val="000000"/>
                <w:lang w:val="en-US"/>
              </w:rPr>
              <w:t>5</w:t>
            </w:r>
          </w:p>
        </w:tc>
      </w:tr>
      <w:tr w:rsidR="00F154F1" w:rsidRPr="00782507" w:rsidTr="00F154F1">
        <w:tc>
          <w:tcPr>
            <w:tcW w:w="510" w:type="pct"/>
            <w:shd w:val="clear" w:color="auto" w:fill="auto"/>
            <w:vAlign w:val="center"/>
          </w:tcPr>
          <w:p w:rsidR="00F154F1" w:rsidRPr="00632CA8" w:rsidRDefault="00F154F1" w:rsidP="00BC723C">
            <w:pPr>
              <w:jc w:val="center"/>
              <w:rPr>
                <w:color w:val="000000"/>
              </w:rPr>
            </w:pPr>
            <w:r w:rsidRPr="00632CA8">
              <w:rPr>
                <w:color w:val="000000"/>
              </w:rPr>
              <w:t>40.03.01</w:t>
            </w:r>
          </w:p>
        </w:tc>
        <w:tc>
          <w:tcPr>
            <w:tcW w:w="1064" w:type="pct"/>
            <w:shd w:val="clear" w:color="auto" w:fill="auto"/>
            <w:vAlign w:val="center"/>
          </w:tcPr>
          <w:p w:rsidR="00F154F1" w:rsidRPr="00025EC9" w:rsidRDefault="00F154F1" w:rsidP="00BC723C">
            <w:pPr>
              <w:jc w:val="left"/>
              <w:rPr>
                <w:color w:val="000000"/>
              </w:rPr>
            </w:pPr>
            <w:r w:rsidRPr="00025EC9">
              <w:rPr>
                <w:color w:val="000000"/>
              </w:rPr>
              <w:t>Юриспруденция</w:t>
            </w:r>
          </w:p>
        </w:tc>
        <w:tc>
          <w:tcPr>
            <w:tcW w:w="544" w:type="pct"/>
            <w:shd w:val="clear" w:color="auto" w:fill="auto"/>
            <w:vAlign w:val="center"/>
          </w:tcPr>
          <w:p w:rsidR="00F154F1" w:rsidRPr="00025EC9" w:rsidRDefault="00F154F1" w:rsidP="00BC723C">
            <w:pPr>
              <w:jc w:val="left"/>
              <w:rPr>
                <w:color w:val="000000"/>
              </w:rPr>
            </w:pPr>
            <w:r w:rsidRPr="00025EC9">
              <w:rPr>
                <w:color w:val="000000"/>
              </w:rPr>
              <w:t>Очно-заочная</w:t>
            </w:r>
          </w:p>
        </w:tc>
        <w:tc>
          <w:tcPr>
            <w:tcW w:w="817" w:type="pct"/>
            <w:shd w:val="clear" w:color="auto" w:fill="auto"/>
            <w:vAlign w:val="center"/>
          </w:tcPr>
          <w:p w:rsidR="00F154F1" w:rsidRPr="00025EC9" w:rsidRDefault="00F154F1" w:rsidP="00BC723C">
            <w:pPr>
              <w:jc w:val="center"/>
              <w:rPr>
                <w:color w:val="000000"/>
              </w:rPr>
            </w:pPr>
            <w:r w:rsidRPr="00025EC9">
              <w:rPr>
                <w:color w:val="000000"/>
              </w:rPr>
              <w:t>0</w:t>
            </w:r>
          </w:p>
        </w:tc>
        <w:tc>
          <w:tcPr>
            <w:tcW w:w="768" w:type="pct"/>
            <w:shd w:val="clear" w:color="auto" w:fill="auto"/>
            <w:vAlign w:val="center"/>
          </w:tcPr>
          <w:p w:rsidR="00F154F1" w:rsidRPr="00025EC9" w:rsidRDefault="00F154F1" w:rsidP="00BC723C">
            <w:pPr>
              <w:jc w:val="center"/>
              <w:rPr>
                <w:color w:val="000000"/>
              </w:rPr>
            </w:pPr>
            <w:r w:rsidRPr="00025EC9">
              <w:rPr>
                <w:color w:val="000000"/>
              </w:rPr>
              <w:t>22</w:t>
            </w:r>
          </w:p>
        </w:tc>
        <w:tc>
          <w:tcPr>
            <w:tcW w:w="677" w:type="pct"/>
            <w:shd w:val="clear" w:color="auto" w:fill="auto"/>
            <w:vAlign w:val="center"/>
          </w:tcPr>
          <w:p w:rsidR="00F154F1" w:rsidRPr="00025EC9" w:rsidRDefault="00F154F1" w:rsidP="00BC723C">
            <w:pPr>
              <w:jc w:val="center"/>
              <w:rPr>
                <w:color w:val="000000"/>
              </w:rPr>
            </w:pPr>
            <w:r w:rsidRPr="00025EC9">
              <w:rPr>
                <w:color w:val="000000"/>
              </w:rPr>
              <w:t>-</w:t>
            </w:r>
          </w:p>
        </w:tc>
        <w:tc>
          <w:tcPr>
            <w:tcW w:w="620" w:type="pct"/>
            <w:shd w:val="clear" w:color="auto" w:fill="auto"/>
            <w:vAlign w:val="center"/>
          </w:tcPr>
          <w:p w:rsidR="00F154F1" w:rsidRPr="00224DC9" w:rsidRDefault="00F154F1" w:rsidP="00BC723C">
            <w:pPr>
              <w:jc w:val="center"/>
              <w:rPr>
                <w:color w:val="000000"/>
                <w:lang w:val="en-US"/>
              </w:rPr>
            </w:pPr>
            <w:r w:rsidRPr="00025EC9">
              <w:rPr>
                <w:color w:val="000000"/>
              </w:rPr>
              <w:t>5</w:t>
            </w:r>
            <w:r>
              <w:rPr>
                <w:color w:val="000000"/>
              </w:rPr>
              <w:t>8</w:t>
            </w:r>
            <w:r w:rsidRPr="00025EC9">
              <w:rPr>
                <w:color w:val="000000"/>
              </w:rPr>
              <w:t>,</w:t>
            </w:r>
            <w:r>
              <w:rPr>
                <w:color w:val="000000"/>
                <w:lang w:val="en-US"/>
              </w:rPr>
              <w:t>4</w:t>
            </w:r>
          </w:p>
        </w:tc>
      </w:tr>
      <w:tr w:rsidR="00F154F1" w:rsidRPr="00782507" w:rsidTr="00F154F1">
        <w:tc>
          <w:tcPr>
            <w:tcW w:w="510" w:type="pct"/>
            <w:shd w:val="clear" w:color="auto" w:fill="auto"/>
            <w:vAlign w:val="center"/>
          </w:tcPr>
          <w:p w:rsidR="00F154F1" w:rsidRPr="00670EB5" w:rsidRDefault="00F154F1" w:rsidP="00BC723C">
            <w:pPr>
              <w:jc w:val="center"/>
              <w:rPr>
                <w:color w:val="000000"/>
              </w:rPr>
            </w:pPr>
            <w:r w:rsidRPr="00670EB5">
              <w:rPr>
                <w:color w:val="000000"/>
              </w:rPr>
              <w:t>41.03.05</w:t>
            </w:r>
          </w:p>
        </w:tc>
        <w:tc>
          <w:tcPr>
            <w:tcW w:w="1064" w:type="pct"/>
            <w:shd w:val="clear" w:color="auto" w:fill="auto"/>
            <w:vAlign w:val="center"/>
          </w:tcPr>
          <w:p w:rsidR="00F154F1" w:rsidRPr="00375CE0" w:rsidRDefault="00F154F1" w:rsidP="00BC723C">
            <w:pPr>
              <w:jc w:val="left"/>
              <w:rPr>
                <w:color w:val="000000"/>
              </w:rPr>
            </w:pPr>
            <w:r w:rsidRPr="00375CE0">
              <w:rPr>
                <w:color w:val="000000"/>
              </w:rPr>
              <w:t>Международные отношения</w:t>
            </w:r>
          </w:p>
        </w:tc>
        <w:tc>
          <w:tcPr>
            <w:tcW w:w="544" w:type="pct"/>
            <w:shd w:val="clear" w:color="auto" w:fill="auto"/>
            <w:vAlign w:val="center"/>
          </w:tcPr>
          <w:p w:rsidR="00F154F1" w:rsidRPr="00375CE0" w:rsidRDefault="00F154F1" w:rsidP="00BC723C">
            <w:pPr>
              <w:jc w:val="left"/>
              <w:rPr>
                <w:color w:val="000000"/>
              </w:rPr>
            </w:pPr>
            <w:r w:rsidRPr="00375CE0">
              <w:rPr>
                <w:color w:val="000000"/>
              </w:rPr>
              <w:t>Очная</w:t>
            </w:r>
          </w:p>
        </w:tc>
        <w:tc>
          <w:tcPr>
            <w:tcW w:w="817" w:type="pct"/>
            <w:shd w:val="clear" w:color="auto" w:fill="auto"/>
            <w:vAlign w:val="center"/>
          </w:tcPr>
          <w:p w:rsidR="00F154F1" w:rsidRPr="00375CE0" w:rsidRDefault="00F154F1" w:rsidP="00BC723C">
            <w:pPr>
              <w:jc w:val="center"/>
              <w:rPr>
                <w:color w:val="000000"/>
              </w:rPr>
            </w:pPr>
            <w:r w:rsidRPr="00375CE0">
              <w:rPr>
                <w:color w:val="000000"/>
              </w:rPr>
              <w:t>25</w:t>
            </w:r>
          </w:p>
        </w:tc>
        <w:tc>
          <w:tcPr>
            <w:tcW w:w="768" w:type="pct"/>
            <w:shd w:val="clear" w:color="auto" w:fill="auto"/>
            <w:vAlign w:val="center"/>
          </w:tcPr>
          <w:p w:rsidR="00F154F1" w:rsidRPr="00375CE0" w:rsidRDefault="00F154F1" w:rsidP="00BC723C">
            <w:pPr>
              <w:jc w:val="center"/>
              <w:rPr>
                <w:color w:val="000000"/>
              </w:rPr>
            </w:pPr>
            <w:r w:rsidRPr="00375CE0">
              <w:rPr>
                <w:color w:val="000000"/>
              </w:rPr>
              <w:t>17</w:t>
            </w:r>
          </w:p>
        </w:tc>
        <w:tc>
          <w:tcPr>
            <w:tcW w:w="677" w:type="pct"/>
            <w:shd w:val="clear" w:color="auto" w:fill="auto"/>
            <w:vAlign w:val="center"/>
          </w:tcPr>
          <w:p w:rsidR="00F154F1" w:rsidRPr="00375CE0" w:rsidRDefault="00F154F1" w:rsidP="00BC723C">
            <w:pPr>
              <w:jc w:val="center"/>
              <w:rPr>
                <w:color w:val="000000"/>
              </w:rPr>
            </w:pPr>
            <w:r w:rsidRPr="00375CE0">
              <w:rPr>
                <w:color w:val="000000"/>
              </w:rPr>
              <w:t>77,61</w:t>
            </w:r>
          </w:p>
        </w:tc>
        <w:tc>
          <w:tcPr>
            <w:tcW w:w="620" w:type="pct"/>
            <w:shd w:val="clear" w:color="auto" w:fill="auto"/>
            <w:vAlign w:val="center"/>
          </w:tcPr>
          <w:p w:rsidR="00F154F1" w:rsidRPr="00207A92" w:rsidRDefault="00F154F1" w:rsidP="00BC723C">
            <w:pPr>
              <w:jc w:val="center"/>
              <w:rPr>
                <w:color w:val="000000"/>
                <w:lang w:val="en-US"/>
              </w:rPr>
            </w:pPr>
            <w:r w:rsidRPr="00375CE0">
              <w:rPr>
                <w:color w:val="000000"/>
              </w:rPr>
              <w:t>53,</w:t>
            </w:r>
            <w:r>
              <w:rPr>
                <w:color w:val="000000"/>
                <w:lang w:val="en-US"/>
              </w:rPr>
              <w:t>8</w:t>
            </w:r>
          </w:p>
        </w:tc>
      </w:tr>
      <w:tr w:rsidR="00F154F1" w:rsidRPr="00782507" w:rsidTr="00F154F1">
        <w:tc>
          <w:tcPr>
            <w:tcW w:w="510" w:type="pct"/>
            <w:shd w:val="clear" w:color="auto" w:fill="auto"/>
            <w:vAlign w:val="center"/>
          </w:tcPr>
          <w:p w:rsidR="00F154F1" w:rsidRPr="00670EB5" w:rsidRDefault="00F154F1" w:rsidP="00BC723C">
            <w:pPr>
              <w:spacing w:line="216" w:lineRule="auto"/>
              <w:jc w:val="center"/>
              <w:rPr>
                <w:color w:val="000000"/>
              </w:rPr>
            </w:pPr>
            <w:r w:rsidRPr="00670EB5">
              <w:rPr>
                <w:color w:val="000000"/>
              </w:rPr>
              <w:t>42.03.01</w:t>
            </w:r>
          </w:p>
        </w:tc>
        <w:tc>
          <w:tcPr>
            <w:tcW w:w="1064" w:type="pct"/>
            <w:shd w:val="clear" w:color="auto" w:fill="auto"/>
            <w:vAlign w:val="center"/>
          </w:tcPr>
          <w:p w:rsidR="00F154F1" w:rsidRPr="00670EB5" w:rsidRDefault="00F154F1" w:rsidP="00BC723C">
            <w:pPr>
              <w:spacing w:line="216" w:lineRule="auto"/>
              <w:jc w:val="left"/>
              <w:rPr>
                <w:color w:val="000000"/>
              </w:rPr>
            </w:pPr>
            <w:r w:rsidRPr="00670EB5">
              <w:rPr>
                <w:color w:val="000000"/>
              </w:rPr>
              <w:t>Реклама и связи с общественностью</w:t>
            </w:r>
          </w:p>
        </w:tc>
        <w:tc>
          <w:tcPr>
            <w:tcW w:w="544" w:type="pct"/>
            <w:shd w:val="clear" w:color="auto" w:fill="auto"/>
            <w:vAlign w:val="center"/>
          </w:tcPr>
          <w:p w:rsidR="00F154F1" w:rsidRPr="00670EB5" w:rsidRDefault="00F154F1" w:rsidP="00BC723C">
            <w:pPr>
              <w:spacing w:line="216" w:lineRule="auto"/>
              <w:jc w:val="left"/>
              <w:rPr>
                <w:color w:val="000000"/>
              </w:rPr>
            </w:pPr>
            <w:r w:rsidRPr="00670EB5">
              <w:rPr>
                <w:color w:val="000000"/>
              </w:rPr>
              <w:t>Очная</w:t>
            </w:r>
          </w:p>
        </w:tc>
        <w:tc>
          <w:tcPr>
            <w:tcW w:w="817" w:type="pct"/>
            <w:shd w:val="clear" w:color="auto" w:fill="auto"/>
            <w:vAlign w:val="center"/>
          </w:tcPr>
          <w:p w:rsidR="00F154F1" w:rsidRPr="00670EB5" w:rsidRDefault="00F154F1" w:rsidP="00BC723C">
            <w:pPr>
              <w:spacing w:line="216" w:lineRule="auto"/>
              <w:jc w:val="center"/>
              <w:rPr>
                <w:color w:val="000000"/>
              </w:rPr>
            </w:pPr>
            <w:r w:rsidRPr="00670EB5">
              <w:rPr>
                <w:color w:val="000000"/>
              </w:rPr>
              <w:t>3</w:t>
            </w:r>
          </w:p>
        </w:tc>
        <w:tc>
          <w:tcPr>
            <w:tcW w:w="768" w:type="pct"/>
            <w:shd w:val="clear" w:color="auto" w:fill="auto"/>
            <w:vAlign w:val="center"/>
          </w:tcPr>
          <w:p w:rsidR="00F154F1" w:rsidRPr="00375CE0" w:rsidRDefault="00F154F1" w:rsidP="00BC723C">
            <w:pPr>
              <w:spacing w:line="216" w:lineRule="auto"/>
              <w:jc w:val="center"/>
              <w:rPr>
                <w:color w:val="000000"/>
              </w:rPr>
            </w:pPr>
            <w:r w:rsidRPr="00375CE0">
              <w:rPr>
                <w:color w:val="000000"/>
              </w:rPr>
              <w:t>30</w:t>
            </w:r>
          </w:p>
        </w:tc>
        <w:tc>
          <w:tcPr>
            <w:tcW w:w="677" w:type="pct"/>
            <w:shd w:val="clear" w:color="000000" w:fill="FFFFFF"/>
            <w:vAlign w:val="center"/>
          </w:tcPr>
          <w:p w:rsidR="00F154F1" w:rsidRPr="00375CE0" w:rsidRDefault="00F154F1" w:rsidP="00BC723C">
            <w:pPr>
              <w:spacing w:line="216" w:lineRule="auto"/>
              <w:jc w:val="center"/>
              <w:rPr>
                <w:color w:val="000000"/>
              </w:rPr>
            </w:pPr>
            <w:r w:rsidRPr="00375CE0">
              <w:rPr>
                <w:color w:val="000000"/>
              </w:rPr>
              <w:t>85,33</w:t>
            </w:r>
          </w:p>
        </w:tc>
        <w:tc>
          <w:tcPr>
            <w:tcW w:w="620" w:type="pct"/>
            <w:shd w:val="clear" w:color="000000" w:fill="FFFFFF"/>
            <w:vAlign w:val="center"/>
          </w:tcPr>
          <w:p w:rsidR="00F154F1" w:rsidRPr="00207A92" w:rsidRDefault="00F154F1" w:rsidP="00BC723C">
            <w:pPr>
              <w:spacing w:line="216" w:lineRule="auto"/>
              <w:jc w:val="center"/>
              <w:rPr>
                <w:color w:val="000000"/>
                <w:lang w:val="en-US"/>
              </w:rPr>
            </w:pPr>
            <w:r w:rsidRPr="00375CE0">
              <w:rPr>
                <w:color w:val="000000"/>
              </w:rPr>
              <w:t>56,</w:t>
            </w:r>
            <w:r>
              <w:rPr>
                <w:color w:val="000000"/>
                <w:lang w:val="en-US"/>
              </w:rPr>
              <w:t>8</w:t>
            </w:r>
          </w:p>
        </w:tc>
      </w:tr>
      <w:tr w:rsidR="00F154F1" w:rsidRPr="00782507" w:rsidTr="00F154F1">
        <w:tc>
          <w:tcPr>
            <w:tcW w:w="510" w:type="pct"/>
            <w:shd w:val="clear" w:color="auto" w:fill="auto"/>
            <w:vAlign w:val="center"/>
          </w:tcPr>
          <w:p w:rsidR="00F154F1" w:rsidRPr="00670EB5" w:rsidRDefault="00F154F1" w:rsidP="00BC723C">
            <w:pPr>
              <w:spacing w:line="216" w:lineRule="auto"/>
              <w:jc w:val="center"/>
              <w:rPr>
                <w:color w:val="000000"/>
              </w:rPr>
            </w:pPr>
            <w:r w:rsidRPr="00670EB5">
              <w:rPr>
                <w:color w:val="000000"/>
              </w:rPr>
              <w:t>42.03.01</w:t>
            </w:r>
          </w:p>
        </w:tc>
        <w:tc>
          <w:tcPr>
            <w:tcW w:w="1064" w:type="pct"/>
            <w:shd w:val="clear" w:color="auto" w:fill="auto"/>
            <w:vAlign w:val="center"/>
          </w:tcPr>
          <w:p w:rsidR="00F154F1" w:rsidRPr="00670EB5" w:rsidRDefault="00F154F1" w:rsidP="00BC723C">
            <w:pPr>
              <w:spacing w:line="216" w:lineRule="auto"/>
              <w:jc w:val="left"/>
              <w:rPr>
                <w:color w:val="000000"/>
              </w:rPr>
            </w:pPr>
            <w:r w:rsidRPr="00670EB5">
              <w:rPr>
                <w:color w:val="000000"/>
              </w:rPr>
              <w:t>Реклама и связи с общественностью</w:t>
            </w:r>
          </w:p>
        </w:tc>
        <w:tc>
          <w:tcPr>
            <w:tcW w:w="544" w:type="pct"/>
            <w:shd w:val="clear" w:color="auto" w:fill="auto"/>
            <w:vAlign w:val="center"/>
          </w:tcPr>
          <w:p w:rsidR="00F154F1" w:rsidRPr="00670EB5" w:rsidRDefault="00F154F1" w:rsidP="00BC723C">
            <w:pPr>
              <w:spacing w:line="216" w:lineRule="auto"/>
              <w:jc w:val="left"/>
              <w:rPr>
                <w:color w:val="000000"/>
              </w:rPr>
            </w:pPr>
            <w:r>
              <w:rPr>
                <w:color w:val="000000"/>
              </w:rPr>
              <w:t>Зао</w:t>
            </w:r>
            <w:r w:rsidRPr="00670EB5">
              <w:rPr>
                <w:color w:val="000000"/>
              </w:rPr>
              <w:t>чная</w:t>
            </w:r>
          </w:p>
        </w:tc>
        <w:tc>
          <w:tcPr>
            <w:tcW w:w="817" w:type="pct"/>
            <w:shd w:val="clear" w:color="auto" w:fill="auto"/>
            <w:vAlign w:val="center"/>
          </w:tcPr>
          <w:p w:rsidR="00F154F1" w:rsidRPr="00670EB5" w:rsidRDefault="00F154F1" w:rsidP="00BC723C">
            <w:pPr>
              <w:spacing w:line="216" w:lineRule="auto"/>
              <w:jc w:val="center"/>
              <w:rPr>
                <w:color w:val="000000"/>
              </w:rPr>
            </w:pPr>
            <w:r>
              <w:rPr>
                <w:color w:val="000000"/>
              </w:rPr>
              <w:t>0</w:t>
            </w:r>
          </w:p>
        </w:tc>
        <w:tc>
          <w:tcPr>
            <w:tcW w:w="768" w:type="pct"/>
            <w:shd w:val="clear" w:color="auto" w:fill="auto"/>
            <w:vAlign w:val="center"/>
          </w:tcPr>
          <w:p w:rsidR="00F154F1" w:rsidRPr="00670EB5" w:rsidRDefault="00F154F1" w:rsidP="00BC723C">
            <w:pPr>
              <w:spacing w:line="216" w:lineRule="auto"/>
              <w:jc w:val="center"/>
              <w:rPr>
                <w:color w:val="000000"/>
              </w:rPr>
            </w:pPr>
            <w:r>
              <w:rPr>
                <w:color w:val="000000"/>
              </w:rPr>
              <w:t>29</w:t>
            </w:r>
          </w:p>
        </w:tc>
        <w:tc>
          <w:tcPr>
            <w:tcW w:w="677" w:type="pct"/>
            <w:shd w:val="clear" w:color="000000" w:fill="FFFFFF"/>
            <w:vAlign w:val="center"/>
          </w:tcPr>
          <w:p w:rsidR="00F154F1" w:rsidRPr="00782507" w:rsidRDefault="00F154F1" w:rsidP="00BC723C">
            <w:pPr>
              <w:spacing w:line="216" w:lineRule="auto"/>
              <w:jc w:val="center"/>
              <w:rPr>
                <w:color w:val="000000"/>
                <w:highlight w:val="yellow"/>
              </w:rPr>
            </w:pPr>
            <w:r w:rsidRPr="004C1A38">
              <w:rPr>
                <w:color w:val="000000"/>
              </w:rPr>
              <w:t>-</w:t>
            </w:r>
          </w:p>
        </w:tc>
        <w:tc>
          <w:tcPr>
            <w:tcW w:w="620" w:type="pct"/>
            <w:shd w:val="clear" w:color="000000" w:fill="FFFFFF"/>
            <w:vAlign w:val="center"/>
          </w:tcPr>
          <w:p w:rsidR="00F154F1" w:rsidRPr="00224DC9" w:rsidRDefault="00F154F1" w:rsidP="00BC723C">
            <w:pPr>
              <w:spacing w:line="216" w:lineRule="auto"/>
              <w:jc w:val="center"/>
              <w:rPr>
                <w:color w:val="000000"/>
                <w:highlight w:val="yellow"/>
                <w:lang w:val="en-US"/>
              </w:rPr>
            </w:pPr>
            <w:r w:rsidRPr="00746EDC">
              <w:rPr>
                <w:color w:val="000000"/>
              </w:rPr>
              <w:t>57,</w:t>
            </w:r>
            <w:r>
              <w:rPr>
                <w:color w:val="000000"/>
                <w:lang w:val="en-US"/>
              </w:rPr>
              <w:t>3</w:t>
            </w:r>
          </w:p>
        </w:tc>
      </w:tr>
      <w:tr w:rsidR="00F154F1" w:rsidRPr="00782507" w:rsidTr="00F154F1">
        <w:tc>
          <w:tcPr>
            <w:tcW w:w="510" w:type="pct"/>
            <w:shd w:val="clear" w:color="auto" w:fill="auto"/>
            <w:vAlign w:val="center"/>
          </w:tcPr>
          <w:p w:rsidR="00F154F1" w:rsidRPr="00A42502" w:rsidRDefault="00F154F1" w:rsidP="00BC723C">
            <w:pPr>
              <w:jc w:val="center"/>
              <w:rPr>
                <w:color w:val="000000"/>
              </w:rPr>
            </w:pPr>
            <w:r w:rsidRPr="00A42502">
              <w:rPr>
                <w:color w:val="000000"/>
              </w:rPr>
              <w:t>42.03.02</w:t>
            </w:r>
          </w:p>
        </w:tc>
        <w:tc>
          <w:tcPr>
            <w:tcW w:w="1064" w:type="pct"/>
            <w:shd w:val="clear" w:color="auto" w:fill="auto"/>
            <w:vAlign w:val="center"/>
          </w:tcPr>
          <w:p w:rsidR="00F154F1" w:rsidRPr="00A42502" w:rsidRDefault="00F154F1" w:rsidP="00BC723C">
            <w:pPr>
              <w:jc w:val="left"/>
              <w:rPr>
                <w:color w:val="000000"/>
              </w:rPr>
            </w:pPr>
            <w:r w:rsidRPr="00A42502">
              <w:rPr>
                <w:color w:val="000000"/>
              </w:rPr>
              <w:t>Журналистика</w:t>
            </w:r>
          </w:p>
        </w:tc>
        <w:tc>
          <w:tcPr>
            <w:tcW w:w="544" w:type="pct"/>
            <w:shd w:val="clear" w:color="auto" w:fill="auto"/>
            <w:vAlign w:val="center"/>
          </w:tcPr>
          <w:p w:rsidR="00F154F1" w:rsidRPr="00A42502" w:rsidRDefault="00F154F1" w:rsidP="00BC723C">
            <w:pPr>
              <w:jc w:val="left"/>
              <w:rPr>
                <w:color w:val="000000"/>
              </w:rPr>
            </w:pPr>
            <w:r w:rsidRPr="00A42502">
              <w:rPr>
                <w:color w:val="000000"/>
              </w:rPr>
              <w:t>Очная</w:t>
            </w:r>
          </w:p>
        </w:tc>
        <w:tc>
          <w:tcPr>
            <w:tcW w:w="817" w:type="pct"/>
            <w:shd w:val="clear" w:color="auto" w:fill="auto"/>
            <w:vAlign w:val="center"/>
          </w:tcPr>
          <w:p w:rsidR="00F154F1" w:rsidRPr="00A42502" w:rsidRDefault="00F154F1" w:rsidP="00BC723C">
            <w:pPr>
              <w:jc w:val="center"/>
              <w:rPr>
                <w:color w:val="000000"/>
              </w:rPr>
            </w:pPr>
            <w:r w:rsidRPr="00A42502">
              <w:rPr>
                <w:color w:val="000000"/>
              </w:rPr>
              <w:t>3</w:t>
            </w:r>
          </w:p>
        </w:tc>
        <w:tc>
          <w:tcPr>
            <w:tcW w:w="768" w:type="pct"/>
            <w:shd w:val="clear" w:color="auto" w:fill="auto"/>
            <w:vAlign w:val="center"/>
          </w:tcPr>
          <w:p w:rsidR="00F154F1" w:rsidRPr="00A42502" w:rsidRDefault="00F154F1" w:rsidP="00BC723C">
            <w:pPr>
              <w:jc w:val="center"/>
              <w:rPr>
                <w:color w:val="000000"/>
              </w:rPr>
            </w:pPr>
            <w:r w:rsidRPr="00A42502">
              <w:rPr>
                <w:color w:val="000000"/>
              </w:rPr>
              <w:t>16</w:t>
            </w:r>
          </w:p>
        </w:tc>
        <w:tc>
          <w:tcPr>
            <w:tcW w:w="677" w:type="pct"/>
            <w:shd w:val="clear" w:color="auto" w:fill="auto"/>
            <w:vAlign w:val="center"/>
          </w:tcPr>
          <w:p w:rsidR="00F154F1" w:rsidRPr="00207A92" w:rsidRDefault="00F154F1" w:rsidP="00BC723C">
            <w:pPr>
              <w:jc w:val="center"/>
              <w:rPr>
                <w:color w:val="000000"/>
                <w:highlight w:val="yellow"/>
                <w:lang w:val="en-US"/>
              </w:rPr>
            </w:pPr>
            <w:r>
              <w:rPr>
                <w:color w:val="000000"/>
                <w:lang w:val="en-US"/>
              </w:rPr>
              <w:t>72</w:t>
            </w:r>
          </w:p>
        </w:tc>
        <w:tc>
          <w:tcPr>
            <w:tcW w:w="620" w:type="pct"/>
            <w:shd w:val="clear" w:color="auto" w:fill="auto"/>
            <w:vAlign w:val="center"/>
          </w:tcPr>
          <w:p w:rsidR="00F154F1" w:rsidRPr="00782507" w:rsidRDefault="00F154F1" w:rsidP="00BC723C">
            <w:pPr>
              <w:jc w:val="center"/>
              <w:rPr>
                <w:color w:val="000000"/>
                <w:highlight w:val="yellow"/>
              </w:rPr>
            </w:pPr>
            <w:r w:rsidRPr="00375CE0">
              <w:rPr>
                <w:color w:val="000000"/>
              </w:rPr>
              <w:t>51,8</w:t>
            </w:r>
          </w:p>
        </w:tc>
      </w:tr>
      <w:tr w:rsidR="00F154F1" w:rsidRPr="00782507" w:rsidTr="00F154F1">
        <w:tc>
          <w:tcPr>
            <w:tcW w:w="510" w:type="pct"/>
            <w:shd w:val="clear" w:color="auto" w:fill="auto"/>
            <w:vAlign w:val="center"/>
          </w:tcPr>
          <w:p w:rsidR="00F154F1" w:rsidRPr="00A42502" w:rsidRDefault="00F154F1" w:rsidP="00BC723C">
            <w:pPr>
              <w:jc w:val="center"/>
              <w:rPr>
                <w:color w:val="000000"/>
              </w:rPr>
            </w:pPr>
            <w:r w:rsidRPr="00A42502">
              <w:rPr>
                <w:color w:val="000000"/>
              </w:rPr>
              <w:t>42.03.02</w:t>
            </w:r>
          </w:p>
        </w:tc>
        <w:tc>
          <w:tcPr>
            <w:tcW w:w="1064" w:type="pct"/>
            <w:shd w:val="clear" w:color="auto" w:fill="auto"/>
            <w:vAlign w:val="center"/>
          </w:tcPr>
          <w:p w:rsidR="00F154F1" w:rsidRPr="00A42502" w:rsidRDefault="00F154F1" w:rsidP="00BC723C">
            <w:pPr>
              <w:jc w:val="left"/>
              <w:rPr>
                <w:color w:val="000000"/>
              </w:rPr>
            </w:pPr>
            <w:r w:rsidRPr="00A42502">
              <w:rPr>
                <w:color w:val="000000"/>
              </w:rPr>
              <w:t>Журналистика</w:t>
            </w:r>
          </w:p>
        </w:tc>
        <w:tc>
          <w:tcPr>
            <w:tcW w:w="544" w:type="pct"/>
            <w:shd w:val="clear" w:color="auto" w:fill="auto"/>
            <w:vAlign w:val="center"/>
          </w:tcPr>
          <w:p w:rsidR="00F154F1" w:rsidRPr="00A42502" w:rsidRDefault="00F154F1" w:rsidP="00BC723C">
            <w:pPr>
              <w:jc w:val="left"/>
              <w:rPr>
                <w:color w:val="000000"/>
              </w:rPr>
            </w:pPr>
            <w:r>
              <w:rPr>
                <w:color w:val="000000"/>
              </w:rPr>
              <w:t>Зао</w:t>
            </w:r>
            <w:r w:rsidRPr="00A42502">
              <w:rPr>
                <w:color w:val="000000"/>
              </w:rPr>
              <w:t>чная</w:t>
            </w:r>
          </w:p>
        </w:tc>
        <w:tc>
          <w:tcPr>
            <w:tcW w:w="817" w:type="pct"/>
            <w:shd w:val="clear" w:color="auto" w:fill="auto"/>
            <w:vAlign w:val="center"/>
          </w:tcPr>
          <w:p w:rsidR="00F154F1" w:rsidRPr="00A42502" w:rsidRDefault="00F154F1" w:rsidP="00BC723C">
            <w:pPr>
              <w:jc w:val="center"/>
              <w:rPr>
                <w:color w:val="000000"/>
              </w:rPr>
            </w:pPr>
            <w:r>
              <w:rPr>
                <w:color w:val="000000"/>
              </w:rPr>
              <w:t>0</w:t>
            </w:r>
          </w:p>
        </w:tc>
        <w:tc>
          <w:tcPr>
            <w:tcW w:w="768" w:type="pct"/>
            <w:shd w:val="clear" w:color="auto" w:fill="auto"/>
            <w:vAlign w:val="center"/>
          </w:tcPr>
          <w:p w:rsidR="00F154F1" w:rsidRPr="00A42502" w:rsidRDefault="00F154F1" w:rsidP="00BC723C">
            <w:pPr>
              <w:jc w:val="center"/>
              <w:rPr>
                <w:color w:val="000000"/>
              </w:rPr>
            </w:pPr>
            <w:r>
              <w:rPr>
                <w:color w:val="000000"/>
              </w:rPr>
              <w:t>5</w:t>
            </w:r>
          </w:p>
        </w:tc>
        <w:tc>
          <w:tcPr>
            <w:tcW w:w="677" w:type="pct"/>
            <w:shd w:val="clear" w:color="auto" w:fill="auto"/>
            <w:vAlign w:val="center"/>
          </w:tcPr>
          <w:p w:rsidR="00F154F1" w:rsidRPr="006507D6" w:rsidRDefault="00F154F1" w:rsidP="00BC723C">
            <w:pPr>
              <w:jc w:val="center"/>
              <w:rPr>
                <w:color w:val="000000"/>
              </w:rPr>
            </w:pPr>
            <w:r w:rsidRPr="006507D6">
              <w:rPr>
                <w:color w:val="000000"/>
              </w:rPr>
              <w:t>-</w:t>
            </w:r>
          </w:p>
        </w:tc>
        <w:tc>
          <w:tcPr>
            <w:tcW w:w="620" w:type="pct"/>
            <w:shd w:val="clear" w:color="auto" w:fill="auto"/>
            <w:vAlign w:val="center"/>
          </w:tcPr>
          <w:p w:rsidR="00F154F1" w:rsidRPr="00782507" w:rsidRDefault="00F154F1" w:rsidP="00BC723C">
            <w:pPr>
              <w:jc w:val="center"/>
              <w:rPr>
                <w:color w:val="000000"/>
                <w:highlight w:val="yellow"/>
              </w:rPr>
            </w:pPr>
            <w:r w:rsidRPr="00746EDC">
              <w:rPr>
                <w:color w:val="000000"/>
              </w:rPr>
              <w:t>50,3</w:t>
            </w:r>
          </w:p>
        </w:tc>
      </w:tr>
      <w:tr w:rsidR="00F154F1" w:rsidRPr="00782507" w:rsidTr="00F154F1">
        <w:tc>
          <w:tcPr>
            <w:tcW w:w="510" w:type="pct"/>
            <w:shd w:val="clear" w:color="auto" w:fill="auto"/>
            <w:vAlign w:val="center"/>
          </w:tcPr>
          <w:p w:rsidR="00F154F1" w:rsidRPr="00EF38C2" w:rsidRDefault="00F154F1" w:rsidP="00BC723C">
            <w:pPr>
              <w:jc w:val="center"/>
              <w:rPr>
                <w:color w:val="000000"/>
              </w:rPr>
            </w:pPr>
            <w:r w:rsidRPr="00EF38C2">
              <w:rPr>
                <w:color w:val="000000"/>
              </w:rPr>
              <w:t>43.03.02</w:t>
            </w:r>
          </w:p>
        </w:tc>
        <w:tc>
          <w:tcPr>
            <w:tcW w:w="1064" w:type="pct"/>
            <w:shd w:val="clear" w:color="auto" w:fill="auto"/>
            <w:vAlign w:val="center"/>
          </w:tcPr>
          <w:p w:rsidR="00F154F1" w:rsidRPr="00375CE0" w:rsidRDefault="00F154F1" w:rsidP="00BC723C">
            <w:pPr>
              <w:jc w:val="left"/>
              <w:rPr>
                <w:color w:val="000000"/>
              </w:rPr>
            </w:pPr>
            <w:r w:rsidRPr="00375CE0">
              <w:rPr>
                <w:color w:val="000000"/>
              </w:rPr>
              <w:t>Туризм</w:t>
            </w:r>
          </w:p>
        </w:tc>
        <w:tc>
          <w:tcPr>
            <w:tcW w:w="544" w:type="pct"/>
            <w:shd w:val="clear" w:color="auto" w:fill="auto"/>
            <w:vAlign w:val="center"/>
          </w:tcPr>
          <w:p w:rsidR="00F154F1" w:rsidRPr="00375CE0" w:rsidRDefault="00F154F1" w:rsidP="00BC723C">
            <w:pPr>
              <w:jc w:val="left"/>
              <w:rPr>
                <w:color w:val="000000"/>
              </w:rPr>
            </w:pPr>
            <w:r w:rsidRPr="00375CE0">
              <w:rPr>
                <w:color w:val="000000"/>
              </w:rPr>
              <w:t>Очная</w:t>
            </w:r>
          </w:p>
        </w:tc>
        <w:tc>
          <w:tcPr>
            <w:tcW w:w="817" w:type="pct"/>
            <w:shd w:val="clear" w:color="auto" w:fill="auto"/>
            <w:vAlign w:val="center"/>
          </w:tcPr>
          <w:p w:rsidR="00F154F1" w:rsidRPr="00375CE0" w:rsidRDefault="00F154F1" w:rsidP="00BC723C">
            <w:pPr>
              <w:jc w:val="center"/>
              <w:rPr>
                <w:color w:val="000000"/>
              </w:rPr>
            </w:pPr>
            <w:r w:rsidRPr="00375CE0">
              <w:rPr>
                <w:color w:val="000000"/>
              </w:rPr>
              <w:t>14</w:t>
            </w:r>
          </w:p>
        </w:tc>
        <w:tc>
          <w:tcPr>
            <w:tcW w:w="768" w:type="pct"/>
            <w:shd w:val="clear" w:color="auto" w:fill="auto"/>
            <w:vAlign w:val="center"/>
          </w:tcPr>
          <w:p w:rsidR="00F154F1" w:rsidRPr="00375CE0" w:rsidRDefault="00F154F1" w:rsidP="00BC723C">
            <w:pPr>
              <w:jc w:val="center"/>
              <w:rPr>
                <w:color w:val="000000"/>
              </w:rPr>
            </w:pPr>
            <w:r w:rsidRPr="00375CE0">
              <w:rPr>
                <w:color w:val="000000"/>
              </w:rPr>
              <w:t>15</w:t>
            </w:r>
          </w:p>
        </w:tc>
        <w:tc>
          <w:tcPr>
            <w:tcW w:w="677" w:type="pct"/>
            <w:shd w:val="clear" w:color="auto" w:fill="auto"/>
            <w:vAlign w:val="center"/>
          </w:tcPr>
          <w:p w:rsidR="00F154F1" w:rsidRPr="00375CE0" w:rsidRDefault="00F154F1" w:rsidP="00BC723C">
            <w:pPr>
              <w:jc w:val="center"/>
              <w:rPr>
                <w:color w:val="000000"/>
              </w:rPr>
            </w:pPr>
            <w:r w:rsidRPr="00375CE0">
              <w:rPr>
                <w:color w:val="000000"/>
              </w:rPr>
              <w:t>68,72</w:t>
            </w:r>
          </w:p>
        </w:tc>
        <w:tc>
          <w:tcPr>
            <w:tcW w:w="620" w:type="pct"/>
            <w:shd w:val="clear" w:color="auto" w:fill="auto"/>
            <w:vAlign w:val="center"/>
          </w:tcPr>
          <w:p w:rsidR="00F154F1" w:rsidRPr="00207A92" w:rsidRDefault="00F154F1" w:rsidP="00BC723C">
            <w:pPr>
              <w:jc w:val="center"/>
              <w:rPr>
                <w:color w:val="000000"/>
                <w:lang w:val="en-US"/>
              </w:rPr>
            </w:pPr>
            <w:r w:rsidRPr="00375CE0">
              <w:rPr>
                <w:color w:val="000000"/>
              </w:rPr>
              <w:t>54,</w:t>
            </w:r>
            <w:r>
              <w:rPr>
                <w:color w:val="000000"/>
                <w:lang w:val="en-US"/>
              </w:rPr>
              <w:t>4</w:t>
            </w:r>
          </w:p>
        </w:tc>
      </w:tr>
      <w:tr w:rsidR="00F154F1" w:rsidRPr="00782507" w:rsidTr="00F154F1">
        <w:tc>
          <w:tcPr>
            <w:tcW w:w="510" w:type="pct"/>
            <w:shd w:val="clear" w:color="auto" w:fill="auto"/>
            <w:vAlign w:val="center"/>
          </w:tcPr>
          <w:p w:rsidR="00F154F1" w:rsidRPr="00EF38C2" w:rsidRDefault="00F154F1" w:rsidP="00BC723C">
            <w:pPr>
              <w:jc w:val="center"/>
              <w:rPr>
                <w:color w:val="000000"/>
              </w:rPr>
            </w:pPr>
            <w:r w:rsidRPr="00EF38C2">
              <w:rPr>
                <w:color w:val="000000"/>
              </w:rPr>
              <w:t>43.03.02</w:t>
            </w:r>
          </w:p>
        </w:tc>
        <w:tc>
          <w:tcPr>
            <w:tcW w:w="1064" w:type="pct"/>
            <w:shd w:val="clear" w:color="auto" w:fill="auto"/>
            <w:vAlign w:val="center"/>
          </w:tcPr>
          <w:p w:rsidR="00F154F1" w:rsidRPr="00EF38C2" w:rsidRDefault="00F154F1" w:rsidP="00BC723C">
            <w:pPr>
              <w:jc w:val="left"/>
              <w:rPr>
                <w:color w:val="000000"/>
              </w:rPr>
            </w:pPr>
            <w:r w:rsidRPr="00EF38C2">
              <w:rPr>
                <w:color w:val="000000"/>
              </w:rPr>
              <w:t>Туризм</w:t>
            </w:r>
          </w:p>
        </w:tc>
        <w:tc>
          <w:tcPr>
            <w:tcW w:w="544" w:type="pct"/>
            <w:shd w:val="clear" w:color="auto" w:fill="auto"/>
            <w:vAlign w:val="center"/>
          </w:tcPr>
          <w:p w:rsidR="00F154F1" w:rsidRPr="00EF38C2" w:rsidRDefault="00F154F1" w:rsidP="00BC723C">
            <w:pPr>
              <w:jc w:val="left"/>
              <w:rPr>
                <w:color w:val="000000"/>
              </w:rPr>
            </w:pPr>
            <w:r w:rsidRPr="00EF38C2">
              <w:rPr>
                <w:color w:val="000000"/>
              </w:rPr>
              <w:t>Заочная</w:t>
            </w:r>
          </w:p>
        </w:tc>
        <w:tc>
          <w:tcPr>
            <w:tcW w:w="817" w:type="pct"/>
            <w:shd w:val="clear" w:color="auto" w:fill="auto"/>
            <w:vAlign w:val="center"/>
          </w:tcPr>
          <w:p w:rsidR="00F154F1" w:rsidRPr="00EF38C2" w:rsidRDefault="00F154F1" w:rsidP="00BC723C">
            <w:pPr>
              <w:jc w:val="center"/>
              <w:rPr>
                <w:color w:val="000000"/>
              </w:rPr>
            </w:pPr>
            <w:r w:rsidRPr="00EF38C2">
              <w:rPr>
                <w:color w:val="000000"/>
              </w:rPr>
              <w:t>0</w:t>
            </w:r>
          </w:p>
        </w:tc>
        <w:tc>
          <w:tcPr>
            <w:tcW w:w="768" w:type="pct"/>
            <w:shd w:val="clear" w:color="auto" w:fill="auto"/>
            <w:vAlign w:val="center"/>
          </w:tcPr>
          <w:p w:rsidR="00F154F1" w:rsidRPr="00EF38C2" w:rsidRDefault="00F154F1" w:rsidP="00BC723C">
            <w:pPr>
              <w:jc w:val="center"/>
              <w:rPr>
                <w:color w:val="000000"/>
              </w:rPr>
            </w:pPr>
            <w:r w:rsidRPr="00EF38C2">
              <w:rPr>
                <w:color w:val="000000"/>
              </w:rPr>
              <w:t>21</w:t>
            </w:r>
          </w:p>
        </w:tc>
        <w:tc>
          <w:tcPr>
            <w:tcW w:w="677" w:type="pct"/>
            <w:shd w:val="clear" w:color="auto" w:fill="auto"/>
            <w:vAlign w:val="center"/>
          </w:tcPr>
          <w:p w:rsidR="00F154F1" w:rsidRPr="00782507" w:rsidRDefault="00F154F1" w:rsidP="00BC723C">
            <w:pPr>
              <w:jc w:val="center"/>
              <w:rPr>
                <w:color w:val="000000"/>
                <w:highlight w:val="yellow"/>
              </w:rPr>
            </w:pPr>
            <w:r w:rsidRPr="006507D6">
              <w:rPr>
                <w:color w:val="000000"/>
              </w:rPr>
              <w:t>-</w:t>
            </w:r>
          </w:p>
        </w:tc>
        <w:tc>
          <w:tcPr>
            <w:tcW w:w="620" w:type="pct"/>
            <w:shd w:val="clear" w:color="auto" w:fill="auto"/>
            <w:vAlign w:val="center"/>
          </w:tcPr>
          <w:p w:rsidR="00F154F1" w:rsidRPr="00782507" w:rsidRDefault="00F154F1" w:rsidP="00BC723C">
            <w:pPr>
              <w:jc w:val="center"/>
              <w:rPr>
                <w:color w:val="000000"/>
                <w:highlight w:val="yellow"/>
              </w:rPr>
            </w:pPr>
            <w:r w:rsidRPr="00746EDC">
              <w:rPr>
                <w:color w:val="000000"/>
              </w:rPr>
              <w:t>48</w:t>
            </w:r>
          </w:p>
        </w:tc>
      </w:tr>
      <w:tr w:rsidR="00F154F1" w:rsidRPr="00782507" w:rsidTr="00F154F1">
        <w:tc>
          <w:tcPr>
            <w:tcW w:w="510" w:type="pct"/>
            <w:shd w:val="clear" w:color="auto" w:fill="auto"/>
            <w:vAlign w:val="center"/>
          </w:tcPr>
          <w:p w:rsidR="00F154F1" w:rsidRPr="00EF38C2" w:rsidRDefault="00F154F1" w:rsidP="00BC723C">
            <w:pPr>
              <w:jc w:val="center"/>
              <w:rPr>
                <w:color w:val="000000"/>
              </w:rPr>
            </w:pPr>
            <w:r w:rsidRPr="00EF38C2">
              <w:rPr>
                <w:color w:val="000000"/>
              </w:rPr>
              <w:t>45.03.02</w:t>
            </w:r>
          </w:p>
        </w:tc>
        <w:tc>
          <w:tcPr>
            <w:tcW w:w="1064" w:type="pct"/>
            <w:shd w:val="clear" w:color="auto" w:fill="auto"/>
            <w:vAlign w:val="center"/>
          </w:tcPr>
          <w:p w:rsidR="00F154F1" w:rsidRPr="00EF38C2" w:rsidRDefault="00F154F1" w:rsidP="00BC723C">
            <w:pPr>
              <w:jc w:val="left"/>
              <w:rPr>
                <w:color w:val="000000"/>
              </w:rPr>
            </w:pPr>
            <w:r w:rsidRPr="00EF38C2">
              <w:rPr>
                <w:color w:val="000000"/>
              </w:rPr>
              <w:t>Лингвистика</w:t>
            </w:r>
          </w:p>
        </w:tc>
        <w:tc>
          <w:tcPr>
            <w:tcW w:w="544" w:type="pct"/>
            <w:shd w:val="clear" w:color="auto" w:fill="auto"/>
            <w:vAlign w:val="center"/>
          </w:tcPr>
          <w:p w:rsidR="00F154F1" w:rsidRPr="00EF38C2" w:rsidRDefault="00F154F1" w:rsidP="00BC723C">
            <w:pPr>
              <w:jc w:val="left"/>
              <w:rPr>
                <w:color w:val="000000"/>
              </w:rPr>
            </w:pPr>
            <w:r w:rsidRPr="00EF38C2">
              <w:rPr>
                <w:color w:val="000000"/>
              </w:rPr>
              <w:t>Очная</w:t>
            </w:r>
          </w:p>
        </w:tc>
        <w:tc>
          <w:tcPr>
            <w:tcW w:w="817" w:type="pct"/>
            <w:shd w:val="clear" w:color="auto" w:fill="auto"/>
            <w:vAlign w:val="center"/>
          </w:tcPr>
          <w:p w:rsidR="00F154F1" w:rsidRPr="00EF38C2" w:rsidRDefault="00F154F1" w:rsidP="00BC723C">
            <w:pPr>
              <w:jc w:val="center"/>
              <w:rPr>
                <w:color w:val="000000"/>
              </w:rPr>
            </w:pPr>
            <w:r w:rsidRPr="00EF38C2">
              <w:rPr>
                <w:color w:val="000000"/>
              </w:rPr>
              <w:t>12</w:t>
            </w:r>
          </w:p>
        </w:tc>
        <w:tc>
          <w:tcPr>
            <w:tcW w:w="768" w:type="pct"/>
            <w:shd w:val="clear" w:color="auto" w:fill="auto"/>
            <w:vAlign w:val="center"/>
          </w:tcPr>
          <w:p w:rsidR="00F154F1" w:rsidRPr="00EF38C2" w:rsidRDefault="00F154F1" w:rsidP="00BC723C">
            <w:pPr>
              <w:jc w:val="center"/>
              <w:rPr>
                <w:color w:val="000000"/>
              </w:rPr>
            </w:pPr>
            <w:r w:rsidRPr="00EF38C2">
              <w:rPr>
                <w:color w:val="000000"/>
              </w:rPr>
              <w:t>6</w:t>
            </w:r>
            <w:r>
              <w:rPr>
                <w:color w:val="000000"/>
              </w:rPr>
              <w:t>9</w:t>
            </w:r>
          </w:p>
        </w:tc>
        <w:tc>
          <w:tcPr>
            <w:tcW w:w="677" w:type="pct"/>
            <w:shd w:val="clear" w:color="auto" w:fill="auto"/>
            <w:vAlign w:val="center"/>
          </w:tcPr>
          <w:p w:rsidR="00F154F1" w:rsidRPr="00782507" w:rsidRDefault="00F154F1" w:rsidP="00BC723C">
            <w:pPr>
              <w:jc w:val="center"/>
              <w:rPr>
                <w:color w:val="000000"/>
                <w:highlight w:val="yellow"/>
              </w:rPr>
            </w:pPr>
            <w:r w:rsidRPr="006507D6">
              <w:rPr>
                <w:color w:val="000000"/>
              </w:rPr>
              <w:t>77,48</w:t>
            </w:r>
          </w:p>
        </w:tc>
        <w:tc>
          <w:tcPr>
            <w:tcW w:w="620" w:type="pct"/>
            <w:shd w:val="clear" w:color="auto" w:fill="auto"/>
            <w:vAlign w:val="center"/>
          </w:tcPr>
          <w:p w:rsidR="00F154F1" w:rsidRPr="00207A92" w:rsidRDefault="00F154F1" w:rsidP="00BC723C">
            <w:pPr>
              <w:jc w:val="center"/>
              <w:rPr>
                <w:color w:val="000000"/>
                <w:highlight w:val="yellow"/>
                <w:lang w:val="en-US"/>
              </w:rPr>
            </w:pPr>
            <w:r w:rsidRPr="009A45EB">
              <w:rPr>
                <w:color w:val="000000"/>
              </w:rPr>
              <w:t>59,</w:t>
            </w:r>
            <w:r>
              <w:rPr>
                <w:color w:val="000000"/>
                <w:lang w:val="en-US"/>
              </w:rPr>
              <w:t>6</w:t>
            </w:r>
          </w:p>
        </w:tc>
      </w:tr>
      <w:tr w:rsidR="00F154F1" w:rsidRPr="00782507" w:rsidTr="00F154F1">
        <w:tc>
          <w:tcPr>
            <w:tcW w:w="510" w:type="pct"/>
            <w:shd w:val="clear" w:color="auto" w:fill="auto"/>
            <w:vAlign w:val="center"/>
          </w:tcPr>
          <w:p w:rsidR="00F154F1" w:rsidRPr="00EF38C2" w:rsidRDefault="00F154F1" w:rsidP="00BC723C">
            <w:pPr>
              <w:jc w:val="center"/>
              <w:rPr>
                <w:color w:val="000000"/>
              </w:rPr>
            </w:pPr>
            <w:r w:rsidRPr="00EF38C2">
              <w:rPr>
                <w:color w:val="000000"/>
              </w:rPr>
              <w:t>50.03.02</w:t>
            </w:r>
          </w:p>
        </w:tc>
        <w:tc>
          <w:tcPr>
            <w:tcW w:w="1064" w:type="pct"/>
            <w:shd w:val="clear" w:color="auto" w:fill="auto"/>
            <w:vAlign w:val="center"/>
          </w:tcPr>
          <w:p w:rsidR="00F154F1" w:rsidRPr="00375CE0" w:rsidRDefault="00F154F1" w:rsidP="00BC723C">
            <w:pPr>
              <w:jc w:val="left"/>
              <w:rPr>
                <w:color w:val="000000"/>
              </w:rPr>
            </w:pPr>
            <w:r w:rsidRPr="00375CE0">
              <w:rPr>
                <w:color w:val="000000"/>
              </w:rPr>
              <w:t>Изящные искусства</w:t>
            </w:r>
          </w:p>
        </w:tc>
        <w:tc>
          <w:tcPr>
            <w:tcW w:w="544" w:type="pct"/>
            <w:shd w:val="clear" w:color="auto" w:fill="auto"/>
            <w:vAlign w:val="center"/>
          </w:tcPr>
          <w:p w:rsidR="00F154F1" w:rsidRPr="00375CE0" w:rsidRDefault="00F154F1" w:rsidP="00BC723C">
            <w:pPr>
              <w:jc w:val="left"/>
              <w:rPr>
                <w:color w:val="000000"/>
              </w:rPr>
            </w:pPr>
            <w:r w:rsidRPr="00375CE0">
              <w:rPr>
                <w:color w:val="000000"/>
              </w:rPr>
              <w:t>Очная</w:t>
            </w:r>
          </w:p>
        </w:tc>
        <w:tc>
          <w:tcPr>
            <w:tcW w:w="817" w:type="pct"/>
            <w:shd w:val="clear" w:color="auto" w:fill="auto"/>
            <w:vAlign w:val="center"/>
          </w:tcPr>
          <w:p w:rsidR="00F154F1" w:rsidRPr="00375CE0" w:rsidRDefault="00F154F1" w:rsidP="00BC723C">
            <w:pPr>
              <w:jc w:val="center"/>
              <w:rPr>
                <w:color w:val="000000"/>
              </w:rPr>
            </w:pPr>
            <w:r w:rsidRPr="00375CE0">
              <w:rPr>
                <w:color w:val="000000"/>
              </w:rPr>
              <w:t>10</w:t>
            </w:r>
          </w:p>
        </w:tc>
        <w:tc>
          <w:tcPr>
            <w:tcW w:w="768" w:type="pct"/>
            <w:shd w:val="clear" w:color="auto" w:fill="auto"/>
            <w:vAlign w:val="center"/>
          </w:tcPr>
          <w:p w:rsidR="00F154F1" w:rsidRPr="00375CE0" w:rsidRDefault="00F154F1" w:rsidP="00BC723C">
            <w:pPr>
              <w:jc w:val="center"/>
              <w:rPr>
                <w:color w:val="000000"/>
              </w:rPr>
            </w:pPr>
            <w:r w:rsidRPr="00375CE0">
              <w:rPr>
                <w:color w:val="000000"/>
              </w:rPr>
              <w:t>18</w:t>
            </w:r>
          </w:p>
        </w:tc>
        <w:tc>
          <w:tcPr>
            <w:tcW w:w="677" w:type="pct"/>
            <w:shd w:val="clear" w:color="auto" w:fill="auto"/>
            <w:vAlign w:val="center"/>
          </w:tcPr>
          <w:p w:rsidR="00F154F1" w:rsidRPr="00375CE0" w:rsidRDefault="00F154F1" w:rsidP="00BC723C">
            <w:pPr>
              <w:jc w:val="center"/>
              <w:rPr>
                <w:color w:val="000000"/>
              </w:rPr>
            </w:pPr>
            <w:r w:rsidRPr="00375CE0">
              <w:rPr>
                <w:color w:val="000000"/>
              </w:rPr>
              <w:t>70,17</w:t>
            </w:r>
          </w:p>
        </w:tc>
        <w:tc>
          <w:tcPr>
            <w:tcW w:w="620" w:type="pct"/>
            <w:shd w:val="clear" w:color="auto" w:fill="auto"/>
            <w:vAlign w:val="center"/>
          </w:tcPr>
          <w:p w:rsidR="00F154F1" w:rsidRPr="00207A92" w:rsidRDefault="00F154F1" w:rsidP="00BC723C">
            <w:pPr>
              <w:jc w:val="center"/>
              <w:rPr>
                <w:color w:val="000000"/>
                <w:lang w:val="en-US"/>
              </w:rPr>
            </w:pPr>
            <w:r w:rsidRPr="00375CE0">
              <w:rPr>
                <w:color w:val="000000"/>
              </w:rPr>
              <w:t>48,</w:t>
            </w:r>
            <w:r>
              <w:rPr>
                <w:color w:val="000000"/>
                <w:lang w:val="en-US"/>
              </w:rPr>
              <w:t>9</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50.02.01</w:t>
            </w:r>
          </w:p>
        </w:tc>
        <w:tc>
          <w:tcPr>
            <w:tcW w:w="1064" w:type="pct"/>
            <w:shd w:val="clear" w:color="auto" w:fill="auto"/>
            <w:vAlign w:val="center"/>
          </w:tcPr>
          <w:p w:rsidR="00F154F1" w:rsidRPr="003C5A55" w:rsidRDefault="00F154F1" w:rsidP="00BC723C">
            <w:pPr>
              <w:jc w:val="left"/>
              <w:rPr>
                <w:color w:val="000000"/>
              </w:rPr>
            </w:pPr>
            <w:r w:rsidRPr="003C5A55">
              <w:rPr>
                <w:color w:val="000000"/>
              </w:rPr>
              <w:t>Искусства и гуманитарные науки</w:t>
            </w:r>
          </w:p>
        </w:tc>
        <w:tc>
          <w:tcPr>
            <w:tcW w:w="544" w:type="pct"/>
            <w:shd w:val="clear" w:color="auto" w:fill="auto"/>
            <w:vAlign w:val="center"/>
          </w:tcPr>
          <w:p w:rsidR="00F154F1" w:rsidRPr="003C5A55" w:rsidRDefault="00F154F1" w:rsidP="00BC723C">
            <w:pPr>
              <w:jc w:val="left"/>
              <w:rPr>
                <w:color w:val="000000"/>
              </w:rPr>
            </w:pPr>
            <w:r w:rsidRPr="003C5A55">
              <w:rPr>
                <w:color w:val="000000"/>
              </w:rPr>
              <w:t>Заочная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jc w:val="center"/>
              <w:rPr>
                <w:color w:val="000000"/>
              </w:rPr>
            </w:pPr>
            <w:r w:rsidRPr="003C5A55">
              <w:rPr>
                <w:color w:val="000000"/>
              </w:rPr>
              <w:t>21</w:t>
            </w:r>
          </w:p>
        </w:tc>
        <w:tc>
          <w:tcPr>
            <w:tcW w:w="677" w:type="pct"/>
            <w:shd w:val="clear" w:color="auto" w:fill="auto"/>
            <w:vAlign w:val="center"/>
          </w:tcPr>
          <w:p w:rsidR="00F154F1" w:rsidRPr="00782507" w:rsidRDefault="00F154F1" w:rsidP="00BC723C">
            <w:pPr>
              <w:jc w:val="center"/>
              <w:rPr>
                <w:color w:val="000000"/>
                <w:highlight w:val="yellow"/>
              </w:rPr>
            </w:pPr>
            <w:r w:rsidRPr="006507D6">
              <w:rPr>
                <w:color w:val="000000"/>
              </w:rPr>
              <w:t>-</w:t>
            </w:r>
          </w:p>
        </w:tc>
        <w:tc>
          <w:tcPr>
            <w:tcW w:w="620" w:type="pct"/>
            <w:shd w:val="clear" w:color="auto" w:fill="auto"/>
            <w:vAlign w:val="center"/>
          </w:tcPr>
          <w:p w:rsidR="00F154F1" w:rsidRPr="00782507" w:rsidRDefault="00F154F1" w:rsidP="00BC723C">
            <w:pPr>
              <w:jc w:val="center"/>
              <w:rPr>
                <w:color w:val="000000"/>
                <w:highlight w:val="yellow"/>
              </w:rPr>
            </w:pPr>
            <w:r w:rsidRPr="00746EDC">
              <w:rPr>
                <w:color w:val="000000"/>
              </w:rPr>
              <w:t>68,1</w:t>
            </w:r>
          </w:p>
        </w:tc>
      </w:tr>
      <w:tr w:rsidR="00F154F1" w:rsidRPr="00BC723C" w:rsidTr="00F154F1">
        <w:tc>
          <w:tcPr>
            <w:tcW w:w="510" w:type="pct"/>
            <w:shd w:val="clear" w:color="auto" w:fill="auto"/>
            <w:vAlign w:val="center"/>
          </w:tcPr>
          <w:p w:rsidR="00F154F1" w:rsidRPr="003C5A55" w:rsidRDefault="00F154F1" w:rsidP="00BC723C">
            <w:pPr>
              <w:spacing w:line="216" w:lineRule="auto"/>
              <w:jc w:val="center"/>
              <w:rPr>
                <w:color w:val="000000"/>
              </w:rPr>
            </w:pPr>
            <w:r>
              <w:rPr>
                <w:color w:val="000000"/>
              </w:rPr>
              <w:t>58.03.01</w:t>
            </w:r>
          </w:p>
        </w:tc>
        <w:tc>
          <w:tcPr>
            <w:tcW w:w="1064" w:type="pct"/>
            <w:shd w:val="clear" w:color="auto" w:fill="auto"/>
            <w:vAlign w:val="center"/>
          </w:tcPr>
          <w:p w:rsidR="00F154F1" w:rsidRPr="003C5A55" w:rsidRDefault="00F154F1" w:rsidP="00BC723C">
            <w:pPr>
              <w:spacing w:line="216" w:lineRule="auto"/>
              <w:jc w:val="left"/>
              <w:rPr>
                <w:color w:val="000000"/>
              </w:rPr>
            </w:pPr>
            <w:r w:rsidRPr="003C5A55">
              <w:rPr>
                <w:color w:val="000000"/>
              </w:rPr>
              <w:t>Востоковедение и африканистика</w:t>
            </w:r>
          </w:p>
        </w:tc>
        <w:tc>
          <w:tcPr>
            <w:tcW w:w="544" w:type="pct"/>
            <w:shd w:val="clear" w:color="auto" w:fill="auto"/>
            <w:vAlign w:val="center"/>
          </w:tcPr>
          <w:p w:rsidR="00F154F1" w:rsidRPr="003C5A55" w:rsidRDefault="00F154F1" w:rsidP="00BC723C">
            <w:pPr>
              <w:spacing w:line="216" w:lineRule="auto"/>
              <w:jc w:val="left"/>
              <w:rPr>
                <w:color w:val="000000"/>
              </w:rPr>
            </w:pPr>
            <w:r>
              <w:rPr>
                <w:color w:val="000000"/>
              </w:rPr>
              <w:t>Очная</w:t>
            </w:r>
          </w:p>
        </w:tc>
        <w:tc>
          <w:tcPr>
            <w:tcW w:w="817" w:type="pct"/>
            <w:shd w:val="clear" w:color="auto" w:fill="auto"/>
            <w:vAlign w:val="center"/>
          </w:tcPr>
          <w:p w:rsidR="00F154F1" w:rsidRPr="003C5A55" w:rsidRDefault="00F154F1" w:rsidP="00BC723C">
            <w:pPr>
              <w:spacing w:line="216" w:lineRule="auto"/>
              <w:jc w:val="center"/>
              <w:rPr>
                <w:color w:val="000000"/>
              </w:rPr>
            </w:pPr>
            <w:r>
              <w:rPr>
                <w:color w:val="000000"/>
              </w:rPr>
              <w:t>0</w:t>
            </w:r>
          </w:p>
        </w:tc>
        <w:tc>
          <w:tcPr>
            <w:tcW w:w="768" w:type="pct"/>
            <w:shd w:val="clear" w:color="auto" w:fill="auto"/>
            <w:vAlign w:val="center"/>
          </w:tcPr>
          <w:p w:rsidR="00F154F1" w:rsidRPr="003C5A55" w:rsidRDefault="00F154F1" w:rsidP="00BC723C">
            <w:pPr>
              <w:spacing w:line="216" w:lineRule="auto"/>
              <w:jc w:val="center"/>
              <w:rPr>
                <w:color w:val="000000"/>
              </w:rPr>
            </w:pPr>
            <w:r>
              <w:rPr>
                <w:color w:val="000000"/>
              </w:rPr>
              <w:t>2</w:t>
            </w:r>
          </w:p>
        </w:tc>
        <w:tc>
          <w:tcPr>
            <w:tcW w:w="677" w:type="pct"/>
            <w:shd w:val="clear" w:color="auto" w:fill="auto"/>
            <w:vAlign w:val="center"/>
          </w:tcPr>
          <w:p w:rsidR="00F154F1" w:rsidRPr="006507D6" w:rsidRDefault="00F154F1" w:rsidP="00BC723C">
            <w:pPr>
              <w:spacing w:line="216" w:lineRule="auto"/>
              <w:jc w:val="center"/>
              <w:rPr>
                <w:color w:val="000000"/>
              </w:rPr>
            </w:pPr>
            <w:r w:rsidRPr="006507D6">
              <w:rPr>
                <w:color w:val="000000"/>
              </w:rPr>
              <w:t>-</w:t>
            </w:r>
          </w:p>
        </w:tc>
        <w:tc>
          <w:tcPr>
            <w:tcW w:w="620" w:type="pct"/>
            <w:shd w:val="clear" w:color="auto" w:fill="auto"/>
            <w:vAlign w:val="center"/>
          </w:tcPr>
          <w:p w:rsidR="00F154F1" w:rsidRPr="00BC723C" w:rsidRDefault="00F154F1" w:rsidP="00BC723C">
            <w:pPr>
              <w:spacing w:line="216" w:lineRule="auto"/>
              <w:jc w:val="center"/>
              <w:rPr>
                <w:color w:val="000000"/>
              </w:rPr>
            </w:pPr>
            <w:r w:rsidRPr="00375CE0">
              <w:rPr>
                <w:color w:val="000000"/>
              </w:rPr>
              <w:t>55,5</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37.05.02</w:t>
            </w:r>
          </w:p>
        </w:tc>
        <w:tc>
          <w:tcPr>
            <w:tcW w:w="1064" w:type="pct"/>
            <w:shd w:val="clear" w:color="auto" w:fill="auto"/>
            <w:vAlign w:val="center"/>
          </w:tcPr>
          <w:p w:rsidR="00F154F1" w:rsidRPr="003C5A55" w:rsidRDefault="00F154F1" w:rsidP="00BC723C">
            <w:pPr>
              <w:jc w:val="left"/>
              <w:rPr>
                <w:color w:val="000000"/>
              </w:rPr>
            </w:pPr>
            <w:r w:rsidRPr="003C5A55">
              <w:rPr>
                <w:color w:val="000000"/>
              </w:rPr>
              <w:t>Психология служебной деятельности</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jc w:val="center"/>
              <w:rPr>
                <w:color w:val="000000"/>
              </w:rPr>
            </w:pPr>
            <w:r w:rsidRPr="003C5A55">
              <w:rPr>
                <w:color w:val="000000"/>
              </w:rPr>
              <w:t>8</w:t>
            </w:r>
          </w:p>
        </w:tc>
        <w:tc>
          <w:tcPr>
            <w:tcW w:w="677" w:type="pct"/>
            <w:shd w:val="clear" w:color="auto" w:fill="auto"/>
            <w:vAlign w:val="center"/>
          </w:tcPr>
          <w:p w:rsidR="00F154F1" w:rsidRPr="00375CE0" w:rsidRDefault="00F154F1" w:rsidP="00BC723C">
            <w:pPr>
              <w:jc w:val="center"/>
              <w:rPr>
                <w:color w:val="000000"/>
              </w:rPr>
            </w:pPr>
            <w:r w:rsidRPr="00375CE0">
              <w:rPr>
                <w:color w:val="000000"/>
              </w:rPr>
              <w:t>-</w:t>
            </w:r>
          </w:p>
        </w:tc>
        <w:tc>
          <w:tcPr>
            <w:tcW w:w="620" w:type="pct"/>
            <w:shd w:val="clear" w:color="auto" w:fill="auto"/>
            <w:vAlign w:val="center"/>
          </w:tcPr>
          <w:p w:rsidR="00F154F1" w:rsidRPr="00375CE0" w:rsidRDefault="00F154F1" w:rsidP="00BC723C">
            <w:pPr>
              <w:jc w:val="center"/>
              <w:rPr>
                <w:color w:val="000000"/>
              </w:rPr>
            </w:pPr>
            <w:r w:rsidRPr="00375CE0">
              <w:rPr>
                <w:color w:val="000000"/>
              </w:rPr>
              <w:t>52,1</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38.05.01</w:t>
            </w:r>
          </w:p>
        </w:tc>
        <w:tc>
          <w:tcPr>
            <w:tcW w:w="1064" w:type="pct"/>
            <w:shd w:val="clear" w:color="auto" w:fill="auto"/>
            <w:vAlign w:val="center"/>
          </w:tcPr>
          <w:p w:rsidR="00F154F1" w:rsidRPr="003C5A55" w:rsidRDefault="00F154F1" w:rsidP="00BC723C">
            <w:pPr>
              <w:jc w:val="left"/>
              <w:rPr>
                <w:color w:val="000000"/>
              </w:rPr>
            </w:pPr>
            <w:r w:rsidRPr="003C5A55">
              <w:rPr>
                <w:color w:val="000000"/>
              </w:rPr>
              <w:t>Экономическая безопасность</w:t>
            </w:r>
          </w:p>
        </w:tc>
        <w:tc>
          <w:tcPr>
            <w:tcW w:w="544" w:type="pct"/>
            <w:shd w:val="clear" w:color="auto" w:fill="auto"/>
            <w:vAlign w:val="center"/>
          </w:tcPr>
          <w:p w:rsidR="00F154F1" w:rsidRPr="003C5A55" w:rsidRDefault="00F154F1" w:rsidP="00BC723C">
            <w:pPr>
              <w:jc w:val="left"/>
              <w:rPr>
                <w:color w:val="000000"/>
              </w:rPr>
            </w:pPr>
            <w:r w:rsidRPr="003C5A55">
              <w:rPr>
                <w:color w:val="000000"/>
              </w:rPr>
              <w:t>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3</w:t>
            </w:r>
          </w:p>
        </w:tc>
        <w:tc>
          <w:tcPr>
            <w:tcW w:w="768" w:type="pct"/>
            <w:shd w:val="clear" w:color="auto" w:fill="auto"/>
            <w:vAlign w:val="center"/>
          </w:tcPr>
          <w:p w:rsidR="00F154F1" w:rsidRPr="003C5A55" w:rsidRDefault="00F154F1" w:rsidP="00BC723C">
            <w:pPr>
              <w:jc w:val="center"/>
              <w:rPr>
                <w:color w:val="000000"/>
              </w:rPr>
            </w:pPr>
            <w:r w:rsidRPr="003C5A55">
              <w:rPr>
                <w:color w:val="000000"/>
              </w:rPr>
              <w:t>18</w:t>
            </w:r>
          </w:p>
        </w:tc>
        <w:tc>
          <w:tcPr>
            <w:tcW w:w="677" w:type="pct"/>
            <w:shd w:val="clear" w:color="auto" w:fill="auto"/>
            <w:vAlign w:val="center"/>
          </w:tcPr>
          <w:p w:rsidR="00F154F1" w:rsidRPr="006507D6" w:rsidRDefault="00F154F1" w:rsidP="00BC723C">
            <w:pPr>
              <w:jc w:val="center"/>
              <w:rPr>
                <w:color w:val="000000"/>
              </w:rPr>
            </w:pPr>
            <w:r w:rsidRPr="006507D6">
              <w:rPr>
                <w:color w:val="000000"/>
              </w:rPr>
              <w:t>86,33</w:t>
            </w:r>
          </w:p>
        </w:tc>
        <w:tc>
          <w:tcPr>
            <w:tcW w:w="620" w:type="pct"/>
            <w:shd w:val="clear" w:color="auto" w:fill="auto"/>
            <w:vAlign w:val="center"/>
          </w:tcPr>
          <w:p w:rsidR="00F154F1" w:rsidRPr="00782507" w:rsidRDefault="00F154F1" w:rsidP="00BC723C">
            <w:pPr>
              <w:jc w:val="center"/>
              <w:rPr>
                <w:color w:val="000000"/>
                <w:highlight w:val="yellow"/>
              </w:rPr>
            </w:pPr>
            <w:r w:rsidRPr="00375CE0">
              <w:rPr>
                <w:color w:val="000000"/>
              </w:rPr>
              <w:t>59,6</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38.05.01</w:t>
            </w:r>
          </w:p>
        </w:tc>
        <w:tc>
          <w:tcPr>
            <w:tcW w:w="1064" w:type="pct"/>
            <w:shd w:val="clear" w:color="auto" w:fill="auto"/>
            <w:vAlign w:val="center"/>
          </w:tcPr>
          <w:p w:rsidR="00F154F1" w:rsidRPr="003C5A55" w:rsidRDefault="00F154F1" w:rsidP="00BC723C">
            <w:pPr>
              <w:jc w:val="left"/>
              <w:rPr>
                <w:color w:val="000000"/>
              </w:rPr>
            </w:pPr>
            <w:r w:rsidRPr="003C5A55">
              <w:rPr>
                <w:color w:val="000000"/>
              </w:rPr>
              <w:t>Экономическая безопасность</w:t>
            </w:r>
          </w:p>
        </w:tc>
        <w:tc>
          <w:tcPr>
            <w:tcW w:w="544" w:type="pct"/>
            <w:shd w:val="clear" w:color="auto" w:fill="auto"/>
            <w:vAlign w:val="center"/>
          </w:tcPr>
          <w:p w:rsidR="00F154F1" w:rsidRPr="003C5A55" w:rsidRDefault="00F154F1" w:rsidP="00BC723C">
            <w:pPr>
              <w:jc w:val="left"/>
              <w:rPr>
                <w:color w:val="000000"/>
              </w:rPr>
            </w:pPr>
            <w:r w:rsidRPr="003C5A55">
              <w:rPr>
                <w:color w:val="000000"/>
              </w:rPr>
              <w:t>Заочная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0</w:t>
            </w:r>
          </w:p>
        </w:tc>
        <w:tc>
          <w:tcPr>
            <w:tcW w:w="768" w:type="pct"/>
            <w:shd w:val="clear" w:color="auto" w:fill="auto"/>
            <w:vAlign w:val="center"/>
          </w:tcPr>
          <w:p w:rsidR="00F154F1" w:rsidRPr="00746EDC" w:rsidRDefault="00F154F1" w:rsidP="00BC723C">
            <w:pPr>
              <w:jc w:val="center"/>
              <w:rPr>
                <w:color w:val="000000"/>
              </w:rPr>
            </w:pPr>
            <w:r w:rsidRPr="00746EDC">
              <w:rPr>
                <w:color w:val="000000"/>
              </w:rPr>
              <w:t>32</w:t>
            </w:r>
          </w:p>
        </w:tc>
        <w:tc>
          <w:tcPr>
            <w:tcW w:w="677" w:type="pct"/>
            <w:shd w:val="clear" w:color="auto" w:fill="auto"/>
            <w:vAlign w:val="center"/>
          </w:tcPr>
          <w:p w:rsidR="00F154F1" w:rsidRPr="00746EDC" w:rsidRDefault="00F154F1" w:rsidP="00BC723C">
            <w:pPr>
              <w:jc w:val="center"/>
              <w:rPr>
                <w:color w:val="000000"/>
              </w:rPr>
            </w:pPr>
            <w:r w:rsidRPr="00746EDC">
              <w:rPr>
                <w:color w:val="000000"/>
              </w:rPr>
              <w:t>-</w:t>
            </w:r>
          </w:p>
        </w:tc>
        <w:tc>
          <w:tcPr>
            <w:tcW w:w="620" w:type="pct"/>
            <w:shd w:val="clear" w:color="auto" w:fill="auto"/>
            <w:vAlign w:val="center"/>
          </w:tcPr>
          <w:p w:rsidR="00F154F1" w:rsidRPr="00224DC9" w:rsidRDefault="00F154F1" w:rsidP="00BC723C">
            <w:pPr>
              <w:jc w:val="center"/>
              <w:rPr>
                <w:color w:val="000000"/>
                <w:lang w:val="en-US"/>
              </w:rPr>
            </w:pPr>
            <w:r w:rsidRPr="00746EDC">
              <w:rPr>
                <w:color w:val="000000"/>
              </w:rPr>
              <w:t>61,</w:t>
            </w:r>
            <w:r>
              <w:rPr>
                <w:color w:val="000000"/>
                <w:lang w:val="en-US"/>
              </w:rPr>
              <w:t>6</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38.05.02</w:t>
            </w:r>
          </w:p>
        </w:tc>
        <w:tc>
          <w:tcPr>
            <w:tcW w:w="1064" w:type="pct"/>
            <w:shd w:val="clear" w:color="auto" w:fill="auto"/>
            <w:vAlign w:val="center"/>
          </w:tcPr>
          <w:p w:rsidR="00F154F1" w:rsidRPr="00375CE0" w:rsidRDefault="00F154F1" w:rsidP="00BC723C">
            <w:pPr>
              <w:jc w:val="left"/>
              <w:rPr>
                <w:color w:val="000000"/>
              </w:rPr>
            </w:pPr>
            <w:r w:rsidRPr="00375CE0">
              <w:rPr>
                <w:color w:val="000000"/>
              </w:rPr>
              <w:t>Таможенное дело</w:t>
            </w:r>
          </w:p>
        </w:tc>
        <w:tc>
          <w:tcPr>
            <w:tcW w:w="544" w:type="pct"/>
            <w:shd w:val="clear" w:color="auto" w:fill="auto"/>
            <w:vAlign w:val="center"/>
          </w:tcPr>
          <w:p w:rsidR="00F154F1" w:rsidRPr="00375CE0" w:rsidRDefault="00F154F1" w:rsidP="00BC723C">
            <w:pPr>
              <w:jc w:val="left"/>
              <w:rPr>
                <w:color w:val="000000"/>
              </w:rPr>
            </w:pPr>
            <w:r w:rsidRPr="00375CE0">
              <w:rPr>
                <w:color w:val="000000"/>
              </w:rPr>
              <w:t>Очная</w:t>
            </w:r>
          </w:p>
        </w:tc>
        <w:tc>
          <w:tcPr>
            <w:tcW w:w="817" w:type="pct"/>
            <w:shd w:val="clear" w:color="auto" w:fill="auto"/>
            <w:vAlign w:val="center"/>
          </w:tcPr>
          <w:p w:rsidR="00F154F1" w:rsidRPr="00375CE0" w:rsidRDefault="00F154F1" w:rsidP="00BC723C">
            <w:pPr>
              <w:jc w:val="center"/>
              <w:rPr>
                <w:color w:val="000000"/>
              </w:rPr>
            </w:pPr>
            <w:r w:rsidRPr="00375CE0">
              <w:rPr>
                <w:color w:val="000000"/>
              </w:rPr>
              <w:t>4</w:t>
            </w:r>
          </w:p>
        </w:tc>
        <w:tc>
          <w:tcPr>
            <w:tcW w:w="768" w:type="pct"/>
            <w:shd w:val="clear" w:color="auto" w:fill="auto"/>
            <w:vAlign w:val="center"/>
          </w:tcPr>
          <w:p w:rsidR="00F154F1" w:rsidRPr="00375CE0" w:rsidRDefault="00F154F1" w:rsidP="00BC723C">
            <w:pPr>
              <w:jc w:val="center"/>
              <w:rPr>
                <w:color w:val="000000"/>
              </w:rPr>
            </w:pPr>
            <w:r w:rsidRPr="00375CE0">
              <w:rPr>
                <w:color w:val="000000"/>
              </w:rPr>
              <w:t>138</w:t>
            </w:r>
          </w:p>
        </w:tc>
        <w:tc>
          <w:tcPr>
            <w:tcW w:w="677" w:type="pct"/>
            <w:shd w:val="clear" w:color="auto" w:fill="auto"/>
            <w:vAlign w:val="center"/>
          </w:tcPr>
          <w:p w:rsidR="00F154F1" w:rsidRPr="00375CE0" w:rsidRDefault="00F154F1" w:rsidP="00BC723C">
            <w:pPr>
              <w:jc w:val="center"/>
              <w:rPr>
                <w:color w:val="000000"/>
              </w:rPr>
            </w:pPr>
            <w:r w:rsidRPr="00375CE0">
              <w:rPr>
                <w:color w:val="000000"/>
              </w:rPr>
              <w:t>71,50</w:t>
            </w:r>
          </w:p>
        </w:tc>
        <w:tc>
          <w:tcPr>
            <w:tcW w:w="620" w:type="pct"/>
            <w:shd w:val="clear" w:color="auto" w:fill="auto"/>
            <w:vAlign w:val="center"/>
          </w:tcPr>
          <w:p w:rsidR="00F154F1" w:rsidRPr="00224DC9" w:rsidRDefault="00F154F1" w:rsidP="00BC723C">
            <w:pPr>
              <w:jc w:val="center"/>
              <w:rPr>
                <w:color w:val="000000"/>
                <w:lang w:val="en-US"/>
              </w:rPr>
            </w:pPr>
            <w:r w:rsidRPr="00375CE0">
              <w:rPr>
                <w:color w:val="000000"/>
              </w:rPr>
              <w:t>52,</w:t>
            </w:r>
            <w:r>
              <w:rPr>
                <w:color w:val="000000"/>
                <w:lang w:val="en-US"/>
              </w:rPr>
              <w:t>3</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38.05.02</w:t>
            </w:r>
          </w:p>
        </w:tc>
        <w:tc>
          <w:tcPr>
            <w:tcW w:w="1064" w:type="pct"/>
            <w:shd w:val="clear" w:color="auto" w:fill="auto"/>
            <w:vAlign w:val="center"/>
          </w:tcPr>
          <w:p w:rsidR="00F154F1" w:rsidRPr="003C5A55" w:rsidRDefault="00F154F1" w:rsidP="00BC723C">
            <w:pPr>
              <w:jc w:val="left"/>
              <w:rPr>
                <w:color w:val="000000"/>
              </w:rPr>
            </w:pPr>
            <w:r w:rsidRPr="003C5A55">
              <w:rPr>
                <w:color w:val="000000"/>
              </w:rPr>
              <w:t>Таможенное дело</w:t>
            </w:r>
          </w:p>
        </w:tc>
        <w:tc>
          <w:tcPr>
            <w:tcW w:w="544" w:type="pct"/>
            <w:shd w:val="clear" w:color="auto" w:fill="auto"/>
            <w:vAlign w:val="center"/>
          </w:tcPr>
          <w:p w:rsidR="00F154F1" w:rsidRPr="003C5A55" w:rsidRDefault="00F154F1" w:rsidP="00BC723C">
            <w:pPr>
              <w:jc w:val="left"/>
              <w:rPr>
                <w:color w:val="000000"/>
              </w:rPr>
            </w:pPr>
            <w:r w:rsidRPr="003C5A55">
              <w:rPr>
                <w:color w:val="000000"/>
              </w:rPr>
              <w:t>Заочная</w:t>
            </w:r>
          </w:p>
        </w:tc>
        <w:tc>
          <w:tcPr>
            <w:tcW w:w="817" w:type="pct"/>
            <w:shd w:val="clear" w:color="auto" w:fill="auto"/>
            <w:vAlign w:val="center"/>
          </w:tcPr>
          <w:p w:rsidR="00F154F1" w:rsidRPr="003C5A55" w:rsidRDefault="00F154F1" w:rsidP="00BC723C">
            <w:pPr>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jc w:val="center"/>
              <w:rPr>
                <w:color w:val="000000"/>
              </w:rPr>
            </w:pPr>
            <w:r w:rsidRPr="003C5A55">
              <w:rPr>
                <w:color w:val="000000"/>
              </w:rPr>
              <w:t>30</w:t>
            </w:r>
          </w:p>
        </w:tc>
        <w:tc>
          <w:tcPr>
            <w:tcW w:w="677" w:type="pct"/>
            <w:shd w:val="clear" w:color="auto" w:fill="auto"/>
            <w:vAlign w:val="center"/>
          </w:tcPr>
          <w:p w:rsidR="00F154F1" w:rsidRPr="006507D6" w:rsidRDefault="00F154F1" w:rsidP="00BC723C">
            <w:pPr>
              <w:jc w:val="center"/>
              <w:rPr>
                <w:color w:val="000000"/>
              </w:rPr>
            </w:pPr>
            <w:r w:rsidRPr="006507D6">
              <w:rPr>
                <w:color w:val="000000"/>
              </w:rPr>
              <w:t>-</w:t>
            </w:r>
          </w:p>
        </w:tc>
        <w:tc>
          <w:tcPr>
            <w:tcW w:w="620" w:type="pct"/>
            <w:shd w:val="clear" w:color="auto" w:fill="auto"/>
            <w:vAlign w:val="center"/>
          </w:tcPr>
          <w:p w:rsidR="00F154F1" w:rsidRPr="00782507" w:rsidRDefault="00F154F1" w:rsidP="00BC723C">
            <w:pPr>
              <w:jc w:val="center"/>
              <w:rPr>
                <w:color w:val="000000"/>
                <w:highlight w:val="yellow"/>
              </w:rPr>
            </w:pPr>
            <w:r w:rsidRPr="00CD1438">
              <w:rPr>
                <w:color w:val="000000"/>
              </w:rPr>
              <w:t>55,03</w:t>
            </w:r>
          </w:p>
        </w:tc>
      </w:tr>
      <w:tr w:rsidR="00F154F1" w:rsidRPr="00782507" w:rsidTr="00F154F1">
        <w:tc>
          <w:tcPr>
            <w:tcW w:w="510" w:type="pct"/>
            <w:shd w:val="clear" w:color="auto" w:fill="auto"/>
            <w:vAlign w:val="center"/>
          </w:tcPr>
          <w:p w:rsidR="00F154F1" w:rsidRPr="003C5A55" w:rsidRDefault="00F154F1" w:rsidP="00BC723C">
            <w:pPr>
              <w:spacing w:line="216" w:lineRule="auto"/>
              <w:jc w:val="center"/>
              <w:rPr>
                <w:color w:val="000000"/>
              </w:rPr>
            </w:pPr>
            <w:r w:rsidRPr="003C5A55">
              <w:rPr>
                <w:color w:val="000000"/>
              </w:rPr>
              <w:t>40.05.01</w:t>
            </w:r>
          </w:p>
        </w:tc>
        <w:tc>
          <w:tcPr>
            <w:tcW w:w="1064" w:type="pct"/>
            <w:shd w:val="clear" w:color="auto" w:fill="auto"/>
            <w:vAlign w:val="center"/>
          </w:tcPr>
          <w:p w:rsidR="00F154F1" w:rsidRPr="003C5A55" w:rsidRDefault="00F154F1" w:rsidP="00BC723C">
            <w:pPr>
              <w:spacing w:line="216" w:lineRule="auto"/>
              <w:jc w:val="left"/>
              <w:rPr>
                <w:color w:val="000000"/>
              </w:rPr>
            </w:pPr>
            <w:r w:rsidRPr="003C5A55">
              <w:rPr>
                <w:color w:val="000000"/>
              </w:rPr>
              <w:t>Правовое обеспечение национальной безопасности</w:t>
            </w:r>
          </w:p>
        </w:tc>
        <w:tc>
          <w:tcPr>
            <w:tcW w:w="544" w:type="pct"/>
            <w:shd w:val="clear" w:color="auto" w:fill="auto"/>
            <w:vAlign w:val="center"/>
          </w:tcPr>
          <w:p w:rsidR="00F154F1" w:rsidRPr="00375CE0" w:rsidRDefault="00F154F1" w:rsidP="00BC723C">
            <w:pPr>
              <w:spacing w:line="216" w:lineRule="auto"/>
              <w:jc w:val="left"/>
              <w:rPr>
                <w:color w:val="000000"/>
              </w:rPr>
            </w:pPr>
            <w:r w:rsidRPr="00375CE0">
              <w:rPr>
                <w:color w:val="000000"/>
              </w:rPr>
              <w:t>Очная</w:t>
            </w:r>
          </w:p>
        </w:tc>
        <w:tc>
          <w:tcPr>
            <w:tcW w:w="817" w:type="pct"/>
            <w:shd w:val="clear" w:color="auto" w:fill="auto"/>
            <w:vAlign w:val="center"/>
          </w:tcPr>
          <w:p w:rsidR="00F154F1" w:rsidRPr="00375CE0" w:rsidRDefault="00F154F1" w:rsidP="00BC723C">
            <w:pPr>
              <w:spacing w:line="216" w:lineRule="auto"/>
              <w:jc w:val="center"/>
              <w:rPr>
                <w:color w:val="000000"/>
              </w:rPr>
            </w:pPr>
            <w:r w:rsidRPr="00375CE0">
              <w:rPr>
                <w:color w:val="000000"/>
              </w:rPr>
              <w:t>0</w:t>
            </w:r>
          </w:p>
        </w:tc>
        <w:tc>
          <w:tcPr>
            <w:tcW w:w="768" w:type="pct"/>
            <w:shd w:val="clear" w:color="auto" w:fill="auto"/>
            <w:vAlign w:val="center"/>
          </w:tcPr>
          <w:p w:rsidR="00F154F1" w:rsidRPr="00375CE0" w:rsidRDefault="00F154F1" w:rsidP="00BC723C">
            <w:pPr>
              <w:spacing w:line="216" w:lineRule="auto"/>
              <w:jc w:val="center"/>
              <w:rPr>
                <w:color w:val="000000"/>
              </w:rPr>
            </w:pPr>
            <w:r w:rsidRPr="00375CE0">
              <w:rPr>
                <w:color w:val="000000"/>
              </w:rPr>
              <w:t>42</w:t>
            </w:r>
          </w:p>
        </w:tc>
        <w:tc>
          <w:tcPr>
            <w:tcW w:w="677" w:type="pct"/>
            <w:shd w:val="clear" w:color="auto" w:fill="auto"/>
            <w:vAlign w:val="center"/>
          </w:tcPr>
          <w:p w:rsidR="00F154F1" w:rsidRPr="00375CE0" w:rsidRDefault="00F154F1" w:rsidP="00BC723C">
            <w:pPr>
              <w:spacing w:line="216" w:lineRule="auto"/>
              <w:jc w:val="center"/>
              <w:rPr>
                <w:color w:val="000000"/>
              </w:rPr>
            </w:pPr>
            <w:r w:rsidRPr="00375CE0">
              <w:rPr>
                <w:color w:val="000000"/>
              </w:rPr>
              <w:t>-</w:t>
            </w:r>
          </w:p>
        </w:tc>
        <w:tc>
          <w:tcPr>
            <w:tcW w:w="620" w:type="pct"/>
            <w:shd w:val="clear" w:color="auto" w:fill="auto"/>
            <w:vAlign w:val="center"/>
          </w:tcPr>
          <w:p w:rsidR="00F154F1" w:rsidRPr="00224DC9" w:rsidRDefault="00F154F1" w:rsidP="00BC723C">
            <w:pPr>
              <w:spacing w:line="216" w:lineRule="auto"/>
              <w:jc w:val="center"/>
              <w:rPr>
                <w:color w:val="000000"/>
                <w:lang w:val="en-US"/>
              </w:rPr>
            </w:pPr>
            <w:r>
              <w:rPr>
                <w:color w:val="000000"/>
                <w:lang w:val="en-US"/>
              </w:rPr>
              <w:t>55</w:t>
            </w:r>
          </w:p>
        </w:tc>
      </w:tr>
      <w:tr w:rsidR="00F154F1" w:rsidRPr="00782507" w:rsidTr="00F154F1">
        <w:tc>
          <w:tcPr>
            <w:tcW w:w="510" w:type="pct"/>
            <w:shd w:val="clear" w:color="auto" w:fill="auto"/>
            <w:vAlign w:val="center"/>
          </w:tcPr>
          <w:p w:rsidR="00F154F1" w:rsidRPr="003C5A55" w:rsidRDefault="00F154F1" w:rsidP="00BC723C">
            <w:pPr>
              <w:spacing w:line="216" w:lineRule="auto"/>
              <w:jc w:val="center"/>
              <w:rPr>
                <w:color w:val="000000"/>
              </w:rPr>
            </w:pPr>
            <w:r w:rsidRPr="003C5A55">
              <w:rPr>
                <w:color w:val="000000"/>
              </w:rPr>
              <w:t>40.05.01</w:t>
            </w:r>
          </w:p>
        </w:tc>
        <w:tc>
          <w:tcPr>
            <w:tcW w:w="1064" w:type="pct"/>
            <w:shd w:val="clear" w:color="auto" w:fill="auto"/>
            <w:vAlign w:val="center"/>
          </w:tcPr>
          <w:p w:rsidR="00F154F1" w:rsidRPr="003C5A55" w:rsidRDefault="00F154F1" w:rsidP="00BC723C">
            <w:pPr>
              <w:spacing w:line="216" w:lineRule="auto"/>
              <w:jc w:val="left"/>
              <w:rPr>
                <w:color w:val="000000"/>
              </w:rPr>
            </w:pPr>
            <w:r w:rsidRPr="003C5A55">
              <w:rPr>
                <w:color w:val="000000"/>
              </w:rPr>
              <w:t>Правовое обеспечение национальной безопасности</w:t>
            </w:r>
          </w:p>
        </w:tc>
        <w:tc>
          <w:tcPr>
            <w:tcW w:w="544" w:type="pct"/>
            <w:shd w:val="clear" w:color="auto" w:fill="auto"/>
            <w:vAlign w:val="center"/>
          </w:tcPr>
          <w:p w:rsidR="00F154F1" w:rsidRPr="003C5A55" w:rsidRDefault="00F154F1" w:rsidP="00BC723C">
            <w:pPr>
              <w:spacing w:line="216" w:lineRule="auto"/>
              <w:jc w:val="left"/>
              <w:rPr>
                <w:color w:val="000000"/>
              </w:rPr>
            </w:pPr>
            <w:r w:rsidRPr="003C5A55">
              <w:rPr>
                <w:color w:val="000000"/>
              </w:rPr>
              <w:t>Заочная</w:t>
            </w:r>
          </w:p>
        </w:tc>
        <w:tc>
          <w:tcPr>
            <w:tcW w:w="817" w:type="pct"/>
            <w:shd w:val="clear" w:color="auto" w:fill="auto"/>
            <w:vAlign w:val="center"/>
          </w:tcPr>
          <w:p w:rsidR="00F154F1" w:rsidRPr="003C5A55" w:rsidRDefault="00F154F1" w:rsidP="00BC723C">
            <w:pPr>
              <w:spacing w:line="216" w:lineRule="auto"/>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spacing w:line="216" w:lineRule="auto"/>
              <w:jc w:val="center"/>
              <w:rPr>
                <w:color w:val="000000"/>
              </w:rPr>
            </w:pPr>
            <w:r w:rsidRPr="003C5A55">
              <w:rPr>
                <w:color w:val="000000"/>
              </w:rPr>
              <w:t>88</w:t>
            </w:r>
          </w:p>
        </w:tc>
        <w:tc>
          <w:tcPr>
            <w:tcW w:w="677" w:type="pct"/>
            <w:shd w:val="clear" w:color="auto" w:fill="auto"/>
            <w:vAlign w:val="center"/>
          </w:tcPr>
          <w:p w:rsidR="00F154F1" w:rsidRPr="006507D6" w:rsidRDefault="00F154F1" w:rsidP="00BC723C">
            <w:pPr>
              <w:spacing w:line="216" w:lineRule="auto"/>
              <w:jc w:val="center"/>
              <w:rPr>
                <w:color w:val="000000"/>
              </w:rPr>
            </w:pPr>
            <w:r w:rsidRPr="006507D6">
              <w:rPr>
                <w:color w:val="000000"/>
              </w:rPr>
              <w:t>-</w:t>
            </w:r>
          </w:p>
        </w:tc>
        <w:tc>
          <w:tcPr>
            <w:tcW w:w="620" w:type="pct"/>
            <w:shd w:val="clear" w:color="auto" w:fill="auto"/>
            <w:vAlign w:val="center"/>
          </w:tcPr>
          <w:p w:rsidR="00F154F1" w:rsidRPr="00782507" w:rsidRDefault="00F154F1" w:rsidP="00BC723C">
            <w:pPr>
              <w:spacing w:line="216" w:lineRule="auto"/>
              <w:jc w:val="center"/>
              <w:rPr>
                <w:color w:val="000000"/>
                <w:highlight w:val="yellow"/>
              </w:rPr>
            </w:pPr>
            <w:r w:rsidRPr="00CD1438">
              <w:rPr>
                <w:color w:val="000000"/>
              </w:rPr>
              <w:t>61,45</w:t>
            </w:r>
          </w:p>
        </w:tc>
      </w:tr>
      <w:tr w:rsidR="00F154F1" w:rsidRPr="00782507" w:rsidTr="00F154F1">
        <w:tc>
          <w:tcPr>
            <w:tcW w:w="510" w:type="pct"/>
            <w:shd w:val="clear" w:color="auto" w:fill="auto"/>
            <w:vAlign w:val="center"/>
          </w:tcPr>
          <w:p w:rsidR="00F154F1" w:rsidRPr="003C5A55" w:rsidRDefault="00F154F1" w:rsidP="00BC723C">
            <w:pPr>
              <w:spacing w:line="216" w:lineRule="auto"/>
              <w:jc w:val="center"/>
              <w:rPr>
                <w:color w:val="000000"/>
              </w:rPr>
            </w:pPr>
            <w:r w:rsidRPr="003C5A55">
              <w:rPr>
                <w:color w:val="000000"/>
              </w:rPr>
              <w:t>40.05.04</w:t>
            </w:r>
          </w:p>
        </w:tc>
        <w:tc>
          <w:tcPr>
            <w:tcW w:w="1064" w:type="pct"/>
            <w:shd w:val="clear" w:color="auto" w:fill="auto"/>
            <w:vAlign w:val="center"/>
          </w:tcPr>
          <w:p w:rsidR="00F154F1" w:rsidRPr="003C5A55" w:rsidRDefault="00F154F1" w:rsidP="00BC723C">
            <w:pPr>
              <w:spacing w:line="216" w:lineRule="auto"/>
              <w:jc w:val="left"/>
              <w:rPr>
                <w:color w:val="000000"/>
              </w:rPr>
            </w:pPr>
            <w:r w:rsidRPr="003C5A55">
              <w:rPr>
                <w:color w:val="000000"/>
              </w:rPr>
              <w:t>Судебная и прокурорская деятельность</w:t>
            </w:r>
          </w:p>
        </w:tc>
        <w:tc>
          <w:tcPr>
            <w:tcW w:w="544" w:type="pct"/>
            <w:shd w:val="clear" w:color="auto" w:fill="auto"/>
            <w:vAlign w:val="center"/>
          </w:tcPr>
          <w:p w:rsidR="00F154F1" w:rsidRPr="003C5A55" w:rsidRDefault="00F154F1" w:rsidP="00BC723C">
            <w:pPr>
              <w:spacing w:line="216" w:lineRule="auto"/>
              <w:jc w:val="left"/>
              <w:rPr>
                <w:color w:val="000000"/>
              </w:rPr>
            </w:pPr>
            <w:r w:rsidRPr="003C5A55">
              <w:rPr>
                <w:color w:val="000000"/>
              </w:rPr>
              <w:t>Очная</w:t>
            </w:r>
          </w:p>
        </w:tc>
        <w:tc>
          <w:tcPr>
            <w:tcW w:w="817" w:type="pct"/>
            <w:shd w:val="clear" w:color="auto" w:fill="auto"/>
            <w:vAlign w:val="center"/>
          </w:tcPr>
          <w:p w:rsidR="00F154F1" w:rsidRPr="003C5A55" w:rsidRDefault="00F154F1" w:rsidP="00BC723C">
            <w:pPr>
              <w:spacing w:line="216" w:lineRule="auto"/>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spacing w:line="216" w:lineRule="auto"/>
              <w:jc w:val="center"/>
              <w:rPr>
                <w:color w:val="000000"/>
              </w:rPr>
            </w:pPr>
            <w:r w:rsidRPr="003C5A55">
              <w:rPr>
                <w:color w:val="000000"/>
              </w:rPr>
              <w:t>52</w:t>
            </w:r>
          </w:p>
        </w:tc>
        <w:tc>
          <w:tcPr>
            <w:tcW w:w="677" w:type="pct"/>
            <w:shd w:val="clear" w:color="auto" w:fill="auto"/>
            <w:vAlign w:val="center"/>
          </w:tcPr>
          <w:p w:rsidR="00F154F1" w:rsidRPr="006507D6" w:rsidRDefault="00F154F1" w:rsidP="00BC723C">
            <w:pPr>
              <w:spacing w:line="216" w:lineRule="auto"/>
              <w:jc w:val="center"/>
              <w:rPr>
                <w:color w:val="000000"/>
              </w:rPr>
            </w:pPr>
            <w:r w:rsidRPr="006507D6">
              <w:rPr>
                <w:color w:val="000000"/>
              </w:rPr>
              <w:t>-</w:t>
            </w:r>
          </w:p>
        </w:tc>
        <w:tc>
          <w:tcPr>
            <w:tcW w:w="620" w:type="pct"/>
            <w:shd w:val="clear" w:color="auto" w:fill="auto"/>
            <w:vAlign w:val="center"/>
          </w:tcPr>
          <w:p w:rsidR="00F154F1" w:rsidRPr="00224DC9" w:rsidRDefault="00F154F1" w:rsidP="00BC723C">
            <w:pPr>
              <w:spacing w:line="216" w:lineRule="auto"/>
              <w:jc w:val="center"/>
              <w:rPr>
                <w:color w:val="000000"/>
                <w:lang w:val="en-US"/>
              </w:rPr>
            </w:pPr>
            <w:r w:rsidRPr="00CD1438">
              <w:rPr>
                <w:color w:val="000000"/>
              </w:rPr>
              <w:t>54,</w:t>
            </w:r>
            <w:r>
              <w:rPr>
                <w:color w:val="000000"/>
                <w:lang w:val="en-US"/>
              </w:rPr>
              <w:t>8</w:t>
            </w:r>
          </w:p>
        </w:tc>
      </w:tr>
      <w:tr w:rsidR="00F154F1" w:rsidRPr="00782507" w:rsidTr="00F154F1">
        <w:tc>
          <w:tcPr>
            <w:tcW w:w="510" w:type="pct"/>
            <w:shd w:val="clear" w:color="auto" w:fill="auto"/>
            <w:vAlign w:val="center"/>
          </w:tcPr>
          <w:p w:rsidR="00F154F1" w:rsidRPr="003C5A55" w:rsidRDefault="00F154F1" w:rsidP="00BC723C">
            <w:pPr>
              <w:spacing w:line="216" w:lineRule="auto"/>
              <w:jc w:val="center"/>
              <w:rPr>
                <w:color w:val="000000"/>
              </w:rPr>
            </w:pPr>
            <w:r w:rsidRPr="003C5A55">
              <w:rPr>
                <w:color w:val="000000"/>
              </w:rPr>
              <w:t>40.05.04</w:t>
            </w:r>
          </w:p>
        </w:tc>
        <w:tc>
          <w:tcPr>
            <w:tcW w:w="1064" w:type="pct"/>
            <w:shd w:val="clear" w:color="auto" w:fill="auto"/>
            <w:vAlign w:val="center"/>
          </w:tcPr>
          <w:p w:rsidR="00F154F1" w:rsidRPr="003C5A55" w:rsidRDefault="00F154F1" w:rsidP="00BC723C">
            <w:pPr>
              <w:spacing w:line="216" w:lineRule="auto"/>
              <w:jc w:val="left"/>
              <w:rPr>
                <w:color w:val="000000"/>
              </w:rPr>
            </w:pPr>
            <w:r w:rsidRPr="003C5A55">
              <w:rPr>
                <w:color w:val="000000"/>
              </w:rPr>
              <w:t>Судебная и прокурорская деятельность</w:t>
            </w:r>
          </w:p>
        </w:tc>
        <w:tc>
          <w:tcPr>
            <w:tcW w:w="544" w:type="pct"/>
            <w:shd w:val="clear" w:color="auto" w:fill="auto"/>
            <w:vAlign w:val="center"/>
          </w:tcPr>
          <w:p w:rsidR="00F154F1" w:rsidRPr="003C5A55" w:rsidRDefault="00F154F1" w:rsidP="00BC723C">
            <w:pPr>
              <w:spacing w:line="216" w:lineRule="auto"/>
              <w:jc w:val="left"/>
              <w:rPr>
                <w:color w:val="000000"/>
              </w:rPr>
            </w:pPr>
            <w:r w:rsidRPr="003C5A55">
              <w:rPr>
                <w:color w:val="000000"/>
              </w:rPr>
              <w:t>Заочная</w:t>
            </w:r>
          </w:p>
        </w:tc>
        <w:tc>
          <w:tcPr>
            <w:tcW w:w="817" w:type="pct"/>
            <w:shd w:val="clear" w:color="auto" w:fill="auto"/>
            <w:vAlign w:val="center"/>
          </w:tcPr>
          <w:p w:rsidR="00F154F1" w:rsidRPr="003C5A55" w:rsidRDefault="00F154F1" w:rsidP="00BC723C">
            <w:pPr>
              <w:spacing w:line="216" w:lineRule="auto"/>
              <w:jc w:val="center"/>
              <w:rPr>
                <w:color w:val="000000"/>
              </w:rPr>
            </w:pPr>
            <w:r w:rsidRPr="003C5A55">
              <w:rPr>
                <w:color w:val="000000"/>
              </w:rPr>
              <w:t>0</w:t>
            </w:r>
          </w:p>
        </w:tc>
        <w:tc>
          <w:tcPr>
            <w:tcW w:w="768" w:type="pct"/>
            <w:shd w:val="clear" w:color="auto" w:fill="auto"/>
            <w:vAlign w:val="center"/>
          </w:tcPr>
          <w:p w:rsidR="00F154F1" w:rsidRPr="003C5A55" w:rsidRDefault="00F154F1" w:rsidP="00BC723C">
            <w:pPr>
              <w:spacing w:line="216" w:lineRule="auto"/>
              <w:jc w:val="center"/>
              <w:rPr>
                <w:color w:val="000000"/>
              </w:rPr>
            </w:pPr>
            <w:r w:rsidRPr="003C5A55">
              <w:rPr>
                <w:color w:val="000000"/>
              </w:rPr>
              <w:t>78</w:t>
            </w:r>
          </w:p>
        </w:tc>
        <w:tc>
          <w:tcPr>
            <w:tcW w:w="677" w:type="pct"/>
            <w:shd w:val="clear" w:color="auto" w:fill="auto"/>
            <w:vAlign w:val="center"/>
          </w:tcPr>
          <w:p w:rsidR="00F154F1" w:rsidRPr="006507D6" w:rsidRDefault="00F154F1" w:rsidP="00BC723C">
            <w:pPr>
              <w:spacing w:line="216" w:lineRule="auto"/>
              <w:jc w:val="center"/>
              <w:rPr>
                <w:color w:val="000000"/>
              </w:rPr>
            </w:pPr>
            <w:r w:rsidRPr="006507D6">
              <w:rPr>
                <w:color w:val="000000"/>
              </w:rPr>
              <w:t>-</w:t>
            </w:r>
          </w:p>
        </w:tc>
        <w:tc>
          <w:tcPr>
            <w:tcW w:w="620" w:type="pct"/>
            <w:shd w:val="clear" w:color="auto" w:fill="auto"/>
            <w:vAlign w:val="center"/>
          </w:tcPr>
          <w:p w:rsidR="00F154F1" w:rsidRPr="00CD1438" w:rsidRDefault="00F154F1" w:rsidP="00BC723C">
            <w:pPr>
              <w:spacing w:line="216" w:lineRule="auto"/>
              <w:jc w:val="center"/>
              <w:rPr>
                <w:color w:val="000000"/>
              </w:rPr>
            </w:pPr>
            <w:r w:rsidRPr="00CD1438">
              <w:rPr>
                <w:color w:val="000000"/>
              </w:rPr>
              <w:t>58,14</w:t>
            </w:r>
          </w:p>
        </w:tc>
      </w:tr>
      <w:tr w:rsidR="00F154F1" w:rsidRPr="00782507" w:rsidTr="00F154F1">
        <w:tc>
          <w:tcPr>
            <w:tcW w:w="510" w:type="pct"/>
            <w:shd w:val="clear" w:color="auto" w:fill="auto"/>
            <w:vAlign w:val="center"/>
          </w:tcPr>
          <w:p w:rsidR="00F154F1" w:rsidRPr="003C5A55" w:rsidRDefault="00F154F1" w:rsidP="00BC723C">
            <w:pPr>
              <w:jc w:val="center"/>
              <w:rPr>
                <w:color w:val="000000"/>
              </w:rPr>
            </w:pPr>
            <w:r w:rsidRPr="003C5A55">
              <w:rPr>
                <w:color w:val="000000"/>
              </w:rPr>
              <w:t>45.05.01</w:t>
            </w:r>
          </w:p>
        </w:tc>
        <w:tc>
          <w:tcPr>
            <w:tcW w:w="1064" w:type="pct"/>
            <w:shd w:val="clear" w:color="auto" w:fill="auto"/>
            <w:vAlign w:val="center"/>
          </w:tcPr>
          <w:p w:rsidR="00F154F1" w:rsidRPr="00F77606" w:rsidRDefault="00F154F1" w:rsidP="00BC723C">
            <w:pPr>
              <w:jc w:val="left"/>
              <w:rPr>
                <w:color w:val="000000"/>
              </w:rPr>
            </w:pPr>
            <w:r w:rsidRPr="00F77606">
              <w:rPr>
                <w:color w:val="000000"/>
              </w:rPr>
              <w:t>Перевод и переводоведение</w:t>
            </w:r>
          </w:p>
        </w:tc>
        <w:tc>
          <w:tcPr>
            <w:tcW w:w="544" w:type="pct"/>
            <w:shd w:val="clear" w:color="auto" w:fill="auto"/>
            <w:vAlign w:val="center"/>
          </w:tcPr>
          <w:p w:rsidR="00F154F1" w:rsidRPr="00F77606" w:rsidRDefault="00F154F1" w:rsidP="00BC723C">
            <w:pPr>
              <w:jc w:val="left"/>
              <w:rPr>
                <w:color w:val="000000"/>
              </w:rPr>
            </w:pPr>
            <w:r w:rsidRPr="00F77606">
              <w:rPr>
                <w:color w:val="000000"/>
              </w:rPr>
              <w:t>Очная</w:t>
            </w:r>
          </w:p>
        </w:tc>
        <w:tc>
          <w:tcPr>
            <w:tcW w:w="817" w:type="pct"/>
            <w:shd w:val="clear" w:color="auto" w:fill="auto"/>
            <w:vAlign w:val="center"/>
          </w:tcPr>
          <w:p w:rsidR="00F154F1" w:rsidRPr="00F77606" w:rsidRDefault="00F154F1" w:rsidP="00BC723C">
            <w:pPr>
              <w:jc w:val="center"/>
              <w:rPr>
                <w:color w:val="000000"/>
              </w:rPr>
            </w:pPr>
            <w:r w:rsidRPr="00F77606">
              <w:rPr>
                <w:color w:val="000000"/>
              </w:rPr>
              <w:t>0</w:t>
            </w:r>
          </w:p>
        </w:tc>
        <w:tc>
          <w:tcPr>
            <w:tcW w:w="768" w:type="pct"/>
            <w:shd w:val="clear" w:color="auto" w:fill="auto"/>
            <w:vAlign w:val="center"/>
          </w:tcPr>
          <w:p w:rsidR="00F154F1" w:rsidRPr="00F77606" w:rsidRDefault="00F154F1" w:rsidP="00BC723C">
            <w:pPr>
              <w:jc w:val="center"/>
              <w:rPr>
                <w:color w:val="000000"/>
              </w:rPr>
            </w:pPr>
            <w:r w:rsidRPr="00F77606">
              <w:rPr>
                <w:color w:val="000000"/>
              </w:rPr>
              <w:t>18</w:t>
            </w:r>
          </w:p>
        </w:tc>
        <w:tc>
          <w:tcPr>
            <w:tcW w:w="677" w:type="pct"/>
            <w:shd w:val="clear" w:color="auto" w:fill="auto"/>
            <w:vAlign w:val="center"/>
          </w:tcPr>
          <w:p w:rsidR="00F154F1" w:rsidRPr="00F77606" w:rsidRDefault="00F154F1" w:rsidP="00BC723C">
            <w:pPr>
              <w:jc w:val="center"/>
              <w:rPr>
                <w:color w:val="000000"/>
              </w:rPr>
            </w:pPr>
            <w:r w:rsidRPr="00F77606">
              <w:rPr>
                <w:color w:val="000000"/>
              </w:rPr>
              <w:t>-</w:t>
            </w:r>
          </w:p>
        </w:tc>
        <w:tc>
          <w:tcPr>
            <w:tcW w:w="620" w:type="pct"/>
            <w:shd w:val="clear" w:color="auto" w:fill="auto"/>
            <w:vAlign w:val="center"/>
          </w:tcPr>
          <w:p w:rsidR="00F154F1" w:rsidRPr="00F77606" w:rsidRDefault="00F154F1" w:rsidP="00BC723C">
            <w:pPr>
              <w:jc w:val="center"/>
              <w:rPr>
                <w:color w:val="000000"/>
              </w:rPr>
            </w:pPr>
            <w:r w:rsidRPr="00F77606">
              <w:rPr>
                <w:color w:val="000000"/>
              </w:rPr>
              <w:t>59</w:t>
            </w:r>
          </w:p>
        </w:tc>
      </w:tr>
    </w:tbl>
    <w:p w:rsidR="00F154F1" w:rsidRPr="002A02C5" w:rsidRDefault="00F154F1" w:rsidP="00BC723C">
      <w:pPr>
        <w:keepNext/>
        <w:tabs>
          <w:tab w:val="left" w:pos="13125"/>
          <w:tab w:val="right" w:pos="14570"/>
        </w:tabs>
        <w:spacing w:before="120"/>
        <w:jc w:val="right"/>
        <w:rPr>
          <w:sz w:val="24"/>
          <w:szCs w:val="24"/>
        </w:rPr>
      </w:pPr>
      <w:r w:rsidRPr="002A02C5">
        <w:rPr>
          <w:sz w:val="24"/>
          <w:szCs w:val="24"/>
        </w:rPr>
        <w:lastRenderedPageBreak/>
        <w:t>Таблица 2.14</w:t>
      </w:r>
    </w:p>
    <w:p w:rsidR="00F154F1" w:rsidRPr="002A02C5" w:rsidRDefault="00F154F1" w:rsidP="00BC723C">
      <w:pPr>
        <w:keepNext/>
        <w:spacing w:after="60"/>
        <w:jc w:val="center"/>
        <w:rPr>
          <w:sz w:val="28"/>
          <w:szCs w:val="18"/>
        </w:rPr>
      </w:pPr>
      <w:r w:rsidRPr="002A02C5">
        <w:rPr>
          <w:sz w:val="28"/>
          <w:szCs w:val="18"/>
        </w:rPr>
        <w:t>Итоги приема на программы магистратуры (очная, очно-заочная, заочная формы) в 2025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4321"/>
        <w:gridCol w:w="1558"/>
        <w:gridCol w:w="2554"/>
        <w:gridCol w:w="2268"/>
        <w:gridCol w:w="2373"/>
      </w:tblGrid>
      <w:tr w:rsidR="00F154F1" w:rsidRPr="00782507" w:rsidTr="003F5F88">
        <w:trPr>
          <w:trHeight w:val="375"/>
        </w:trPr>
        <w:tc>
          <w:tcPr>
            <w:tcW w:w="510" w:type="pct"/>
            <w:vMerge w:val="restart"/>
            <w:shd w:val="clear" w:color="auto" w:fill="auto"/>
            <w:vAlign w:val="center"/>
            <w:hideMark/>
          </w:tcPr>
          <w:p w:rsidR="00F154F1" w:rsidRPr="002A02C5" w:rsidRDefault="00F154F1" w:rsidP="00BC723C">
            <w:pPr>
              <w:jc w:val="center"/>
              <w:rPr>
                <w:bCs/>
                <w:color w:val="000000"/>
              </w:rPr>
            </w:pPr>
            <w:r w:rsidRPr="002A02C5">
              <w:rPr>
                <w:bCs/>
                <w:color w:val="000000"/>
              </w:rPr>
              <w:t>Код специальности / направления</w:t>
            </w:r>
          </w:p>
        </w:tc>
        <w:tc>
          <w:tcPr>
            <w:tcW w:w="1484" w:type="pct"/>
            <w:vMerge w:val="restart"/>
            <w:shd w:val="clear" w:color="auto" w:fill="auto"/>
            <w:vAlign w:val="center"/>
            <w:hideMark/>
          </w:tcPr>
          <w:p w:rsidR="00F154F1" w:rsidRPr="002A02C5" w:rsidRDefault="00F154F1" w:rsidP="00BC723C">
            <w:pPr>
              <w:jc w:val="center"/>
              <w:rPr>
                <w:bCs/>
                <w:color w:val="000000"/>
              </w:rPr>
            </w:pPr>
            <w:r w:rsidRPr="002A02C5">
              <w:rPr>
                <w:bCs/>
                <w:color w:val="000000"/>
              </w:rPr>
              <w:t>Специальность / направление подготовки</w:t>
            </w:r>
          </w:p>
        </w:tc>
        <w:tc>
          <w:tcPr>
            <w:tcW w:w="535" w:type="pct"/>
            <w:vMerge w:val="restart"/>
            <w:shd w:val="clear" w:color="auto" w:fill="auto"/>
            <w:vAlign w:val="center"/>
            <w:hideMark/>
          </w:tcPr>
          <w:p w:rsidR="00F154F1" w:rsidRPr="002A02C5" w:rsidRDefault="00F154F1" w:rsidP="00BC723C">
            <w:pPr>
              <w:jc w:val="center"/>
              <w:rPr>
                <w:bCs/>
                <w:color w:val="000000"/>
              </w:rPr>
            </w:pPr>
            <w:r w:rsidRPr="002A02C5">
              <w:rPr>
                <w:bCs/>
                <w:color w:val="000000"/>
              </w:rPr>
              <w:t>Форма обучения</w:t>
            </w:r>
          </w:p>
        </w:tc>
        <w:tc>
          <w:tcPr>
            <w:tcW w:w="1656" w:type="pct"/>
            <w:gridSpan w:val="2"/>
            <w:shd w:val="clear" w:color="auto" w:fill="auto"/>
            <w:vAlign w:val="center"/>
            <w:hideMark/>
          </w:tcPr>
          <w:p w:rsidR="00F154F1" w:rsidRPr="002A02C5" w:rsidRDefault="00F154F1" w:rsidP="00BC723C">
            <w:pPr>
              <w:jc w:val="center"/>
              <w:rPr>
                <w:bCs/>
                <w:color w:val="000000"/>
              </w:rPr>
            </w:pPr>
            <w:r w:rsidRPr="002A02C5">
              <w:rPr>
                <w:bCs/>
                <w:color w:val="000000"/>
              </w:rPr>
              <w:t>Результаты приема обучающихся за счет (количество человек)</w:t>
            </w:r>
          </w:p>
        </w:tc>
        <w:tc>
          <w:tcPr>
            <w:tcW w:w="815" w:type="pct"/>
            <w:vMerge w:val="restart"/>
            <w:shd w:val="clear" w:color="auto" w:fill="auto"/>
            <w:vAlign w:val="center"/>
            <w:hideMark/>
          </w:tcPr>
          <w:p w:rsidR="00F154F1" w:rsidRPr="002A02C5" w:rsidRDefault="00F154F1" w:rsidP="00BC723C">
            <w:pPr>
              <w:jc w:val="center"/>
              <w:rPr>
                <w:bCs/>
                <w:color w:val="000000"/>
              </w:rPr>
            </w:pPr>
            <w:r w:rsidRPr="002A02C5">
              <w:rPr>
                <w:bCs/>
                <w:color w:val="000000"/>
              </w:rPr>
              <w:t>Средняя сумма набранных баллов по всем вступительным испытаниям</w:t>
            </w:r>
          </w:p>
        </w:tc>
      </w:tr>
      <w:tr w:rsidR="00F154F1" w:rsidRPr="00782507" w:rsidTr="003F5F88">
        <w:trPr>
          <w:trHeight w:val="512"/>
        </w:trPr>
        <w:tc>
          <w:tcPr>
            <w:tcW w:w="510" w:type="pct"/>
            <w:vMerge/>
            <w:hideMark/>
          </w:tcPr>
          <w:p w:rsidR="00F154F1" w:rsidRPr="00782507" w:rsidRDefault="00F154F1" w:rsidP="00BC723C">
            <w:pPr>
              <w:jc w:val="center"/>
              <w:rPr>
                <w:b/>
                <w:bCs/>
                <w:color w:val="000000"/>
                <w:highlight w:val="yellow"/>
              </w:rPr>
            </w:pPr>
          </w:p>
        </w:tc>
        <w:tc>
          <w:tcPr>
            <w:tcW w:w="1484" w:type="pct"/>
            <w:vMerge/>
            <w:hideMark/>
          </w:tcPr>
          <w:p w:rsidR="00F154F1" w:rsidRPr="00782507" w:rsidRDefault="00F154F1" w:rsidP="00BC723C">
            <w:pPr>
              <w:rPr>
                <w:b/>
                <w:bCs/>
                <w:color w:val="000000"/>
                <w:highlight w:val="yellow"/>
              </w:rPr>
            </w:pPr>
          </w:p>
        </w:tc>
        <w:tc>
          <w:tcPr>
            <w:tcW w:w="535" w:type="pct"/>
            <w:vMerge/>
            <w:hideMark/>
          </w:tcPr>
          <w:p w:rsidR="00F154F1" w:rsidRPr="00782507" w:rsidRDefault="00F154F1" w:rsidP="00BC723C">
            <w:pPr>
              <w:rPr>
                <w:b/>
                <w:bCs/>
                <w:color w:val="000000"/>
                <w:highlight w:val="yellow"/>
              </w:rPr>
            </w:pPr>
          </w:p>
        </w:tc>
        <w:tc>
          <w:tcPr>
            <w:tcW w:w="877" w:type="pct"/>
            <w:shd w:val="clear" w:color="auto" w:fill="auto"/>
            <w:vAlign w:val="center"/>
            <w:hideMark/>
          </w:tcPr>
          <w:p w:rsidR="00F154F1" w:rsidRPr="002A02C5" w:rsidRDefault="00F154F1" w:rsidP="00BC723C">
            <w:pPr>
              <w:jc w:val="center"/>
              <w:rPr>
                <w:bCs/>
                <w:color w:val="000000"/>
              </w:rPr>
            </w:pPr>
            <w:r w:rsidRPr="002A02C5">
              <w:rPr>
                <w:bCs/>
                <w:color w:val="000000"/>
              </w:rPr>
              <w:t>бюджетных ассигнований федерального бюджета</w:t>
            </w:r>
          </w:p>
        </w:tc>
        <w:tc>
          <w:tcPr>
            <w:tcW w:w="779" w:type="pct"/>
            <w:shd w:val="clear" w:color="auto" w:fill="auto"/>
            <w:vAlign w:val="center"/>
            <w:hideMark/>
          </w:tcPr>
          <w:p w:rsidR="00F154F1" w:rsidRPr="002A02C5" w:rsidRDefault="00F154F1" w:rsidP="00BC723C">
            <w:pPr>
              <w:jc w:val="center"/>
              <w:rPr>
                <w:bCs/>
                <w:color w:val="000000"/>
              </w:rPr>
            </w:pPr>
            <w:r w:rsidRPr="002A02C5">
              <w:rPr>
                <w:bCs/>
                <w:color w:val="000000"/>
              </w:rPr>
              <w:t>средств физических и (или) юридических лиц</w:t>
            </w:r>
          </w:p>
        </w:tc>
        <w:tc>
          <w:tcPr>
            <w:tcW w:w="815" w:type="pct"/>
            <w:vMerge/>
            <w:vAlign w:val="center"/>
            <w:hideMark/>
          </w:tcPr>
          <w:p w:rsidR="00F154F1" w:rsidRPr="00782507" w:rsidRDefault="00F154F1" w:rsidP="00BC723C">
            <w:pPr>
              <w:rPr>
                <w:b/>
                <w:bCs/>
                <w:color w:val="000000"/>
                <w:highlight w:val="yellow"/>
              </w:rPr>
            </w:pPr>
          </w:p>
        </w:tc>
      </w:tr>
      <w:tr w:rsidR="00F154F1" w:rsidRPr="00782507" w:rsidTr="003F5F88">
        <w:trPr>
          <w:trHeight w:val="292"/>
        </w:trPr>
        <w:tc>
          <w:tcPr>
            <w:tcW w:w="510" w:type="pct"/>
            <w:shd w:val="clear" w:color="auto" w:fill="auto"/>
            <w:hideMark/>
          </w:tcPr>
          <w:p w:rsidR="00F154F1" w:rsidRPr="0042695B" w:rsidRDefault="00F154F1" w:rsidP="00BC723C">
            <w:pPr>
              <w:jc w:val="center"/>
              <w:rPr>
                <w:color w:val="000000"/>
              </w:rPr>
            </w:pPr>
            <w:r w:rsidRPr="0042695B">
              <w:rPr>
                <w:color w:val="000000"/>
              </w:rPr>
              <w:t>08.04.01</w:t>
            </w:r>
          </w:p>
        </w:tc>
        <w:tc>
          <w:tcPr>
            <w:tcW w:w="1484" w:type="pct"/>
            <w:shd w:val="clear" w:color="auto" w:fill="auto"/>
          </w:tcPr>
          <w:p w:rsidR="00F154F1" w:rsidRPr="0042695B" w:rsidRDefault="00F154F1" w:rsidP="00BC723C">
            <w:pPr>
              <w:jc w:val="left"/>
              <w:rPr>
                <w:color w:val="000000"/>
              </w:rPr>
            </w:pPr>
            <w:r w:rsidRPr="0042695B">
              <w:rPr>
                <w:color w:val="000000"/>
              </w:rPr>
              <w:t>Строительство</w:t>
            </w:r>
          </w:p>
        </w:tc>
        <w:tc>
          <w:tcPr>
            <w:tcW w:w="535" w:type="pct"/>
            <w:shd w:val="clear" w:color="auto" w:fill="auto"/>
          </w:tcPr>
          <w:p w:rsidR="00F154F1" w:rsidRPr="0042695B" w:rsidRDefault="00F154F1" w:rsidP="00BC723C">
            <w:pPr>
              <w:jc w:val="left"/>
              <w:rPr>
                <w:color w:val="000000"/>
              </w:rPr>
            </w:pPr>
            <w:r w:rsidRPr="0042695B">
              <w:rPr>
                <w:color w:val="000000"/>
              </w:rPr>
              <w:t>Очно-заочная</w:t>
            </w:r>
          </w:p>
        </w:tc>
        <w:tc>
          <w:tcPr>
            <w:tcW w:w="877" w:type="pct"/>
            <w:shd w:val="clear" w:color="auto" w:fill="auto"/>
            <w:vAlign w:val="center"/>
          </w:tcPr>
          <w:p w:rsidR="00F154F1" w:rsidRPr="0042695B" w:rsidRDefault="00F154F1" w:rsidP="00BC723C">
            <w:pPr>
              <w:jc w:val="center"/>
              <w:rPr>
                <w:color w:val="000000"/>
              </w:rPr>
            </w:pPr>
            <w:r w:rsidRPr="0042695B">
              <w:rPr>
                <w:color w:val="000000"/>
              </w:rPr>
              <w:t>0</w:t>
            </w:r>
          </w:p>
        </w:tc>
        <w:tc>
          <w:tcPr>
            <w:tcW w:w="779" w:type="pct"/>
            <w:shd w:val="clear" w:color="auto" w:fill="auto"/>
            <w:vAlign w:val="center"/>
          </w:tcPr>
          <w:p w:rsidR="00F154F1" w:rsidRPr="0042695B" w:rsidRDefault="00F154F1" w:rsidP="00BC723C">
            <w:pPr>
              <w:jc w:val="center"/>
              <w:rPr>
                <w:color w:val="000000"/>
                <w:lang w:val="en-US"/>
              </w:rPr>
            </w:pPr>
            <w:r w:rsidRPr="0042695B">
              <w:rPr>
                <w:color w:val="000000"/>
                <w:lang w:val="en-US"/>
              </w:rPr>
              <w:t>2</w:t>
            </w:r>
          </w:p>
        </w:tc>
        <w:tc>
          <w:tcPr>
            <w:tcW w:w="815" w:type="pct"/>
            <w:shd w:val="clear" w:color="auto" w:fill="auto"/>
            <w:noWrap/>
            <w:vAlign w:val="center"/>
          </w:tcPr>
          <w:p w:rsidR="00F154F1" w:rsidRPr="0042695B" w:rsidRDefault="00F154F1" w:rsidP="00BC723C">
            <w:pPr>
              <w:jc w:val="center"/>
              <w:rPr>
                <w:color w:val="000000"/>
              </w:rPr>
            </w:pPr>
            <w:r>
              <w:rPr>
                <w:color w:val="000000"/>
              </w:rPr>
              <w:t>74,50</w:t>
            </w:r>
          </w:p>
        </w:tc>
      </w:tr>
      <w:tr w:rsidR="00F154F1" w:rsidRPr="00782507" w:rsidTr="003F5F88">
        <w:trPr>
          <w:trHeight w:val="292"/>
        </w:trPr>
        <w:tc>
          <w:tcPr>
            <w:tcW w:w="510" w:type="pct"/>
            <w:shd w:val="clear" w:color="auto" w:fill="auto"/>
            <w:hideMark/>
          </w:tcPr>
          <w:p w:rsidR="00F154F1" w:rsidRPr="0042695B" w:rsidRDefault="00F154F1" w:rsidP="00BC723C">
            <w:pPr>
              <w:jc w:val="center"/>
              <w:rPr>
                <w:color w:val="000000"/>
              </w:rPr>
            </w:pPr>
            <w:r w:rsidRPr="0042695B">
              <w:rPr>
                <w:color w:val="000000"/>
              </w:rPr>
              <w:t>09.04.03</w:t>
            </w:r>
          </w:p>
        </w:tc>
        <w:tc>
          <w:tcPr>
            <w:tcW w:w="1484" w:type="pct"/>
            <w:shd w:val="clear" w:color="auto" w:fill="auto"/>
          </w:tcPr>
          <w:p w:rsidR="00F154F1" w:rsidRPr="0042695B" w:rsidRDefault="00F154F1" w:rsidP="00BC723C">
            <w:pPr>
              <w:jc w:val="left"/>
              <w:rPr>
                <w:color w:val="000000"/>
              </w:rPr>
            </w:pPr>
            <w:r w:rsidRPr="0042695B">
              <w:rPr>
                <w:color w:val="000000"/>
              </w:rPr>
              <w:t>Прикладная информатика</w:t>
            </w:r>
          </w:p>
        </w:tc>
        <w:tc>
          <w:tcPr>
            <w:tcW w:w="535" w:type="pct"/>
            <w:shd w:val="clear" w:color="auto" w:fill="auto"/>
          </w:tcPr>
          <w:p w:rsidR="00F154F1" w:rsidRPr="0042695B" w:rsidRDefault="00F154F1" w:rsidP="00BC723C">
            <w:pPr>
              <w:jc w:val="left"/>
              <w:rPr>
                <w:color w:val="000000"/>
              </w:rPr>
            </w:pPr>
            <w:r w:rsidRPr="0042695B">
              <w:rPr>
                <w:color w:val="000000"/>
              </w:rPr>
              <w:t>Очная</w:t>
            </w:r>
          </w:p>
        </w:tc>
        <w:tc>
          <w:tcPr>
            <w:tcW w:w="877" w:type="pct"/>
            <w:shd w:val="clear" w:color="auto" w:fill="auto"/>
            <w:vAlign w:val="center"/>
          </w:tcPr>
          <w:p w:rsidR="00F154F1" w:rsidRPr="0042695B" w:rsidRDefault="00F154F1" w:rsidP="00BC723C">
            <w:pPr>
              <w:jc w:val="center"/>
              <w:rPr>
                <w:color w:val="000000"/>
              </w:rPr>
            </w:pPr>
            <w:r w:rsidRPr="0042695B">
              <w:rPr>
                <w:color w:val="000000"/>
              </w:rPr>
              <w:t>0</w:t>
            </w:r>
          </w:p>
        </w:tc>
        <w:tc>
          <w:tcPr>
            <w:tcW w:w="779" w:type="pct"/>
            <w:shd w:val="clear" w:color="auto" w:fill="auto"/>
            <w:vAlign w:val="center"/>
          </w:tcPr>
          <w:p w:rsidR="00F154F1" w:rsidRPr="0042695B" w:rsidRDefault="00F154F1" w:rsidP="00BC723C">
            <w:pPr>
              <w:jc w:val="center"/>
              <w:rPr>
                <w:color w:val="000000"/>
                <w:lang w:val="en-US"/>
              </w:rPr>
            </w:pPr>
            <w:r w:rsidRPr="0042695B">
              <w:rPr>
                <w:color w:val="000000"/>
                <w:lang w:val="en-US"/>
              </w:rPr>
              <w:t>8</w:t>
            </w:r>
          </w:p>
        </w:tc>
        <w:tc>
          <w:tcPr>
            <w:tcW w:w="815" w:type="pct"/>
            <w:shd w:val="clear" w:color="auto" w:fill="auto"/>
            <w:noWrap/>
            <w:vAlign w:val="center"/>
          </w:tcPr>
          <w:p w:rsidR="00F154F1" w:rsidRPr="0042695B" w:rsidRDefault="00F154F1" w:rsidP="00BC723C">
            <w:pPr>
              <w:jc w:val="center"/>
              <w:rPr>
                <w:color w:val="000000"/>
              </w:rPr>
            </w:pPr>
            <w:r>
              <w:rPr>
                <w:color w:val="000000"/>
              </w:rPr>
              <w:t>64,25</w:t>
            </w:r>
          </w:p>
        </w:tc>
      </w:tr>
      <w:tr w:rsidR="00F154F1" w:rsidRPr="00782507" w:rsidTr="003F5F88">
        <w:trPr>
          <w:trHeight w:val="292"/>
        </w:trPr>
        <w:tc>
          <w:tcPr>
            <w:tcW w:w="510" w:type="pct"/>
            <w:shd w:val="clear" w:color="auto" w:fill="auto"/>
            <w:hideMark/>
          </w:tcPr>
          <w:p w:rsidR="00F154F1" w:rsidRPr="0042695B" w:rsidRDefault="00F154F1" w:rsidP="00BC723C">
            <w:pPr>
              <w:jc w:val="center"/>
              <w:rPr>
                <w:color w:val="000000"/>
              </w:rPr>
            </w:pPr>
            <w:r w:rsidRPr="0042695B">
              <w:rPr>
                <w:color w:val="000000"/>
              </w:rPr>
              <w:t>35.04.01</w:t>
            </w:r>
          </w:p>
        </w:tc>
        <w:tc>
          <w:tcPr>
            <w:tcW w:w="1484" w:type="pct"/>
            <w:shd w:val="clear" w:color="auto" w:fill="auto"/>
          </w:tcPr>
          <w:p w:rsidR="00F154F1" w:rsidRPr="0042695B" w:rsidRDefault="00F154F1" w:rsidP="00BC723C">
            <w:pPr>
              <w:jc w:val="left"/>
              <w:rPr>
                <w:color w:val="000000"/>
              </w:rPr>
            </w:pPr>
            <w:r w:rsidRPr="0042695B">
              <w:rPr>
                <w:color w:val="000000"/>
              </w:rPr>
              <w:t>Лесное дело</w:t>
            </w:r>
          </w:p>
        </w:tc>
        <w:tc>
          <w:tcPr>
            <w:tcW w:w="535" w:type="pct"/>
            <w:shd w:val="clear" w:color="auto" w:fill="auto"/>
          </w:tcPr>
          <w:p w:rsidR="00F154F1" w:rsidRPr="0042695B" w:rsidRDefault="00F154F1" w:rsidP="00BC723C">
            <w:pPr>
              <w:jc w:val="left"/>
              <w:rPr>
                <w:color w:val="000000"/>
              </w:rPr>
            </w:pPr>
            <w:r w:rsidRPr="0042695B">
              <w:rPr>
                <w:color w:val="000000"/>
              </w:rPr>
              <w:t>Заочная</w:t>
            </w:r>
          </w:p>
        </w:tc>
        <w:tc>
          <w:tcPr>
            <w:tcW w:w="877" w:type="pct"/>
            <w:shd w:val="clear" w:color="auto" w:fill="auto"/>
            <w:vAlign w:val="center"/>
          </w:tcPr>
          <w:p w:rsidR="00F154F1" w:rsidRPr="0042695B" w:rsidRDefault="00F154F1" w:rsidP="00BC723C">
            <w:pPr>
              <w:jc w:val="center"/>
              <w:rPr>
                <w:color w:val="000000"/>
              </w:rPr>
            </w:pPr>
            <w:r w:rsidRPr="0042695B">
              <w:rPr>
                <w:color w:val="000000"/>
              </w:rPr>
              <w:t>0</w:t>
            </w:r>
          </w:p>
        </w:tc>
        <w:tc>
          <w:tcPr>
            <w:tcW w:w="779" w:type="pct"/>
            <w:shd w:val="clear" w:color="auto" w:fill="auto"/>
            <w:vAlign w:val="center"/>
          </w:tcPr>
          <w:p w:rsidR="00F154F1" w:rsidRPr="0042695B" w:rsidRDefault="00F154F1" w:rsidP="00BC723C">
            <w:pPr>
              <w:jc w:val="center"/>
              <w:rPr>
                <w:color w:val="000000"/>
              </w:rPr>
            </w:pPr>
            <w:r w:rsidRPr="0042695B">
              <w:rPr>
                <w:color w:val="000000"/>
              </w:rPr>
              <w:t>6</w:t>
            </w:r>
          </w:p>
        </w:tc>
        <w:tc>
          <w:tcPr>
            <w:tcW w:w="815" w:type="pct"/>
            <w:shd w:val="clear" w:color="auto" w:fill="auto"/>
            <w:noWrap/>
            <w:vAlign w:val="center"/>
          </w:tcPr>
          <w:p w:rsidR="00F154F1" w:rsidRPr="0042695B" w:rsidRDefault="00F154F1" w:rsidP="00BC723C">
            <w:pPr>
              <w:jc w:val="center"/>
              <w:rPr>
                <w:color w:val="000000"/>
              </w:rPr>
            </w:pPr>
            <w:r w:rsidRPr="0042695B">
              <w:rPr>
                <w:color w:val="000000"/>
              </w:rPr>
              <w:t>79,66</w:t>
            </w:r>
          </w:p>
        </w:tc>
      </w:tr>
      <w:tr w:rsidR="00F154F1" w:rsidRPr="00782507" w:rsidTr="003F5F88">
        <w:trPr>
          <w:trHeight w:val="292"/>
        </w:trPr>
        <w:tc>
          <w:tcPr>
            <w:tcW w:w="510" w:type="pct"/>
            <w:shd w:val="clear" w:color="auto" w:fill="auto"/>
            <w:hideMark/>
          </w:tcPr>
          <w:p w:rsidR="00F154F1" w:rsidRPr="002959E3" w:rsidRDefault="00F154F1" w:rsidP="00BC723C">
            <w:pPr>
              <w:jc w:val="center"/>
              <w:rPr>
                <w:color w:val="000000"/>
              </w:rPr>
            </w:pPr>
            <w:r w:rsidRPr="002959E3">
              <w:rPr>
                <w:color w:val="000000"/>
              </w:rPr>
              <w:t>37.04.01</w:t>
            </w:r>
          </w:p>
        </w:tc>
        <w:tc>
          <w:tcPr>
            <w:tcW w:w="1484" w:type="pct"/>
            <w:shd w:val="clear" w:color="auto" w:fill="auto"/>
          </w:tcPr>
          <w:p w:rsidR="00F154F1" w:rsidRPr="002959E3" w:rsidRDefault="00F154F1" w:rsidP="00BC723C">
            <w:pPr>
              <w:jc w:val="left"/>
              <w:rPr>
                <w:color w:val="000000"/>
              </w:rPr>
            </w:pPr>
            <w:r w:rsidRPr="002959E3">
              <w:rPr>
                <w:color w:val="000000"/>
              </w:rPr>
              <w:t>Психология</w:t>
            </w:r>
          </w:p>
        </w:tc>
        <w:tc>
          <w:tcPr>
            <w:tcW w:w="535" w:type="pct"/>
            <w:shd w:val="clear" w:color="auto" w:fill="auto"/>
          </w:tcPr>
          <w:p w:rsidR="00F154F1" w:rsidRPr="002959E3" w:rsidRDefault="00F154F1" w:rsidP="00BC723C">
            <w:pPr>
              <w:jc w:val="left"/>
              <w:rPr>
                <w:color w:val="000000"/>
              </w:rPr>
            </w:pPr>
            <w:r w:rsidRPr="002959E3">
              <w:rPr>
                <w:color w:val="000000"/>
              </w:rPr>
              <w:t>Очная</w:t>
            </w:r>
          </w:p>
        </w:tc>
        <w:tc>
          <w:tcPr>
            <w:tcW w:w="877" w:type="pct"/>
            <w:shd w:val="clear" w:color="auto" w:fill="auto"/>
            <w:vAlign w:val="center"/>
          </w:tcPr>
          <w:p w:rsidR="00F154F1" w:rsidRPr="002959E3" w:rsidRDefault="00F154F1" w:rsidP="00BC723C">
            <w:pPr>
              <w:jc w:val="center"/>
              <w:rPr>
                <w:color w:val="000000"/>
              </w:rPr>
            </w:pPr>
            <w:r w:rsidRPr="002959E3">
              <w:rPr>
                <w:color w:val="000000"/>
              </w:rPr>
              <w:t>0</w:t>
            </w:r>
          </w:p>
        </w:tc>
        <w:tc>
          <w:tcPr>
            <w:tcW w:w="779" w:type="pct"/>
            <w:shd w:val="clear" w:color="auto" w:fill="auto"/>
            <w:vAlign w:val="center"/>
          </w:tcPr>
          <w:p w:rsidR="00F154F1" w:rsidRPr="002959E3" w:rsidRDefault="00F154F1" w:rsidP="00BC723C">
            <w:pPr>
              <w:jc w:val="center"/>
              <w:rPr>
                <w:color w:val="000000"/>
              </w:rPr>
            </w:pPr>
            <w:r w:rsidRPr="002959E3">
              <w:rPr>
                <w:color w:val="000000"/>
              </w:rPr>
              <w:t>2</w:t>
            </w:r>
          </w:p>
        </w:tc>
        <w:tc>
          <w:tcPr>
            <w:tcW w:w="815" w:type="pct"/>
            <w:shd w:val="clear" w:color="auto" w:fill="auto"/>
            <w:noWrap/>
            <w:vAlign w:val="center"/>
          </w:tcPr>
          <w:p w:rsidR="00F154F1" w:rsidRPr="002959E3" w:rsidRDefault="00F154F1" w:rsidP="00BC723C">
            <w:pPr>
              <w:jc w:val="center"/>
              <w:rPr>
                <w:color w:val="000000"/>
              </w:rPr>
            </w:pPr>
            <w:r w:rsidRPr="002959E3">
              <w:rPr>
                <w:color w:val="000000"/>
              </w:rPr>
              <w:t>70,00</w:t>
            </w:r>
          </w:p>
        </w:tc>
      </w:tr>
      <w:tr w:rsidR="00F154F1" w:rsidRPr="00782507" w:rsidTr="003F5F88">
        <w:trPr>
          <w:trHeight w:val="292"/>
        </w:trPr>
        <w:tc>
          <w:tcPr>
            <w:tcW w:w="510" w:type="pct"/>
            <w:shd w:val="clear" w:color="auto" w:fill="auto"/>
          </w:tcPr>
          <w:p w:rsidR="00F154F1" w:rsidRPr="002959E3" w:rsidRDefault="00F154F1" w:rsidP="00BC723C">
            <w:pPr>
              <w:jc w:val="center"/>
              <w:rPr>
                <w:color w:val="000000"/>
              </w:rPr>
            </w:pPr>
            <w:r w:rsidRPr="002959E3">
              <w:rPr>
                <w:color w:val="000000"/>
              </w:rPr>
              <w:t>37.04.01</w:t>
            </w:r>
          </w:p>
        </w:tc>
        <w:tc>
          <w:tcPr>
            <w:tcW w:w="1484" w:type="pct"/>
            <w:shd w:val="clear" w:color="auto" w:fill="auto"/>
          </w:tcPr>
          <w:p w:rsidR="00F154F1" w:rsidRPr="002959E3" w:rsidRDefault="00F154F1" w:rsidP="00BC723C">
            <w:pPr>
              <w:jc w:val="left"/>
              <w:rPr>
                <w:color w:val="000000"/>
              </w:rPr>
            </w:pPr>
            <w:r w:rsidRPr="002959E3">
              <w:rPr>
                <w:color w:val="000000"/>
              </w:rPr>
              <w:t>Психология</w:t>
            </w:r>
          </w:p>
        </w:tc>
        <w:tc>
          <w:tcPr>
            <w:tcW w:w="535" w:type="pct"/>
            <w:shd w:val="clear" w:color="auto" w:fill="auto"/>
          </w:tcPr>
          <w:p w:rsidR="00F154F1" w:rsidRPr="002959E3" w:rsidRDefault="00F154F1" w:rsidP="00BC723C">
            <w:pPr>
              <w:jc w:val="left"/>
              <w:rPr>
                <w:color w:val="000000"/>
              </w:rPr>
            </w:pPr>
            <w:r w:rsidRPr="002959E3">
              <w:rPr>
                <w:color w:val="000000"/>
              </w:rPr>
              <w:t>Очно-заочная</w:t>
            </w:r>
          </w:p>
        </w:tc>
        <w:tc>
          <w:tcPr>
            <w:tcW w:w="877" w:type="pct"/>
            <w:shd w:val="clear" w:color="auto" w:fill="auto"/>
            <w:vAlign w:val="center"/>
          </w:tcPr>
          <w:p w:rsidR="00F154F1" w:rsidRPr="002959E3" w:rsidRDefault="00F154F1" w:rsidP="00BC723C">
            <w:pPr>
              <w:jc w:val="center"/>
              <w:rPr>
                <w:color w:val="000000"/>
              </w:rPr>
            </w:pPr>
            <w:r w:rsidRPr="002959E3">
              <w:rPr>
                <w:color w:val="000000"/>
              </w:rPr>
              <w:t>0</w:t>
            </w:r>
          </w:p>
        </w:tc>
        <w:tc>
          <w:tcPr>
            <w:tcW w:w="779" w:type="pct"/>
            <w:shd w:val="clear" w:color="auto" w:fill="auto"/>
            <w:vAlign w:val="center"/>
          </w:tcPr>
          <w:p w:rsidR="00F154F1" w:rsidRPr="002959E3" w:rsidRDefault="00F154F1" w:rsidP="00BC723C">
            <w:pPr>
              <w:jc w:val="center"/>
              <w:rPr>
                <w:color w:val="000000"/>
                <w:lang w:val="en-US"/>
              </w:rPr>
            </w:pPr>
            <w:r w:rsidRPr="002959E3">
              <w:rPr>
                <w:color w:val="000000"/>
                <w:lang w:val="en-US"/>
              </w:rPr>
              <w:t>29</w:t>
            </w:r>
          </w:p>
        </w:tc>
        <w:tc>
          <w:tcPr>
            <w:tcW w:w="815" w:type="pct"/>
            <w:shd w:val="clear" w:color="auto" w:fill="auto"/>
            <w:noWrap/>
            <w:vAlign w:val="center"/>
          </w:tcPr>
          <w:p w:rsidR="00F154F1" w:rsidRPr="002959E3" w:rsidRDefault="00F154F1" w:rsidP="00BC723C">
            <w:pPr>
              <w:jc w:val="center"/>
              <w:rPr>
                <w:color w:val="000000"/>
              </w:rPr>
            </w:pPr>
            <w:r w:rsidRPr="002959E3">
              <w:rPr>
                <w:color w:val="000000"/>
              </w:rPr>
              <w:t>64,38</w:t>
            </w:r>
          </w:p>
        </w:tc>
      </w:tr>
      <w:tr w:rsidR="00F154F1" w:rsidRPr="00782507" w:rsidTr="003F5F88">
        <w:trPr>
          <w:trHeight w:val="292"/>
        </w:trPr>
        <w:tc>
          <w:tcPr>
            <w:tcW w:w="510" w:type="pct"/>
            <w:shd w:val="clear" w:color="auto" w:fill="auto"/>
            <w:hideMark/>
          </w:tcPr>
          <w:p w:rsidR="00F154F1" w:rsidRPr="002959E3" w:rsidRDefault="00F154F1" w:rsidP="00BC723C">
            <w:pPr>
              <w:jc w:val="center"/>
              <w:rPr>
                <w:color w:val="000000"/>
              </w:rPr>
            </w:pPr>
            <w:r w:rsidRPr="002959E3">
              <w:rPr>
                <w:color w:val="000000"/>
              </w:rPr>
              <w:t>38.04.01</w:t>
            </w:r>
          </w:p>
        </w:tc>
        <w:tc>
          <w:tcPr>
            <w:tcW w:w="1484" w:type="pct"/>
            <w:shd w:val="clear" w:color="auto" w:fill="auto"/>
          </w:tcPr>
          <w:p w:rsidR="00F154F1" w:rsidRPr="002959E3" w:rsidRDefault="00F154F1" w:rsidP="00BC723C">
            <w:pPr>
              <w:jc w:val="left"/>
              <w:rPr>
                <w:color w:val="000000"/>
              </w:rPr>
            </w:pPr>
            <w:r w:rsidRPr="002959E3">
              <w:rPr>
                <w:color w:val="000000"/>
              </w:rPr>
              <w:t>Экономика</w:t>
            </w:r>
          </w:p>
        </w:tc>
        <w:tc>
          <w:tcPr>
            <w:tcW w:w="535" w:type="pct"/>
            <w:shd w:val="clear" w:color="auto" w:fill="auto"/>
          </w:tcPr>
          <w:p w:rsidR="00F154F1" w:rsidRPr="002959E3" w:rsidRDefault="00F154F1" w:rsidP="00BC723C">
            <w:pPr>
              <w:jc w:val="left"/>
              <w:rPr>
                <w:color w:val="000000"/>
              </w:rPr>
            </w:pPr>
            <w:r w:rsidRPr="002959E3">
              <w:rPr>
                <w:color w:val="000000"/>
              </w:rPr>
              <w:t>Очно-заочная</w:t>
            </w:r>
          </w:p>
        </w:tc>
        <w:tc>
          <w:tcPr>
            <w:tcW w:w="877" w:type="pct"/>
            <w:shd w:val="clear" w:color="auto" w:fill="auto"/>
            <w:vAlign w:val="center"/>
          </w:tcPr>
          <w:p w:rsidR="00F154F1" w:rsidRPr="002959E3" w:rsidRDefault="00F154F1" w:rsidP="00BC723C">
            <w:pPr>
              <w:jc w:val="center"/>
              <w:rPr>
                <w:color w:val="000000"/>
              </w:rPr>
            </w:pPr>
            <w:r w:rsidRPr="002959E3">
              <w:rPr>
                <w:color w:val="000000"/>
              </w:rPr>
              <w:t>0</w:t>
            </w:r>
          </w:p>
        </w:tc>
        <w:tc>
          <w:tcPr>
            <w:tcW w:w="779" w:type="pct"/>
            <w:shd w:val="clear" w:color="auto" w:fill="auto"/>
            <w:vAlign w:val="center"/>
          </w:tcPr>
          <w:p w:rsidR="00F154F1" w:rsidRPr="002959E3" w:rsidRDefault="00F154F1" w:rsidP="00BC723C">
            <w:pPr>
              <w:jc w:val="center"/>
              <w:rPr>
                <w:color w:val="000000"/>
                <w:lang w:val="en-US"/>
              </w:rPr>
            </w:pPr>
            <w:r w:rsidRPr="002959E3">
              <w:rPr>
                <w:color w:val="000000"/>
                <w:lang w:val="en-US"/>
              </w:rPr>
              <w:t>28</w:t>
            </w:r>
          </w:p>
        </w:tc>
        <w:tc>
          <w:tcPr>
            <w:tcW w:w="815" w:type="pct"/>
            <w:shd w:val="clear" w:color="auto" w:fill="auto"/>
            <w:noWrap/>
            <w:vAlign w:val="center"/>
          </w:tcPr>
          <w:p w:rsidR="00F154F1" w:rsidRPr="002959E3" w:rsidRDefault="00F154F1" w:rsidP="00BC723C">
            <w:pPr>
              <w:jc w:val="center"/>
              <w:rPr>
                <w:color w:val="000000"/>
              </w:rPr>
            </w:pPr>
            <w:r w:rsidRPr="002959E3">
              <w:rPr>
                <w:color w:val="000000"/>
              </w:rPr>
              <w:t>74,50</w:t>
            </w:r>
          </w:p>
        </w:tc>
      </w:tr>
      <w:tr w:rsidR="00F154F1" w:rsidRPr="00782507" w:rsidTr="003F5F88">
        <w:trPr>
          <w:trHeight w:val="292"/>
        </w:trPr>
        <w:tc>
          <w:tcPr>
            <w:tcW w:w="510" w:type="pct"/>
            <w:shd w:val="clear" w:color="auto" w:fill="auto"/>
            <w:hideMark/>
          </w:tcPr>
          <w:p w:rsidR="00F154F1" w:rsidRPr="002959E3" w:rsidRDefault="00F154F1" w:rsidP="00BC723C">
            <w:pPr>
              <w:jc w:val="center"/>
              <w:rPr>
                <w:color w:val="000000"/>
              </w:rPr>
            </w:pPr>
            <w:r w:rsidRPr="002959E3">
              <w:rPr>
                <w:color w:val="000000"/>
              </w:rPr>
              <w:t>38.04.01</w:t>
            </w:r>
          </w:p>
        </w:tc>
        <w:tc>
          <w:tcPr>
            <w:tcW w:w="1484" w:type="pct"/>
            <w:shd w:val="clear" w:color="auto" w:fill="auto"/>
          </w:tcPr>
          <w:p w:rsidR="00F154F1" w:rsidRPr="002959E3" w:rsidRDefault="00F154F1" w:rsidP="00BC723C">
            <w:pPr>
              <w:jc w:val="left"/>
              <w:rPr>
                <w:color w:val="000000"/>
              </w:rPr>
            </w:pPr>
            <w:r w:rsidRPr="002959E3">
              <w:rPr>
                <w:color w:val="000000"/>
              </w:rPr>
              <w:t>Экономика</w:t>
            </w:r>
          </w:p>
        </w:tc>
        <w:tc>
          <w:tcPr>
            <w:tcW w:w="535" w:type="pct"/>
            <w:shd w:val="clear" w:color="auto" w:fill="auto"/>
          </w:tcPr>
          <w:p w:rsidR="00F154F1" w:rsidRPr="002959E3" w:rsidRDefault="00F154F1" w:rsidP="00BC723C">
            <w:pPr>
              <w:jc w:val="left"/>
              <w:rPr>
                <w:color w:val="000000"/>
              </w:rPr>
            </w:pPr>
            <w:r w:rsidRPr="002959E3">
              <w:rPr>
                <w:color w:val="000000"/>
              </w:rPr>
              <w:t>Очная</w:t>
            </w:r>
          </w:p>
        </w:tc>
        <w:tc>
          <w:tcPr>
            <w:tcW w:w="877" w:type="pct"/>
            <w:shd w:val="clear" w:color="auto" w:fill="auto"/>
            <w:vAlign w:val="center"/>
          </w:tcPr>
          <w:p w:rsidR="00F154F1" w:rsidRPr="002959E3" w:rsidRDefault="00F154F1" w:rsidP="00BC723C">
            <w:pPr>
              <w:jc w:val="center"/>
              <w:rPr>
                <w:color w:val="000000"/>
              </w:rPr>
            </w:pPr>
            <w:r w:rsidRPr="002959E3">
              <w:rPr>
                <w:color w:val="000000"/>
              </w:rPr>
              <w:t>4</w:t>
            </w:r>
          </w:p>
        </w:tc>
        <w:tc>
          <w:tcPr>
            <w:tcW w:w="779" w:type="pct"/>
            <w:shd w:val="clear" w:color="auto" w:fill="auto"/>
            <w:vAlign w:val="center"/>
          </w:tcPr>
          <w:p w:rsidR="00F154F1" w:rsidRPr="002959E3" w:rsidRDefault="00F154F1" w:rsidP="00BC723C">
            <w:pPr>
              <w:jc w:val="center"/>
              <w:rPr>
                <w:color w:val="000000"/>
                <w:lang w:val="en-US"/>
              </w:rPr>
            </w:pPr>
            <w:r w:rsidRPr="002959E3">
              <w:rPr>
                <w:color w:val="000000"/>
                <w:lang w:val="en-US"/>
              </w:rPr>
              <w:t>15</w:t>
            </w:r>
          </w:p>
        </w:tc>
        <w:tc>
          <w:tcPr>
            <w:tcW w:w="815" w:type="pct"/>
            <w:shd w:val="clear" w:color="auto" w:fill="auto"/>
            <w:noWrap/>
            <w:vAlign w:val="center"/>
          </w:tcPr>
          <w:p w:rsidR="00F154F1" w:rsidRPr="002959E3" w:rsidRDefault="00F154F1" w:rsidP="00BC723C">
            <w:pPr>
              <w:jc w:val="center"/>
              <w:rPr>
                <w:color w:val="000000"/>
              </w:rPr>
            </w:pPr>
            <w:r w:rsidRPr="002959E3">
              <w:rPr>
                <w:color w:val="000000"/>
              </w:rPr>
              <w:t>75,11</w:t>
            </w:r>
          </w:p>
        </w:tc>
      </w:tr>
      <w:tr w:rsidR="00F154F1" w:rsidRPr="00782507" w:rsidTr="003F5F88">
        <w:trPr>
          <w:trHeight w:val="292"/>
        </w:trPr>
        <w:tc>
          <w:tcPr>
            <w:tcW w:w="510" w:type="pct"/>
            <w:shd w:val="clear" w:color="auto" w:fill="auto"/>
          </w:tcPr>
          <w:p w:rsidR="00F154F1" w:rsidRPr="002959E3" w:rsidRDefault="00F154F1" w:rsidP="00BC723C">
            <w:pPr>
              <w:jc w:val="center"/>
              <w:rPr>
                <w:color w:val="000000"/>
              </w:rPr>
            </w:pPr>
            <w:r w:rsidRPr="002959E3">
              <w:rPr>
                <w:color w:val="000000"/>
              </w:rPr>
              <w:t>38.04.01</w:t>
            </w:r>
          </w:p>
        </w:tc>
        <w:tc>
          <w:tcPr>
            <w:tcW w:w="1484" w:type="pct"/>
            <w:shd w:val="clear" w:color="auto" w:fill="auto"/>
          </w:tcPr>
          <w:p w:rsidR="00F154F1" w:rsidRPr="002959E3" w:rsidRDefault="00F154F1" w:rsidP="00BC723C">
            <w:pPr>
              <w:jc w:val="left"/>
              <w:rPr>
                <w:color w:val="000000"/>
              </w:rPr>
            </w:pPr>
            <w:r w:rsidRPr="002959E3">
              <w:rPr>
                <w:color w:val="000000"/>
              </w:rPr>
              <w:t>Экономика</w:t>
            </w:r>
          </w:p>
        </w:tc>
        <w:tc>
          <w:tcPr>
            <w:tcW w:w="535" w:type="pct"/>
            <w:shd w:val="clear" w:color="auto" w:fill="auto"/>
          </w:tcPr>
          <w:p w:rsidR="00F154F1" w:rsidRPr="002959E3" w:rsidRDefault="00F154F1" w:rsidP="00BC723C">
            <w:pPr>
              <w:jc w:val="left"/>
              <w:rPr>
                <w:color w:val="000000"/>
              </w:rPr>
            </w:pPr>
            <w:r>
              <w:rPr>
                <w:color w:val="000000"/>
              </w:rPr>
              <w:t>Заочная</w:t>
            </w:r>
          </w:p>
        </w:tc>
        <w:tc>
          <w:tcPr>
            <w:tcW w:w="877" w:type="pct"/>
            <w:shd w:val="clear" w:color="auto" w:fill="auto"/>
            <w:vAlign w:val="center"/>
          </w:tcPr>
          <w:p w:rsidR="00F154F1" w:rsidRPr="002959E3" w:rsidRDefault="00F154F1" w:rsidP="00BC723C">
            <w:pPr>
              <w:jc w:val="center"/>
              <w:rPr>
                <w:color w:val="000000"/>
              </w:rPr>
            </w:pPr>
            <w:r>
              <w:rPr>
                <w:color w:val="000000"/>
              </w:rPr>
              <w:t>0</w:t>
            </w:r>
          </w:p>
        </w:tc>
        <w:tc>
          <w:tcPr>
            <w:tcW w:w="779" w:type="pct"/>
            <w:shd w:val="clear" w:color="auto" w:fill="auto"/>
            <w:vAlign w:val="center"/>
          </w:tcPr>
          <w:p w:rsidR="00F154F1" w:rsidRPr="002959E3" w:rsidRDefault="00F154F1" w:rsidP="00BC723C">
            <w:pPr>
              <w:jc w:val="center"/>
              <w:rPr>
                <w:color w:val="000000"/>
              </w:rPr>
            </w:pPr>
            <w:r>
              <w:rPr>
                <w:color w:val="000000"/>
              </w:rPr>
              <w:t>12</w:t>
            </w:r>
          </w:p>
        </w:tc>
        <w:tc>
          <w:tcPr>
            <w:tcW w:w="815" w:type="pct"/>
            <w:shd w:val="clear" w:color="auto" w:fill="auto"/>
            <w:noWrap/>
            <w:vAlign w:val="center"/>
          </w:tcPr>
          <w:p w:rsidR="00F154F1" w:rsidRPr="002959E3" w:rsidRDefault="00F154F1" w:rsidP="00BC723C">
            <w:pPr>
              <w:jc w:val="center"/>
              <w:rPr>
                <w:color w:val="000000"/>
              </w:rPr>
            </w:pPr>
            <w:r>
              <w:rPr>
                <w:color w:val="000000"/>
              </w:rPr>
              <w:t>72,42</w:t>
            </w:r>
          </w:p>
        </w:tc>
      </w:tr>
      <w:tr w:rsidR="00F154F1" w:rsidRPr="00782507" w:rsidTr="003F5F88">
        <w:trPr>
          <w:trHeight w:val="292"/>
        </w:trPr>
        <w:tc>
          <w:tcPr>
            <w:tcW w:w="510" w:type="pct"/>
            <w:shd w:val="clear" w:color="auto" w:fill="auto"/>
            <w:hideMark/>
          </w:tcPr>
          <w:p w:rsidR="00F154F1" w:rsidRPr="00B52D8B" w:rsidRDefault="00F154F1" w:rsidP="00BC723C">
            <w:pPr>
              <w:jc w:val="center"/>
              <w:rPr>
                <w:color w:val="000000"/>
              </w:rPr>
            </w:pPr>
            <w:r w:rsidRPr="00B52D8B">
              <w:rPr>
                <w:color w:val="000000"/>
              </w:rPr>
              <w:t>38.04.02</w:t>
            </w:r>
          </w:p>
        </w:tc>
        <w:tc>
          <w:tcPr>
            <w:tcW w:w="1484" w:type="pct"/>
            <w:shd w:val="clear" w:color="auto" w:fill="auto"/>
          </w:tcPr>
          <w:p w:rsidR="00F154F1" w:rsidRPr="00B52D8B" w:rsidRDefault="00F154F1" w:rsidP="00BC723C">
            <w:pPr>
              <w:jc w:val="left"/>
              <w:rPr>
                <w:color w:val="000000"/>
              </w:rPr>
            </w:pPr>
            <w:r w:rsidRPr="00B52D8B">
              <w:rPr>
                <w:color w:val="000000"/>
              </w:rPr>
              <w:t>Менеджмент</w:t>
            </w:r>
          </w:p>
        </w:tc>
        <w:tc>
          <w:tcPr>
            <w:tcW w:w="535" w:type="pct"/>
            <w:shd w:val="clear" w:color="auto" w:fill="auto"/>
          </w:tcPr>
          <w:p w:rsidR="00F154F1" w:rsidRPr="00B52D8B" w:rsidRDefault="00F154F1" w:rsidP="00BC723C">
            <w:pPr>
              <w:jc w:val="left"/>
              <w:rPr>
                <w:color w:val="000000"/>
              </w:rPr>
            </w:pPr>
            <w:r w:rsidRPr="00B52D8B">
              <w:rPr>
                <w:color w:val="000000"/>
              </w:rPr>
              <w:t>Очная</w:t>
            </w:r>
          </w:p>
        </w:tc>
        <w:tc>
          <w:tcPr>
            <w:tcW w:w="877" w:type="pct"/>
            <w:shd w:val="clear" w:color="auto" w:fill="auto"/>
            <w:vAlign w:val="center"/>
          </w:tcPr>
          <w:p w:rsidR="00F154F1" w:rsidRPr="00B52D8B" w:rsidRDefault="00F154F1" w:rsidP="00BC723C">
            <w:pPr>
              <w:jc w:val="center"/>
              <w:rPr>
                <w:color w:val="000000"/>
              </w:rPr>
            </w:pPr>
            <w:r w:rsidRPr="00B52D8B">
              <w:rPr>
                <w:color w:val="000000"/>
              </w:rPr>
              <w:t>4</w:t>
            </w:r>
          </w:p>
        </w:tc>
        <w:tc>
          <w:tcPr>
            <w:tcW w:w="779" w:type="pct"/>
            <w:shd w:val="clear" w:color="auto" w:fill="auto"/>
            <w:vAlign w:val="center"/>
          </w:tcPr>
          <w:p w:rsidR="00F154F1" w:rsidRPr="00B52D8B" w:rsidRDefault="00F154F1" w:rsidP="00BC723C">
            <w:pPr>
              <w:jc w:val="center"/>
              <w:rPr>
                <w:color w:val="000000"/>
                <w:lang w:val="en-US"/>
              </w:rPr>
            </w:pPr>
            <w:r w:rsidRPr="00B52D8B">
              <w:rPr>
                <w:color w:val="000000"/>
                <w:lang w:val="en-US"/>
              </w:rPr>
              <w:t>20</w:t>
            </w:r>
          </w:p>
        </w:tc>
        <w:tc>
          <w:tcPr>
            <w:tcW w:w="815" w:type="pct"/>
            <w:shd w:val="clear" w:color="auto" w:fill="auto"/>
            <w:noWrap/>
            <w:vAlign w:val="center"/>
          </w:tcPr>
          <w:p w:rsidR="00F154F1" w:rsidRPr="00B52D8B" w:rsidRDefault="00F154F1" w:rsidP="00BC723C">
            <w:pPr>
              <w:jc w:val="center"/>
              <w:rPr>
                <w:color w:val="000000"/>
              </w:rPr>
            </w:pPr>
            <w:r w:rsidRPr="00B52D8B">
              <w:rPr>
                <w:color w:val="000000"/>
              </w:rPr>
              <w:t>67,58</w:t>
            </w:r>
          </w:p>
        </w:tc>
      </w:tr>
      <w:tr w:rsidR="00F154F1" w:rsidRPr="00782507" w:rsidTr="003F5F88">
        <w:trPr>
          <w:trHeight w:val="292"/>
        </w:trPr>
        <w:tc>
          <w:tcPr>
            <w:tcW w:w="510" w:type="pct"/>
            <w:shd w:val="clear" w:color="auto" w:fill="auto"/>
            <w:hideMark/>
          </w:tcPr>
          <w:p w:rsidR="00F154F1" w:rsidRPr="00B52D8B" w:rsidRDefault="00F154F1" w:rsidP="00BC723C">
            <w:pPr>
              <w:jc w:val="center"/>
              <w:rPr>
                <w:color w:val="000000"/>
              </w:rPr>
            </w:pPr>
            <w:r w:rsidRPr="00B52D8B">
              <w:rPr>
                <w:color w:val="000000"/>
              </w:rPr>
              <w:t>38.04.03</w:t>
            </w:r>
          </w:p>
        </w:tc>
        <w:tc>
          <w:tcPr>
            <w:tcW w:w="1484" w:type="pct"/>
            <w:shd w:val="clear" w:color="auto" w:fill="auto"/>
          </w:tcPr>
          <w:p w:rsidR="00F154F1" w:rsidRPr="00B52D8B" w:rsidRDefault="00F154F1" w:rsidP="00BC723C">
            <w:pPr>
              <w:jc w:val="left"/>
              <w:rPr>
                <w:color w:val="000000"/>
              </w:rPr>
            </w:pPr>
            <w:r w:rsidRPr="00B52D8B">
              <w:rPr>
                <w:color w:val="000000"/>
              </w:rPr>
              <w:t>Управление персоналом</w:t>
            </w:r>
          </w:p>
        </w:tc>
        <w:tc>
          <w:tcPr>
            <w:tcW w:w="535" w:type="pct"/>
            <w:shd w:val="clear" w:color="auto" w:fill="auto"/>
          </w:tcPr>
          <w:p w:rsidR="00F154F1" w:rsidRPr="00B52D8B" w:rsidRDefault="00F154F1" w:rsidP="00BC723C">
            <w:pPr>
              <w:jc w:val="left"/>
              <w:rPr>
                <w:color w:val="000000"/>
              </w:rPr>
            </w:pPr>
            <w:r w:rsidRPr="00B52D8B">
              <w:rPr>
                <w:color w:val="000000"/>
              </w:rPr>
              <w:t>Заочная</w:t>
            </w:r>
          </w:p>
        </w:tc>
        <w:tc>
          <w:tcPr>
            <w:tcW w:w="877" w:type="pct"/>
            <w:shd w:val="clear" w:color="auto" w:fill="auto"/>
            <w:vAlign w:val="center"/>
          </w:tcPr>
          <w:p w:rsidR="00F154F1" w:rsidRPr="00B52D8B" w:rsidRDefault="00F154F1" w:rsidP="00BC723C">
            <w:pPr>
              <w:jc w:val="center"/>
              <w:rPr>
                <w:color w:val="000000"/>
              </w:rPr>
            </w:pPr>
            <w:r w:rsidRPr="00B52D8B">
              <w:rPr>
                <w:color w:val="000000"/>
              </w:rPr>
              <w:t>0</w:t>
            </w:r>
          </w:p>
        </w:tc>
        <w:tc>
          <w:tcPr>
            <w:tcW w:w="779" w:type="pct"/>
            <w:shd w:val="clear" w:color="auto" w:fill="auto"/>
            <w:vAlign w:val="center"/>
          </w:tcPr>
          <w:p w:rsidR="00F154F1" w:rsidRPr="00B52D8B" w:rsidRDefault="00F154F1" w:rsidP="00BC723C">
            <w:pPr>
              <w:jc w:val="center"/>
              <w:rPr>
                <w:color w:val="000000"/>
                <w:lang w:val="en-US"/>
              </w:rPr>
            </w:pPr>
            <w:r w:rsidRPr="00B52D8B">
              <w:rPr>
                <w:color w:val="000000"/>
                <w:lang w:val="en-US"/>
              </w:rPr>
              <w:t>9</w:t>
            </w:r>
          </w:p>
        </w:tc>
        <w:tc>
          <w:tcPr>
            <w:tcW w:w="815" w:type="pct"/>
            <w:shd w:val="clear" w:color="auto" w:fill="auto"/>
            <w:noWrap/>
            <w:vAlign w:val="center"/>
          </w:tcPr>
          <w:p w:rsidR="00F154F1" w:rsidRPr="00B52D8B" w:rsidRDefault="00F154F1" w:rsidP="00BC723C">
            <w:pPr>
              <w:jc w:val="center"/>
              <w:rPr>
                <w:color w:val="000000"/>
              </w:rPr>
            </w:pPr>
            <w:r w:rsidRPr="00B52D8B">
              <w:rPr>
                <w:color w:val="000000"/>
              </w:rPr>
              <w:t>55,67</w:t>
            </w:r>
          </w:p>
        </w:tc>
      </w:tr>
      <w:tr w:rsidR="00F154F1" w:rsidRPr="00782507" w:rsidTr="003F5F88">
        <w:trPr>
          <w:trHeight w:val="285"/>
        </w:trPr>
        <w:tc>
          <w:tcPr>
            <w:tcW w:w="510" w:type="pct"/>
            <w:shd w:val="clear" w:color="auto" w:fill="auto"/>
            <w:hideMark/>
          </w:tcPr>
          <w:p w:rsidR="00F154F1" w:rsidRPr="00B52D8B" w:rsidRDefault="00F154F1" w:rsidP="00BC723C">
            <w:pPr>
              <w:jc w:val="center"/>
              <w:rPr>
                <w:color w:val="000000"/>
              </w:rPr>
            </w:pPr>
            <w:r w:rsidRPr="00B52D8B">
              <w:rPr>
                <w:color w:val="000000"/>
              </w:rPr>
              <w:t>38.04.04</w:t>
            </w:r>
          </w:p>
        </w:tc>
        <w:tc>
          <w:tcPr>
            <w:tcW w:w="1484" w:type="pct"/>
            <w:shd w:val="clear" w:color="auto" w:fill="auto"/>
          </w:tcPr>
          <w:p w:rsidR="00F154F1" w:rsidRPr="00B52D8B" w:rsidRDefault="00F154F1" w:rsidP="00BC723C">
            <w:pPr>
              <w:jc w:val="left"/>
              <w:rPr>
                <w:color w:val="000000"/>
              </w:rPr>
            </w:pPr>
            <w:r w:rsidRPr="00B52D8B">
              <w:rPr>
                <w:color w:val="000000"/>
              </w:rPr>
              <w:t>Государственное и муниципальное управление</w:t>
            </w:r>
          </w:p>
        </w:tc>
        <w:tc>
          <w:tcPr>
            <w:tcW w:w="535" w:type="pct"/>
            <w:shd w:val="clear" w:color="auto" w:fill="auto"/>
          </w:tcPr>
          <w:p w:rsidR="00F154F1" w:rsidRPr="00B52D8B" w:rsidRDefault="00F154F1" w:rsidP="00BC723C">
            <w:pPr>
              <w:jc w:val="left"/>
              <w:rPr>
                <w:color w:val="000000"/>
              </w:rPr>
            </w:pPr>
            <w:r w:rsidRPr="00B52D8B">
              <w:rPr>
                <w:color w:val="000000"/>
              </w:rPr>
              <w:t>Заочная</w:t>
            </w:r>
          </w:p>
        </w:tc>
        <w:tc>
          <w:tcPr>
            <w:tcW w:w="877" w:type="pct"/>
            <w:shd w:val="clear" w:color="auto" w:fill="auto"/>
            <w:vAlign w:val="center"/>
          </w:tcPr>
          <w:p w:rsidR="00F154F1" w:rsidRPr="00B52D8B" w:rsidRDefault="00F154F1" w:rsidP="00BC723C">
            <w:pPr>
              <w:jc w:val="center"/>
              <w:rPr>
                <w:color w:val="000000"/>
              </w:rPr>
            </w:pPr>
            <w:r w:rsidRPr="00B52D8B">
              <w:rPr>
                <w:color w:val="000000"/>
              </w:rPr>
              <w:t>0</w:t>
            </w:r>
          </w:p>
        </w:tc>
        <w:tc>
          <w:tcPr>
            <w:tcW w:w="779" w:type="pct"/>
            <w:shd w:val="clear" w:color="auto" w:fill="auto"/>
            <w:vAlign w:val="center"/>
          </w:tcPr>
          <w:p w:rsidR="00F154F1" w:rsidRPr="00B52D8B" w:rsidRDefault="00F154F1" w:rsidP="00BC723C">
            <w:pPr>
              <w:jc w:val="center"/>
              <w:rPr>
                <w:color w:val="000000"/>
                <w:lang w:val="en-US"/>
              </w:rPr>
            </w:pPr>
            <w:r w:rsidRPr="00B52D8B">
              <w:rPr>
                <w:color w:val="000000"/>
                <w:lang w:val="en-US"/>
              </w:rPr>
              <w:t>20</w:t>
            </w:r>
          </w:p>
        </w:tc>
        <w:tc>
          <w:tcPr>
            <w:tcW w:w="815" w:type="pct"/>
            <w:shd w:val="clear" w:color="auto" w:fill="auto"/>
            <w:noWrap/>
            <w:vAlign w:val="center"/>
          </w:tcPr>
          <w:p w:rsidR="00F154F1" w:rsidRPr="00B52D8B" w:rsidRDefault="00F154F1" w:rsidP="00BC723C">
            <w:pPr>
              <w:jc w:val="center"/>
              <w:rPr>
                <w:color w:val="000000"/>
              </w:rPr>
            </w:pPr>
            <w:r w:rsidRPr="00B52D8B">
              <w:rPr>
                <w:color w:val="000000"/>
              </w:rPr>
              <w:t>62,71</w:t>
            </w:r>
          </w:p>
        </w:tc>
      </w:tr>
      <w:tr w:rsidR="00F154F1" w:rsidRPr="00782507" w:rsidTr="003F5F88">
        <w:trPr>
          <w:trHeight w:val="285"/>
        </w:trPr>
        <w:tc>
          <w:tcPr>
            <w:tcW w:w="510" w:type="pct"/>
            <w:shd w:val="clear" w:color="auto" w:fill="auto"/>
            <w:hideMark/>
          </w:tcPr>
          <w:p w:rsidR="00F154F1" w:rsidRPr="00B52D8B" w:rsidRDefault="00F154F1" w:rsidP="00BC723C">
            <w:pPr>
              <w:jc w:val="center"/>
              <w:rPr>
                <w:color w:val="000000"/>
              </w:rPr>
            </w:pPr>
            <w:r w:rsidRPr="00B52D8B">
              <w:rPr>
                <w:color w:val="000000"/>
              </w:rPr>
              <w:t>38.04.08</w:t>
            </w:r>
          </w:p>
        </w:tc>
        <w:tc>
          <w:tcPr>
            <w:tcW w:w="1484" w:type="pct"/>
            <w:shd w:val="clear" w:color="auto" w:fill="auto"/>
          </w:tcPr>
          <w:p w:rsidR="00F154F1" w:rsidRPr="00B52D8B" w:rsidRDefault="00F154F1" w:rsidP="00BC723C">
            <w:pPr>
              <w:jc w:val="left"/>
              <w:rPr>
                <w:color w:val="000000"/>
              </w:rPr>
            </w:pPr>
            <w:r w:rsidRPr="00B52D8B">
              <w:rPr>
                <w:color w:val="000000"/>
              </w:rPr>
              <w:t>Финансы и кредит</w:t>
            </w:r>
          </w:p>
        </w:tc>
        <w:tc>
          <w:tcPr>
            <w:tcW w:w="535" w:type="pct"/>
            <w:shd w:val="clear" w:color="auto" w:fill="auto"/>
          </w:tcPr>
          <w:p w:rsidR="00F154F1" w:rsidRPr="00B52D8B" w:rsidRDefault="00F154F1" w:rsidP="00BC723C">
            <w:pPr>
              <w:jc w:val="left"/>
              <w:rPr>
                <w:color w:val="000000"/>
              </w:rPr>
            </w:pPr>
            <w:r w:rsidRPr="00B52D8B">
              <w:rPr>
                <w:color w:val="000000"/>
              </w:rPr>
              <w:t>Очная</w:t>
            </w:r>
          </w:p>
        </w:tc>
        <w:tc>
          <w:tcPr>
            <w:tcW w:w="877" w:type="pct"/>
            <w:shd w:val="clear" w:color="auto" w:fill="auto"/>
            <w:vAlign w:val="center"/>
          </w:tcPr>
          <w:p w:rsidR="00F154F1" w:rsidRPr="00B52D8B" w:rsidRDefault="00F154F1" w:rsidP="00BC723C">
            <w:pPr>
              <w:jc w:val="center"/>
              <w:rPr>
                <w:color w:val="000000"/>
              </w:rPr>
            </w:pPr>
            <w:r w:rsidRPr="00B52D8B">
              <w:rPr>
                <w:color w:val="000000"/>
              </w:rPr>
              <w:t>4</w:t>
            </w:r>
          </w:p>
        </w:tc>
        <w:tc>
          <w:tcPr>
            <w:tcW w:w="779" w:type="pct"/>
            <w:shd w:val="clear" w:color="auto" w:fill="auto"/>
            <w:vAlign w:val="center"/>
          </w:tcPr>
          <w:p w:rsidR="00F154F1" w:rsidRPr="00B52D8B" w:rsidRDefault="00F154F1" w:rsidP="00BC723C">
            <w:pPr>
              <w:jc w:val="center"/>
              <w:rPr>
                <w:color w:val="000000"/>
                <w:lang w:val="en-US"/>
              </w:rPr>
            </w:pPr>
            <w:r w:rsidRPr="00B52D8B">
              <w:rPr>
                <w:color w:val="000000"/>
                <w:lang w:val="en-US"/>
              </w:rPr>
              <w:t>5</w:t>
            </w:r>
          </w:p>
        </w:tc>
        <w:tc>
          <w:tcPr>
            <w:tcW w:w="815" w:type="pct"/>
            <w:shd w:val="clear" w:color="auto" w:fill="auto"/>
            <w:noWrap/>
            <w:vAlign w:val="center"/>
          </w:tcPr>
          <w:p w:rsidR="00F154F1" w:rsidRPr="00B52D8B" w:rsidRDefault="00F154F1" w:rsidP="00BC723C">
            <w:pPr>
              <w:jc w:val="center"/>
              <w:rPr>
                <w:color w:val="000000"/>
              </w:rPr>
            </w:pPr>
            <w:r w:rsidRPr="00B52D8B">
              <w:rPr>
                <w:color w:val="000000"/>
              </w:rPr>
              <w:t>59,78</w:t>
            </w:r>
          </w:p>
        </w:tc>
      </w:tr>
      <w:tr w:rsidR="00F154F1" w:rsidRPr="00782507" w:rsidTr="003F5F88">
        <w:trPr>
          <w:trHeight w:val="285"/>
        </w:trPr>
        <w:tc>
          <w:tcPr>
            <w:tcW w:w="510" w:type="pct"/>
            <w:shd w:val="clear" w:color="auto" w:fill="auto"/>
          </w:tcPr>
          <w:p w:rsidR="00F154F1" w:rsidRPr="00B52D8B" w:rsidRDefault="00F154F1" w:rsidP="00BC723C">
            <w:pPr>
              <w:jc w:val="center"/>
              <w:rPr>
                <w:color w:val="000000"/>
              </w:rPr>
            </w:pPr>
            <w:r w:rsidRPr="00B52D8B">
              <w:rPr>
                <w:color w:val="000000"/>
              </w:rPr>
              <w:t>38.04.08</w:t>
            </w:r>
          </w:p>
        </w:tc>
        <w:tc>
          <w:tcPr>
            <w:tcW w:w="1484" w:type="pct"/>
            <w:shd w:val="clear" w:color="auto" w:fill="auto"/>
          </w:tcPr>
          <w:p w:rsidR="00F154F1" w:rsidRPr="00B52D8B" w:rsidRDefault="00F154F1" w:rsidP="00BC723C">
            <w:pPr>
              <w:jc w:val="left"/>
              <w:rPr>
                <w:color w:val="000000"/>
              </w:rPr>
            </w:pPr>
            <w:r w:rsidRPr="00B52D8B">
              <w:rPr>
                <w:color w:val="000000"/>
              </w:rPr>
              <w:t>Финансы и кредит</w:t>
            </w:r>
          </w:p>
        </w:tc>
        <w:tc>
          <w:tcPr>
            <w:tcW w:w="535" w:type="pct"/>
            <w:shd w:val="clear" w:color="auto" w:fill="auto"/>
          </w:tcPr>
          <w:p w:rsidR="00F154F1" w:rsidRPr="00B52D8B" w:rsidRDefault="00F154F1" w:rsidP="00BC723C">
            <w:pPr>
              <w:jc w:val="left"/>
              <w:rPr>
                <w:color w:val="000000"/>
              </w:rPr>
            </w:pPr>
            <w:r w:rsidRPr="00B52D8B">
              <w:rPr>
                <w:color w:val="000000"/>
              </w:rPr>
              <w:t>Заочная</w:t>
            </w:r>
          </w:p>
        </w:tc>
        <w:tc>
          <w:tcPr>
            <w:tcW w:w="877" w:type="pct"/>
            <w:shd w:val="clear" w:color="auto" w:fill="auto"/>
            <w:vAlign w:val="center"/>
          </w:tcPr>
          <w:p w:rsidR="00F154F1" w:rsidRPr="00B52D8B" w:rsidRDefault="00F154F1" w:rsidP="00BC723C">
            <w:pPr>
              <w:jc w:val="center"/>
              <w:rPr>
                <w:color w:val="000000"/>
              </w:rPr>
            </w:pPr>
            <w:r w:rsidRPr="00B52D8B">
              <w:rPr>
                <w:color w:val="000000"/>
              </w:rPr>
              <w:t>0</w:t>
            </w:r>
          </w:p>
        </w:tc>
        <w:tc>
          <w:tcPr>
            <w:tcW w:w="779" w:type="pct"/>
            <w:shd w:val="clear" w:color="auto" w:fill="auto"/>
            <w:vAlign w:val="center"/>
          </w:tcPr>
          <w:p w:rsidR="00F154F1" w:rsidRPr="00B52D8B" w:rsidRDefault="00F154F1" w:rsidP="00BC723C">
            <w:pPr>
              <w:jc w:val="center"/>
              <w:rPr>
                <w:color w:val="000000"/>
                <w:lang w:val="en-US"/>
              </w:rPr>
            </w:pPr>
            <w:r w:rsidRPr="00B52D8B">
              <w:rPr>
                <w:color w:val="000000"/>
                <w:lang w:val="en-US"/>
              </w:rPr>
              <w:t>9</w:t>
            </w:r>
          </w:p>
        </w:tc>
        <w:tc>
          <w:tcPr>
            <w:tcW w:w="815" w:type="pct"/>
            <w:shd w:val="clear" w:color="auto" w:fill="auto"/>
            <w:noWrap/>
            <w:vAlign w:val="center"/>
          </w:tcPr>
          <w:p w:rsidR="00F154F1" w:rsidRPr="00B52D8B" w:rsidRDefault="00F154F1" w:rsidP="00BC723C">
            <w:pPr>
              <w:jc w:val="center"/>
              <w:rPr>
                <w:color w:val="000000"/>
              </w:rPr>
            </w:pPr>
            <w:r w:rsidRPr="00B52D8B">
              <w:rPr>
                <w:color w:val="000000"/>
              </w:rPr>
              <w:t>54,22</w:t>
            </w:r>
          </w:p>
        </w:tc>
      </w:tr>
      <w:tr w:rsidR="00F154F1" w:rsidRPr="00782507" w:rsidTr="003F5F88">
        <w:trPr>
          <w:trHeight w:val="285"/>
        </w:trPr>
        <w:tc>
          <w:tcPr>
            <w:tcW w:w="510" w:type="pct"/>
            <w:shd w:val="clear" w:color="auto" w:fill="auto"/>
            <w:hideMark/>
          </w:tcPr>
          <w:p w:rsidR="00F154F1" w:rsidRPr="00B52D8B" w:rsidRDefault="00F154F1" w:rsidP="00BC723C">
            <w:pPr>
              <w:jc w:val="center"/>
              <w:rPr>
                <w:color w:val="000000"/>
              </w:rPr>
            </w:pPr>
            <w:r w:rsidRPr="00B52D8B">
              <w:rPr>
                <w:color w:val="000000"/>
              </w:rPr>
              <w:t>39.04.02</w:t>
            </w:r>
          </w:p>
        </w:tc>
        <w:tc>
          <w:tcPr>
            <w:tcW w:w="1484" w:type="pct"/>
            <w:shd w:val="clear" w:color="auto" w:fill="auto"/>
          </w:tcPr>
          <w:p w:rsidR="00F154F1" w:rsidRPr="00B52D8B" w:rsidRDefault="00F154F1" w:rsidP="00BC723C">
            <w:pPr>
              <w:jc w:val="left"/>
              <w:rPr>
                <w:color w:val="000000"/>
              </w:rPr>
            </w:pPr>
            <w:r w:rsidRPr="00B52D8B">
              <w:rPr>
                <w:color w:val="000000"/>
              </w:rPr>
              <w:t>Социальная работа</w:t>
            </w:r>
          </w:p>
        </w:tc>
        <w:tc>
          <w:tcPr>
            <w:tcW w:w="535" w:type="pct"/>
            <w:shd w:val="clear" w:color="auto" w:fill="auto"/>
          </w:tcPr>
          <w:p w:rsidR="00F154F1" w:rsidRPr="00B52D8B" w:rsidRDefault="00F154F1" w:rsidP="00BC723C">
            <w:pPr>
              <w:jc w:val="left"/>
              <w:rPr>
                <w:color w:val="000000"/>
              </w:rPr>
            </w:pPr>
            <w:r w:rsidRPr="00B52D8B">
              <w:rPr>
                <w:color w:val="000000"/>
              </w:rPr>
              <w:t>Очная</w:t>
            </w:r>
          </w:p>
        </w:tc>
        <w:tc>
          <w:tcPr>
            <w:tcW w:w="877" w:type="pct"/>
            <w:shd w:val="clear" w:color="auto" w:fill="auto"/>
            <w:vAlign w:val="center"/>
          </w:tcPr>
          <w:p w:rsidR="00F154F1" w:rsidRPr="00B52D8B" w:rsidRDefault="00F154F1" w:rsidP="00BC723C">
            <w:pPr>
              <w:jc w:val="center"/>
              <w:rPr>
                <w:color w:val="000000"/>
              </w:rPr>
            </w:pPr>
            <w:r w:rsidRPr="00B52D8B">
              <w:rPr>
                <w:color w:val="000000"/>
              </w:rPr>
              <w:t>0</w:t>
            </w:r>
          </w:p>
        </w:tc>
        <w:tc>
          <w:tcPr>
            <w:tcW w:w="779" w:type="pct"/>
            <w:shd w:val="clear" w:color="auto" w:fill="auto"/>
            <w:vAlign w:val="center"/>
          </w:tcPr>
          <w:p w:rsidR="00F154F1" w:rsidRPr="00B52D8B" w:rsidRDefault="00F154F1" w:rsidP="00BC723C">
            <w:pPr>
              <w:jc w:val="center"/>
              <w:rPr>
                <w:color w:val="000000"/>
                <w:lang w:val="en-US"/>
              </w:rPr>
            </w:pPr>
            <w:r w:rsidRPr="00B52D8B">
              <w:rPr>
                <w:color w:val="000000"/>
                <w:lang w:val="en-US"/>
              </w:rPr>
              <w:t>2</w:t>
            </w:r>
          </w:p>
        </w:tc>
        <w:tc>
          <w:tcPr>
            <w:tcW w:w="815" w:type="pct"/>
            <w:shd w:val="clear" w:color="auto" w:fill="auto"/>
            <w:noWrap/>
            <w:vAlign w:val="center"/>
          </w:tcPr>
          <w:p w:rsidR="00F154F1" w:rsidRPr="00B52D8B" w:rsidRDefault="00F154F1" w:rsidP="00BC723C">
            <w:pPr>
              <w:jc w:val="center"/>
              <w:rPr>
                <w:color w:val="000000"/>
              </w:rPr>
            </w:pPr>
            <w:r w:rsidRPr="00B52D8B">
              <w:rPr>
                <w:color w:val="000000"/>
              </w:rPr>
              <w:t>85</w:t>
            </w:r>
          </w:p>
        </w:tc>
      </w:tr>
      <w:tr w:rsidR="00F154F1" w:rsidRPr="00782507" w:rsidTr="003F5F88">
        <w:trPr>
          <w:trHeight w:val="285"/>
        </w:trPr>
        <w:tc>
          <w:tcPr>
            <w:tcW w:w="510" w:type="pct"/>
            <w:shd w:val="clear" w:color="auto" w:fill="auto"/>
            <w:hideMark/>
          </w:tcPr>
          <w:p w:rsidR="00F154F1" w:rsidRPr="009B5E47" w:rsidRDefault="00F154F1" w:rsidP="00BC723C">
            <w:pPr>
              <w:jc w:val="center"/>
              <w:rPr>
                <w:color w:val="000000"/>
              </w:rPr>
            </w:pPr>
            <w:r w:rsidRPr="009B5E47">
              <w:rPr>
                <w:color w:val="000000"/>
              </w:rPr>
              <w:t>40.04.01</w:t>
            </w:r>
          </w:p>
        </w:tc>
        <w:tc>
          <w:tcPr>
            <w:tcW w:w="1484" w:type="pct"/>
            <w:shd w:val="clear" w:color="auto" w:fill="auto"/>
          </w:tcPr>
          <w:p w:rsidR="00F154F1" w:rsidRPr="009B5E47" w:rsidRDefault="00F154F1" w:rsidP="00BC723C">
            <w:pPr>
              <w:jc w:val="left"/>
              <w:rPr>
                <w:color w:val="000000"/>
              </w:rPr>
            </w:pPr>
            <w:r w:rsidRPr="009B5E47">
              <w:rPr>
                <w:color w:val="000000"/>
              </w:rPr>
              <w:t>Юриспруденция</w:t>
            </w:r>
          </w:p>
        </w:tc>
        <w:tc>
          <w:tcPr>
            <w:tcW w:w="535" w:type="pct"/>
            <w:shd w:val="clear" w:color="auto" w:fill="auto"/>
          </w:tcPr>
          <w:p w:rsidR="00F154F1" w:rsidRPr="009B5E47" w:rsidRDefault="00F154F1" w:rsidP="00BC723C">
            <w:pPr>
              <w:jc w:val="left"/>
              <w:rPr>
                <w:color w:val="000000"/>
              </w:rPr>
            </w:pPr>
            <w:r w:rsidRPr="009B5E47">
              <w:rPr>
                <w:color w:val="000000"/>
              </w:rPr>
              <w:t>Очная</w:t>
            </w:r>
          </w:p>
        </w:tc>
        <w:tc>
          <w:tcPr>
            <w:tcW w:w="877" w:type="pct"/>
            <w:shd w:val="clear" w:color="auto" w:fill="auto"/>
            <w:vAlign w:val="center"/>
          </w:tcPr>
          <w:p w:rsidR="00F154F1" w:rsidRPr="009B5E47" w:rsidRDefault="00F154F1" w:rsidP="00BC723C">
            <w:pPr>
              <w:jc w:val="center"/>
              <w:rPr>
                <w:color w:val="000000"/>
              </w:rPr>
            </w:pPr>
            <w:r w:rsidRPr="009B5E47">
              <w:rPr>
                <w:color w:val="000000"/>
              </w:rPr>
              <w:t>22</w:t>
            </w:r>
          </w:p>
        </w:tc>
        <w:tc>
          <w:tcPr>
            <w:tcW w:w="779" w:type="pct"/>
            <w:shd w:val="clear" w:color="auto" w:fill="auto"/>
            <w:vAlign w:val="center"/>
          </w:tcPr>
          <w:p w:rsidR="00F154F1" w:rsidRPr="009B5E47" w:rsidRDefault="00F154F1" w:rsidP="00BC723C">
            <w:pPr>
              <w:jc w:val="center"/>
              <w:rPr>
                <w:color w:val="000000"/>
              </w:rPr>
            </w:pPr>
            <w:r w:rsidRPr="009B5E47">
              <w:rPr>
                <w:color w:val="000000"/>
              </w:rPr>
              <w:t>28</w:t>
            </w:r>
          </w:p>
        </w:tc>
        <w:tc>
          <w:tcPr>
            <w:tcW w:w="815" w:type="pct"/>
            <w:shd w:val="clear" w:color="000000" w:fill="FFFFFF"/>
            <w:noWrap/>
            <w:vAlign w:val="center"/>
          </w:tcPr>
          <w:p w:rsidR="00F154F1" w:rsidRPr="009B5E47" w:rsidRDefault="00F154F1" w:rsidP="00BC723C">
            <w:pPr>
              <w:jc w:val="center"/>
              <w:rPr>
                <w:color w:val="000000"/>
              </w:rPr>
            </w:pPr>
            <w:r w:rsidRPr="009B5E47">
              <w:rPr>
                <w:color w:val="000000"/>
              </w:rPr>
              <w:t>69,10</w:t>
            </w:r>
          </w:p>
        </w:tc>
      </w:tr>
      <w:tr w:rsidR="00F154F1" w:rsidRPr="00782507" w:rsidTr="003F5F88">
        <w:trPr>
          <w:trHeight w:val="285"/>
        </w:trPr>
        <w:tc>
          <w:tcPr>
            <w:tcW w:w="510" w:type="pct"/>
            <w:shd w:val="clear" w:color="auto" w:fill="auto"/>
            <w:hideMark/>
          </w:tcPr>
          <w:p w:rsidR="00F154F1" w:rsidRPr="009B5E47" w:rsidRDefault="00F154F1" w:rsidP="00BC723C">
            <w:pPr>
              <w:jc w:val="center"/>
              <w:rPr>
                <w:color w:val="000000"/>
              </w:rPr>
            </w:pPr>
            <w:r w:rsidRPr="009B5E47">
              <w:rPr>
                <w:color w:val="000000"/>
              </w:rPr>
              <w:t>40.04.01</w:t>
            </w:r>
          </w:p>
        </w:tc>
        <w:tc>
          <w:tcPr>
            <w:tcW w:w="1484" w:type="pct"/>
            <w:shd w:val="clear" w:color="auto" w:fill="auto"/>
          </w:tcPr>
          <w:p w:rsidR="00F154F1" w:rsidRPr="009B5E47" w:rsidRDefault="00F154F1" w:rsidP="00BC723C">
            <w:pPr>
              <w:jc w:val="left"/>
              <w:rPr>
                <w:color w:val="000000"/>
              </w:rPr>
            </w:pPr>
            <w:r w:rsidRPr="009B5E47">
              <w:rPr>
                <w:color w:val="000000"/>
              </w:rPr>
              <w:t>Юриспруденция</w:t>
            </w:r>
          </w:p>
        </w:tc>
        <w:tc>
          <w:tcPr>
            <w:tcW w:w="535" w:type="pct"/>
            <w:shd w:val="clear" w:color="auto" w:fill="auto"/>
          </w:tcPr>
          <w:p w:rsidR="00F154F1" w:rsidRPr="009B5E47" w:rsidRDefault="00F154F1" w:rsidP="00BC723C">
            <w:pPr>
              <w:jc w:val="left"/>
              <w:rPr>
                <w:color w:val="000000"/>
              </w:rPr>
            </w:pPr>
            <w:r w:rsidRPr="009B5E47">
              <w:rPr>
                <w:color w:val="000000"/>
              </w:rPr>
              <w:t>Заочная</w:t>
            </w:r>
          </w:p>
        </w:tc>
        <w:tc>
          <w:tcPr>
            <w:tcW w:w="877" w:type="pct"/>
            <w:shd w:val="clear" w:color="auto" w:fill="auto"/>
            <w:vAlign w:val="center"/>
          </w:tcPr>
          <w:p w:rsidR="00F154F1" w:rsidRPr="009B5E47" w:rsidRDefault="00F154F1" w:rsidP="00BC723C">
            <w:pPr>
              <w:jc w:val="center"/>
              <w:rPr>
                <w:color w:val="000000"/>
              </w:rPr>
            </w:pPr>
            <w:r w:rsidRPr="009B5E47">
              <w:rPr>
                <w:color w:val="000000"/>
              </w:rPr>
              <w:t>8</w:t>
            </w:r>
          </w:p>
        </w:tc>
        <w:tc>
          <w:tcPr>
            <w:tcW w:w="779" w:type="pct"/>
            <w:shd w:val="clear" w:color="auto" w:fill="auto"/>
            <w:vAlign w:val="center"/>
          </w:tcPr>
          <w:p w:rsidR="00F154F1" w:rsidRPr="009B5E47" w:rsidRDefault="00F154F1" w:rsidP="00BC723C">
            <w:pPr>
              <w:jc w:val="center"/>
              <w:rPr>
                <w:color w:val="000000"/>
              </w:rPr>
            </w:pPr>
            <w:r>
              <w:rPr>
                <w:color w:val="000000"/>
              </w:rPr>
              <w:t>146</w:t>
            </w:r>
          </w:p>
        </w:tc>
        <w:tc>
          <w:tcPr>
            <w:tcW w:w="815" w:type="pct"/>
            <w:shd w:val="clear" w:color="auto" w:fill="auto"/>
            <w:noWrap/>
            <w:vAlign w:val="center"/>
          </w:tcPr>
          <w:p w:rsidR="00F154F1" w:rsidRPr="009B5E47" w:rsidRDefault="00F154F1" w:rsidP="00BC723C">
            <w:pPr>
              <w:jc w:val="center"/>
              <w:rPr>
                <w:color w:val="000000"/>
              </w:rPr>
            </w:pPr>
            <w:r w:rsidRPr="009B5E47">
              <w:rPr>
                <w:color w:val="000000"/>
              </w:rPr>
              <w:t>78,28</w:t>
            </w:r>
          </w:p>
        </w:tc>
      </w:tr>
      <w:tr w:rsidR="00F154F1" w:rsidRPr="00782507" w:rsidTr="003F5F88">
        <w:trPr>
          <w:trHeight w:val="285"/>
        </w:trPr>
        <w:tc>
          <w:tcPr>
            <w:tcW w:w="510" w:type="pct"/>
            <w:shd w:val="clear" w:color="auto" w:fill="auto"/>
            <w:hideMark/>
          </w:tcPr>
          <w:p w:rsidR="00F154F1" w:rsidRPr="009B5E47" w:rsidRDefault="00F154F1" w:rsidP="00BC723C">
            <w:pPr>
              <w:jc w:val="center"/>
              <w:rPr>
                <w:color w:val="000000"/>
              </w:rPr>
            </w:pPr>
            <w:r w:rsidRPr="009B5E47">
              <w:rPr>
                <w:color w:val="000000"/>
              </w:rPr>
              <w:t>41.04.05</w:t>
            </w:r>
          </w:p>
        </w:tc>
        <w:tc>
          <w:tcPr>
            <w:tcW w:w="1484" w:type="pct"/>
            <w:shd w:val="clear" w:color="auto" w:fill="auto"/>
          </w:tcPr>
          <w:p w:rsidR="00F154F1" w:rsidRPr="009B5E47" w:rsidRDefault="00F154F1" w:rsidP="00BC723C">
            <w:pPr>
              <w:jc w:val="left"/>
              <w:rPr>
                <w:color w:val="000000"/>
              </w:rPr>
            </w:pPr>
            <w:r w:rsidRPr="009B5E47">
              <w:rPr>
                <w:color w:val="000000"/>
              </w:rPr>
              <w:t>Международные отношения</w:t>
            </w:r>
          </w:p>
        </w:tc>
        <w:tc>
          <w:tcPr>
            <w:tcW w:w="535" w:type="pct"/>
            <w:shd w:val="clear" w:color="auto" w:fill="auto"/>
          </w:tcPr>
          <w:p w:rsidR="00F154F1" w:rsidRPr="009B5E47" w:rsidRDefault="00F154F1" w:rsidP="00BC723C">
            <w:pPr>
              <w:jc w:val="left"/>
              <w:rPr>
                <w:color w:val="000000"/>
              </w:rPr>
            </w:pPr>
            <w:r w:rsidRPr="009B5E47">
              <w:rPr>
                <w:color w:val="000000"/>
              </w:rPr>
              <w:t>Очная</w:t>
            </w:r>
          </w:p>
        </w:tc>
        <w:tc>
          <w:tcPr>
            <w:tcW w:w="877" w:type="pct"/>
            <w:shd w:val="clear" w:color="auto" w:fill="auto"/>
            <w:vAlign w:val="center"/>
          </w:tcPr>
          <w:p w:rsidR="00F154F1" w:rsidRPr="009B5E47" w:rsidRDefault="00F154F1" w:rsidP="00BC723C">
            <w:pPr>
              <w:jc w:val="center"/>
              <w:rPr>
                <w:color w:val="000000"/>
              </w:rPr>
            </w:pPr>
            <w:r w:rsidRPr="009B5E47">
              <w:rPr>
                <w:color w:val="000000"/>
              </w:rPr>
              <w:t>14</w:t>
            </w:r>
          </w:p>
        </w:tc>
        <w:tc>
          <w:tcPr>
            <w:tcW w:w="779" w:type="pct"/>
            <w:shd w:val="clear" w:color="auto" w:fill="auto"/>
            <w:vAlign w:val="center"/>
          </w:tcPr>
          <w:p w:rsidR="00F154F1" w:rsidRPr="009B5E47" w:rsidRDefault="00F154F1" w:rsidP="00BC723C">
            <w:pPr>
              <w:jc w:val="center"/>
              <w:rPr>
                <w:color w:val="000000"/>
              </w:rPr>
            </w:pPr>
            <w:r w:rsidRPr="009B5E47">
              <w:rPr>
                <w:color w:val="000000"/>
              </w:rPr>
              <w:t>1</w:t>
            </w:r>
          </w:p>
        </w:tc>
        <w:tc>
          <w:tcPr>
            <w:tcW w:w="815" w:type="pct"/>
            <w:shd w:val="clear" w:color="auto" w:fill="auto"/>
            <w:noWrap/>
            <w:vAlign w:val="center"/>
          </w:tcPr>
          <w:p w:rsidR="00F154F1" w:rsidRPr="009B5E47" w:rsidRDefault="00F154F1" w:rsidP="00BC723C">
            <w:pPr>
              <w:jc w:val="center"/>
              <w:rPr>
                <w:color w:val="000000"/>
              </w:rPr>
            </w:pPr>
            <w:r w:rsidRPr="009B5E47">
              <w:rPr>
                <w:color w:val="000000"/>
              </w:rPr>
              <w:t>71,00</w:t>
            </w:r>
          </w:p>
        </w:tc>
      </w:tr>
      <w:tr w:rsidR="00F154F1" w:rsidRPr="00782507" w:rsidTr="003F5F88">
        <w:trPr>
          <w:trHeight w:val="285"/>
        </w:trPr>
        <w:tc>
          <w:tcPr>
            <w:tcW w:w="510" w:type="pct"/>
            <w:shd w:val="clear" w:color="auto" w:fill="auto"/>
            <w:hideMark/>
          </w:tcPr>
          <w:p w:rsidR="00F154F1" w:rsidRPr="009B5E47" w:rsidRDefault="00F154F1" w:rsidP="00BC723C">
            <w:pPr>
              <w:jc w:val="center"/>
              <w:rPr>
                <w:color w:val="000000"/>
              </w:rPr>
            </w:pPr>
            <w:r w:rsidRPr="009B5E47">
              <w:rPr>
                <w:color w:val="000000"/>
              </w:rPr>
              <w:t>45.04.02</w:t>
            </w:r>
          </w:p>
        </w:tc>
        <w:tc>
          <w:tcPr>
            <w:tcW w:w="1484" w:type="pct"/>
            <w:shd w:val="clear" w:color="auto" w:fill="auto"/>
          </w:tcPr>
          <w:p w:rsidR="00F154F1" w:rsidRPr="009B5E47" w:rsidRDefault="00F154F1" w:rsidP="00BC723C">
            <w:pPr>
              <w:jc w:val="left"/>
              <w:rPr>
                <w:color w:val="000000"/>
              </w:rPr>
            </w:pPr>
            <w:r w:rsidRPr="009B5E47">
              <w:rPr>
                <w:color w:val="000000"/>
              </w:rPr>
              <w:t>Лингвистика</w:t>
            </w:r>
          </w:p>
        </w:tc>
        <w:tc>
          <w:tcPr>
            <w:tcW w:w="535" w:type="pct"/>
            <w:shd w:val="clear" w:color="auto" w:fill="auto"/>
          </w:tcPr>
          <w:p w:rsidR="00F154F1" w:rsidRPr="009B5E47" w:rsidRDefault="00F154F1" w:rsidP="00BC723C">
            <w:pPr>
              <w:jc w:val="left"/>
              <w:rPr>
                <w:color w:val="000000"/>
              </w:rPr>
            </w:pPr>
            <w:r w:rsidRPr="009B5E47">
              <w:rPr>
                <w:color w:val="000000"/>
              </w:rPr>
              <w:t>Очная</w:t>
            </w:r>
          </w:p>
        </w:tc>
        <w:tc>
          <w:tcPr>
            <w:tcW w:w="877" w:type="pct"/>
            <w:shd w:val="clear" w:color="auto" w:fill="auto"/>
            <w:vAlign w:val="center"/>
          </w:tcPr>
          <w:p w:rsidR="00F154F1" w:rsidRPr="009B5E47" w:rsidRDefault="00F154F1" w:rsidP="00BC723C">
            <w:pPr>
              <w:jc w:val="center"/>
              <w:rPr>
                <w:color w:val="000000"/>
              </w:rPr>
            </w:pPr>
            <w:r w:rsidRPr="009B5E47">
              <w:rPr>
                <w:color w:val="000000"/>
              </w:rPr>
              <w:t>12</w:t>
            </w:r>
          </w:p>
        </w:tc>
        <w:tc>
          <w:tcPr>
            <w:tcW w:w="779" w:type="pct"/>
            <w:shd w:val="clear" w:color="auto" w:fill="auto"/>
            <w:vAlign w:val="center"/>
          </w:tcPr>
          <w:p w:rsidR="00F154F1" w:rsidRPr="009B5E47" w:rsidRDefault="00F154F1" w:rsidP="00BC723C">
            <w:pPr>
              <w:jc w:val="center"/>
              <w:rPr>
                <w:color w:val="000000"/>
              </w:rPr>
            </w:pPr>
            <w:r w:rsidRPr="009B5E47">
              <w:rPr>
                <w:color w:val="000000"/>
              </w:rPr>
              <w:t>9</w:t>
            </w:r>
          </w:p>
        </w:tc>
        <w:tc>
          <w:tcPr>
            <w:tcW w:w="815" w:type="pct"/>
            <w:shd w:val="clear" w:color="auto" w:fill="auto"/>
            <w:noWrap/>
            <w:vAlign w:val="center"/>
          </w:tcPr>
          <w:p w:rsidR="00F154F1" w:rsidRPr="009B5E47" w:rsidRDefault="00F154F1" w:rsidP="00BC723C">
            <w:pPr>
              <w:jc w:val="center"/>
              <w:rPr>
                <w:color w:val="000000"/>
              </w:rPr>
            </w:pPr>
            <w:r w:rsidRPr="009B5E47">
              <w:rPr>
                <w:color w:val="000000"/>
              </w:rPr>
              <w:t>68,10</w:t>
            </w:r>
          </w:p>
        </w:tc>
      </w:tr>
      <w:tr w:rsidR="00F154F1" w:rsidRPr="00782507" w:rsidTr="003F5F88">
        <w:trPr>
          <w:trHeight w:val="285"/>
        </w:trPr>
        <w:tc>
          <w:tcPr>
            <w:tcW w:w="510" w:type="pct"/>
            <w:shd w:val="clear" w:color="auto" w:fill="auto"/>
            <w:hideMark/>
          </w:tcPr>
          <w:p w:rsidR="00F154F1" w:rsidRPr="009B5E47" w:rsidRDefault="00F154F1" w:rsidP="00BC723C">
            <w:pPr>
              <w:jc w:val="center"/>
              <w:rPr>
                <w:color w:val="000000"/>
              </w:rPr>
            </w:pPr>
            <w:r w:rsidRPr="009B5E47">
              <w:rPr>
                <w:color w:val="000000"/>
              </w:rPr>
              <w:t>50.04.02</w:t>
            </w:r>
          </w:p>
        </w:tc>
        <w:tc>
          <w:tcPr>
            <w:tcW w:w="1484" w:type="pct"/>
            <w:shd w:val="clear" w:color="auto" w:fill="auto"/>
          </w:tcPr>
          <w:p w:rsidR="00F154F1" w:rsidRPr="009B5E47" w:rsidRDefault="00F154F1" w:rsidP="00BC723C">
            <w:pPr>
              <w:jc w:val="left"/>
              <w:rPr>
                <w:color w:val="000000"/>
              </w:rPr>
            </w:pPr>
            <w:r w:rsidRPr="009B5E47">
              <w:rPr>
                <w:color w:val="000000"/>
              </w:rPr>
              <w:t>Изящные искусства</w:t>
            </w:r>
          </w:p>
        </w:tc>
        <w:tc>
          <w:tcPr>
            <w:tcW w:w="535" w:type="pct"/>
            <w:shd w:val="clear" w:color="auto" w:fill="auto"/>
          </w:tcPr>
          <w:p w:rsidR="00F154F1" w:rsidRPr="009B5E47" w:rsidRDefault="00F154F1" w:rsidP="00BC723C">
            <w:pPr>
              <w:jc w:val="left"/>
              <w:rPr>
                <w:color w:val="000000"/>
              </w:rPr>
            </w:pPr>
            <w:r w:rsidRPr="009B5E47">
              <w:rPr>
                <w:color w:val="000000"/>
              </w:rPr>
              <w:t>Очная</w:t>
            </w:r>
          </w:p>
        </w:tc>
        <w:tc>
          <w:tcPr>
            <w:tcW w:w="877" w:type="pct"/>
            <w:shd w:val="clear" w:color="auto" w:fill="auto"/>
            <w:vAlign w:val="center"/>
          </w:tcPr>
          <w:p w:rsidR="00F154F1" w:rsidRPr="009B5E47" w:rsidRDefault="00F154F1" w:rsidP="00BC723C">
            <w:pPr>
              <w:jc w:val="center"/>
              <w:rPr>
                <w:color w:val="000000"/>
              </w:rPr>
            </w:pPr>
            <w:r w:rsidRPr="009B5E47">
              <w:rPr>
                <w:color w:val="000000"/>
              </w:rPr>
              <w:t>6</w:t>
            </w:r>
          </w:p>
        </w:tc>
        <w:tc>
          <w:tcPr>
            <w:tcW w:w="779" w:type="pct"/>
            <w:shd w:val="clear" w:color="auto" w:fill="auto"/>
            <w:vAlign w:val="center"/>
          </w:tcPr>
          <w:p w:rsidR="00F154F1" w:rsidRPr="009B5E47" w:rsidRDefault="00F154F1" w:rsidP="00BC723C">
            <w:pPr>
              <w:jc w:val="center"/>
              <w:rPr>
                <w:color w:val="000000"/>
              </w:rPr>
            </w:pPr>
            <w:r w:rsidRPr="009B5E47">
              <w:rPr>
                <w:color w:val="000000"/>
              </w:rPr>
              <w:t>3</w:t>
            </w:r>
          </w:p>
        </w:tc>
        <w:tc>
          <w:tcPr>
            <w:tcW w:w="815" w:type="pct"/>
            <w:shd w:val="clear" w:color="auto" w:fill="auto"/>
            <w:noWrap/>
            <w:vAlign w:val="center"/>
          </w:tcPr>
          <w:p w:rsidR="00F154F1" w:rsidRPr="009B5E47" w:rsidRDefault="00F154F1" w:rsidP="00BC723C">
            <w:pPr>
              <w:jc w:val="center"/>
              <w:rPr>
                <w:color w:val="000000"/>
              </w:rPr>
            </w:pPr>
            <w:r w:rsidRPr="009B5E47">
              <w:rPr>
                <w:color w:val="000000"/>
              </w:rPr>
              <w:t>58,67</w:t>
            </w:r>
          </w:p>
        </w:tc>
      </w:tr>
    </w:tbl>
    <w:p w:rsidR="00F154F1" w:rsidRPr="002339FA" w:rsidRDefault="00F154F1" w:rsidP="00BC723C">
      <w:pPr>
        <w:keepNext/>
        <w:spacing w:before="360"/>
        <w:jc w:val="right"/>
        <w:rPr>
          <w:sz w:val="24"/>
          <w:szCs w:val="24"/>
        </w:rPr>
      </w:pPr>
      <w:r w:rsidRPr="002339FA">
        <w:rPr>
          <w:sz w:val="24"/>
          <w:szCs w:val="24"/>
        </w:rPr>
        <w:lastRenderedPageBreak/>
        <w:t>Таблица 2.15</w:t>
      </w:r>
    </w:p>
    <w:p w:rsidR="00F154F1" w:rsidRPr="002339FA" w:rsidRDefault="00F154F1" w:rsidP="00BC723C">
      <w:pPr>
        <w:keepNext/>
        <w:spacing w:after="60"/>
        <w:jc w:val="center"/>
        <w:rPr>
          <w:sz w:val="28"/>
        </w:rPr>
      </w:pPr>
      <w:r w:rsidRPr="002339FA">
        <w:rPr>
          <w:sz w:val="28"/>
        </w:rPr>
        <w:t xml:space="preserve">Итоги приема на подготовку кадров высшей квалификации в аспирантуре </w:t>
      </w:r>
      <w:r w:rsidRPr="002339FA">
        <w:rPr>
          <w:color w:val="000000"/>
          <w:sz w:val="28"/>
          <w:szCs w:val="24"/>
        </w:rPr>
        <w:t>в 2025 г.</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2762"/>
        <w:gridCol w:w="4111"/>
        <w:gridCol w:w="2052"/>
        <w:gridCol w:w="1980"/>
        <w:gridCol w:w="2199"/>
      </w:tblGrid>
      <w:tr w:rsidR="00F154F1" w:rsidRPr="00782507" w:rsidTr="00F154F1">
        <w:trPr>
          <w:trHeight w:val="377"/>
          <w:tblHeader/>
        </w:trPr>
        <w:tc>
          <w:tcPr>
            <w:tcW w:w="1486" w:type="dxa"/>
            <w:vMerge w:val="restart"/>
            <w:shd w:val="clear" w:color="auto" w:fill="auto"/>
            <w:vAlign w:val="center"/>
            <w:hideMark/>
          </w:tcPr>
          <w:p w:rsidR="00F154F1" w:rsidRPr="002339FA" w:rsidRDefault="00F154F1" w:rsidP="00BC723C">
            <w:pPr>
              <w:jc w:val="center"/>
              <w:rPr>
                <w:bCs/>
                <w:color w:val="000000"/>
              </w:rPr>
            </w:pPr>
            <w:r w:rsidRPr="002339FA">
              <w:rPr>
                <w:bCs/>
                <w:color w:val="000000"/>
              </w:rPr>
              <w:t>Код специальности / направления</w:t>
            </w:r>
          </w:p>
        </w:tc>
        <w:tc>
          <w:tcPr>
            <w:tcW w:w="6873" w:type="dxa"/>
            <w:gridSpan w:val="2"/>
            <w:vMerge w:val="restart"/>
            <w:shd w:val="clear" w:color="auto" w:fill="auto"/>
            <w:vAlign w:val="center"/>
            <w:hideMark/>
          </w:tcPr>
          <w:p w:rsidR="00F154F1" w:rsidRPr="002339FA" w:rsidRDefault="00F154F1" w:rsidP="00BC723C">
            <w:pPr>
              <w:jc w:val="center"/>
              <w:rPr>
                <w:bCs/>
                <w:color w:val="000000"/>
              </w:rPr>
            </w:pPr>
            <w:r w:rsidRPr="002339FA">
              <w:rPr>
                <w:bCs/>
                <w:color w:val="000000"/>
              </w:rPr>
              <w:t>Специальность / направление подготовки</w:t>
            </w:r>
          </w:p>
        </w:tc>
        <w:tc>
          <w:tcPr>
            <w:tcW w:w="4032" w:type="dxa"/>
            <w:gridSpan w:val="2"/>
            <w:shd w:val="clear" w:color="auto" w:fill="auto"/>
            <w:vAlign w:val="center"/>
            <w:hideMark/>
          </w:tcPr>
          <w:p w:rsidR="00F154F1" w:rsidRPr="002339FA" w:rsidRDefault="00F154F1" w:rsidP="00BC723C">
            <w:pPr>
              <w:jc w:val="center"/>
              <w:rPr>
                <w:bCs/>
                <w:color w:val="000000"/>
              </w:rPr>
            </w:pPr>
            <w:r w:rsidRPr="002339FA">
              <w:rPr>
                <w:bCs/>
                <w:color w:val="000000"/>
              </w:rPr>
              <w:t>Результаты приема обучающихся за счет (количество человек)</w:t>
            </w:r>
          </w:p>
        </w:tc>
        <w:tc>
          <w:tcPr>
            <w:tcW w:w="2199" w:type="dxa"/>
            <w:vMerge w:val="restart"/>
            <w:shd w:val="clear" w:color="auto" w:fill="auto"/>
            <w:vAlign w:val="center"/>
            <w:hideMark/>
          </w:tcPr>
          <w:p w:rsidR="00F154F1" w:rsidRPr="002339FA" w:rsidRDefault="00F154F1" w:rsidP="00BC723C">
            <w:pPr>
              <w:jc w:val="center"/>
              <w:rPr>
                <w:bCs/>
                <w:color w:val="000000"/>
              </w:rPr>
            </w:pPr>
            <w:r w:rsidRPr="002339FA">
              <w:rPr>
                <w:bCs/>
                <w:color w:val="000000"/>
              </w:rPr>
              <w:t>Средняя сумма набранных баллов по всем вступительным испытаниям</w:t>
            </w:r>
          </w:p>
        </w:tc>
      </w:tr>
      <w:tr w:rsidR="00F154F1" w:rsidRPr="00782507" w:rsidTr="00F154F1">
        <w:trPr>
          <w:trHeight w:val="377"/>
          <w:tblHeader/>
        </w:trPr>
        <w:tc>
          <w:tcPr>
            <w:tcW w:w="1486" w:type="dxa"/>
            <w:vMerge/>
            <w:shd w:val="clear" w:color="auto" w:fill="auto"/>
            <w:vAlign w:val="center"/>
          </w:tcPr>
          <w:p w:rsidR="00F154F1" w:rsidRPr="00782507" w:rsidRDefault="00F154F1" w:rsidP="00BC723C">
            <w:pPr>
              <w:jc w:val="center"/>
              <w:rPr>
                <w:bCs/>
                <w:color w:val="000000"/>
                <w:highlight w:val="yellow"/>
              </w:rPr>
            </w:pPr>
          </w:p>
        </w:tc>
        <w:tc>
          <w:tcPr>
            <w:tcW w:w="6873" w:type="dxa"/>
            <w:gridSpan w:val="2"/>
            <w:vMerge/>
            <w:shd w:val="clear" w:color="auto" w:fill="auto"/>
            <w:vAlign w:val="center"/>
          </w:tcPr>
          <w:p w:rsidR="00F154F1" w:rsidRPr="00782507" w:rsidRDefault="00F154F1" w:rsidP="00BC723C">
            <w:pPr>
              <w:jc w:val="center"/>
              <w:rPr>
                <w:bCs/>
                <w:color w:val="000000"/>
                <w:highlight w:val="yellow"/>
              </w:rPr>
            </w:pPr>
          </w:p>
        </w:tc>
        <w:tc>
          <w:tcPr>
            <w:tcW w:w="2052" w:type="dxa"/>
            <w:shd w:val="clear" w:color="auto" w:fill="auto"/>
            <w:vAlign w:val="center"/>
          </w:tcPr>
          <w:p w:rsidR="00F154F1" w:rsidRPr="002339FA" w:rsidRDefault="00F154F1" w:rsidP="00BC723C">
            <w:pPr>
              <w:jc w:val="center"/>
              <w:rPr>
                <w:bCs/>
                <w:color w:val="000000"/>
              </w:rPr>
            </w:pPr>
            <w:r w:rsidRPr="002339FA">
              <w:rPr>
                <w:bCs/>
                <w:color w:val="000000"/>
              </w:rPr>
              <w:t>бюджетных ассигнований федерального бюджета</w:t>
            </w:r>
          </w:p>
        </w:tc>
        <w:tc>
          <w:tcPr>
            <w:tcW w:w="1980" w:type="dxa"/>
            <w:shd w:val="clear" w:color="auto" w:fill="auto"/>
          </w:tcPr>
          <w:p w:rsidR="00F154F1" w:rsidRPr="002339FA" w:rsidRDefault="00F154F1" w:rsidP="00BC723C">
            <w:pPr>
              <w:jc w:val="center"/>
              <w:rPr>
                <w:bCs/>
                <w:color w:val="000000"/>
              </w:rPr>
            </w:pPr>
            <w:r w:rsidRPr="002339FA">
              <w:rPr>
                <w:bCs/>
                <w:color w:val="000000"/>
              </w:rPr>
              <w:t>средств физически и (или) юридических лиц</w:t>
            </w:r>
          </w:p>
        </w:tc>
        <w:tc>
          <w:tcPr>
            <w:tcW w:w="2199" w:type="dxa"/>
            <w:vMerge/>
            <w:shd w:val="clear" w:color="auto" w:fill="auto"/>
            <w:vAlign w:val="center"/>
          </w:tcPr>
          <w:p w:rsidR="00F154F1" w:rsidRPr="002339FA" w:rsidRDefault="00F154F1" w:rsidP="00BC723C">
            <w:pPr>
              <w:jc w:val="center"/>
              <w:rPr>
                <w:bCs/>
                <w:color w:val="000000"/>
              </w:rPr>
            </w:pP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1.2</w:t>
            </w:r>
          </w:p>
        </w:tc>
        <w:tc>
          <w:tcPr>
            <w:tcW w:w="2762" w:type="dxa"/>
            <w:shd w:val="clear" w:color="auto" w:fill="auto"/>
          </w:tcPr>
          <w:p w:rsidR="00F154F1" w:rsidRPr="003906F4" w:rsidRDefault="00F154F1" w:rsidP="00BC723C">
            <w:pPr>
              <w:jc w:val="left"/>
            </w:pPr>
            <w:r w:rsidRPr="003906F4">
              <w:t>КОМПЬЮТЕРНЫЕ НАУКИ И ИНФОРМАТИКА</w:t>
            </w:r>
          </w:p>
        </w:tc>
        <w:tc>
          <w:tcPr>
            <w:tcW w:w="4111" w:type="dxa"/>
          </w:tcPr>
          <w:p w:rsidR="00F154F1" w:rsidRPr="003906F4" w:rsidRDefault="00F154F1" w:rsidP="00BC723C">
            <w:pPr>
              <w:jc w:val="left"/>
            </w:pPr>
            <w:r w:rsidRPr="003906F4">
              <w:t>1.2.2 Математическое моделирование, численные методы и комплексы программ</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0</w:t>
            </w:r>
          </w:p>
        </w:tc>
        <w:tc>
          <w:tcPr>
            <w:tcW w:w="2199" w:type="dxa"/>
            <w:shd w:val="clear" w:color="auto" w:fill="auto"/>
          </w:tcPr>
          <w:p w:rsidR="00F154F1" w:rsidRPr="003906F4" w:rsidRDefault="00F154F1" w:rsidP="00BC723C">
            <w:pPr>
              <w:jc w:val="center"/>
            </w:pPr>
            <w:r w:rsidRPr="003906F4">
              <w:t>0</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2.3</w:t>
            </w:r>
          </w:p>
        </w:tc>
        <w:tc>
          <w:tcPr>
            <w:tcW w:w="2762" w:type="dxa"/>
            <w:shd w:val="clear" w:color="auto" w:fill="auto"/>
          </w:tcPr>
          <w:p w:rsidR="00F154F1" w:rsidRPr="003906F4" w:rsidRDefault="00F154F1" w:rsidP="00BC723C">
            <w:pPr>
              <w:jc w:val="left"/>
            </w:pPr>
            <w:r w:rsidRPr="003906F4">
              <w:t>ИНФОРМАЦИОННЫЕ ТЕХНОЛОГИИ И ТЕЛЕКОММУНИКАЦИИ</w:t>
            </w:r>
          </w:p>
        </w:tc>
        <w:tc>
          <w:tcPr>
            <w:tcW w:w="4111" w:type="dxa"/>
          </w:tcPr>
          <w:p w:rsidR="00F154F1" w:rsidRPr="003906F4" w:rsidRDefault="00F154F1" w:rsidP="00BC723C">
            <w:pPr>
              <w:jc w:val="left"/>
            </w:pPr>
            <w:r w:rsidRPr="003906F4">
              <w:t>2.3.1 Системный анализ, управление и обработка информации, статистика</w:t>
            </w:r>
          </w:p>
        </w:tc>
        <w:tc>
          <w:tcPr>
            <w:tcW w:w="2052" w:type="dxa"/>
            <w:shd w:val="clear" w:color="auto" w:fill="auto"/>
          </w:tcPr>
          <w:p w:rsidR="00F154F1" w:rsidRPr="003906F4" w:rsidRDefault="00F154F1" w:rsidP="00BC723C">
            <w:pPr>
              <w:jc w:val="center"/>
            </w:pPr>
            <w:r w:rsidRPr="003906F4">
              <w:t>10</w:t>
            </w:r>
          </w:p>
        </w:tc>
        <w:tc>
          <w:tcPr>
            <w:tcW w:w="1980" w:type="dxa"/>
            <w:shd w:val="clear" w:color="auto" w:fill="auto"/>
          </w:tcPr>
          <w:p w:rsidR="00F154F1" w:rsidRPr="003906F4" w:rsidRDefault="00F154F1" w:rsidP="00BC723C">
            <w:pPr>
              <w:jc w:val="center"/>
            </w:pPr>
            <w:r w:rsidRPr="003906F4">
              <w:t>4</w:t>
            </w:r>
          </w:p>
        </w:tc>
        <w:tc>
          <w:tcPr>
            <w:tcW w:w="2199" w:type="dxa"/>
            <w:shd w:val="clear" w:color="auto" w:fill="auto"/>
          </w:tcPr>
          <w:p w:rsidR="00F154F1" w:rsidRPr="003906F4" w:rsidRDefault="00F154F1" w:rsidP="00BC723C">
            <w:pPr>
              <w:jc w:val="center"/>
            </w:pPr>
            <w:r w:rsidRPr="003906F4">
              <w:t>60,92</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5.1</w:t>
            </w:r>
          </w:p>
        </w:tc>
        <w:tc>
          <w:tcPr>
            <w:tcW w:w="2762" w:type="dxa"/>
            <w:shd w:val="clear" w:color="auto" w:fill="auto"/>
          </w:tcPr>
          <w:p w:rsidR="00F154F1" w:rsidRPr="003906F4" w:rsidRDefault="00F154F1" w:rsidP="00BC723C">
            <w:pPr>
              <w:jc w:val="left"/>
            </w:pPr>
            <w:r w:rsidRPr="003906F4">
              <w:t xml:space="preserve">ПРАВО </w:t>
            </w:r>
          </w:p>
        </w:tc>
        <w:tc>
          <w:tcPr>
            <w:tcW w:w="4111" w:type="dxa"/>
          </w:tcPr>
          <w:p w:rsidR="00F154F1" w:rsidRPr="003906F4" w:rsidRDefault="00F154F1" w:rsidP="00BC723C">
            <w:pPr>
              <w:jc w:val="left"/>
            </w:pPr>
            <w:r w:rsidRPr="003906F4">
              <w:t>5.1.1 Теоретико-исторические правовые науки</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3</w:t>
            </w:r>
          </w:p>
        </w:tc>
        <w:tc>
          <w:tcPr>
            <w:tcW w:w="2199" w:type="dxa"/>
            <w:shd w:val="clear" w:color="auto" w:fill="auto"/>
          </w:tcPr>
          <w:p w:rsidR="00F154F1" w:rsidRPr="003906F4" w:rsidRDefault="00F154F1" w:rsidP="00BC723C">
            <w:pPr>
              <w:jc w:val="center"/>
            </w:pPr>
            <w:r w:rsidRPr="003906F4">
              <w:t>76,33</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5.1</w:t>
            </w:r>
          </w:p>
        </w:tc>
        <w:tc>
          <w:tcPr>
            <w:tcW w:w="2762" w:type="dxa"/>
            <w:shd w:val="clear" w:color="auto" w:fill="auto"/>
          </w:tcPr>
          <w:p w:rsidR="00F154F1" w:rsidRPr="003906F4" w:rsidRDefault="00F154F1" w:rsidP="00BC723C">
            <w:pPr>
              <w:jc w:val="left"/>
            </w:pPr>
            <w:r w:rsidRPr="003906F4">
              <w:t xml:space="preserve">ПРАВО </w:t>
            </w:r>
          </w:p>
        </w:tc>
        <w:tc>
          <w:tcPr>
            <w:tcW w:w="4111" w:type="dxa"/>
          </w:tcPr>
          <w:p w:rsidR="00F154F1" w:rsidRPr="003906F4" w:rsidRDefault="00F154F1" w:rsidP="00BC723C">
            <w:pPr>
              <w:jc w:val="left"/>
            </w:pPr>
            <w:r w:rsidRPr="003906F4">
              <w:t>5.1.2 Публично-правовые (государственно-правовые) науки</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9</w:t>
            </w:r>
          </w:p>
        </w:tc>
        <w:tc>
          <w:tcPr>
            <w:tcW w:w="2199" w:type="dxa"/>
            <w:shd w:val="clear" w:color="auto" w:fill="auto"/>
          </w:tcPr>
          <w:p w:rsidR="00F154F1" w:rsidRPr="003906F4" w:rsidRDefault="00F154F1" w:rsidP="00BC723C">
            <w:pPr>
              <w:jc w:val="center"/>
            </w:pPr>
            <w:r w:rsidRPr="003906F4">
              <w:t>67,38</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5.1</w:t>
            </w:r>
          </w:p>
        </w:tc>
        <w:tc>
          <w:tcPr>
            <w:tcW w:w="2762" w:type="dxa"/>
            <w:shd w:val="clear" w:color="auto" w:fill="auto"/>
          </w:tcPr>
          <w:p w:rsidR="00F154F1" w:rsidRPr="003906F4" w:rsidRDefault="00F154F1" w:rsidP="00BC723C">
            <w:pPr>
              <w:jc w:val="left"/>
            </w:pPr>
            <w:r w:rsidRPr="003906F4">
              <w:t xml:space="preserve">ПРАВО </w:t>
            </w:r>
          </w:p>
        </w:tc>
        <w:tc>
          <w:tcPr>
            <w:tcW w:w="4111" w:type="dxa"/>
          </w:tcPr>
          <w:p w:rsidR="00F154F1" w:rsidRPr="003906F4" w:rsidRDefault="00F154F1" w:rsidP="00BC723C">
            <w:pPr>
              <w:jc w:val="left"/>
            </w:pPr>
            <w:r w:rsidRPr="003906F4">
              <w:t>5.1.3 Частно-правовые (цивилистические) науки</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3</w:t>
            </w:r>
          </w:p>
        </w:tc>
        <w:tc>
          <w:tcPr>
            <w:tcW w:w="2199" w:type="dxa"/>
            <w:shd w:val="clear" w:color="auto" w:fill="auto"/>
          </w:tcPr>
          <w:p w:rsidR="00F154F1" w:rsidRPr="003906F4" w:rsidRDefault="00F154F1" w:rsidP="00BC723C">
            <w:pPr>
              <w:jc w:val="center"/>
            </w:pPr>
            <w:r w:rsidRPr="003906F4">
              <w:t>61,67</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5.1</w:t>
            </w:r>
          </w:p>
        </w:tc>
        <w:tc>
          <w:tcPr>
            <w:tcW w:w="2762" w:type="dxa"/>
            <w:shd w:val="clear" w:color="auto" w:fill="auto"/>
          </w:tcPr>
          <w:p w:rsidR="00F154F1" w:rsidRPr="003906F4" w:rsidRDefault="00F154F1" w:rsidP="00BC723C">
            <w:pPr>
              <w:jc w:val="left"/>
            </w:pPr>
            <w:r w:rsidRPr="003906F4">
              <w:t xml:space="preserve">ПРАВО </w:t>
            </w:r>
          </w:p>
        </w:tc>
        <w:tc>
          <w:tcPr>
            <w:tcW w:w="4111" w:type="dxa"/>
          </w:tcPr>
          <w:p w:rsidR="00F154F1" w:rsidRPr="003906F4" w:rsidRDefault="00F154F1" w:rsidP="00BC723C">
            <w:pPr>
              <w:jc w:val="left"/>
            </w:pPr>
            <w:r w:rsidRPr="003906F4">
              <w:t>5.1.4 Уголовно-правовые науки</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11</w:t>
            </w:r>
          </w:p>
        </w:tc>
        <w:tc>
          <w:tcPr>
            <w:tcW w:w="2199" w:type="dxa"/>
            <w:shd w:val="clear" w:color="auto" w:fill="auto"/>
          </w:tcPr>
          <w:p w:rsidR="00F154F1" w:rsidRPr="003906F4" w:rsidRDefault="00F154F1" w:rsidP="00BC723C">
            <w:pPr>
              <w:jc w:val="center"/>
            </w:pPr>
            <w:r w:rsidRPr="003906F4">
              <w:t>66,36</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5.2</w:t>
            </w:r>
          </w:p>
        </w:tc>
        <w:tc>
          <w:tcPr>
            <w:tcW w:w="2762" w:type="dxa"/>
            <w:shd w:val="clear" w:color="auto" w:fill="auto"/>
          </w:tcPr>
          <w:p w:rsidR="00F154F1" w:rsidRPr="003906F4" w:rsidRDefault="00F154F1" w:rsidP="00BC723C">
            <w:pPr>
              <w:jc w:val="left"/>
            </w:pPr>
            <w:r w:rsidRPr="003906F4">
              <w:t>ЭКОНОМИКА</w:t>
            </w:r>
          </w:p>
        </w:tc>
        <w:tc>
          <w:tcPr>
            <w:tcW w:w="4111" w:type="dxa"/>
          </w:tcPr>
          <w:p w:rsidR="00F154F1" w:rsidRPr="003906F4" w:rsidRDefault="00F154F1" w:rsidP="00BC723C">
            <w:pPr>
              <w:jc w:val="left"/>
            </w:pPr>
            <w:r w:rsidRPr="003906F4">
              <w:t>5.2.3 Региональная и отраслевая экономика</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9</w:t>
            </w:r>
          </w:p>
        </w:tc>
        <w:tc>
          <w:tcPr>
            <w:tcW w:w="2199" w:type="dxa"/>
            <w:shd w:val="clear" w:color="auto" w:fill="auto"/>
          </w:tcPr>
          <w:p w:rsidR="00F154F1" w:rsidRPr="003906F4" w:rsidRDefault="00F154F1" w:rsidP="00BC723C">
            <w:pPr>
              <w:jc w:val="center"/>
            </w:pPr>
            <w:r w:rsidRPr="003906F4">
              <w:t>74,00</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5.2</w:t>
            </w:r>
          </w:p>
        </w:tc>
        <w:tc>
          <w:tcPr>
            <w:tcW w:w="2762" w:type="dxa"/>
            <w:shd w:val="clear" w:color="auto" w:fill="auto"/>
          </w:tcPr>
          <w:p w:rsidR="00F154F1" w:rsidRPr="003906F4" w:rsidRDefault="00F154F1" w:rsidP="00BC723C">
            <w:pPr>
              <w:jc w:val="left"/>
            </w:pPr>
            <w:r w:rsidRPr="003906F4">
              <w:t>ЭКОНОМИКА</w:t>
            </w:r>
          </w:p>
        </w:tc>
        <w:tc>
          <w:tcPr>
            <w:tcW w:w="4111" w:type="dxa"/>
          </w:tcPr>
          <w:p w:rsidR="00F154F1" w:rsidRPr="003906F4" w:rsidRDefault="00F154F1" w:rsidP="00BC723C">
            <w:pPr>
              <w:jc w:val="left"/>
            </w:pPr>
            <w:r w:rsidRPr="003906F4">
              <w:t>5.2.4 Финансы</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6</w:t>
            </w:r>
          </w:p>
        </w:tc>
        <w:tc>
          <w:tcPr>
            <w:tcW w:w="2199" w:type="dxa"/>
            <w:shd w:val="clear" w:color="auto" w:fill="auto"/>
          </w:tcPr>
          <w:p w:rsidR="00F154F1" w:rsidRPr="003906F4" w:rsidRDefault="00F154F1" w:rsidP="00BC723C">
            <w:pPr>
              <w:jc w:val="center"/>
            </w:pPr>
            <w:r w:rsidRPr="003906F4">
              <w:t>65,00</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5.3</w:t>
            </w:r>
          </w:p>
        </w:tc>
        <w:tc>
          <w:tcPr>
            <w:tcW w:w="2762" w:type="dxa"/>
            <w:shd w:val="clear" w:color="auto" w:fill="auto"/>
          </w:tcPr>
          <w:p w:rsidR="00F154F1" w:rsidRPr="003906F4" w:rsidRDefault="00F154F1" w:rsidP="00BC723C">
            <w:pPr>
              <w:jc w:val="left"/>
            </w:pPr>
            <w:r w:rsidRPr="003906F4">
              <w:t>ПСИХОЛОГИЯ</w:t>
            </w:r>
          </w:p>
        </w:tc>
        <w:tc>
          <w:tcPr>
            <w:tcW w:w="4111" w:type="dxa"/>
          </w:tcPr>
          <w:p w:rsidR="00F154F1" w:rsidRPr="003906F4" w:rsidRDefault="00F154F1" w:rsidP="00BC723C">
            <w:pPr>
              <w:jc w:val="left"/>
            </w:pPr>
            <w:r w:rsidRPr="003906F4">
              <w:t>5.3.1 Общая психология, психология личности, история психологии</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3</w:t>
            </w:r>
          </w:p>
        </w:tc>
        <w:tc>
          <w:tcPr>
            <w:tcW w:w="2199" w:type="dxa"/>
            <w:shd w:val="clear" w:color="auto" w:fill="auto"/>
          </w:tcPr>
          <w:p w:rsidR="00F154F1" w:rsidRPr="003906F4" w:rsidRDefault="00F154F1" w:rsidP="00BC723C">
            <w:pPr>
              <w:jc w:val="center"/>
            </w:pPr>
            <w:r w:rsidRPr="003906F4">
              <w:t>44,00</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5.5</w:t>
            </w:r>
          </w:p>
        </w:tc>
        <w:tc>
          <w:tcPr>
            <w:tcW w:w="2762" w:type="dxa"/>
            <w:shd w:val="clear" w:color="auto" w:fill="auto"/>
          </w:tcPr>
          <w:p w:rsidR="00F154F1" w:rsidRPr="003906F4" w:rsidRDefault="00F154F1" w:rsidP="00BC723C">
            <w:pPr>
              <w:jc w:val="left"/>
            </w:pPr>
            <w:r w:rsidRPr="003906F4">
              <w:t>ПОЛИТИЧЕСКИЕ НАУКИ</w:t>
            </w:r>
          </w:p>
        </w:tc>
        <w:tc>
          <w:tcPr>
            <w:tcW w:w="4111" w:type="dxa"/>
          </w:tcPr>
          <w:p w:rsidR="00F154F1" w:rsidRPr="003906F4" w:rsidRDefault="00F154F1" w:rsidP="00BC723C">
            <w:pPr>
              <w:jc w:val="left"/>
            </w:pPr>
            <w:r w:rsidRPr="003906F4">
              <w:t>5.5.2 Политические институты, процессы, технологии</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0</w:t>
            </w:r>
          </w:p>
        </w:tc>
        <w:tc>
          <w:tcPr>
            <w:tcW w:w="2199" w:type="dxa"/>
            <w:shd w:val="clear" w:color="auto" w:fill="auto"/>
          </w:tcPr>
          <w:p w:rsidR="00F154F1" w:rsidRPr="003906F4" w:rsidRDefault="00F154F1" w:rsidP="00BC723C">
            <w:pPr>
              <w:jc w:val="center"/>
            </w:pPr>
            <w:r w:rsidRPr="003906F4">
              <w:t>0</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5.6</w:t>
            </w:r>
          </w:p>
        </w:tc>
        <w:tc>
          <w:tcPr>
            <w:tcW w:w="2762" w:type="dxa"/>
            <w:shd w:val="clear" w:color="auto" w:fill="auto"/>
          </w:tcPr>
          <w:p w:rsidR="00F154F1" w:rsidRPr="003906F4" w:rsidRDefault="00F154F1" w:rsidP="00BC723C">
            <w:pPr>
              <w:jc w:val="left"/>
            </w:pPr>
            <w:r w:rsidRPr="003906F4">
              <w:t>ИСТОРИЧЕСКИЕ НАУКИ</w:t>
            </w:r>
          </w:p>
        </w:tc>
        <w:tc>
          <w:tcPr>
            <w:tcW w:w="4111" w:type="dxa"/>
          </w:tcPr>
          <w:p w:rsidR="00F154F1" w:rsidRPr="003906F4" w:rsidRDefault="00F154F1" w:rsidP="00BC723C">
            <w:pPr>
              <w:jc w:val="left"/>
            </w:pPr>
            <w:r w:rsidRPr="003906F4">
              <w:t>5.6.1 Отечественная история</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1</w:t>
            </w:r>
          </w:p>
        </w:tc>
        <w:tc>
          <w:tcPr>
            <w:tcW w:w="2199" w:type="dxa"/>
            <w:shd w:val="clear" w:color="auto" w:fill="auto"/>
          </w:tcPr>
          <w:p w:rsidR="00F154F1" w:rsidRPr="003906F4" w:rsidRDefault="00F154F1" w:rsidP="00BC723C">
            <w:pPr>
              <w:jc w:val="center"/>
            </w:pPr>
            <w:r w:rsidRPr="003906F4">
              <w:t>60,00</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5.7</w:t>
            </w:r>
          </w:p>
        </w:tc>
        <w:tc>
          <w:tcPr>
            <w:tcW w:w="2762" w:type="dxa"/>
            <w:shd w:val="clear" w:color="auto" w:fill="auto"/>
          </w:tcPr>
          <w:p w:rsidR="00F154F1" w:rsidRPr="003906F4" w:rsidRDefault="00F154F1" w:rsidP="00BC723C">
            <w:pPr>
              <w:jc w:val="left"/>
            </w:pPr>
            <w:r w:rsidRPr="003906F4">
              <w:t>ФИЛОСОФИЯ</w:t>
            </w:r>
          </w:p>
        </w:tc>
        <w:tc>
          <w:tcPr>
            <w:tcW w:w="4111" w:type="dxa"/>
          </w:tcPr>
          <w:p w:rsidR="00F154F1" w:rsidRPr="003906F4" w:rsidRDefault="00F154F1" w:rsidP="00BC723C">
            <w:pPr>
              <w:jc w:val="left"/>
            </w:pPr>
            <w:r w:rsidRPr="003906F4">
              <w:t>5.7.1 Онтология и теория познания</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0</w:t>
            </w:r>
          </w:p>
        </w:tc>
        <w:tc>
          <w:tcPr>
            <w:tcW w:w="2199" w:type="dxa"/>
            <w:shd w:val="clear" w:color="auto" w:fill="auto"/>
          </w:tcPr>
          <w:p w:rsidR="00F154F1" w:rsidRPr="003906F4" w:rsidRDefault="00F154F1" w:rsidP="00BC723C">
            <w:pPr>
              <w:jc w:val="center"/>
            </w:pPr>
            <w:r w:rsidRPr="003906F4">
              <w:t>0</w:t>
            </w:r>
          </w:p>
        </w:tc>
      </w:tr>
      <w:tr w:rsidR="00F154F1" w:rsidRPr="00782507" w:rsidTr="00F154F1">
        <w:trPr>
          <w:trHeight w:val="17"/>
        </w:trPr>
        <w:tc>
          <w:tcPr>
            <w:tcW w:w="1486" w:type="dxa"/>
            <w:shd w:val="clear" w:color="auto" w:fill="auto"/>
          </w:tcPr>
          <w:p w:rsidR="00F154F1" w:rsidRPr="003906F4" w:rsidRDefault="00F154F1" w:rsidP="00BC723C">
            <w:pPr>
              <w:jc w:val="center"/>
            </w:pPr>
            <w:r w:rsidRPr="003906F4">
              <w:t>5.9</w:t>
            </w:r>
          </w:p>
        </w:tc>
        <w:tc>
          <w:tcPr>
            <w:tcW w:w="2762" w:type="dxa"/>
            <w:shd w:val="clear" w:color="auto" w:fill="auto"/>
          </w:tcPr>
          <w:p w:rsidR="00F154F1" w:rsidRPr="003906F4" w:rsidRDefault="00F154F1" w:rsidP="00BC723C">
            <w:pPr>
              <w:jc w:val="left"/>
            </w:pPr>
            <w:r w:rsidRPr="003906F4">
              <w:t>ФИЛОЛОГИЯ</w:t>
            </w:r>
          </w:p>
        </w:tc>
        <w:tc>
          <w:tcPr>
            <w:tcW w:w="4111" w:type="dxa"/>
          </w:tcPr>
          <w:p w:rsidR="00F154F1" w:rsidRPr="003906F4" w:rsidRDefault="00F154F1" w:rsidP="00BC723C">
            <w:pPr>
              <w:jc w:val="left"/>
            </w:pPr>
            <w:r w:rsidRPr="003906F4">
              <w:t>5.9.8 Теоретическая, прикладная и сравнительно-сопоставительная лингвистика</w:t>
            </w:r>
          </w:p>
        </w:tc>
        <w:tc>
          <w:tcPr>
            <w:tcW w:w="2052" w:type="dxa"/>
            <w:shd w:val="clear" w:color="auto" w:fill="auto"/>
          </w:tcPr>
          <w:p w:rsidR="00F154F1" w:rsidRPr="003906F4" w:rsidRDefault="00F154F1" w:rsidP="00BC723C">
            <w:pPr>
              <w:jc w:val="center"/>
            </w:pPr>
            <w:r w:rsidRPr="003906F4">
              <w:t>0</w:t>
            </w:r>
          </w:p>
        </w:tc>
        <w:tc>
          <w:tcPr>
            <w:tcW w:w="1980" w:type="dxa"/>
            <w:shd w:val="clear" w:color="auto" w:fill="auto"/>
          </w:tcPr>
          <w:p w:rsidR="00F154F1" w:rsidRPr="003906F4" w:rsidRDefault="00F154F1" w:rsidP="00BC723C">
            <w:pPr>
              <w:jc w:val="center"/>
            </w:pPr>
            <w:r w:rsidRPr="003906F4">
              <w:t>4</w:t>
            </w:r>
          </w:p>
        </w:tc>
        <w:tc>
          <w:tcPr>
            <w:tcW w:w="2199" w:type="dxa"/>
            <w:shd w:val="clear" w:color="auto" w:fill="auto"/>
          </w:tcPr>
          <w:p w:rsidR="00F154F1" w:rsidRDefault="00F154F1" w:rsidP="00BC723C">
            <w:pPr>
              <w:jc w:val="center"/>
            </w:pPr>
            <w:r w:rsidRPr="003906F4">
              <w:t>79,75</w:t>
            </w:r>
          </w:p>
        </w:tc>
      </w:tr>
    </w:tbl>
    <w:p w:rsidR="00F154F1" w:rsidRPr="00782507" w:rsidRDefault="00F154F1" w:rsidP="00BC723C">
      <w:pPr>
        <w:rPr>
          <w:sz w:val="28"/>
          <w:highlight w:val="yellow"/>
        </w:rPr>
        <w:sectPr w:rsidR="00F154F1" w:rsidRPr="00782507" w:rsidSect="00F154F1">
          <w:pgSz w:w="16838" w:h="11906" w:orient="landscape"/>
          <w:pgMar w:top="1418" w:right="1134" w:bottom="850" w:left="1134" w:header="708" w:footer="708" w:gutter="0"/>
          <w:cols w:space="720"/>
          <w:docGrid w:linePitch="272"/>
        </w:sectPr>
      </w:pPr>
    </w:p>
    <w:p w:rsidR="00290328" w:rsidRPr="005E40B2" w:rsidRDefault="00654A28" w:rsidP="00BC723C">
      <w:pPr>
        <w:spacing w:before="80" w:after="80"/>
        <w:jc w:val="center"/>
        <w:rPr>
          <w:b/>
          <w:bCs/>
          <w:sz w:val="28"/>
          <w:szCs w:val="28"/>
        </w:rPr>
      </w:pPr>
      <w:r w:rsidRPr="005E40B2">
        <w:rPr>
          <w:b/>
          <w:sz w:val="28"/>
          <w:szCs w:val="28"/>
        </w:rPr>
        <w:lastRenderedPageBreak/>
        <w:t>Высшее образование – подготовка кадров высшей квалификации в аспирантуре. Подготовка в докторантуре</w:t>
      </w:r>
    </w:p>
    <w:p w:rsidR="006A38E3" w:rsidRPr="00B147FF" w:rsidRDefault="006A38E3" w:rsidP="00BC723C">
      <w:pPr>
        <w:ind w:firstLine="709"/>
        <w:rPr>
          <w:sz w:val="28"/>
          <w:szCs w:val="28"/>
        </w:rPr>
      </w:pPr>
      <w:r w:rsidRPr="006852AC">
        <w:rPr>
          <w:sz w:val="28"/>
          <w:szCs w:val="28"/>
        </w:rPr>
        <w:t>В 202</w:t>
      </w:r>
      <w:r>
        <w:rPr>
          <w:sz w:val="28"/>
          <w:szCs w:val="28"/>
        </w:rPr>
        <w:t>5</w:t>
      </w:r>
      <w:r w:rsidRPr="006852AC">
        <w:rPr>
          <w:sz w:val="28"/>
          <w:szCs w:val="28"/>
        </w:rPr>
        <w:t xml:space="preserve"> году прием в аспирантуру составил </w:t>
      </w:r>
      <w:r>
        <w:rPr>
          <w:sz w:val="28"/>
          <w:szCs w:val="28"/>
        </w:rPr>
        <w:t>63</w:t>
      </w:r>
      <w:r w:rsidRPr="006852AC">
        <w:rPr>
          <w:sz w:val="28"/>
          <w:szCs w:val="28"/>
        </w:rPr>
        <w:t xml:space="preserve"> человек</w:t>
      </w:r>
      <w:r>
        <w:rPr>
          <w:sz w:val="28"/>
          <w:szCs w:val="28"/>
        </w:rPr>
        <w:t>а</w:t>
      </w:r>
      <w:r w:rsidRPr="006852AC">
        <w:rPr>
          <w:sz w:val="28"/>
          <w:szCs w:val="28"/>
        </w:rPr>
        <w:t xml:space="preserve"> по </w:t>
      </w:r>
      <w:r>
        <w:rPr>
          <w:sz w:val="28"/>
          <w:szCs w:val="28"/>
        </w:rPr>
        <w:t>десяти</w:t>
      </w:r>
      <w:r w:rsidRPr="006852AC">
        <w:rPr>
          <w:sz w:val="28"/>
          <w:szCs w:val="28"/>
        </w:rPr>
        <w:t xml:space="preserve"> научным специальностям (таблица 2.</w:t>
      </w:r>
      <w:r w:rsidR="005E40B2">
        <w:rPr>
          <w:sz w:val="28"/>
          <w:szCs w:val="28"/>
        </w:rPr>
        <w:t>16</w:t>
      </w:r>
      <w:r w:rsidRPr="006852AC">
        <w:rPr>
          <w:sz w:val="28"/>
          <w:szCs w:val="28"/>
        </w:rPr>
        <w:t>).</w:t>
      </w:r>
      <w:r w:rsidRPr="00B147FF">
        <w:rPr>
          <w:sz w:val="28"/>
          <w:szCs w:val="28"/>
        </w:rPr>
        <w:t xml:space="preserve"> </w:t>
      </w:r>
    </w:p>
    <w:p w:rsidR="006A38E3" w:rsidRPr="00ED5537" w:rsidRDefault="006A38E3" w:rsidP="00BC723C">
      <w:pPr>
        <w:spacing w:before="120"/>
        <w:ind w:firstLine="709"/>
        <w:jc w:val="right"/>
        <w:rPr>
          <w:sz w:val="24"/>
          <w:szCs w:val="24"/>
        </w:rPr>
      </w:pPr>
      <w:r w:rsidRPr="00ED5537">
        <w:rPr>
          <w:sz w:val="24"/>
          <w:szCs w:val="24"/>
        </w:rPr>
        <w:t>Таблица 2.</w:t>
      </w:r>
      <w:r w:rsidR="005E40B2" w:rsidRPr="00ED5537">
        <w:rPr>
          <w:sz w:val="24"/>
          <w:szCs w:val="24"/>
        </w:rPr>
        <w:t>16</w:t>
      </w:r>
    </w:p>
    <w:p w:rsidR="006A38E3" w:rsidRPr="00B147FF" w:rsidRDefault="006A38E3" w:rsidP="00BC723C">
      <w:pPr>
        <w:spacing w:after="60"/>
        <w:jc w:val="center"/>
        <w:rPr>
          <w:sz w:val="28"/>
          <w:szCs w:val="28"/>
        </w:rPr>
      </w:pPr>
      <w:r w:rsidRPr="00B147FF">
        <w:rPr>
          <w:sz w:val="28"/>
          <w:szCs w:val="28"/>
        </w:rPr>
        <w:t>Распределение приема аспирантов по научным специальностям в 202</w:t>
      </w:r>
      <w:r>
        <w:rPr>
          <w:sz w:val="28"/>
          <w:szCs w:val="28"/>
        </w:rPr>
        <w:t>5</w:t>
      </w:r>
      <w:r w:rsidRPr="00B147FF">
        <w:rPr>
          <w:sz w:val="28"/>
          <w:szCs w:val="28"/>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9"/>
        <w:gridCol w:w="1035"/>
      </w:tblGrid>
      <w:tr w:rsidR="006A38E3" w:rsidRPr="005E40B2" w:rsidTr="005E40B2">
        <w:trPr>
          <w:trHeight w:val="461"/>
        </w:trPr>
        <w:tc>
          <w:tcPr>
            <w:tcW w:w="4446" w:type="pct"/>
            <w:shd w:val="clear" w:color="auto" w:fill="auto"/>
            <w:vAlign w:val="center"/>
          </w:tcPr>
          <w:p w:rsidR="006A38E3" w:rsidRPr="005E40B2" w:rsidRDefault="006A38E3" w:rsidP="00BC723C">
            <w:pPr>
              <w:jc w:val="center"/>
              <w:rPr>
                <w:bCs/>
                <w:sz w:val="22"/>
                <w:szCs w:val="22"/>
              </w:rPr>
            </w:pPr>
            <w:r w:rsidRPr="005E40B2">
              <w:rPr>
                <w:bCs/>
                <w:sz w:val="22"/>
                <w:szCs w:val="22"/>
              </w:rPr>
              <w:t xml:space="preserve">Научная специальность </w:t>
            </w:r>
          </w:p>
        </w:tc>
        <w:tc>
          <w:tcPr>
            <w:tcW w:w="554" w:type="pct"/>
            <w:shd w:val="clear" w:color="auto" w:fill="auto"/>
            <w:vAlign w:val="center"/>
          </w:tcPr>
          <w:p w:rsidR="006A38E3" w:rsidRPr="005E40B2" w:rsidRDefault="006A38E3" w:rsidP="00BC723C">
            <w:pPr>
              <w:jc w:val="center"/>
              <w:rPr>
                <w:bCs/>
                <w:sz w:val="22"/>
                <w:szCs w:val="22"/>
              </w:rPr>
            </w:pPr>
            <w:r w:rsidRPr="005E40B2">
              <w:rPr>
                <w:bCs/>
                <w:sz w:val="22"/>
                <w:szCs w:val="22"/>
              </w:rPr>
              <w:t>Всего</w:t>
            </w:r>
          </w:p>
        </w:tc>
      </w:tr>
      <w:tr w:rsidR="006A38E3" w:rsidRPr="005E40B2" w:rsidTr="005E40B2">
        <w:trPr>
          <w:trHeight w:val="264"/>
        </w:trPr>
        <w:tc>
          <w:tcPr>
            <w:tcW w:w="4446" w:type="pct"/>
            <w:shd w:val="clear" w:color="auto" w:fill="auto"/>
            <w:vAlign w:val="bottom"/>
            <w:hideMark/>
          </w:tcPr>
          <w:p w:rsidR="006A38E3" w:rsidRPr="005E40B2" w:rsidRDefault="006A38E3" w:rsidP="00BC723C">
            <w:pPr>
              <w:jc w:val="left"/>
              <w:rPr>
                <w:sz w:val="22"/>
                <w:szCs w:val="22"/>
              </w:rPr>
            </w:pPr>
            <w:r w:rsidRPr="005E40B2">
              <w:rPr>
                <w:sz w:val="22"/>
                <w:szCs w:val="22"/>
              </w:rPr>
              <w:t>Численность принятых на обучение – всего</w:t>
            </w:r>
          </w:p>
        </w:tc>
        <w:tc>
          <w:tcPr>
            <w:tcW w:w="554" w:type="pct"/>
            <w:shd w:val="clear" w:color="auto" w:fill="auto"/>
            <w:vAlign w:val="bottom"/>
            <w:hideMark/>
          </w:tcPr>
          <w:p w:rsidR="006A38E3" w:rsidRPr="005E40B2" w:rsidRDefault="006A38E3" w:rsidP="00BC723C">
            <w:pPr>
              <w:jc w:val="center"/>
              <w:rPr>
                <w:sz w:val="22"/>
                <w:szCs w:val="22"/>
              </w:rPr>
            </w:pPr>
            <w:r w:rsidRPr="005E40B2">
              <w:rPr>
                <w:sz w:val="22"/>
                <w:szCs w:val="22"/>
              </w:rPr>
              <w:t>63</w:t>
            </w:r>
          </w:p>
        </w:tc>
      </w:tr>
      <w:tr w:rsidR="006A38E3" w:rsidRPr="005E40B2" w:rsidTr="005E40B2">
        <w:trPr>
          <w:trHeight w:val="314"/>
        </w:trPr>
        <w:tc>
          <w:tcPr>
            <w:tcW w:w="4446" w:type="pct"/>
            <w:shd w:val="clear" w:color="auto" w:fill="auto"/>
            <w:vAlign w:val="bottom"/>
          </w:tcPr>
          <w:p w:rsidR="006A38E3" w:rsidRPr="005E40B2" w:rsidRDefault="006A38E3" w:rsidP="00BC723C">
            <w:pPr>
              <w:jc w:val="left"/>
              <w:rPr>
                <w:sz w:val="22"/>
                <w:szCs w:val="22"/>
              </w:rPr>
            </w:pPr>
            <w:r w:rsidRPr="005E40B2">
              <w:rPr>
                <w:sz w:val="22"/>
                <w:szCs w:val="22"/>
              </w:rPr>
              <w:t>в том числе:</w:t>
            </w:r>
          </w:p>
        </w:tc>
        <w:tc>
          <w:tcPr>
            <w:tcW w:w="554" w:type="pct"/>
            <w:shd w:val="clear" w:color="auto" w:fill="auto"/>
            <w:vAlign w:val="bottom"/>
          </w:tcPr>
          <w:p w:rsidR="006A38E3" w:rsidRPr="005E40B2" w:rsidRDefault="006A38E3" w:rsidP="00BC723C">
            <w:pPr>
              <w:jc w:val="center"/>
              <w:rPr>
                <w:sz w:val="22"/>
                <w:szCs w:val="22"/>
              </w:rPr>
            </w:pPr>
          </w:p>
        </w:tc>
      </w:tr>
      <w:tr w:rsidR="006A38E3" w:rsidRPr="005E40B2" w:rsidTr="005E40B2">
        <w:trPr>
          <w:trHeight w:val="324"/>
        </w:trPr>
        <w:tc>
          <w:tcPr>
            <w:tcW w:w="4446" w:type="pct"/>
            <w:shd w:val="clear" w:color="auto" w:fill="auto"/>
            <w:vAlign w:val="bottom"/>
            <w:hideMark/>
          </w:tcPr>
          <w:p w:rsidR="006A38E3" w:rsidRPr="005E40B2" w:rsidRDefault="006A38E3" w:rsidP="00BC723C">
            <w:pPr>
              <w:jc w:val="left"/>
              <w:rPr>
                <w:sz w:val="22"/>
                <w:szCs w:val="22"/>
              </w:rPr>
            </w:pPr>
            <w:r w:rsidRPr="005E40B2">
              <w:rPr>
                <w:sz w:val="22"/>
                <w:szCs w:val="22"/>
              </w:rPr>
              <w:t>2.3.1 Системный анализ, управление и обработка информации, статистика</w:t>
            </w:r>
          </w:p>
        </w:tc>
        <w:tc>
          <w:tcPr>
            <w:tcW w:w="554" w:type="pct"/>
            <w:shd w:val="clear" w:color="auto" w:fill="auto"/>
            <w:vAlign w:val="bottom"/>
            <w:hideMark/>
          </w:tcPr>
          <w:p w:rsidR="006A38E3" w:rsidRPr="005E40B2" w:rsidRDefault="006A38E3" w:rsidP="00BC723C">
            <w:pPr>
              <w:jc w:val="center"/>
              <w:rPr>
                <w:sz w:val="22"/>
                <w:szCs w:val="22"/>
              </w:rPr>
            </w:pPr>
            <w:r w:rsidRPr="005E40B2">
              <w:rPr>
                <w:sz w:val="22"/>
                <w:szCs w:val="22"/>
              </w:rPr>
              <w:t>14</w:t>
            </w:r>
          </w:p>
        </w:tc>
      </w:tr>
      <w:tr w:rsidR="006A38E3" w:rsidRPr="005E40B2" w:rsidTr="005E40B2">
        <w:trPr>
          <w:trHeight w:val="300"/>
        </w:trPr>
        <w:tc>
          <w:tcPr>
            <w:tcW w:w="4446" w:type="pct"/>
            <w:shd w:val="clear" w:color="auto" w:fill="auto"/>
            <w:vAlign w:val="bottom"/>
            <w:hideMark/>
          </w:tcPr>
          <w:p w:rsidR="006A38E3" w:rsidRPr="005E40B2" w:rsidRDefault="006A38E3" w:rsidP="00BC723C">
            <w:pPr>
              <w:jc w:val="left"/>
              <w:rPr>
                <w:sz w:val="22"/>
                <w:szCs w:val="22"/>
              </w:rPr>
            </w:pPr>
            <w:r w:rsidRPr="005E40B2">
              <w:rPr>
                <w:sz w:val="22"/>
                <w:szCs w:val="22"/>
              </w:rPr>
              <w:t>5.1.1 Теоретико-исторические правовые науки</w:t>
            </w:r>
          </w:p>
        </w:tc>
        <w:tc>
          <w:tcPr>
            <w:tcW w:w="554" w:type="pct"/>
            <w:shd w:val="clear" w:color="auto" w:fill="auto"/>
            <w:vAlign w:val="bottom"/>
            <w:hideMark/>
          </w:tcPr>
          <w:p w:rsidR="006A38E3" w:rsidRPr="005E40B2" w:rsidRDefault="006A38E3" w:rsidP="00BC723C">
            <w:pPr>
              <w:jc w:val="center"/>
              <w:rPr>
                <w:sz w:val="22"/>
                <w:szCs w:val="22"/>
              </w:rPr>
            </w:pPr>
            <w:r w:rsidRPr="005E40B2">
              <w:rPr>
                <w:sz w:val="22"/>
                <w:szCs w:val="22"/>
              </w:rPr>
              <w:t>3</w:t>
            </w:r>
          </w:p>
        </w:tc>
      </w:tr>
      <w:tr w:rsidR="006A38E3" w:rsidRPr="005E40B2" w:rsidTr="005E40B2">
        <w:trPr>
          <w:trHeight w:val="390"/>
        </w:trPr>
        <w:tc>
          <w:tcPr>
            <w:tcW w:w="4446" w:type="pct"/>
            <w:shd w:val="clear" w:color="auto" w:fill="auto"/>
            <w:vAlign w:val="bottom"/>
            <w:hideMark/>
          </w:tcPr>
          <w:p w:rsidR="006A38E3" w:rsidRPr="005E40B2" w:rsidRDefault="006A38E3" w:rsidP="00BC723C">
            <w:pPr>
              <w:jc w:val="left"/>
              <w:rPr>
                <w:sz w:val="22"/>
                <w:szCs w:val="22"/>
              </w:rPr>
            </w:pPr>
            <w:r w:rsidRPr="005E40B2">
              <w:rPr>
                <w:sz w:val="22"/>
                <w:szCs w:val="22"/>
              </w:rPr>
              <w:t>5.1.2 Публично-правовые (государственно-правовые) науки</w:t>
            </w:r>
          </w:p>
        </w:tc>
        <w:tc>
          <w:tcPr>
            <w:tcW w:w="554" w:type="pct"/>
            <w:shd w:val="clear" w:color="auto" w:fill="auto"/>
            <w:vAlign w:val="bottom"/>
            <w:hideMark/>
          </w:tcPr>
          <w:p w:rsidR="006A38E3" w:rsidRPr="005E40B2" w:rsidRDefault="006A38E3" w:rsidP="00BC723C">
            <w:pPr>
              <w:jc w:val="center"/>
              <w:rPr>
                <w:sz w:val="22"/>
                <w:szCs w:val="22"/>
              </w:rPr>
            </w:pPr>
            <w:r w:rsidRPr="005E40B2">
              <w:rPr>
                <w:sz w:val="22"/>
                <w:szCs w:val="22"/>
              </w:rPr>
              <w:t>9</w:t>
            </w:r>
          </w:p>
        </w:tc>
      </w:tr>
      <w:tr w:rsidR="006A38E3" w:rsidRPr="005E40B2" w:rsidTr="005E40B2">
        <w:trPr>
          <w:trHeight w:val="300"/>
        </w:trPr>
        <w:tc>
          <w:tcPr>
            <w:tcW w:w="4446" w:type="pct"/>
            <w:shd w:val="clear" w:color="auto" w:fill="auto"/>
            <w:vAlign w:val="bottom"/>
            <w:hideMark/>
          </w:tcPr>
          <w:p w:rsidR="006A38E3" w:rsidRPr="005E40B2" w:rsidRDefault="006A38E3" w:rsidP="00BC723C">
            <w:pPr>
              <w:jc w:val="left"/>
              <w:rPr>
                <w:sz w:val="22"/>
                <w:szCs w:val="22"/>
              </w:rPr>
            </w:pPr>
            <w:r w:rsidRPr="005E40B2">
              <w:rPr>
                <w:sz w:val="22"/>
                <w:szCs w:val="22"/>
              </w:rPr>
              <w:t>5.1.3 Частно-правовые (цивилистические) науки</w:t>
            </w:r>
          </w:p>
        </w:tc>
        <w:tc>
          <w:tcPr>
            <w:tcW w:w="554" w:type="pct"/>
            <w:shd w:val="clear" w:color="auto" w:fill="auto"/>
            <w:vAlign w:val="bottom"/>
            <w:hideMark/>
          </w:tcPr>
          <w:p w:rsidR="006A38E3" w:rsidRPr="005E40B2" w:rsidRDefault="006A38E3" w:rsidP="00BC723C">
            <w:pPr>
              <w:jc w:val="center"/>
              <w:rPr>
                <w:sz w:val="22"/>
                <w:szCs w:val="22"/>
              </w:rPr>
            </w:pPr>
            <w:r w:rsidRPr="005E40B2">
              <w:rPr>
                <w:sz w:val="22"/>
                <w:szCs w:val="22"/>
              </w:rPr>
              <w:t>3</w:t>
            </w:r>
          </w:p>
        </w:tc>
      </w:tr>
      <w:tr w:rsidR="006A38E3" w:rsidRPr="005E40B2" w:rsidTr="005E40B2">
        <w:trPr>
          <w:trHeight w:val="300"/>
        </w:trPr>
        <w:tc>
          <w:tcPr>
            <w:tcW w:w="4446" w:type="pct"/>
            <w:shd w:val="clear" w:color="auto" w:fill="auto"/>
            <w:vAlign w:val="bottom"/>
            <w:hideMark/>
          </w:tcPr>
          <w:p w:rsidR="006A38E3" w:rsidRPr="005E40B2" w:rsidRDefault="006A38E3" w:rsidP="00BC723C">
            <w:pPr>
              <w:jc w:val="left"/>
              <w:rPr>
                <w:sz w:val="22"/>
                <w:szCs w:val="22"/>
              </w:rPr>
            </w:pPr>
            <w:r w:rsidRPr="005E40B2">
              <w:rPr>
                <w:sz w:val="22"/>
                <w:szCs w:val="22"/>
              </w:rPr>
              <w:t>5.1.4 Уголовно-правовые науки</w:t>
            </w:r>
          </w:p>
        </w:tc>
        <w:tc>
          <w:tcPr>
            <w:tcW w:w="554" w:type="pct"/>
            <w:shd w:val="clear" w:color="auto" w:fill="auto"/>
            <w:vAlign w:val="bottom"/>
            <w:hideMark/>
          </w:tcPr>
          <w:p w:rsidR="006A38E3" w:rsidRPr="005E40B2" w:rsidRDefault="006A38E3" w:rsidP="00BC723C">
            <w:pPr>
              <w:jc w:val="center"/>
              <w:rPr>
                <w:sz w:val="22"/>
                <w:szCs w:val="22"/>
              </w:rPr>
            </w:pPr>
            <w:r w:rsidRPr="005E40B2">
              <w:rPr>
                <w:sz w:val="22"/>
                <w:szCs w:val="22"/>
              </w:rPr>
              <w:t>11</w:t>
            </w:r>
          </w:p>
        </w:tc>
      </w:tr>
      <w:tr w:rsidR="006A38E3" w:rsidRPr="005E40B2" w:rsidTr="005E40B2">
        <w:trPr>
          <w:trHeight w:val="300"/>
        </w:trPr>
        <w:tc>
          <w:tcPr>
            <w:tcW w:w="4446" w:type="pct"/>
            <w:shd w:val="clear" w:color="auto" w:fill="auto"/>
            <w:vAlign w:val="bottom"/>
            <w:hideMark/>
          </w:tcPr>
          <w:p w:rsidR="006A38E3" w:rsidRPr="005E40B2" w:rsidRDefault="006A38E3" w:rsidP="00BC723C">
            <w:pPr>
              <w:jc w:val="left"/>
              <w:rPr>
                <w:sz w:val="22"/>
                <w:szCs w:val="22"/>
              </w:rPr>
            </w:pPr>
            <w:r w:rsidRPr="005E40B2">
              <w:rPr>
                <w:sz w:val="22"/>
                <w:szCs w:val="22"/>
              </w:rPr>
              <w:t>5.2.3</w:t>
            </w:r>
            <w:r w:rsidR="002D3E32">
              <w:rPr>
                <w:sz w:val="22"/>
                <w:szCs w:val="22"/>
                <w:shd w:val="clear" w:color="auto" w:fill="FFFFFF"/>
              </w:rPr>
              <w:t xml:space="preserve"> </w:t>
            </w:r>
            <w:r w:rsidRPr="005E40B2">
              <w:rPr>
                <w:sz w:val="22"/>
                <w:szCs w:val="22"/>
              </w:rPr>
              <w:t>Региональная и отраслевая экономика</w:t>
            </w:r>
          </w:p>
        </w:tc>
        <w:tc>
          <w:tcPr>
            <w:tcW w:w="554" w:type="pct"/>
            <w:shd w:val="clear" w:color="auto" w:fill="auto"/>
            <w:vAlign w:val="bottom"/>
            <w:hideMark/>
          </w:tcPr>
          <w:p w:rsidR="006A38E3" w:rsidRPr="005E40B2" w:rsidRDefault="006A38E3" w:rsidP="00BC723C">
            <w:pPr>
              <w:jc w:val="center"/>
              <w:rPr>
                <w:sz w:val="22"/>
                <w:szCs w:val="22"/>
              </w:rPr>
            </w:pPr>
            <w:r w:rsidRPr="005E40B2">
              <w:rPr>
                <w:sz w:val="22"/>
                <w:szCs w:val="22"/>
              </w:rPr>
              <w:t>9</w:t>
            </w:r>
          </w:p>
        </w:tc>
      </w:tr>
      <w:tr w:rsidR="006A38E3" w:rsidRPr="005E40B2" w:rsidTr="005E40B2">
        <w:trPr>
          <w:trHeight w:val="300"/>
        </w:trPr>
        <w:tc>
          <w:tcPr>
            <w:tcW w:w="4446" w:type="pct"/>
            <w:shd w:val="clear" w:color="auto" w:fill="auto"/>
            <w:vAlign w:val="bottom"/>
            <w:hideMark/>
          </w:tcPr>
          <w:p w:rsidR="006A38E3" w:rsidRPr="005E40B2" w:rsidRDefault="006A38E3" w:rsidP="00BC723C">
            <w:pPr>
              <w:jc w:val="left"/>
              <w:rPr>
                <w:sz w:val="22"/>
                <w:szCs w:val="22"/>
              </w:rPr>
            </w:pPr>
            <w:r w:rsidRPr="005E40B2">
              <w:rPr>
                <w:sz w:val="22"/>
                <w:szCs w:val="22"/>
              </w:rPr>
              <w:t>5.2.4</w:t>
            </w:r>
            <w:r w:rsidR="002D3E32">
              <w:rPr>
                <w:sz w:val="22"/>
                <w:szCs w:val="22"/>
                <w:shd w:val="clear" w:color="auto" w:fill="FFFFFF"/>
              </w:rPr>
              <w:t xml:space="preserve"> </w:t>
            </w:r>
            <w:r w:rsidRPr="005E40B2">
              <w:rPr>
                <w:sz w:val="22"/>
                <w:szCs w:val="22"/>
              </w:rPr>
              <w:t>Финансы</w:t>
            </w:r>
          </w:p>
        </w:tc>
        <w:tc>
          <w:tcPr>
            <w:tcW w:w="554" w:type="pct"/>
            <w:shd w:val="clear" w:color="auto" w:fill="auto"/>
            <w:vAlign w:val="bottom"/>
            <w:hideMark/>
          </w:tcPr>
          <w:p w:rsidR="006A38E3" w:rsidRPr="005E40B2" w:rsidRDefault="006A38E3" w:rsidP="00BC723C">
            <w:pPr>
              <w:jc w:val="center"/>
              <w:rPr>
                <w:sz w:val="22"/>
                <w:szCs w:val="22"/>
              </w:rPr>
            </w:pPr>
            <w:r w:rsidRPr="005E40B2">
              <w:rPr>
                <w:sz w:val="22"/>
                <w:szCs w:val="22"/>
              </w:rPr>
              <w:t>6</w:t>
            </w:r>
          </w:p>
        </w:tc>
      </w:tr>
      <w:tr w:rsidR="006A38E3" w:rsidRPr="005E40B2" w:rsidTr="005E40B2">
        <w:trPr>
          <w:trHeight w:val="300"/>
        </w:trPr>
        <w:tc>
          <w:tcPr>
            <w:tcW w:w="4446" w:type="pct"/>
            <w:shd w:val="clear" w:color="auto" w:fill="auto"/>
            <w:vAlign w:val="bottom"/>
          </w:tcPr>
          <w:p w:rsidR="006A38E3" w:rsidRPr="005E40B2" w:rsidRDefault="006A38E3" w:rsidP="00BC723C">
            <w:pPr>
              <w:jc w:val="left"/>
              <w:rPr>
                <w:sz w:val="22"/>
                <w:szCs w:val="22"/>
              </w:rPr>
            </w:pPr>
            <w:r w:rsidRPr="005E40B2">
              <w:rPr>
                <w:sz w:val="22"/>
                <w:szCs w:val="22"/>
              </w:rPr>
              <w:t xml:space="preserve">5.3.1 </w:t>
            </w:r>
            <w:r w:rsidRPr="005E40B2">
              <w:rPr>
                <w:sz w:val="22"/>
                <w:szCs w:val="22"/>
                <w:shd w:val="clear" w:color="auto" w:fill="FFFFFF"/>
              </w:rPr>
              <w:t>Общая психология, психология личности, история психологии</w:t>
            </w:r>
          </w:p>
        </w:tc>
        <w:tc>
          <w:tcPr>
            <w:tcW w:w="554" w:type="pct"/>
            <w:shd w:val="clear" w:color="auto" w:fill="auto"/>
            <w:vAlign w:val="bottom"/>
          </w:tcPr>
          <w:p w:rsidR="006A38E3" w:rsidRPr="005E40B2" w:rsidRDefault="006A38E3" w:rsidP="00BC723C">
            <w:pPr>
              <w:jc w:val="center"/>
              <w:rPr>
                <w:sz w:val="22"/>
                <w:szCs w:val="22"/>
              </w:rPr>
            </w:pPr>
            <w:r w:rsidRPr="005E40B2">
              <w:rPr>
                <w:sz w:val="22"/>
                <w:szCs w:val="22"/>
              </w:rPr>
              <w:t>3</w:t>
            </w:r>
          </w:p>
        </w:tc>
      </w:tr>
      <w:tr w:rsidR="006A38E3" w:rsidRPr="005E40B2" w:rsidTr="005E40B2">
        <w:trPr>
          <w:trHeight w:val="300"/>
        </w:trPr>
        <w:tc>
          <w:tcPr>
            <w:tcW w:w="4446" w:type="pct"/>
            <w:shd w:val="clear" w:color="auto" w:fill="auto"/>
            <w:vAlign w:val="bottom"/>
            <w:hideMark/>
          </w:tcPr>
          <w:p w:rsidR="006A38E3" w:rsidRPr="005E40B2" w:rsidRDefault="006A38E3" w:rsidP="00BC723C">
            <w:pPr>
              <w:jc w:val="left"/>
              <w:rPr>
                <w:sz w:val="22"/>
                <w:szCs w:val="22"/>
              </w:rPr>
            </w:pPr>
            <w:r w:rsidRPr="005E40B2">
              <w:rPr>
                <w:sz w:val="22"/>
                <w:szCs w:val="22"/>
              </w:rPr>
              <w:t>5.6.1 Отечественная история</w:t>
            </w:r>
          </w:p>
        </w:tc>
        <w:tc>
          <w:tcPr>
            <w:tcW w:w="554" w:type="pct"/>
            <w:shd w:val="clear" w:color="auto" w:fill="auto"/>
            <w:vAlign w:val="bottom"/>
            <w:hideMark/>
          </w:tcPr>
          <w:p w:rsidR="006A38E3" w:rsidRPr="005E40B2" w:rsidRDefault="006A38E3" w:rsidP="00BC723C">
            <w:pPr>
              <w:jc w:val="center"/>
              <w:rPr>
                <w:sz w:val="22"/>
                <w:szCs w:val="22"/>
              </w:rPr>
            </w:pPr>
            <w:r w:rsidRPr="005E40B2">
              <w:rPr>
                <w:sz w:val="22"/>
                <w:szCs w:val="22"/>
              </w:rPr>
              <w:t>1</w:t>
            </w:r>
          </w:p>
        </w:tc>
      </w:tr>
      <w:tr w:rsidR="006A38E3" w:rsidRPr="005E40B2" w:rsidTr="005E40B2">
        <w:trPr>
          <w:trHeight w:val="300"/>
        </w:trPr>
        <w:tc>
          <w:tcPr>
            <w:tcW w:w="4446" w:type="pct"/>
            <w:shd w:val="clear" w:color="auto" w:fill="auto"/>
            <w:vAlign w:val="bottom"/>
          </w:tcPr>
          <w:p w:rsidR="006A38E3" w:rsidRPr="005E40B2" w:rsidRDefault="006A38E3" w:rsidP="00BC723C">
            <w:pPr>
              <w:jc w:val="left"/>
              <w:rPr>
                <w:sz w:val="22"/>
                <w:szCs w:val="22"/>
                <w:shd w:val="clear" w:color="auto" w:fill="FFFFFF"/>
              </w:rPr>
            </w:pPr>
            <w:r w:rsidRPr="005E40B2">
              <w:rPr>
                <w:sz w:val="22"/>
                <w:szCs w:val="22"/>
              </w:rPr>
              <w:t xml:space="preserve">5.9.8 </w:t>
            </w:r>
            <w:r w:rsidRPr="005E40B2">
              <w:rPr>
                <w:sz w:val="22"/>
                <w:szCs w:val="22"/>
                <w:shd w:val="clear" w:color="auto" w:fill="FFFFFF"/>
              </w:rPr>
              <w:t>Теоретическая, прикладная и сравнительно-сопоставительная лингвистика</w:t>
            </w:r>
          </w:p>
        </w:tc>
        <w:tc>
          <w:tcPr>
            <w:tcW w:w="554" w:type="pct"/>
            <w:shd w:val="clear" w:color="auto" w:fill="auto"/>
            <w:vAlign w:val="bottom"/>
          </w:tcPr>
          <w:p w:rsidR="006A38E3" w:rsidRPr="005E40B2" w:rsidRDefault="006A38E3" w:rsidP="00BC723C">
            <w:pPr>
              <w:jc w:val="center"/>
              <w:rPr>
                <w:sz w:val="22"/>
                <w:szCs w:val="22"/>
              </w:rPr>
            </w:pPr>
            <w:r w:rsidRPr="005E40B2">
              <w:rPr>
                <w:sz w:val="22"/>
                <w:szCs w:val="22"/>
              </w:rPr>
              <w:t>4</w:t>
            </w:r>
          </w:p>
        </w:tc>
      </w:tr>
    </w:tbl>
    <w:p w:rsidR="006A38E3" w:rsidRPr="00B147FF" w:rsidRDefault="006A38E3" w:rsidP="00BC723C">
      <w:pPr>
        <w:spacing w:before="120"/>
        <w:ind w:firstLine="709"/>
        <w:rPr>
          <w:sz w:val="28"/>
          <w:szCs w:val="28"/>
        </w:rPr>
      </w:pPr>
      <w:r w:rsidRPr="00B147FF">
        <w:rPr>
          <w:sz w:val="28"/>
          <w:szCs w:val="28"/>
        </w:rPr>
        <w:t>Прием аспирантов в 202</w:t>
      </w:r>
      <w:r>
        <w:rPr>
          <w:sz w:val="28"/>
          <w:szCs w:val="28"/>
        </w:rPr>
        <w:t>5</w:t>
      </w:r>
      <w:r w:rsidRPr="00B147FF">
        <w:rPr>
          <w:sz w:val="28"/>
          <w:szCs w:val="28"/>
        </w:rPr>
        <w:t xml:space="preserve"> году по сравнению с 202</w:t>
      </w:r>
      <w:r>
        <w:rPr>
          <w:sz w:val="28"/>
          <w:szCs w:val="28"/>
        </w:rPr>
        <w:t>4</w:t>
      </w:r>
      <w:r w:rsidRPr="00B147FF">
        <w:rPr>
          <w:sz w:val="28"/>
          <w:szCs w:val="28"/>
        </w:rPr>
        <w:t xml:space="preserve"> годом </w:t>
      </w:r>
      <w:r>
        <w:rPr>
          <w:sz w:val="28"/>
          <w:szCs w:val="28"/>
        </w:rPr>
        <w:t>снизился на 28,4</w:t>
      </w:r>
      <w:r w:rsidRPr="00B147FF">
        <w:rPr>
          <w:sz w:val="28"/>
          <w:szCs w:val="28"/>
        </w:rPr>
        <w:t xml:space="preserve">%. </w:t>
      </w:r>
      <w:r>
        <w:rPr>
          <w:sz w:val="28"/>
          <w:szCs w:val="28"/>
        </w:rPr>
        <w:t>10</w:t>
      </w:r>
      <w:r w:rsidRPr="00B147FF">
        <w:rPr>
          <w:sz w:val="28"/>
          <w:szCs w:val="28"/>
        </w:rPr>
        <w:t xml:space="preserve"> человек были приняты на обучение за счет бюджетных ассигнований в рамках контрольных цифр приема (</w:t>
      </w:r>
      <w:r>
        <w:rPr>
          <w:sz w:val="28"/>
          <w:szCs w:val="28"/>
        </w:rPr>
        <w:t>т</w:t>
      </w:r>
      <w:r w:rsidRPr="00B147FF">
        <w:rPr>
          <w:sz w:val="28"/>
          <w:szCs w:val="28"/>
        </w:rPr>
        <w:t>аблица 2.</w:t>
      </w:r>
      <w:r w:rsidR="00ED5537">
        <w:rPr>
          <w:sz w:val="28"/>
          <w:szCs w:val="28"/>
        </w:rPr>
        <w:t>17</w:t>
      </w:r>
      <w:r w:rsidRPr="00B147FF">
        <w:rPr>
          <w:sz w:val="28"/>
          <w:szCs w:val="28"/>
        </w:rPr>
        <w:t>, рис. 2.</w:t>
      </w:r>
      <w:r w:rsidR="00C618B4">
        <w:rPr>
          <w:sz w:val="28"/>
          <w:szCs w:val="28"/>
        </w:rPr>
        <w:t>2.3</w:t>
      </w:r>
      <w:r w:rsidRPr="00B147FF">
        <w:rPr>
          <w:sz w:val="28"/>
          <w:szCs w:val="28"/>
        </w:rPr>
        <w:t>)</w:t>
      </w:r>
      <w:r>
        <w:rPr>
          <w:sz w:val="28"/>
          <w:szCs w:val="28"/>
        </w:rPr>
        <w:t>.</w:t>
      </w:r>
    </w:p>
    <w:p w:rsidR="006A38E3" w:rsidRPr="00ED5537" w:rsidRDefault="006A38E3" w:rsidP="00BC723C">
      <w:pPr>
        <w:spacing w:before="120"/>
        <w:ind w:firstLine="709"/>
        <w:jc w:val="right"/>
        <w:rPr>
          <w:sz w:val="24"/>
          <w:szCs w:val="24"/>
        </w:rPr>
      </w:pPr>
      <w:r w:rsidRPr="00ED5537">
        <w:rPr>
          <w:sz w:val="24"/>
          <w:szCs w:val="24"/>
        </w:rPr>
        <w:t>Таблица 2.</w:t>
      </w:r>
      <w:r w:rsidR="00ED5537" w:rsidRPr="00ED5537">
        <w:rPr>
          <w:sz w:val="24"/>
          <w:szCs w:val="24"/>
        </w:rPr>
        <w:t>17</w:t>
      </w:r>
    </w:p>
    <w:p w:rsidR="006A38E3" w:rsidRPr="00B147FF" w:rsidRDefault="006A38E3" w:rsidP="00BC723C">
      <w:pPr>
        <w:spacing w:after="60"/>
        <w:jc w:val="center"/>
        <w:rPr>
          <w:b/>
          <w:sz w:val="28"/>
          <w:szCs w:val="28"/>
        </w:rPr>
      </w:pPr>
      <w:r w:rsidRPr="00B147FF">
        <w:rPr>
          <w:sz w:val="28"/>
          <w:szCs w:val="28"/>
        </w:rPr>
        <w:t>Прием в аспирантуру в 20</w:t>
      </w:r>
      <w:r>
        <w:rPr>
          <w:sz w:val="28"/>
          <w:szCs w:val="28"/>
        </w:rPr>
        <w:t>20</w:t>
      </w:r>
      <w:r w:rsidRPr="00B147FF">
        <w:rPr>
          <w:sz w:val="28"/>
          <w:szCs w:val="28"/>
        </w:rPr>
        <w:t>-202</w:t>
      </w:r>
      <w:r>
        <w:rPr>
          <w:sz w:val="28"/>
          <w:szCs w:val="28"/>
        </w:rPr>
        <w:t>5</w:t>
      </w:r>
      <w:r w:rsidRPr="00B147FF">
        <w:rPr>
          <w:sz w:val="28"/>
          <w:szCs w:val="28"/>
        </w:rPr>
        <w:t xml:space="preserve">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699"/>
        <w:gridCol w:w="3113"/>
        <w:gridCol w:w="3545"/>
      </w:tblGrid>
      <w:tr w:rsidR="006A38E3" w:rsidRPr="005E40B2" w:rsidTr="005E40B2">
        <w:trPr>
          <w:trHeight w:val="312"/>
          <w:jc w:val="center"/>
        </w:trPr>
        <w:tc>
          <w:tcPr>
            <w:tcW w:w="528" w:type="pct"/>
            <w:vMerge w:val="restart"/>
            <w:vAlign w:val="center"/>
          </w:tcPr>
          <w:p w:rsidR="006A38E3" w:rsidRPr="005E40B2" w:rsidRDefault="006A38E3" w:rsidP="00BC723C">
            <w:pPr>
              <w:jc w:val="center"/>
              <w:rPr>
                <w:sz w:val="22"/>
                <w:szCs w:val="22"/>
              </w:rPr>
            </w:pPr>
            <w:r w:rsidRPr="005E40B2">
              <w:rPr>
                <w:sz w:val="22"/>
                <w:szCs w:val="22"/>
              </w:rPr>
              <w:t>Годы</w:t>
            </w:r>
          </w:p>
        </w:tc>
        <w:tc>
          <w:tcPr>
            <w:tcW w:w="909" w:type="pct"/>
            <w:vMerge w:val="restart"/>
            <w:vAlign w:val="center"/>
          </w:tcPr>
          <w:p w:rsidR="006A38E3" w:rsidRPr="005E40B2" w:rsidRDefault="006A38E3" w:rsidP="00BC723C">
            <w:pPr>
              <w:jc w:val="center"/>
              <w:rPr>
                <w:sz w:val="22"/>
                <w:szCs w:val="22"/>
              </w:rPr>
            </w:pPr>
            <w:r w:rsidRPr="005E40B2">
              <w:rPr>
                <w:sz w:val="22"/>
                <w:szCs w:val="22"/>
              </w:rPr>
              <w:t>Всего принято на обучение, чел.</w:t>
            </w:r>
          </w:p>
        </w:tc>
        <w:tc>
          <w:tcPr>
            <w:tcW w:w="3563" w:type="pct"/>
            <w:gridSpan w:val="2"/>
            <w:vAlign w:val="center"/>
          </w:tcPr>
          <w:p w:rsidR="006A38E3" w:rsidRPr="005E40B2" w:rsidRDefault="006A38E3" w:rsidP="00BC723C">
            <w:pPr>
              <w:jc w:val="center"/>
              <w:rPr>
                <w:sz w:val="22"/>
                <w:szCs w:val="22"/>
              </w:rPr>
            </w:pPr>
            <w:r w:rsidRPr="005E40B2">
              <w:rPr>
                <w:sz w:val="22"/>
                <w:szCs w:val="22"/>
              </w:rPr>
              <w:t>В том числе на обучение:</w:t>
            </w:r>
          </w:p>
        </w:tc>
      </w:tr>
      <w:tr w:rsidR="006A38E3" w:rsidRPr="005E40B2" w:rsidTr="005E40B2">
        <w:trPr>
          <w:trHeight w:val="312"/>
          <w:jc w:val="center"/>
        </w:trPr>
        <w:tc>
          <w:tcPr>
            <w:tcW w:w="528" w:type="pct"/>
            <w:vMerge/>
            <w:vAlign w:val="center"/>
          </w:tcPr>
          <w:p w:rsidR="006A38E3" w:rsidRPr="005E40B2" w:rsidRDefault="006A38E3" w:rsidP="00BC723C">
            <w:pPr>
              <w:jc w:val="center"/>
              <w:rPr>
                <w:sz w:val="22"/>
                <w:szCs w:val="22"/>
              </w:rPr>
            </w:pPr>
          </w:p>
        </w:tc>
        <w:tc>
          <w:tcPr>
            <w:tcW w:w="909" w:type="pct"/>
            <w:vMerge/>
            <w:vAlign w:val="center"/>
          </w:tcPr>
          <w:p w:rsidR="006A38E3" w:rsidRPr="005E40B2" w:rsidRDefault="006A38E3" w:rsidP="00BC723C">
            <w:pPr>
              <w:jc w:val="center"/>
              <w:rPr>
                <w:sz w:val="22"/>
                <w:szCs w:val="22"/>
              </w:rPr>
            </w:pPr>
          </w:p>
        </w:tc>
        <w:tc>
          <w:tcPr>
            <w:tcW w:w="1666" w:type="pct"/>
            <w:vAlign w:val="center"/>
          </w:tcPr>
          <w:p w:rsidR="006A38E3" w:rsidRPr="005E40B2" w:rsidRDefault="006A38E3" w:rsidP="00BC723C">
            <w:pPr>
              <w:jc w:val="center"/>
              <w:rPr>
                <w:sz w:val="22"/>
                <w:szCs w:val="22"/>
              </w:rPr>
            </w:pPr>
            <w:r w:rsidRPr="005E40B2">
              <w:rPr>
                <w:sz w:val="22"/>
                <w:szCs w:val="22"/>
              </w:rPr>
              <w:t>за счет бюджетных ассигнований</w:t>
            </w:r>
          </w:p>
        </w:tc>
        <w:tc>
          <w:tcPr>
            <w:tcW w:w="1897" w:type="pct"/>
            <w:vAlign w:val="center"/>
          </w:tcPr>
          <w:p w:rsidR="006A38E3" w:rsidRPr="005E40B2" w:rsidRDefault="006A38E3" w:rsidP="00BC723C">
            <w:pPr>
              <w:ind w:left="-181" w:right="-103"/>
              <w:jc w:val="center"/>
              <w:rPr>
                <w:sz w:val="22"/>
                <w:szCs w:val="22"/>
              </w:rPr>
            </w:pPr>
            <w:r w:rsidRPr="005E40B2">
              <w:rPr>
                <w:sz w:val="22"/>
                <w:szCs w:val="22"/>
              </w:rPr>
              <w:t xml:space="preserve">по договорам об оказании </w:t>
            </w:r>
            <w:r w:rsidRPr="005E40B2">
              <w:rPr>
                <w:sz w:val="22"/>
                <w:szCs w:val="22"/>
              </w:rPr>
              <w:br/>
              <w:t>платных образовательных услуг</w:t>
            </w:r>
          </w:p>
        </w:tc>
      </w:tr>
      <w:tr w:rsidR="006A38E3" w:rsidRPr="005E40B2" w:rsidTr="005E40B2">
        <w:trPr>
          <w:trHeight w:val="312"/>
          <w:jc w:val="center"/>
        </w:trPr>
        <w:tc>
          <w:tcPr>
            <w:tcW w:w="528" w:type="pct"/>
            <w:vAlign w:val="center"/>
          </w:tcPr>
          <w:p w:rsidR="006A38E3" w:rsidRPr="005E40B2" w:rsidRDefault="006A38E3" w:rsidP="00BC723C">
            <w:pPr>
              <w:jc w:val="center"/>
              <w:rPr>
                <w:sz w:val="22"/>
                <w:szCs w:val="22"/>
              </w:rPr>
            </w:pPr>
            <w:r w:rsidRPr="005E40B2">
              <w:rPr>
                <w:sz w:val="22"/>
                <w:szCs w:val="22"/>
              </w:rPr>
              <w:t>2020</w:t>
            </w:r>
          </w:p>
        </w:tc>
        <w:tc>
          <w:tcPr>
            <w:tcW w:w="909" w:type="pct"/>
            <w:vAlign w:val="center"/>
          </w:tcPr>
          <w:p w:rsidR="006A38E3" w:rsidRPr="005E40B2" w:rsidRDefault="006A38E3" w:rsidP="00BC723C">
            <w:pPr>
              <w:jc w:val="center"/>
              <w:rPr>
                <w:sz w:val="22"/>
                <w:szCs w:val="22"/>
              </w:rPr>
            </w:pPr>
            <w:r w:rsidRPr="005E40B2">
              <w:rPr>
                <w:sz w:val="22"/>
                <w:szCs w:val="22"/>
              </w:rPr>
              <w:t>96</w:t>
            </w:r>
          </w:p>
        </w:tc>
        <w:tc>
          <w:tcPr>
            <w:tcW w:w="1666" w:type="pct"/>
            <w:vAlign w:val="center"/>
          </w:tcPr>
          <w:p w:rsidR="006A38E3" w:rsidRPr="005E40B2" w:rsidRDefault="006A38E3" w:rsidP="00BC723C">
            <w:pPr>
              <w:jc w:val="center"/>
              <w:rPr>
                <w:sz w:val="22"/>
                <w:szCs w:val="22"/>
              </w:rPr>
            </w:pPr>
            <w:r w:rsidRPr="005E40B2">
              <w:rPr>
                <w:sz w:val="22"/>
                <w:szCs w:val="22"/>
              </w:rPr>
              <w:t>28</w:t>
            </w:r>
          </w:p>
        </w:tc>
        <w:tc>
          <w:tcPr>
            <w:tcW w:w="1897" w:type="pct"/>
            <w:vAlign w:val="center"/>
          </w:tcPr>
          <w:p w:rsidR="006A38E3" w:rsidRPr="005E40B2" w:rsidRDefault="006A38E3" w:rsidP="00BC723C">
            <w:pPr>
              <w:jc w:val="center"/>
              <w:rPr>
                <w:sz w:val="22"/>
                <w:szCs w:val="22"/>
              </w:rPr>
            </w:pPr>
            <w:r w:rsidRPr="005E40B2">
              <w:rPr>
                <w:sz w:val="22"/>
                <w:szCs w:val="22"/>
              </w:rPr>
              <w:t>68</w:t>
            </w:r>
          </w:p>
        </w:tc>
      </w:tr>
      <w:tr w:rsidR="006A38E3" w:rsidRPr="005E40B2" w:rsidTr="005E40B2">
        <w:trPr>
          <w:trHeight w:val="312"/>
          <w:jc w:val="center"/>
        </w:trPr>
        <w:tc>
          <w:tcPr>
            <w:tcW w:w="528" w:type="pct"/>
            <w:vAlign w:val="center"/>
          </w:tcPr>
          <w:p w:rsidR="006A38E3" w:rsidRPr="005E40B2" w:rsidRDefault="006A38E3" w:rsidP="00BC723C">
            <w:pPr>
              <w:jc w:val="center"/>
              <w:rPr>
                <w:sz w:val="22"/>
                <w:szCs w:val="22"/>
              </w:rPr>
            </w:pPr>
            <w:r w:rsidRPr="005E40B2">
              <w:rPr>
                <w:sz w:val="22"/>
                <w:szCs w:val="22"/>
              </w:rPr>
              <w:t>2021</w:t>
            </w:r>
          </w:p>
        </w:tc>
        <w:tc>
          <w:tcPr>
            <w:tcW w:w="909" w:type="pct"/>
            <w:vAlign w:val="center"/>
          </w:tcPr>
          <w:p w:rsidR="006A38E3" w:rsidRPr="005E40B2" w:rsidRDefault="006A38E3" w:rsidP="00BC723C">
            <w:pPr>
              <w:jc w:val="center"/>
              <w:rPr>
                <w:sz w:val="22"/>
                <w:szCs w:val="22"/>
              </w:rPr>
            </w:pPr>
            <w:r w:rsidRPr="005E40B2">
              <w:rPr>
                <w:sz w:val="22"/>
                <w:szCs w:val="22"/>
              </w:rPr>
              <w:t>75</w:t>
            </w:r>
          </w:p>
        </w:tc>
        <w:tc>
          <w:tcPr>
            <w:tcW w:w="1666" w:type="pct"/>
            <w:vAlign w:val="center"/>
          </w:tcPr>
          <w:p w:rsidR="006A38E3" w:rsidRPr="005E40B2" w:rsidRDefault="006A38E3" w:rsidP="00BC723C">
            <w:pPr>
              <w:jc w:val="center"/>
              <w:rPr>
                <w:sz w:val="22"/>
                <w:szCs w:val="22"/>
              </w:rPr>
            </w:pPr>
            <w:r w:rsidRPr="005E40B2">
              <w:rPr>
                <w:sz w:val="22"/>
                <w:szCs w:val="22"/>
              </w:rPr>
              <w:t>11</w:t>
            </w:r>
          </w:p>
        </w:tc>
        <w:tc>
          <w:tcPr>
            <w:tcW w:w="1897" w:type="pct"/>
            <w:vAlign w:val="center"/>
          </w:tcPr>
          <w:p w:rsidR="006A38E3" w:rsidRPr="005E40B2" w:rsidRDefault="006A38E3" w:rsidP="00BC723C">
            <w:pPr>
              <w:jc w:val="center"/>
              <w:rPr>
                <w:sz w:val="22"/>
                <w:szCs w:val="22"/>
              </w:rPr>
            </w:pPr>
            <w:r w:rsidRPr="005E40B2">
              <w:rPr>
                <w:sz w:val="22"/>
                <w:szCs w:val="22"/>
              </w:rPr>
              <w:t>64</w:t>
            </w:r>
          </w:p>
        </w:tc>
      </w:tr>
      <w:tr w:rsidR="006A38E3" w:rsidRPr="005E40B2" w:rsidTr="005E40B2">
        <w:trPr>
          <w:trHeight w:val="312"/>
          <w:jc w:val="center"/>
        </w:trPr>
        <w:tc>
          <w:tcPr>
            <w:tcW w:w="528" w:type="pct"/>
            <w:vAlign w:val="center"/>
          </w:tcPr>
          <w:p w:rsidR="006A38E3" w:rsidRPr="005E40B2" w:rsidRDefault="006A38E3" w:rsidP="00BC723C">
            <w:pPr>
              <w:jc w:val="center"/>
              <w:rPr>
                <w:sz w:val="22"/>
                <w:szCs w:val="22"/>
              </w:rPr>
            </w:pPr>
            <w:r w:rsidRPr="005E40B2">
              <w:rPr>
                <w:sz w:val="22"/>
                <w:szCs w:val="22"/>
              </w:rPr>
              <w:t>2022</w:t>
            </w:r>
          </w:p>
        </w:tc>
        <w:tc>
          <w:tcPr>
            <w:tcW w:w="909" w:type="pct"/>
            <w:vAlign w:val="center"/>
          </w:tcPr>
          <w:p w:rsidR="006A38E3" w:rsidRPr="005E40B2" w:rsidRDefault="006A38E3" w:rsidP="00BC723C">
            <w:pPr>
              <w:jc w:val="center"/>
              <w:rPr>
                <w:sz w:val="22"/>
                <w:szCs w:val="22"/>
              </w:rPr>
            </w:pPr>
            <w:r w:rsidRPr="005E40B2">
              <w:rPr>
                <w:sz w:val="22"/>
                <w:szCs w:val="22"/>
              </w:rPr>
              <w:t>56</w:t>
            </w:r>
          </w:p>
        </w:tc>
        <w:tc>
          <w:tcPr>
            <w:tcW w:w="1666" w:type="pct"/>
            <w:vAlign w:val="center"/>
          </w:tcPr>
          <w:p w:rsidR="006A38E3" w:rsidRPr="005E40B2" w:rsidRDefault="006A38E3" w:rsidP="00BC723C">
            <w:pPr>
              <w:jc w:val="center"/>
              <w:rPr>
                <w:sz w:val="22"/>
                <w:szCs w:val="22"/>
              </w:rPr>
            </w:pPr>
            <w:r w:rsidRPr="005E40B2">
              <w:rPr>
                <w:sz w:val="22"/>
                <w:szCs w:val="22"/>
              </w:rPr>
              <w:t>3</w:t>
            </w:r>
          </w:p>
        </w:tc>
        <w:tc>
          <w:tcPr>
            <w:tcW w:w="1897" w:type="pct"/>
            <w:vAlign w:val="center"/>
          </w:tcPr>
          <w:p w:rsidR="006A38E3" w:rsidRPr="005E40B2" w:rsidRDefault="006A38E3" w:rsidP="00BC723C">
            <w:pPr>
              <w:jc w:val="center"/>
              <w:rPr>
                <w:sz w:val="22"/>
                <w:szCs w:val="22"/>
              </w:rPr>
            </w:pPr>
            <w:r w:rsidRPr="005E40B2">
              <w:rPr>
                <w:sz w:val="22"/>
                <w:szCs w:val="22"/>
              </w:rPr>
              <w:t>53</w:t>
            </w:r>
          </w:p>
        </w:tc>
      </w:tr>
      <w:tr w:rsidR="006A38E3" w:rsidRPr="005E40B2" w:rsidTr="005E40B2">
        <w:trPr>
          <w:trHeight w:val="312"/>
          <w:jc w:val="center"/>
        </w:trPr>
        <w:tc>
          <w:tcPr>
            <w:tcW w:w="528" w:type="pct"/>
            <w:vAlign w:val="center"/>
          </w:tcPr>
          <w:p w:rsidR="006A38E3" w:rsidRPr="005E40B2" w:rsidRDefault="006A38E3" w:rsidP="00BC723C">
            <w:pPr>
              <w:jc w:val="center"/>
              <w:rPr>
                <w:sz w:val="22"/>
                <w:szCs w:val="22"/>
              </w:rPr>
            </w:pPr>
            <w:r w:rsidRPr="005E40B2">
              <w:rPr>
                <w:sz w:val="22"/>
                <w:szCs w:val="22"/>
              </w:rPr>
              <w:t>2023</w:t>
            </w:r>
          </w:p>
        </w:tc>
        <w:tc>
          <w:tcPr>
            <w:tcW w:w="909" w:type="pct"/>
            <w:vAlign w:val="center"/>
          </w:tcPr>
          <w:p w:rsidR="006A38E3" w:rsidRPr="005E40B2" w:rsidRDefault="006A38E3" w:rsidP="00BC723C">
            <w:pPr>
              <w:jc w:val="center"/>
              <w:rPr>
                <w:sz w:val="22"/>
                <w:szCs w:val="22"/>
              </w:rPr>
            </w:pPr>
            <w:r w:rsidRPr="005E40B2">
              <w:rPr>
                <w:sz w:val="22"/>
                <w:szCs w:val="22"/>
              </w:rPr>
              <w:t>106</w:t>
            </w:r>
          </w:p>
        </w:tc>
        <w:tc>
          <w:tcPr>
            <w:tcW w:w="1666" w:type="pct"/>
            <w:vAlign w:val="center"/>
          </w:tcPr>
          <w:p w:rsidR="006A38E3" w:rsidRPr="005E40B2" w:rsidRDefault="006A38E3" w:rsidP="00BC723C">
            <w:pPr>
              <w:jc w:val="center"/>
              <w:rPr>
                <w:sz w:val="22"/>
                <w:szCs w:val="22"/>
              </w:rPr>
            </w:pPr>
            <w:r w:rsidRPr="005E40B2">
              <w:rPr>
                <w:sz w:val="22"/>
                <w:szCs w:val="22"/>
              </w:rPr>
              <w:t>9</w:t>
            </w:r>
          </w:p>
        </w:tc>
        <w:tc>
          <w:tcPr>
            <w:tcW w:w="1897" w:type="pct"/>
            <w:vAlign w:val="center"/>
          </w:tcPr>
          <w:p w:rsidR="006A38E3" w:rsidRPr="005E40B2" w:rsidRDefault="006A38E3" w:rsidP="00BC723C">
            <w:pPr>
              <w:jc w:val="center"/>
              <w:rPr>
                <w:sz w:val="22"/>
                <w:szCs w:val="22"/>
              </w:rPr>
            </w:pPr>
            <w:r w:rsidRPr="005E40B2">
              <w:rPr>
                <w:sz w:val="22"/>
                <w:szCs w:val="22"/>
              </w:rPr>
              <w:t>97</w:t>
            </w:r>
          </w:p>
        </w:tc>
      </w:tr>
      <w:tr w:rsidR="006A38E3" w:rsidRPr="005E40B2" w:rsidTr="005E40B2">
        <w:trPr>
          <w:trHeight w:val="312"/>
          <w:jc w:val="center"/>
        </w:trPr>
        <w:tc>
          <w:tcPr>
            <w:tcW w:w="528" w:type="pct"/>
            <w:vAlign w:val="center"/>
          </w:tcPr>
          <w:p w:rsidR="006A38E3" w:rsidRPr="005E40B2" w:rsidRDefault="006A38E3" w:rsidP="00BC723C">
            <w:pPr>
              <w:jc w:val="center"/>
              <w:rPr>
                <w:sz w:val="22"/>
                <w:szCs w:val="22"/>
              </w:rPr>
            </w:pPr>
            <w:r w:rsidRPr="005E40B2">
              <w:rPr>
                <w:sz w:val="22"/>
                <w:szCs w:val="22"/>
              </w:rPr>
              <w:t>2024</w:t>
            </w:r>
          </w:p>
        </w:tc>
        <w:tc>
          <w:tcPr>
            <w:tcW w:w="909" w:type="pct"/>
            <w:vAlign w:val="center"/>
          </w:tcPr>
          <w:p w:rsidR="006A38E3" w:rsidRPr="005E40B2" w:rsidRDefault="006A38E3" w:rsidP="00BC723C">
            <w:pPr>
              <w:jc w:val="center"/>
              <w:rPr>
                <w:sz w:val="22"/>
                <w:szCs w:val="22"/>
              </w:rPr>
            </w:pPr>
            <w:r w:rsidRPr="005E40B2">
              <w:rPr>
                <w:sz w:val="22"/>
                <w:szCs w:val="22"/>
              </w:rPr>
              <w:t>88</w:t>
            </w:r>
          </w:p>
        </w:tc>
        <w:tc>
          <w:tcPr>
            <w:tcW w:w="1666" w:type="pct"/>
            <w:vAlign w:val="center"/>
          </w:tcPr>
          <w:p w:rsidR="006A38E3" w:rsidRPr="005E40B2" w:rsidRDefault="006A38E3" w:rsidP="00BC723C">
            <w:pPr>
              <w:jc w:val="center"/>
              <w:rPr>
                <w:sz w:val="22"/>
                <w:szCs w:val="22"/>
              </w:rPr>
            </w:pPr>
            <w:r w:rsidRPr="005E40B2">
              <w:rPr>
                <w:sz w:val="22"/>
                <w:szCs w:val="22"/>
              </w:rPr>
              <w:t>15</w:t>
            </w:r>
          </w:p>
        </w:tc>
        <w:tc>
          <w:tcPr>
            <w:tcW w:w="1897" w:type="pct"/>
            <w:vAlign w:val="center"/>
          </w:tcPr>
          <w:p w:rsidR="006A38E3" w:rsidRPr="005E40B2" w:rsidRDefault="006A38E3" w:rsidP="00BC723C">
            <w:pPr>
              <w:jc w:val="center"/>
              <w:rPr>
                <w:sz w:val="22"/>
                <w:szCs w:val="22"/>
              </w:rPr>
            </w:pPr>
            <w:r w:rsidRPr="005E40B2">
              <w:rPr>
                <w:sz w:val="22"/>
                <w:szCs w:val="22"/>
              </w:rPr>
              <w:t>73</w:t>
            </w:r>
          </w:p>
        </w:tc>
      </w:tr>
      <w:tr w:rsidR="006A38E3" w:rsidRPr="005E40B2" w:rsidTr="005E40B2">
        <w:trPr>
          <w:trHeight w:val="312"/>
          <w:jc w:val="center"/>
        </w:trPr>
        <w:tc>
          <w:tcPr>
            <w:tcW w:w="528" w:type="pct"/>
            <w:vAlign w:val="center"/>
          </w:tcPr>
          <w:p w:rsidR="006A38E3" w:rsidRPr="005E40B2" w:rsidRDefault="006A38E3" w:rsidP="00BC723C">
            <w:pPr>
              <w:jc w:val="center"/>
              <w:rPr>
                <w:sz w:val="22"/>
                <w:szCs w:val="22"/>
              </w:rPr>
            </w:pPr>
            <w:r w:rsidRPr="005E40B2">
              <w:rPr>
                <w:sz w:val="22"/>
                <w:szCs w:val="22"/>
              </w:rPr>
              <w:t>2025</w:t>
            </w:r>
          </w:p>
        </w:tc>
        <w:tc>
          <w:tcPr>
            <w:tcW w:w="909" w:type="pct"/>
            <w:vAlign w:val="center"/>
          </w:tcPr>
          <w:p w:rsidR="006A38E3" w:rsidRPr="005E40B2" w:rsidRDefault="006A38E3" w:rsidP="00BC723C">
            <w:pPr>
              <w:jc w:val="center"/>
              <w:rPr>
                <w:sz w:val="22"/>
                <w:szCs w:val="22"/>
              </w:rPr>
            </w:pPr>
            <w:r w:rsidRPr="005E40B2">
              <w:rPr>
                <w:sz w:val="22"/>
                <w:szCs w:val="22"/>
              </w:rPr>
              <w:t>63</w:t>
            </w:r>
          </w:p>
        </w:tc>
        <w:tc>
          <w:tcPr>
            <w:tcW w:w="1666" w:type="pct"/>
            <w:vAlign w:val="center"/>
          </w:tcPr>
          <w:p w:rsidR="006A38E3" w:rsidRPr="005E40B2" w:rsidRDefault="006A38E3" w:rsidP="00BC723C">
            <w:pPr>
              <w:jc w:val="center"/>
              <w:rPr>
                <w:sz w:val="22"/>
                <w:szCs w:val="22"/>
              </w:rPr>
            </w:pPr>
            <w:r w:rsidRPr="005E40B2">
              <w:rPr>
                <w:sz w:val="22"/>
                <w:szCs w:val="22"/>
              </w:rPr>
              <w:t>10</w:t>
            </w:r>
          </w:p>
        </w:tc>
        <w:tc>
          <w:tcPr>
            <w:tcW w:w="1897" w:type="pct"/>
            <w:vAlign w:val="center"/>
          </w:tcPr>
          <w:p w:rsidR="006A38E3" w:rsidRPr="005E40B2" w:rsidRDefault="006A38E3" w:rsidP="00BC723C">
            <w:pPr>
              <w:jc w:val="center"/>
              <w:rPr>
                <w:sz w:val="22"/>
                <w:szCs w:val="22"/>
              </w:rPr>
            </w:pPr>
            <w:r w:rsidRPr="005E40B2">
              <w:rPr>
                <w:sz w:val="22"/>
                <w:szCs w:val="22"/>
              </w:rPr>
              <w:t>53</w:t>
            </w:r>
          </w:p>
        </w:tc>
      </w:tr>
    </w:tbl>
    <w:p w:rsidR="006A38E3" w:rsidRDefault="006A38E3" w:rsidP="00BC723C">
      <w:pPr>
        <w:spacing w:before="120"/>
        <w:jc w:val="center"/>
        <w:rPr>
          <w:sz w:val="28"/>
          <w:szCs w:val="28"/>
          <w:highlight w:val="yellow"/>
        </w:rPr>
      </w:pPr>
    </w:p>
    <w:p w:rsidR="006A38E3" w:rsidRDefault="006A38E3" w:rsidP="00BC723C">
      <w:pPr>
        <w:spacing w:before="120"/>
        <w:jc w:val="center"/>
        <w:rPr>
          <w:sz w:val="28"/>
          <w:szCs w:val="28"/>
          <w:highlight w:val="yellow"/>
        </w:rPr>
      </w:pPr>
      <w:r>
        <w:rPr>
          <w:noProof/>
        </w:rPr>
        <w:lastRenderedPageBreak/>
        <w:drawing>
          <wp:inline distT="0" distB="0" distL="0" distR="0" wp14:anchorId="1624FE8F" wp14:editId="24467CA2">
            <wp:extent cx="5939790" cy="3188970"/>
            <wp:effectExtent l="0" t="0" r="381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A38E3" w:rsidRPr="005E40B2" w:rsidRDefault="006A38E3" w:rsidP="00BC723C">
      <w:pPr>
        <w:spacing w:before="120"/>
        <w:jc w:val="center"/>
        <w:rPr>
          <w:sz w:val="24"/>
          <w:szCs w:val="24"/>
        </w:rPr>
      </w:pPr>
      <w:r w:rsidRPr="005E40B2">
        <w:rPr>
          <w:sz w:val="24"/>
          <w:szCs w:val="24"/>
        </w:rPr>
        <w:t>Рис. 2.</w:t>
      </w:r>
      <w:r w:rsidR="00C618B4">
        <w:rPr>
          <w:sz w:val="24"/>
          <w:szCs w:val="24"/>
        </w:rPr>
        <w:t>2</w:t>
      </w:r>
      <w:r w:rsidRPr="005E40B2">
        <w:rPr>
          <w:sz w:val="24"/>
          <w:szCs w:val="24"/>
        </w:rPr>
        <w:t>.</w:t>
      </w:r>
      <w:r w:rsidR="00C618B4">
        <w:rPr>
          <w:sz w:val="24"/>
          <w:szCs w:val="24"/>
        </w:rPr>
        <w:t>3</w:t>
      </w:r>
      <w:r w:rsidRPr="005E40B2">
        <w:rPr>
          <w:sz w:val="24"/>
          <w:szCs w:val="24"/>
        </w:rPr>
        <w:t xml:space="preserve"> Динамика численности принятых на обучение в аспирантуру</w:t>
      </w:r>
      <w:r w:rsidRPr="005E40B2">
        <w:rPr>
          <w:sz w:val="24"/>
          <w:szCs w:val="24"/>
        </w:rPr>
        <w:br/>
        <w:t>в 2020–2025 гг.</w:t>
      </w:r>
    </w:p>
    <w:p w:rsidR="006A38E3" w:rsidRPr="007F578E" w:rsidRDefault="006A38E3" w:rsidP="00BC723C">
      <w:pPr>
        <w:spacing w:before="120"/>
        <w:ind w:firstLine="709"/>
        <w:rPr>
          <w:sz w:val="28"/>
          <w:szCs w:val="28"/>
        </w:rPr>
      </w:pPr>
      <w:r w:rsidRPr="007F578E">
        <w:rPr>
          <w:sz w:val="28"/>
          <w:szCs w:val="28"/>
        </w:rPr>
        <w:t>В 202</w:t>
      </w:r>
      <w:r>
        <w:rPr>
          <w:sz w:val="28"/>
          <w:szCs w:val="28"/>
        </w:rPr>
        <w:t>5</w:t>
      </w:r>
      <w:r w:rsidRPr="007F578E">
        <w:rPr>
          <w:sz w:val="28"/>
          <w:szCs w:val="28"/>
        </w:rPr>
        <w:t xml:space="preserve"> году обучение в аспирантуре осуществлялось</w:t>
      </w:r>
      <w:r w:rsidRPr="002931D9">
        <w:rPr>
          <w:sz w:val="28"/>
          <w:szCs w:val="28"/>
        </w:rPr>
        <w:t xml:space="preserve"> </w:t>
      </w:r>
      <w:r w:rsidRPr="007F578E">
        <w:rPr>
          <w:sz w:val="28"/>
          <w:szCs w:val="28"/>
        </w:rPr>
        <w:t>по федеральным государственным требованиям (далее – ФГТ) (1</w:t>
      </w:r>
      <w:r>
        <w:rPr>
          <w:sz w:val="28"/>
          <w:szCs w:val="28"/>
        </w:rPr>
        <w:t xml:space="preserve">-3 </w:t>
      </w:r>
      <w:r w:rsidRPr="007F578E">
        <w:rPr>
          <w:sz w:val="28"/>
          <w:szCs w:val="28"/>
        </w:rPr>
        <w:t>курс</w:t>
      </w:r>
      <w:r>
        <w:rPr>
          <w:sz w:val="28"/>
          <w:szCs w:val="28"/>
        </w:rPr>
        <w:t>ы очной формы обучения</w:t>
      </w:r>
      <w:r w:rsidRPr="007F578E">
        <w:rPr>
          <w:sz w:val="28"/>
          <w:szCs w:val="28"/>
        </w:rPr>
        <w:t xml:space="preserve">) </w:t>
      </w:r>
      <w:r>
        <w:rPr>
          <w:sz w:val="28"/>
          <w:szCs w:val="28"/>
        </w:rPr>
        <w:t xml:space="preserve">и </w:t>
      </w:r>
      <w:r w:rsidRPr="007F578E">
        <w:rPr>
          <w:sz w:val="28"/>
          <w:szCs w:val="28"/>
        </w:rPr>
        <w:t xml:space="preserve">по федеральным государственным образовательным стандартам (далее – ФГОС) </w:t>
      </w:r>
      <w:r>
        <w:rPr>
          <w:sz w:val="28"/>
          <w:szCs w:val="28"/>
        </w:rPr>
        <w:t xml:space="preserve">(4 </w:t>
      </w:r>
      <w:r w:rsidRPr="007F578E">
        <w:rPr>
          <w:sz w:val="28"/>
          <w:szCs w:val="28"/>
        </w:rPr>
        <w:t>курс</w:t>
      </w:r>
      <w:r>
        <w:rPr>
          <w:sz w:val="28"/>
          <w:szCs w:val="28"/>
        </w:rPr>
        <w:t xml:space="preserve"> заочной формы обучения)</w:t>
      </w:r>
      <w:r w:rsidRPr="007F578E">
        <w:rPr>
          <w:sz w:val="28"/>
          <w:szCs w:val="28"/>
        </w:rPr>
        <w:t>.</w:t>
      </w:r>
    </w:p>
    <w:p w:rsidR="006A38E3" w:rsidRPr="00B147FF" w:rsidRDefault="006A38E3" w:rsidP="00BC723C">
      <w:pPr>
        <w:ind w:firstLine="709"/>
        <w:rPr>
          <w:sz w:val="28"/>
          <w:szCs w:val="28"/>
        </w:rPr>
      </w:pPr>
      <w:r w:rsidRPr="007F578E">
        <w:rPr>
          <w:sz w:val="28"/>
          <w:szCs w:val="28"/>
        </w:rPr>
        <w:t xml:space="preserve">Обучение в аспирантуре по ФГОС осуществлялось по </w:t>
      </w:r>
      <w:r>
        <w:rPr>
          <w:sz w:val="28"/>
          <w:szCs w:val="28"/>
        </w:rPr>
        <w:t>четырем</w:t>
      </w:r>
      <w:r w:rsidRPr="007F578E">
        <w:rPr>
          <w:color w:val="FF0000"/>
          <w:sz w:val="28"/>
          <w:szCs w:val="28"/>
        </w:rPr>
        <w:t xml:space="preserve"> </w:t>
      </w:r>
      <w:r w:rsidRPr="007F578E">
        <w:rPr>
          <w:sz w:val="28"/>
          <w:szCs w:val="28"/>
        </w:rPr>
        <w:t>направлениям подготовки научно-педагогических кадров</w:t>
      </w:r>
      <w:r w:rsidRPr="00B147FF">
        <w:rPr>
          <w:sz w:val="28"/>
          <w:szCs w:val="28"/>
        </w:rPr>
        <w:t xml:space="preserve"> (</w:t>
      </w:r>
      <w:r>
        <w:rPr>
          <w:sz w:val="28"/>
          <w:szCs w:val="28"/>
        </w:rPr>
        <w:t>7 </w:t>
      </w:r>
      <w:r w:rsidRPr="00B147FF">
        <w:rPr>
          <w:sz w:val="28"/>
          <w:szCs w:val="28"/>
        </w:rPr>
        <w:t>образовательны</w:t>
      </w:r>
      <w:r>
        <w:rPr>
          <w:sz w:val="28"/>
          <w:szCs w:val="28"/>
        </w:rPr>
        <w:t>х программ</w:t>
      </w:r>
      <w:r w:rsidRPr="00B147FF">
        <w:rPr>
          <w:sz w:val="28"/>
          <w:szCs w:val="28"/>
        </w:rPr>
        <w:t>) (таблица 2.</w:t>
      </w:r>
      <w:r w:rsidR="00ED5537">
        <w:rPr>
          <w:sz w:val="28"/>
          <w:szCs w:val="28"/>
        </w:rPr>
        <w:t>18</w:t>
      </w:r>
      <w:r w:rsidRPr="00B147FF">
        <w:rPr>
          <w:sz w:val="28"/>
          <w:szCs w:val="28"/>
        </w:rPr>
        <w:t>).</w:t>
      </w:r>
    </w:p>
    <w:p w:rsidR="006A38E3" w:rsidRPr="00ED5537" w:rsidRDefault="006A38E3" w:rsidP="00BC723C">
      <w:pPr>
        <w:spacing w:before="120"/>
        <w:ind w:firstLine="709"/>
        <w:jc w:val="right"/>
        <w:rPr>
          <w:sz w:val="24"/>
          <w:szCs w:val="24"/>
        </w:rPr>
      </w:pPr>
      <w:r w:rsidRPr="00ED5537">
        <w:rPr>
          <w:sz w:val="24"/>
          <w:szCs w:val="24"/>
        </w:rPr>
        <w:t>Таблица 2.</w:t>
      </w:r>
      <w:r w:rsidR="00ED5537" w:rsidRPr="00ED5537">
        <w:rPr>
          <w:sz w:val="24"/>
          <w:szCs w:val="24"/>
        </w:rPr>
        <w:t>18</w:t>
      </w:r>
    </w:p>
    <w:p w:rsidR="006A38E3" w:rsidRPr="00B147FF" w:rsidRDefault="006A38E3" w:rsidP="00BC723C">
      <w:pPr>
        <w:suppressAutoHyphens/>
        <w:spacing w:after="60"/>
        <w:jc w:val="center"/>
        <w:rPr>
          <w:sz w:val="28"/>
          <w:szCs w:val="28"/>
        </w:rPr>
      </w:pPr>
      <w:r w:rsidRPr="00B147FF">
        <w:rPr>
          <w:sz w:val="28"/>
          <w:szCs w:val="28"/>
        </w:rPr>
        <w:t>Перечень реализуемых образовательных программ по ФГОС в 202</w:t>
      </w:r>
      <w:r>
        <w:rPr>
          <w:sz w:val="28"/>
          <w:szCs w:val="28"/>
        </w:rPr>
        <w:t xml:space="preserve">5 </w:t>
      </w:r>
      <w:r w:rsidRPr="00B147FF">
        <w:rPr>
          <w:sz w:val="28"/>
          <w:szCs w:val="28"/>
        </w:rPr>
        <w:t xml:space="preserve">году </w:t>
      </w:r>
    </w:p>
    <w:tbl>
      <w:tblPr>
        <w:tblStyle w:val="1c"/>
        <w:tblW w:w="5000" w:type="pct"/>
        <w:tblLook w:val="04A0" w:firstRow="1" w:lastRow="0" w:firstColumn="1" w:lastColumn="0" w:noHBand="0" w:noVBand="1"/>
      </w:tblPr>
      <w:tblGrid>
        <w:gridCol w:w="3113"/>
        <w:gridCol w:w="6231"/>
      </w:tblGrid>
      <w:tr w:rsidR="006A38E3" w:rsidRPr="005E40B2" w:rsidTr="005E40B2">
        <w:trPr>
          <w:trHeight w:val="333"/>
          <w:tblHeader/>
        </w:trPr>
        <w:tc>
          <w:tcPr>
            <w:tcW w:w="1666" w:type="pct"/>
            <w:shd w:val="clear" w:color="auto" w:fill="auto"/>
            <w:vAlign w:val="center"/>
          </w:tcPr>
          <w:p w:rsidR="006A38E3" w:rsidRPr="005E40B2" w:rsidRDefault="006A38E3" w:rsidP="00BC723C">
            <w:pPr>
              <w:suppressAutoHyphens/>
              <w:jc w:val="center"/>
              <w:rPr>
                <w:sz w:val="22"/>
                <w:szCs w:val="22"/>
              </w:rPr>
            </w:pPr>
            <w:r w:rsidRPr="005E40B2">
              <w:rPr>
                <w:sz w:val="22"/>
                <w:szCs w:val="22"/>
              </w:rPr>
              <w:t>Направления подготовки</w:t>
            </w:r>
          </w:p>
        </w:tc>
        <w:tc>
          <w:tcPr>
            <w:tcW w:w="3334" w:type="pct"/>
            <w:shd w:val="clear" w:color="auto" w:fill="auto"/>
            <w:vAlign w:val="center"/>
          </w:tcPr>
          <w:p w:rsidR="006A38E3" w:rsidRPr="005E40B2" w:rsidRDefault="006A38E3" w:rsidP="00BC723C">
            <w:pPr>
              <w:suppressAutoHyphens/>
              <w:jc w:val="center"/>
              <w:rPr>
                <w:sz w:val="22"/>
                <w:szCs w:val="22"/>
              </w:rPr>
            </w:pPr>
            <w:r w:rsidRPr="005E40B2">
              <w:rPr>
                <w:sz w:val="22"/>
                <w:szCs w:val="22"/>
              </w:rPr>
              <w:t>Образовательная программа (направленность)</w:t>
            </w:r>
          </w:p>
        </w:tc>
      </w:tr>
      <w:tr w:rsidR="006A38E3" w:rsidRPr="005E40B2" w:rsidTr="005E40B2">
        <w:trPr>
          <w:trHeight w:val="840"/>
        </w:trPr>
        <w:tc>
          <w:tcPr>
            <w:tcW w:w="1666" w:type="pct"/>
            <w:vAlign w:val="center"/>
            <w:hideMark/>
          </w:tcPr>
          <w:p w:rsidR="006A38E3" w:rsidRPr="005E40B2" w:rsidRDefault="006A38E3" w:rsidP="00BC723C">
            <w:pPr>
              <w:rPr>
                <w:sz w:val="22"/>
                <w:szCs w:val="22"/>
              </w:rPr>
            </w:pPr>
            <w:r w:rsidRPr="005E40B2">
              <w:rPr>
                <w:sz w:val="22"/>
                <w:szCs w:val="22"/>
              </w:rPr>
              <w:t>09.06.01 ИНФОРМАТИКА И ВЫЧИСЛИТЕЛЬНАЯ ТЕХНИКА</w:t>
            </w:r>
          </w:p>
        </w:tc>
        <w:tc>
          <w:tcPr>
            <w:tcW w:w="3334" w:type="pct"/>
            <w:vAlign w:val="center"/>
            <w:hideMark/>
          </w:tcPr>
          <w:p w:rsidR="006A38E3" w:rsidRPr="005E40B2" w:rsidRDefault="006A38E3" w:rsidP="00BC723C">
            <w:pPr>
              <w:jc w:val="both"/>
              <w:rPr>
                <w:sz w:val="22"/>
                <w:szCs w:val="22"/>
              </w:rPr>
            </w:pPr>
            <w:r w:rsidRPr="005E40B2">
              <w:rPr>
                <w:sz w:val="22"/>
                <w:szCs w:val="22"/>
              </w:rPr>
              <w:t>Математическое моделирование, численные методы и комплексы программ</w:t>
            </w:r>
          </w:p>
        </w:tc>
      </w:tr>
      <w:tr w:rsidR="006A38E3" w:rsidRPr="005E40B2" w:rsidTr="005E40B2">
        <w:trPr>
          <w:trHeight w:val="341"/>
        </w:trPr>
        <w:tc>
          <w:tcPr>
            <w:tcW w:w="1666" w:type="pct"/>
            <w:vMerge w:val="restart"/>
            <w:vAlign w:val="center"/>
            <w:hideMark/>
          </w:tcPr>
          <w:p w:rsidR="006A38E3" w:rsidRPr="005E40B2" w:rsidRDefault="006A38E3" w:rsidP="00BC723C">
            <w:pPr>
              <w:rPr>
                <w:sz w:val="22"/>
                <w:szCs w:val="22"/>
              </w:rPr>
            </w:pPr>
            <w:r w:rsidRPr="005E40B2">
              <w:rPr>
                <w:sz w:val="22"/>
                <w:szCs w:val="22"/>
              </w:rPr>
              <w:t>38.06.01 ЭКОНОМИКА</w:t>
            </w:r>
          </w:p>
        </w:tc>
        <w:tc>
          <w:tcPr>
            <w:tcW w:w="3334" w:type="pct"/>
            <w:vAlign w:val="center"/>
            <w:hideMark/>
          </w:tcPr>
          <w:p w:rsidR="006A38E3" w:rsidRPr="005E40B2" w:rsidRDefault="006A38E3" w:rsidP="00BC723C">
            <w:pPr>
              <w:jc w:val="both"/>
              <w:rPr>
                <w:sz w:val="22"/>
                <w:szCs w:val="22"/>
              </w:rPr>
            </w:pPr>
            <w:r w:rsidRPr="005E40B2">
              <w:rPr>
                <w:sz w:val="22"/>
                <w:szCs w:val="22"/>
              </w:rPr>
              <w:t>Финансы, денежное обращение и кредит</w:t>
            </w:r>
          </w:p>
        </w:tc>
      </w:tr>
      <w:tr w:rsidR="006A38E3" w:rsidRPr="005E40B2" w:rsidTr="005E40B2">
        <w:trPr>
          <w:trHeight w:val="435"/>
        </w:trPr>
        <w:tc>
          <w:tcPr>
            <w:tcW w:w="1666" w:type="pct"/>
            <w:vMerge/>
            <w:vAlign w:val="center"/>
            <w:hideMark/>
          </w:tcPr>
          <w:p w:rsidR="006A38E3" w:rsidRPr="005E40B2" w:rsidRDefault="006A38E3" w:rsidP="00BC723C">
            <w:pPr>
              <w:rPr>
                <w:sz w:val="22"/>
                <w:szCs w:val="22"/>
              </w:rPr>
            </w:pPr>
          </w:p>
        </w:tc>
        <w:tc>
          <w:tcPr>
            <w:tcW w:w="3334" w:type="pct"/>
            <w:vAlign w:val="center"/>
            <w:hideMark/>
          </w:tcPr>
          <w:p w:rsidR="006A38E3" w:rsidRPr="005E40B2" w:rsidRDefault="006A38E3" w:rsidP="00BC723C">
            <w:pPr>
              <w:jc w:val="both"/>
              <w:rPr>
                <w:sz w:val="22"/>
                <w:szCs w:val="22"/>
              </w:rPr>
            </w:pPr>
            <w:r w:rsidRPr="005E40B2">
              <w:rPr>
                <w:sz w:val="22"/>
                <w:szCs w:val="22"/>
              </w:rPr>
              <w:t>Экономика и управление народным хозяйством (по отраслям и сферам деятельности)</w:t>
            </w:r>
          </w:p>
        </w:tc>
      </w:tr>
      <w:tr w:rsidR="006A38E3" w:rsidRPr="005E40B2" w:rsidTr="005E40B2">
        <w:trPr>
          <w:trHeight w:val="1120"/>
        </w:trPr>
        <w:tc>
          <w:tcPr>
            <w:tcW w:w="1666" w:type="pct"/>
            <w:vMerge w:val="restart"/>
            <w:vAlign w:val="center"/>
            <w:hideMark/>
          </w:tcPr>
          <w:p w:rsidR="006A38E3" w:rsidRPr="005E40B2" w:rsidRDefault="006A38E3" w:rsidP="00BC723C">
            <w:pPr>
              <w:rPr>
                <w:sz w:val="22"/>
                <w:szCs w:val="22"/>
              </w:rPr>
            </w:pPr>
            <w:r w:rsidRPr="005E40B2">
              <w:rPr>
                <w:sz w:val="22"/>
                <w:szCs w:val="22"/>
              </w:rPr>
              <w:t>40.06.01 ЮРИСПРУДЕНЦИЯ</w:t>
            </w:r>
          </w:p>
        </w:tc>
        <w:tc>
          <w:tcPr>
            <w:tcW w:w="3334" w:type="pct"/>
            <w:vAlign w:val="center"/>
            <w:hideMark/>
          </w:tcPr>
          <w:p w:rsidR="006A38E3" w:rsidRPr="005E40B2" w:rsidRDefault="006A38E3" w:rsidP="00BC723C">
            <w:pPr>
              <w:jc w:val="both"/>
              <w:rPr>
                <w:sz w:val="22"/>
                <w:szCs w:val="22"/>
              </w:rPr>
            </w:pPr>
            <w:r w:rsidRPr="005E40B2">
              <w:rPr>
                <w:sz w:val="22"/>
                <w:szCs w:val="22"/>
              </w:rPr>
              <w:t>Гражданское право; предпринимательское право; семейное право; международное частное право; финансовое право; налоговое право; бюджетное право; гражданский процесс; арбитражный процесс</w:t>
            </w:r>
          </w:p>
        </w:tc>
      </w:tr>
      <w:tr w:rsidR="006A38E3" w:rsidRPr="005E40B2" w:rsidTr="005E40B2">
        <w:trPr>
          <w:trHeight w:val="1076"/>
        </w:trPr>
        <w:tc>
          <w:tcPr>
            <w:tcW w:w="1666" w:type="pct"/>
            <w:vMerge/>
            <w:vAlign w:val="center"/>
            <w:hideMark/>
          </w:tcPr>
          <w:p w:rsidR="006A38E3" w:rsidRPr="005E40B2" w:rsidRDefault="006A38E3" w:rsidP="00BC723C">
            <w:pPr>
              <w:rPr>
                <w:sz w:val="22"/>
                <w:szCs w:val="22"/>
              </w:rPr>
            </w:pPr>
          </w:p>
        </w:tc>
        <w:tc>
          <w:tcPr>
            <w:tcW w:w="3334" w:type="pct"/>
            <w:vAlign w:val="center"/>
            <w:hideMark/>
          </w:tcPr>
          <w:p w:rsidR="006A38E3" w:rsidRPr="005E40B2" w:rsidRDefault="006A38E3" w:rsidP="00BC723C">
            <w:pPr>
              <w:jc w:val="both"/>
              <w:rPr>
                <w:sz w:val="22"/>
                <w:szCs w:val="22"/>
              </w:rPr>
            </w:pPr>
            <w:r w:rsidRPr="005E40B2">
              <w:rPr>
                <w:sz w:val="22"/>
                <w:szCs w:val="22"/>
              </w:rPr>
              <w:t>Теория и история права и государства; история учений о праве и государстве; конституционное право; конституционный судебный процесс; муниципальное право; административное право; административный процесс</w:t>
            </w:r>
          </w:p>
        </w:tc>
      </w:tr>
      <w:tr w:rsidR="006A38E3" w:rsidRPr="005E40B2" w:rsidTr="005E40B2">
        <w:trPr>
          <w:trHeight w:val="958"/>
        </w:trPr>
        <w:tc>
          <w:tcPr>
            <w:tcW w:w="1666" w:type="pct"/>
            <w:vMerge/>
            <w:vAlign w:val="center"/>
            <w:hideMark/>
          </w:tcPr>
          <w:p w:rsidR="006A38E3" w:rsidRPr="005E40B2" w:rsidRDefault="006A38E3" w:rsidP="00BC723C">
            <w:pPr>
              <w:rPr>
                <w:sz w:val="22"/>
                <w:szCs w:val="22"/>
              </w:rPr>
            </w:pPr>
          </w:p>
        </w:tc>
        <w:tc>
          <w:tcPr>
            <w:tcW w:w="3334" w:type="pct"/>
            <w:vAlign w:val="center"/>
            <w:hideMark/>
          </w:tcPr>
          <w:p w:rsidR="006A38E3" w:rsidRPr="005E40B2" w:rsidRDefault="006A38E3" w:rsidP="00BC723C">
            <w:pPr>
              <w:jc w:val="both"/>
              <w:rPr>
                <w:sz w:val="22"/>
                <w:szCs w:val="22"/>
              </w:rPr>
            </w:pPr>
            <w:r w:rsidRPr="005E40B2">
              <w:rPr>
                <w:sz w:val="22"/>
                <w:szCs w:val="22"/>
              </w:rPr>
              <w:t>Уголовное право и криминология; уголовно-исполнительное право; уголовный процесс; криминалистика; судебно-экспертная деятельность; оперативно-розыскная деятельность</w:t>
            </w:r>
          </w:p>
        </w:tc>
      </w:tr>
      <w:tr w:rsidR="006A38E3" w:rsidRPr="005E40B2" w:rsidTr="005E40B2">
        <w:trPr>
          <w:trHeight w:val="557"/>
        </w:trPr>
        <w:tc>
          <w:tcPr>
            <w:tcW w:w="1666" w:type="pct"/>
            <w:vAlign w:val="center"/>
            <w:hideMark/>
          </w:tcPr>
          <w:p w:rsidR="006A38E3" w:rsidRPr="005E40B2" w:rsidRDefault="006A38E3" w:rsidP="00BC723C">
            <w:pPr>
              <w:rPr>
                <w:sz w:val="22"/>
                <w:szCs w:val="22"/>
              </w:rPr>
            </w:pPr>
            <w:r w:rsidRPr="005E40B2">
              <w:rPr>
                <w:sz w:val="22"/>
                <w:szCs w:val="22"/>
              </w:rPr>
              <w:lastRenderedPageBreak/>
              <w:t>45.06.01 ЯЗЫКОЗНАНИЕ И ЛИТЕРАТУРОВЕДЕНИЕ</w:t>
            </w:r>
          </w:p>
        </w:tc>
        <w:tc>
          <w:tcPr>
            <w:tcW w:w="3334" w:type="pct"/>
            <w:vAlign w:val="center"/>
            <w:hideMark/>
          </w:tcPr>
          <w:p w:rsidR="006A38E3" w:rsidRPr="005E40B2" w:rsidRDefault="006A38E3" w:rsidP="00BC723C">
            <w:pPr>
              <w:jc w:val="both"/>
              <w:rPr>
                <w:sz w:val="22"/>
                <w:szCs w:val="22"/>
              </w:rPr>
            </w:pPr>
            <w:r w:rsidRPr="005E40B2">
              <w:rPr>
                <w:sz w:val="22"/>
                <w:szCs w:val="22"/>
              </w:rPr>
              <w:t>Теория языка</w:t>
            </w:r>
          </w:p>
        </w:tc>
      </w:tr>
    </w:tbl>
    <w:p w:rsidR="006A38E3" w:rsidRPr="006363A7" w:rsidRDefault="006A38E3" w:rsidP="00BC723C">
      <w:pPr>
        <w:spacing w:before="120"/>
        <w:ind w:firstLine="709"/>
        <w:rPr>
          <w:sz w:val="28"/>
          <w:szCs w:val="28"/>
        </w:rPr>
      </w:pPr>
      <w:r w:rsidRPr="006363A7">
        <w:rPr>
          <w:sz w:val="28"/>
          <w:szCs w:val="28"/>
        </w:rPr>
        <w:t xml:space="preserve">Обучение в аспирантуре по ФГТ осуществлялось по </w:t>
      </w:r>
      <w:r>
        <w:rPr>
          <w:sz w:val="28"/>
          <w:szCs w:val="28"/>
        </w:rPr>
        <w:t>сем</w:t>
      </w:r>
      <w:r w:rsidRPr="006363A7">
        <w:rPr>
          <w:sz w:val="28"/>
          <w:szCs w:val="28"/>
        </w:rPr>
        <w:t>и</w:t>
      </w:r>
      <w:r w:rsidRPr="006363A7">
        <w:rPr>
          <w:color w:val="FF0000"/>
          <w:sz w:val="28"/>
          <w:szCs w:val="28"/>
        </w:rPr>
        <w:t xml:space="preserve"> </w:t>
      </w:r>
      <w:r w:rsidRPr="006363A7">
        <w:rPr>
          <w:sz w:val="28"/>
          <w:szCs w:val="28"/>
        </w:rPr>
        <w:t>группам научных специальностей (</w:t>
      </w:r>
      <w:r>
        <w:rPr>
          <w:sz w:val="28"/>
          <w:szCs w:val="28"/>
        </w:rPr>
        <w:t>11</w:t>
      </w:r>
      <w:r w:rsidRPr="006363A7">
        <w:rPr>
          <w:sz w:val="28"/>
          <w:szCs w:val="28"/>
        </w:rPr>
        <w:t xml:space="preserve"> научных специальностей) (таблица 2.</w:t>
      </w:r>
      <w:r w:rsidR="00ED5537">
        <w:rPr>
          <w:sz w:val="28"/>
          <w:szCs w:val="28"/>
        </w:rPr>
        <w:t>19</w:t>
      </w:r>
      <w:r w:rsidRPr="006363A7">
        <w:rPr>
          <w:sz w:val="28"/>
          <w:szCs w:val="28"/>
        </w:rPr>
        <w:t>).</w:t>
      </w:r>
    </w:p>
    <w:p w:rsidR="006A38E3" w:rsidRPr="00ED5537" w:rsidRDefault="00ED5537" w:rsidP="00BC723C">
      <w:pPr>
        <w:spacing w:before="120"/>
        <w:ind w:firstLine="709"/>
        <w:jc w:val="right"/>
        <w:rPr>
          <w:sz w:val="24"/>
          <w:szCs w:val="24"/>
        </w:rPr>
      </w:pPr>
      <w:r w:rsidRPr="00ED5537">
        <w:rPr>
          <w:sz w:val="24"/>
          <w:szCs w:val="24"/>
        </w:rPr>
        <w:t>Таблица 2.19</w:t>
      </w:r>
    </w:p>
    <w:p w:rsidR="006A38E3" w:rsidRPr="006363A7" w:rsidRDefault="006A38E3" w:rsidP="00BC723C">
      <w:pPr>
        <w:suppressAutoHyphens/>
        <w:spacing w:after="60"/>
        <w:jc w:val="center"/>
        <w:rPr>
          <w:sz w:val="28"/>
          <w:szCs w:val="28"/>
        </w:rPr>
      </w:pPr>
      <w:r w:rsidRPr="006363A7">
        <w:rPr>
          <w:sz w:val="28"/>
          <w:szCs w:val="28"/>
        </w:rPr>
        <w:t>Перечень реализуемых образовательных программ по ФГТ в 202</w:t>
      </w:r>
      <w:r>
        <w:rPr>
          <w:sz w:val="28"/>
          <w:szCs w:val="28"/>
        </w:rPr>
        <w:t>5</w:t>
      </w:r>
      <w:r w:rsidRPr="006363A7">
        <w:rPr>
          <w:sz w:val="28"/>
          <w:szCs w:val="28"/>
        </w:rPr>
        <w:t xml:space="preserve"> году</w:t>
      </w:r>
    </w:p>
    <w:tbl>
      <w:tblPr>
        <w:tblStyle w:val="1c"/>
        <w:tblW w:w="4938" w:type="pct"/>
        <w:tblLook w:val="04A0" w:firstRow="1" w:lastRow="0" w:firstColumn="1" w:lastColumn="0" w:noHBand="0" w:noVBand="1"/>
      </w:tblPr>
      <w:tblGrid>
        <w:gridCol w:w="3964"/>
        <w:gridCol w:w="5264"/>
      </w:tblGrid>
      <w:tr w:rsidR="006A38E3" w:rsidRPr="005E40B2" w:rsidTr="006A38E3">
        <w:trPr>
          <w:trHeight w:val="333"/>
          <w:tblHeader/>
        </w:trPr>
        <w:tc>
          <w:tcPr>
            <w:tcW w:w="2148" w:type="pct"/>
            <w:shd w:val="clear" w:color="auto" w:fill="auto"/>
            <w:vAlign w:val="center"/>
          </w:tcPr>
          <w:p w:rsidR="006A38E3" w:rsidRPr="005E40B2" w:rsidRDefault="006A38E3" w:rsidP="00BC723C">
            <w:pPr>
              <w:suppressAutoHyphens/>
              <w:jc w:val="center"/>
              <w:rPr>
                <w:sz w:val="22"/>
                <w:szCs w:val="22"/>
              </w:rPr>
            </w:pPr>
            <w:r w:rsidRPr="005E40B2">
              <w:rPr>
                <w:sz w:val="22"/>
                <w:szCs w:val="22"/>
              </w:rPr>
              <w:t>Группы научных специальностей</w:t>
            </w:r>
          </w:p>
        </w:tc>
        <w:tc>
          <w:tcPr>
            <w:tcW w:w="2852" w:type="pct"/>
            <w:shd w:val="clear" w:color="auto" w:fill="auto"/>
            <w:vAlign w:val="center"/>
          </w:tcPr>
          <w:p w:rsidR="006A38E3" w:rsidRPr="005E40B2" w:rsidRDefault="006A38E3" w:rsidP="00BC723C">
            <w:pPr>
              <w:suppressAutoHyphens/>
              <w:jc w:val="center"/>
              <w:rPr>
                <w:sz w:val="22"/>
                <w:szCs w:val="22"/>
              </w:rPr>
            </w:pPr>
            <w:r w:rsidRPr="005E40B2">
              <w:rPr>
                <w:bCs/>
                <w:sz w:val="22"/>
                <w:szCs w:val="22"/>
              </w:rPr>
              <w:t>Научная специальность</w:t>
            </w:r>
          </w:p>
        </w:tc>
      </w:tr>
      <w:tr w:rsidR="006A38E3" w:rsidRPr="005E40B2" w:rsidTr="006A38E3">
        <w:trPr>
          <w:trHeight w:val="840"/>
        </w:trPr>
        <w:tc>
          <w:tcPr>
            <w:tcW w:w="2148" w:type="pct"/>
            <w:vAlign w:val="center"/>
            <w:hideMark/>
          </w:tcPr>
          <w:p w:rsidR="006A38E3" w:rsidRPr="005E40B2" w:rsidRDefault="006A38E3" w:rsidP="00BC723C">
            <w:pPr>
              <w:rPr>
                <w:sz w:val="22"/>
                <w:szCs w:val="22"/>
              </w:rPr>
            </w:pPr>
            <w:r w:rsidRPr="005E40B2">
              <w:rPr>
                <w:sz w:val="22"/>
                <w:szCs w:val="22"/>
                <w:shd w:val="clear" w:color="auto" w:fill="FFFFFF"/>
              </w:rPr>
              <w:t>2.3 ИНФОРМАЦИОННЫЕ ТЕХНОЛОГИИ И ТЕЛЕКОММУНИКАЦИИ</w:t>
            </w:r>
          </w:p>
        </w:tc>
        <w:tc>
          <w:tcPr>
            <w:tcW w:w="2852" w:type="pct"/>
            <w:vAlign w:val="center"/>
            <w:hideMark/>
          </w:tcPr>
          <w:p w:rsidR="006A38E3" w:rsidRPr="005E40B2" w:rsidRDefault="006A38E3" w:rsidP="00BC723C">
            <w:pPr>
              <w:jc w:val="both"/>
              <w:rPr>
                <w:sz w:val="22"/>
                <w:szCs w:val="22"/>
              </w:rPr>
            </w:pPr>
            <w:r w:rsidRPr="005E40B2">
              <w:rPr>
                <w:sz w:val="22"/>
                <w:szCs w:val="22"/>
                <w:shd w:val="clear" w:color="auto" w:fill="FFFFFF"/>
              </w:rPr>
              <w:t>2.3.1 Системный анализ, управление и обработка информации, статистика</w:t>
            </w:r>
          </w:p>
        </w:tc>
      </w:tr>
      <w:tr w:rsidR="006A38E3" w:rsidRPr="005E40B2" w:rsidTr="006A38E3">
        <w:trPr>
          <w:trHeight w:val="398"/>
        </w:trPr>
        <w:tc>
          <w:tcPr>
            <w:tcW w:w="2148" w:type="pct"/>
            <w:vMerge w:val="restart"/>
            <w:vAlign w:val="center"/>
          </w:tcPr>
          <w:p w:rsidR="006A38E3" w:rsidRPr="005E40B2" w:rsidRDefault="006A38E3" w:rsidP="00BC723C">
            <w:pPr>
              <w:rPr>
                <w:rStyle w:val="small"/>
                <w:rFonts w:eastAsia="Arial"/>
                <w:sz w:val="22"/>
                <w:szCs w:val="22"/>
              </w:rPr>
            </w:pPr>
            <w:r w:rsidRPr="005E40B2">
              <w:rPr>
                <w:rStyle w:val="small"/>
                <w:rFonts w:eastAsia="Arial"/>
                <w:sz w:val="22"/>
                <w:szCs w:val="22"/>
              </w:rPr>
              <w:t>5.1 ПРАВО</w:t>
            </w:r>
          </w:p>
        </w:tc>
        <w:tc>
          <w:tcPr>
            <w:tcW w:w="2852" w:type="pct"/>
            <w:vAlign w:val="center"/>
          </w:tcPr>
          <w:p w:rsidR="006A38E3" w:rsidRPr="005E40B2" w:rsidRDefault="006A38E3" w:rsidP="00BC723C">
            <w:pPr>
              <w:rPr>
                <w:sz w:val="22"/>
                <w:szCs w:val="22"/>
              </w:rPr>
            </w:pPr>
            <w:r w:rsidRPr="005E40B2">
              <w:rPr>
                <w:sz w:val="22"/>
                <w:szCs w:val="22"/>
              </w:rPr>
              <w:t>5.1.1 Теоретико-исторические правовые науки</w:t>
            </w:r>
          </w:p>
        </w:tc>
      </w:tr>
      <w:tr w:rsidR="006A38E3" w:rsidRPr="005E40B2" w:rsidTr="006A38E3">
        <w:trPr>
          <w:trHeight w:val="559"/>
        </w:trPr>
        <w:tc>
          <w:tcPr>
            <w:tcW w:w="2148" w:type="pct"/>
            <w:vMerge/>
            <w:vAlign w:val="center"/>
            <w:hideMark/>
          </w:tcPr>
          <w:p w:rsidR="006A38E3" w:rsidRPr="005E40B2" w:rsidRDefault="006A38E3" w:rsidP="00BC723C">
            <w:pPr>
              <w:rPr>
                <w:sz w:val="22"/>
                <w:szCs w:val="22"/>
              </w:rPr>
            </w:pPr>
          </w:p>
        </w:tc>
        <w:tc>
          <w:tcPr>
            <w:tcW w:w="2852" w:type="pct"/>
            <w:vAlign w:val="center"/>
            <w:hideMark/>
          </w:tcPr>
          <w:p w:rsidR="006A38E3" w:rsidRPr="005E40B2" w:rsidRDefault="006A38E3" w:rsidP="00BC723C">
            <w:pPr>
              <w:rPr>
                <w:sz w:val="22"/>
                <w:szCs w:val="22"/>
              </w:rPr>
            </w:pPr>
            <w:r w:rsidRPr="005E40B2">
              <w:rPr>
                <w:sz w:val="22"/>
                <w:szCs w:val="22"/>
              </w:rPr>
              <w:t>5.1.2 Публично-правовые (государственно-правовые) науки</w:t>
            </w:r>
          </w:p>
        </w:tc>
      </w:tr>
      <w:tr w:rsidR="006A38E3" w:rsidRPr="005E40B2" w:rsidTr="006A38E3">
        <w:trPr>
          <w:trHeight w:val="411"/>
        </w:trPr>
        <w:tc>
          <w:tcPr>
            <w:tcW w:w="2148" w:type="pct"/>
            <w:vMerge/>
            <w:vAlign w:val="center"/>
            <w:hideMark/>
          </w:tcPr>
          <w:p w:rsidR="006A38E3" w:rsidRPr="005E40B2" w:rsidRDefault="006A38E3" w:rsidP="00BC723C">
            <w:pPr>
              <w:rPr>
                <w:sz w:val="22"/>
                <w:szCs w:val="22"/>
              </w:rPr>
            </w:pPr>
          </w:p>
        </w:tc>
        <w:tc>
          <w:tcPr>
            <w:tcW w:w="2852" w:type="pct"/>
            <w:vAlign w:val="center"/>
            <w:hideMark/>
          </w:tcPr>
          <w:p w:rsidR="006A38E3" w:rsidRPr="005E40B2" w:rsidRDefault="006A38E3" w:rsidP="00BC723C">
            <w:pPr>
              <w:rPr>
                <w:sz w:val="22"/>
                <w:szCs w:val="22"/>
              </w:rPr>
            </w:pPr>
            <w:r w:rsidRPr="005E40B2">
              <w:rPr>
                <w:sz w:val="22"/>
                <w:szCs w:val="22"/>
              </w:rPr>
              <w:t>5.1.3 Частно-правовые (цивилистические) науки</w:t>
            </w:r>
          </w:p>
        </w:tc>
      </w:tr>
      <w:tr w:rsidR="006A38E3" w:rsidRPr="005E40B2" w:rsidTr="006A38E3">
        <w:trPr>
          <w:trHeight w:val="275"/>
        </w:trPr>
        <w:tc>
          <w:tcPr>
            <w:tcW w:w="2148" w:type="pct"/>
            <w:vMerge/>
            <w:vAlign w:val="center"/>
            <w:hideMark/>
          </w:tcPr>
          <w:p w:rsidR="006A38E3" w:rsidRPr="005E40B2" w:rsidRDefault="006A38E3" w:rsidP="00BC723C">
            <w:pPr>
              <w:rPr>
                <w:sz w:val="22"/>
                <w:szCs w:val="22"/>
              </w:rPr>
            </w:pPr>
          </w:p>
        </w:tc>
        <w:tc>
          <w:tcPr>
            <w:tcW w:w="2852" w:type="pct"/>
            <w:vAlign w:val="center"/>
            <w:hideMark/>
          </w:tcPr>
          <w:p w:rsidR="006A38E3" w:rsidRPr="005E40B2" w:rsidRDefault="006A38E3" w:rsidP="00BC723C">
            <w:pPr>
              <w:rPr>
                <w:sz w:val="22"/>
                <w:szCs w:val="22"/>
              </w:rPr>
            </w:pPr>
            <w:r w:rsidRPr="005E40B2">
              <w:rPr>
                <w:sz w:val="22"/>
                <w:szCs w:val="22"/>
              </w:rPr>
              <w:t>5.1.4 Уголовно-правовые науки</w:t>
            </w:r>
          </w:p>
        </w:tc>
      </w:tr>
      <w:tr w:rsidR="006A38E3" w:rsidRPr="005E40B2" w:rsidTr="006A38E3">
        <w:trPr>
          <w:trHeight w:val="341"/>
        </w:trPr>
        <w:tc>
          <w:tcPr>
            <w:tcW w:w="2148" w:type="pct"/>
            <w:vMerge w:val="restart"/>
            <w:vAlign w:val="center"/>
            <w:hideMark/>
          </w:tcPr>
          <w:p w:rsidR="006A38E3" w:rsidRPr="005E40B2" w:rsidRDefault="006A38E3" w:rsidP="00BC723C">
            <w:pPr>
              <w:rPr>
                <w:sz w:val="22"/>
                <w:szCs w:val="22"/>
              </w:rPr>
            </w:pPr>
            <w:r w:rsidRPr="005E40B2">
              <w:rPr>
                <w:sz w:val="22"/>
                <w:szCs w:val="22"/>
              </w:rPr>
              <w:t>5.2 ЭКОНОМИКА</w:t>
            </w:r>
          </w:p>
        </w:tc>
        <w:tc>
          <w:tcPr>
            <w:tcW w:w="2852" w:type="pct"/>
            <w:vAlign w:val="center"/>
            <w:hideMark/>
          </w:tcPr>
          <w:p w:rsidR="006A38E3" w:rsidRPr="005E40B2" w:rsidRDefault="006A38E3" w:rsidP="00BC723C">
            <w:pPr>
              <w:rPr>
                <w:sz w:val="22"/>
                <w:szCs w:val="22"/>
              </w:rPr>
            </w:pPr>
            <w:r w:rsidRPr="005E40B2">
              <w:rPr>
                <w:sz w:val="22"/>
                <w:szCs w:val="22"/>
              </w:rPr>
              <w:t>5.2.3 Региональная и отраслевая экономика</w:t>
            </w:r>
          </w:p>
        </w:tc>
      </w:tr>
      <w:tr w:rsidR="006A38E3" w:rsidRPr="005E40B2" w:rsidTr="006A38E3">
        <w:trPr>
          <w:trHeight w:val="435"/>
        </w:trPr>
        <w:tc>
          <w:tcPr>
            <w:tcW w:w="2148" w:type="pct"/>
            <w:vMerge/>
            <w:vAlign w:val="center"/>
            <w:hideMark/>
          </w:tcPr>
          <w:p w:rsidR="006A38E3" w:rsidRPr="005E40B2" w:rsidRDefault="006A38E3" w:rsidP="00BC723C">
            <w:pPr>
              <w:rPr>
                <w:sz w:val="22"/>
                <w:szCs w:val="22"/>
              </w:rPr>
            </w:pPr>
          </w:p>
        </w:tc>
        <w:tc>
          <w:tcPr>
            <w:tcW w:w="2852" w:type="pct"/>
            <w:vAlign w:val="center"/>
            <w:hideMark/>
          </w:tcPr>
          <w:p w:rsidR="006A38E3" w:rsidRPr="005E40B2" w:rsidRDefault="006A38E3" w:rsidP="00BC723C">
            <w:pPr>
              <w:rPr>
                <w:sz w:val="22"/>
                <w:szCs w:val="22"/>
              </w:rPr>
            </w:pPr>
            <w:r w:rsidRPr="005E40B2">
              <w:rPr>
                <w:sz w:val="22"/>
                <w:szCs w:val="22"/>
              </w:rPr>
              <w:t>5.2.4 Финансы</w:t>
            </w:r>
          </w:p>
        </w:tc>
      </w:tr>
      <w:tr w:rsidR="006A38E3" w:rsidRPr="005E40B2" w:rsidTr="006A38E3">
        <w:trPr>
          <w:trHeight w:val="605"/>
        </w:trPr>
        <w:tc>
          <w:tcPr>
            <w:tcW w:w="2148" w:type="pct"/>
            <w:vAlign w:val="center"/>
          </w:tcPr>
          <w:p w:rsidR="006A38E3" w:rsidRPr="005E40B2" w:rsidRDefault="006A38E3" w:rsidP="00BC723C">
            <w:pPr>
              <w:rPr>
                <w:sz w:val="22"/>
                <w:szCs w:val="22"/>
              </w:rPr>
            </w:pPr>
            <w:r w:rsidRPr="005E40B2">
              <w:rPr>
                <w:sz w:val="22"/>
                <w:szCs w:val="22"/>
                <w:shd w:val="clear" w:color="auto" w:fill="FFFFFF"/>
              </w:rPr>
              <w:t>5.3 ПСИХОЛОГИЯ</w:t>
            </w:r>
          </w:p>
        </w:tc>
        <w:tc>
          <w:tcPr>
            <w:tcW w:w="2852" w:type="pct"/>
            <w:vAlign w:val="center"/>
          </w:tcPr>
          <w:p w:rsidR="006A38E3" w:rsidRPr="005E40B2" w:rsidRDefault="006A38E3" w:rsidP="00BC723C">
            <w:pPr>
              <w:rPr>
                <w:sz w:val="22"/>
                <w:szCs w:val="22"/>
              </w:rPr>
            </w:pPr>
            <w:r w:rsidRPr="005E40B2">
              <w:rPr>
                <w:sz w:val="22"/>
                <w:szCs w:val="22"/>
                <w:shd w:val="clear" w:color="auto" w:fill="FFFFFF"/>
              </w:rPr>
              <w:t>5.3.1 Общая психология, психология личности, история психологии</w:t>
            </w:r>
          </w:p>
        </w:tc>
      </w:tr>
      <w:tr w:rsidR="006A38E3" w:rsidRPr="005E40B2" w:rsidTr="006A38E3">
        <w:trPr>
          <w:trHeight w:val="605"/>
        </w:trPr>
        <w:tc>
          <w:tcPr>
            <w:tcW w:w="2148" w:type="pct"/>
            <w:vAlign w:val="center"/>
            <w:hideMark/>
          </w:tcPr>
          <w:p w:rsidR="006A38E3" w:rsidRPr="005E40B2" w:rsidRDefault="006A38E3" w:rsidP="00BC723C">
            <w:pPr>
              <w:rPr>
                <w:sz w:val="22"/>
                <w:szCs w:val="22"/>
              </w:rPr>
            </w:pPr>
            <w:r w:rsidRPr="005E40B2">
              <w:rPr>
                <w:sz w:val="22"/>
                <w:szCs w:val="22"/>
              </w:rPr>
              <w:t xml:space="preserve">5.5 ПОЛИТИЧЕСКИЕ НАУКИ </w:t>
            </w:r>
          </w:p>
        </w:tc>
        <w:tc>
          <w:tcPr>
            <w:tcW w:w="2852" w:type="pct"/>
            <w:vAlign w:val="center"/>
            <w:hideMark/>
          </w:tcPr>
          <w:p w:rsidR="006A38E3" w:rsidRPr="005E40B2" w:rsidRDefault="006A38E3" w:rsidP="00BC723C">
            <w:pPr>
              <w:rPr>
                <w:sz w:val="22"/>
                <w:szCs w:val="22"/>
              </w:rPr>
            </w:pPr>
            <w:r w:rsidRPr="005E40B2">
              <w:rPr>
                <w:sz w:val="22"/>
                <w:szCs w:val="22"/>
              </w:rPr>
              <w:t>5.5.2 Политические институты, процессы, технологии</w:t>
            </w:r>
          </w:p>
        </w:tc>
      </w:tr>
      <w:tr w:rsidR="006A38E3" w:rsidRPr="005E40B2" w:rsidTr="006A38E3">
        <w:trPr>
          <w:trHeight w:val="551"/>
        </w:trPr>
        <w:tc>
          <w:tcPr>
            <w:tcW w:w="2148" w:type="pct"/>
            <w:vAlign w:val="center"/>
            <w:hideMark/>
          </w:tcPr>
          <w:p w:rsidR="006A38E3" w:rsidRPr="005E40B2" w:rsidRDefault="006A38E3" w:rsidP="00BC723C">
            <w:pPr>
              <w:rPr>
                <w:sz w:val="22"/>
                <w:szCs w:val="22"/>
              </w:rPr>
            </w:pPr>
            <w:r w:rsidRPr="005E40B2">
              <w:rPr>
                <w:sz w:val="22"/>
                <w:szCs w:val="22"/>
              </w:rPr>
              <w:t xml:space="preserve">5.6 ИСТОРИЧЕСКИЕ НАУКИ </w:t>
            </w:r>
          </w:p>
        </w:tc>
        <w:tc>
          <w:tcPr>
            <w:tcW w:w="2852" w:type="pct"/>
            <w:vAlign w:val="center"/>
            <w:hideMark/>
          </w:tcPr>
          <w:p w:rsidR="006A38E3" w:rsidRPr="005E40B2" w:rsidRDefault="006A38E3" w:rsidP="00BC723C">
            <w:pPr>
              <w:rPr>
                <w:sz w:val="22"/>
                <w:szCs w:val="22"/>
              </w:rPr>
            </w:pPr>
            <w:r w:rsidRPr="005E40B2">
              <w:rPr>
                <w:sz w:val="22"/>
                <w:szCs w:val="22"/>
              </w:rPr>
              <w:t>5.6.1 Отечественная история</w:t>
            </w:r>
          </w:p>
        </w:tc>
      </w:tr>
      <w:tr w:rsidR="006A38E3" w:rsidRPr="005E40B2" w:rsidTr="006A38E3">
        <w:trPr>
          <w:trHeight w:val="551"/>
        </w:trPr>
        <w:tc>
          <w:tcPr>
            <w:tcW w:w="2148" w:type="pct"/>
            <w:vAlign w:val="center"/>
          </w:tcPr>
          <w:p w:rsidR="006A38E3" w:rsidRPr="005E40B2" w:rsidRDefault="006A38E3" w:rsidP="00BC723C">
            <w:pPr>
              <w:rPr>
                <w:sz w:val="22"/>
                <w:szCs w:val="22"/>
              </w:rPr>
            </w:pPr>
            <w:r w:rsidRPr="005E40B2">
              <w:rPr>
                <w:sz w:val="22"/>
                <w:szCs w:val="22"/>
                <w:shd w:val="clear" w:color="auto" w:fill="FFFFFF"/>
              </w:rPr>
              <w:t>5.9 ФИЛОЛОГИЯ</w:t>
            </w:r>
          </w:p>
        </w:tc>
        <w:tc>
          <w:tcPr>
            <w:tcW w:w="2852" w:type="pct"/>
            <w:vAlign w:val="center"/>
          </w:tcPr>
          <w:p w:rsidR="006A38E3" w:rsidRPr="005E40B2" w:rsidRDefault="006A38E3" w:rsidP="00BC723C">
            <w:pPr>
              <w:rPr>
                <w:sz w:val="22"/>
                <w:szCs w:val="22"/>
              </w:rPr>
            </w:pPr>
            <w:r w:rsidRPr="005E40B2">
              <w:rPr>
                <w:sz w:val="22"/>
                <w:szCs w:val="22"/>
              </w:rPr>
              <w:t xml:space="preserve">5.9.8 </w:t>
            </w:r>
            <w:r w:rsidRPr="005E40B2">
              <w:rPr>
                <w:sz w:val="22"/>
                <w:szCs w:val="22"/>
                <w:shd w:val="clear" w:color="auto" w:fill="FFFFFF"/>
              </w:rPr>
              <w:t>Теоретическая, прикладная и сравнительно-сопоставительная лингвистика</w:t>
            </w:r>
          </w:p>
        </w:tc>
      </w:tr>
    </w:tbl>
    <w:p w:rsidR="006A38E3" w:rsidRPr="00B147FF" w:rsidRDefault="006A38E3" w:rsidP="00BC723C">
      <w:pPr>
        <w:spacing w:before="120"/>
        <w:ind w:firstLine="709"/>
        <w:rPr>
          <w:sz w:val="28"/>
          <w:szCs w:val="28"/>
          <w:highlight w:val="yellow"/>
        </w:rPr>
      </w:pPr>
      <w:r>
        <w:rPr>
          <w:sz w:val="28"/>
          <w:szCs w:val="28"/>
        </w:rPr>
        <w:t>В</w:t>
      </w:r>
      <w:r w:rsidRPr="00B147FF">
        <w:rPr>
          <w:sz w:val="28"/>
          <w:szCs w:val="28"/>
        </w:rPr>
        <w:t xml:space="preserve"> таблицах 2.</w:t>
      </w:r>
      <w:r w:rsidR="00ED5537">
        <w:rPr>
          <w:sz w:val="28"/>
          <w:szCs w:val="28"/>
        </w:rPr>
        <w:t>20</w:t>
      </w:r>
      <w:r w:rsidRPr="00B147FF">
        <w:rPr>
          <w:sz w:val="28"/>
          <w:szCs w:val="28"/>
        </w:rPr>
        <w:t xml:space="preserve"> и 2.</w:t>
      </w:r>
      <w:r w:rsidR="00ED5537">
        <w:rPr>
          <w:sz w:val="28"/>
          <w:szCs w:val="28"/>
        </w:rPr>
        <w:t>21</w:t>
      </w:r>
      <w:r w:rsidRPr="00B147FF">
        <w:rPr>
          <w:sz w:val="28"/>
          <w:szCs w:val="28"/>
        </w:rPr>
        <w:t xml:space="preserve"> представлена </w:t>
      </w:r>
      <w:r>
        <w:rPr>
          <w:sz w:val="28"/>
          <w:szCs w:val="28"/>
        </w:rPr>
        <w:t xml:space="preserve">общая </w:t>
      </w:r>
      <w:r>
        <w:rPr>
          <w:sz w:val="28"/>
        </w:rPr>
        <w:t>ч</w:t>
      </w:r>
      <w:r w:rsidRPr="00B147FF">
        <w:rPr>
          <w:sz w:val="28"/>
        </w:rPr>
        <w:t xml:space="preserve">исленность аспирантов </w:t>
      </w:r>
      <w:r w:rsidRPr="00B147FF">
        <w:rPr>
          <w:sz w:val="28"/>
          <w:szCs w:val="28"/>
        </w:rPr>
        <w:t>по направлениям подготовки в 202</w:t>
      </w:r>
      <w:r>
        <w:rPr>
          <w:sz w:val="28"/>
          <w:szCs w:val="28"/>
        </w:rPr>
        <w:t>5</w:t>
      </w:r>
      <w:r w:rsidRPr="00B147FF">
        <w:rPr>
          <w:sz w:val="28"/>
          <w:szCs w:val="28"/>
        </w:rPr>
        <w:t xml:space="preserve"> году, обучающихся по ФГОС</w:t>
      </w:r>
      <w:r>
        <w:rPr>
          <w:sz w:val="28"/>
          <w:szCs w:val="28"/>
        </w:rPr>
        <w:t xml:space="preserve"> и ФГТ, которая</w:t>
      </w:r>
      <w:r w:rsidRPr="00B147FF">
        <w:rPr>
          <w:sz w:val="28"/>
          <w:szCs w:val="28"/>
        </w:rPr>
        <w:t xml:space="preserve"> составляет </w:t>
      </w:r>
      <w:r>
        <w:rPr>
          <w:sz w:val="28"/>
          <w:szCs w:val="28"/>
        </w:rPr>
        <w:t>190</w:t>
      </w:r>
      <w:r w:rsidRPr="00B147FF">
        <w:rPr>
          <w:sz w:val="28"/>
          <w:szCs w:val="28"/>
        </w:rPr>
        <w:t xml:space="preserve"> человек, в том числе 1</w:t>
      </w:r>
      <w:r>
        <w:rPr>
          <w:sz w:val="28"/>
          <w:szCs w:val="28"/>
        </w:rPr>
        <w:t>85</w:t>
      </w:r>
      <w:r w:rsidRPr="00B147FF">
        <w:rPr>
          <w:sz w:val="28"/>
          <w:szCs w:val="28"/>
        </w:rPr>
        <w:t xml:space="preserve"> – по очной форме обучения, из них 3 человека – иностранные граждане</w:t>
      </w:r>
      <w:r>
        <w:rPr>
          <w:sz w:val="28"/>
          <w:szCs w:val="28"/>
        </w:rPr>
        <w:t>; 5 человек</w:t>
      </w:r>
      <w:r w:rsidRPr="00B147FF">
        <w:rPr>
          <w:sz w:val="28"/>
          <w:szCs w:val="28"/>
        </w:rPr>
        <w:t xml:space="preserve"> – по </w:t>
      </w:r>
      <w:r>
        <w:rPr>
          <w:sz w:val="28"/>
          <w:szCs w:val="28"/>
        </w:rPr>
        <w:t>за</w:t>
      </w:r>
      <w:r w:rsidRPr="00B147FF">
        <w:rPr>
          <w:sz w:val="28"/>
          <w:szCs w:val="28"/>
        </w:rPr>
        <w:t>очной форме обучения.</w:t>
      </w:r>
    </w:p>
    <w:p w:rsidR="006A38E3" w:rsidRPr="00B147FF" w:rsidRDefault="006A38E3" w:rsidP="00BC723C">
      <w:pPr>
        <w:rPr>
          <w:sz w:val="28"/>
          <w:szCs w:val="28"/>
        </w:rPr>
        <w:sectPr w:rsidR="006A38E3" w:rsidRPr="00B147FF" w:rsidSect="006A38E3">
          <w:pgSz w:w="11906" w:h="16838"/>
          <w:pgMar w:top="1134" w:right="851" w:bottom="1134" w:left="1701" w:header="708" w:footer="397" w:gutter="0"/>
          <w:cols w:space="708"/>
          <w:titlePg/>
          <w:docGrid w:linePitch="360"/>
        </w:sectPr>
      </w:pPr>
    </w:p>
    <w:p w:rsidR="006A38E3" w:rsidRPr="00ED5537" w:rsidRDefault="006A38E3" w:rsidP="00BC723C">
      <w:pPr>
        <w:ind w:firstLine="709"/>
        <w:jc w:val="right"/>
        <w:rPr>
          <w:sz w:val="24"/>
          <w:szCs w:val="24"/>
        </w:rPr>
      </w:pPr>
      <w:r w:rsidRPr="00ED5537">
        <w:rPr>
          <w:sz w:val="24"/>
          <w:szCs w:val="24"/>
        </w:rPr>
        <w:lastRenderedPageBreak/>
        <w:t>Таблица 2.</w:t>
      </w:r>
      <w:r w:rsidR="00ED5537" w:rsidRPr="00ED5537">
        <w:rPr>
          <w:sz w:val="24"/>
          <w:szCs w:val="24"/>
        </w:rPr>
        <w:t>20</w:t>
      </w:r>
    </w:p>
    <w:p w:rsidR="006A38E3" w:rsidRPr="00B147FF" w:rsidRDefault="006A38E3" w:rsidP="00BC723C">
      <w:pPr>
        <w:spacing w:after="60"/>
        <w:jc w:val="center"/>
        <w:rPr>
          <w:sz w:val="28"/>
          <w:szCs w:val="28"/>
        </w:rPr>
      </w:pPr>
      <w:r w:rsidRPr="00B147FF">
        <w:rPr>
          <w:sz w:val="28"/>
          <w:szCs w:val="28"/>
        </w:rPr>
        <w:t>Численность аспирантов по направлениям подготовки в 202</w:t>
      </w:r>
      <w:r>
        <w:rPr>
          <w:sz w:val="28"/>
          <w:szCs w:val="28"/>
        </w:rPr>
        <w:t xml:space="preserve">5 </w:t>
      </w:r>
      <w:r w:rsidRPr="00B147FF">
        <w:rPr>
          <w:sz w:val="28"/>
          <w:szCs w:val="28"/>
        </w:rPr>
        <w:t>году, обучающихся по ФГОС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255"/>
        <w:gridCol w:w="1275"/>
        <w:gridCol w:w="1561"/>
        <w:gridCol w:w="1701"/>
        <w:gridCol w:w="1983"/>
        <w:gridCol w:w="1986"/>
        <w:gridCol w:w="1701"/>
        <w:gridCol w:w="1098"/>
      </w:tblGrid>
      <w:tr w:rsidR="006A38E3" w:rsidRPr="005E40B2" w:rsidTr="006A38E3">
        <w:trPr>
          <w:trHeight w:val="255"/>
        </w:trPr>
        <w:tc>
          <w:tcPr>
            <w:tcW w:w="1118" w:type="pct"/>
            <w:vMerge w:val="restart"/>
            <w:shd w:val="clear" w:color="auto" w:fill="FFFFFF"/>
            <w:vAlign w:val="center"/>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Наименование</w:t>
            </w:r>
          </w:p>
        </w:tc>
        <w:tc>
          <w:tcPr>
            <w:tcW w:w="438" w:type="pct"/>
            <w:vMerge w:val="restart"/>
            <w:shd w:val="clear" w:color="auto" w:fill="FFFFFF"/>
            <w:vAlign w:val="center"/>
          </w:tcPr>
          <w:p w:rsidR="006A38E3" w:rsidRPr="005E40B2" w:rsidRDefault="006A38E3" w:rsidP="00BC723C">
            <w:pPr>
              <w:shd w:val="clear" w:color="auto" w:fill="FFFFFF"/>
              <w:ind w:left="-58" w:right="-56"/>
              <w:jc w:val="center"/>
              <w:rPr>
                <w:rFonts w:eastAsia="Calibri"/>
                <w:sz w:val="22"/>
                <w:szCs w:val="22"/>
              </w:rPr>
            </w:pPr>
            <w:r w:rsidRPr="005E40B2">
              <w:rPr>
                <w:rFonts w:eastAsia="Calibri"/>
                <w:sz w:val="22"/>
                <w:szCs w:val="22"/>
              </w:rPr>
              <w:t>Код направления подготовки</w:t>
            </w:r>
          </w:p>
        </w:tc>
        <w:tc>
          <w:tcPr>
            <w:tcW w:w="536" w:type="pct"/>
            <w:vMerge w:val="restart"/>
            <w:shd w:val="clear" w:color="auto" w:fill="FFFFFF"/>
            <w:vAlign w:val="center"/>
          </w:tcPr>
          <w:p w:rsidR="006A38E3" w:rsidRPr="005E40B2" w:rsidRDefault="006A38E3" w:rsidP="00BC723C">
            <w:pPr>
              <w:shd w:val="clear" w:color="auto" w:fill="FFFFFF"/>
              <w:ind w:left="-57" w:right="-57"/>
              <w:jc w:val="center"/>
              <w:rPr>
                <w:rFonts w:eastAsia="Calibri"/>
                <w:sz w:val="22"/>
                <w:szCs w:val="22"/>
              </w:rPr>
            </w:pPr>
            <w:r w:rsidRPr="005E40B2">
              <w:rPr>
                <w:rFonts w:eastAsia="Calibri"/>
                <w:sz w:val="22"/>
                <w:szCs w:val="22"/>
              </w:rPr>
              <w:t xml:space="preserve">Численность аспирантов </w:t>
            </w:r>
            <w:r w:rsidRPr="005E40B2">
              <w:rPr>
                <w:rFonts w:eastAsia="Calibri"/>
                <w:sz w:val="22"/>
                <w:szCs w:val="22"/>
              </w:rPr>
              <w:br/>
              <w:t>на конец года –</w:t>
            </w:r>
            <w:r w:rsidR="002D3E32">
              <w:rPr>
                <w:rFonts w:eastAsia="Calibri"/>
                <w:sz w:val="22"/>
                <w:szCs w:val="22"/>
              </w:rPr>
              <w:t xml:space="preserve"> </w:t>
            </w:r>
            <w:r w:rsidRPr="005E40B2">
              <w:rPr>
                <w:rFonts w:eastAsia="Calibri"/>
                <w:sz w:val="22"/>
                <w:szCs w:val="22"/>
              </w:rPr>
              <w:t>всего, чел.</w:t>
            </w:r>
          </w:p>
        </w:tc>
        <w:tc>
          <w:tcPr>
            <w:tcW w:w="2908" w:type="pct"/>
            <w:gridSpan w:val="5"/>
            <w:shd w:val="clear" w:color="auto" w:fill="FFFFFF"/>
            <w:vAlign w:val="center"/>
          </w:tcPr>
          <w:p w:rsidR="006A38E3" w:rsidRPr="005E40B2" w:rsidRDefault="006A38E3" w:rsidP="00BC723C">
            <w:pPr>
              <w:shd w:val="clear" w:color="auto" w:fill="FFFFFF"/>
              <w:ind w:left="-40" w:right="-40"/>
              <w:jc w:val="center"/>
              <w:rPr>
                <w:rFonts w:eastAsia="Calibri"/>
                <w:sz w:val="22"/>
                <w:szCs w:val="22"/>
              </w:rPr>
            </w:pPr>
            <w:r w:rsidRPr="005E40B2">
              <w:rPr>
                <w:rFonts w:eastAsia="Calibri"/>
                <w:sz w:val="22"/>
                <w:szCs w:val="22"/>
              </w:rPr>
              <w:t>Из численности аспирантов на конец года (гр. 3) – обучающиеся</w:t>
            </w:r>
          </w:p>
        </w:tc>
      </w:tr>
      <w:tr w:rsidR="006A38E3" w:rsidRPr="005E40B2" w:rsidTr="006A38E3">
        <w:trPr>
          <w:trHeight w:val="255"/>
        </w:trPr>
        <w:tc>
          <w:tcPr>
            <w:tcW w:w="1118" w:type="pct"/>
            <w:vMerge/>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438" w:type="pct"/>
            <w:vMerge/>
            <w:shd w:val="clear" w:color="auto" w:fill="FFFFFF"/>
            <w:vAlign w:val="center"/>
          </w:tcPr>
          <w:p w:rsidR="006A38E3" w:rsidRPr="005E40B2" w:rsidRDefault="006A38E3" w:rsidP="00BC723C">
            <w:pPr>
              <w:shd w:val="clear" w:color="auto" w:fill="FFFFFF"/>
              <w:ind w:left="-58" w:right="-56"/>
              <w:jc w:val="center"/>
              <w:rPr>
                <w:rFonts w:eastAsia="Calibri"/>
                <w:sz w:val="22"/>
                <w:szCs w:val="22"/>
              </w:rPr>
            </w:pPr>
          </w:p>
        </w:tc>
        <w:tc>
          <w:tcPr>
            <w:tcW w:w="536" w:type="pct"/>
            <w:vMerge/>
            <w:shd w:val="clear" w:color="auto" w:fill="FFFFFF"/>
            <w:vAlign w:val="center"/>
          </w:tcPr>
          <w:p w:rsidR="006A38E3" w:rsidRPr="005E40B2" w:rsidRDefault="006A38E3" w:rsidP="00BC723C">
            <w:pPr>
              <w:shd w:val="clear" w:color="auto" w:fill="FFFFFF"/>
              <w:ind w:left="-57" w:right="-57"/>
              <w:jc w:val="center"/>
              <w:rPr>
                <w:rFonts w:eastAsia="Calibri"/>
                <w:sz w:val="22"/>
                <w:szCs w:val="22"/>
              </w:rPr>
            </w:pPr>
          </w:p>
        </w:tc>
        <w:tc>
          <w:tcPr>
            <w:tcW w:w="584" w:type="pct"/>
            <w:shd w:val="clear" w:color="auto" w:fill="FFFFFF"/>
            <w:vAlign w:val="center"/>
          </w:tcPr>
          <w:p w:rsidR="006A38E3" w:rsidRPr="005E40B2" w:rsidRDefault="006A38E3" w:rsidP="00BC723C">
            <w:pPr>
              <w:shd w:val="clear" w:color="auto" w:fill="FFFFFF"/>
              <w:ind w:left="-58" w:right="-56"/>
              <w:jc w:val="center"/>
              <w:rPr>
                <w:rFonts w:eastAsia="Calibri"/>
                <w:sz w:val="22"/>
                <w:szCs w:val="22"/>
              </w:rPr>
            </w:pPr>
            <w:r w:rsidRPr="005E40B2">
              <w:rPr>
                <w:rFonts w:eastAsia="Calibri"/>
                <w:sz w:val="22"/>
                <w:szCs w:val="22"/>
              </w:rPr>
              <w:t>по очной форме обучения</w:t>
            </w:r>
          </w:p>
        </w:tc>
        <w:tc>
          <w:tcPr>
            <w:tcW w:w="681" w:type="pct"/>
            <w:shd w:val="clear" w:color="auto" w:fill="FFFFFF"/>
            <w:vAlign w:val="center"/>
          </w:tcPr>
          <w:p w:rsidR="006A38E3" w:rsidRPr="005E40B2" w:rsidRDefault="006A38E3" w:rsidP="00BC723C">
            <w:pPr>
              <w:shd w:val="clear" w:color="auto" w:fill="FFFFFF"/>
              <w:ind w:left="-58" w:right="-56"/>
              <w:jc w:val="center"/>
              <w:rPr>
                <w:rFonts w:eastAsia="Calibri"/>
                <w:sz w:val="22"/>
                <w:szCs w:val="22"/>
              </w:rPr>
            </w:pPr>
            <w:r w:rsidRPr="005E40B2">
              <w:rPr>
                <w:rFonts w:eastAsia="Calibri"/>
                <w:sz w:val="22"/>
                <w:szCs w:val="22"/>
              </w:rPr>
              <w:t>за счет бюджетных ассигнований</w:t>
            </w:r>
          </w:p>
          <w:p w:rsidR="006A38E3" w:rsidRPr="005E40B2" w:rsidRDefault="006A38E3" w:rsidP="00BC723C">
            <w:pPr>
              <w:shd w:val="clear" w:color="auto" w:fill="FFFFFF"/>
              <w:ind w:left="-58" w:right="-56"/>
              <w:jc w:val="center"/>
              <w:rPr>
                <w:rFonts w:eastAsia="Calibri"/>
                <w:sz w:val="22"/>
                <w:szCs w:val="22"/>
              </w:rPr>
            </w:pPr>
            <w:r w:rsidRPr="005E40B2">
              <w:rPr>
                <w:rFonts w:eastAsia="Calibri"/>
                <w:sz w:val="22"/>
                <w:szCs w:val="22"/>
              </w:rPr>
              <w:t>федерального бюджета (из гр. 4)</w:t>
            </w:r>
          </w:p>
        </w:tc>
        <w:tc>
          <w:tcPr>
            <w:tcW w:w="682" w:type="pct"/>
            <w:shd w:val="clear" w:color="auto" w:fill="FFFFFF"/>
            <w:vAlign w:val="center"/>
          </w:tcPr>
          <w:p w:rsidR="006A38E3" w:rsidRPr="005E40B2" w:rsidRDefault="006A38E3" w:rsidP="00BC723C">
            <w:pPr>
              <w:shd w:val="clear" w:color="auto" w:fill="FFFFFF"/>
              <w:ind w:left="-40" w:right="-40"/>
              <w:jc w:val="center"/>
              <w:rPr>
                <w:rFonts w:eastAsia="Calibri"/>
                <w:sz w:val="22"/>
                <w:szCs w:val="22"/>
              </w:rPr>
            </w:pPr>
            <w:r w:rsidRPr="005E40B2">
              <w:rPr>
                <w:rFonts w:eastAsia="Calibri"/>
                <w:sz w:val="22"/>
                <w:szCs w:val="22"/>
              </w:rPr>
              <w:t>за счет бюджетных ассигнований на местах в рамках квоты целевого приема (из гр. 5)</w:t>
            </w:r>
          </w:p>
        </w:tc>
        <w:tc>
          <w:tcPr>
            <w:tcW w:w="584" w:type="pct"/>
            <w:shd w:val="clear" w:color="auto" w:fill="FFFFFF"/>
            <w:vAlign w:val="center"/>
          </w:tcPr>
          <w:p w:rsidR="006A38E3" w:rsidRPr="005E40B2" w:rsidRDefault="006A38E3" w:rsidP="00BC723C">
            <w:pPr>
              <w:shd w:val="clear" w:color="auto" w:fill="FFFFFF"/>
              <w:ind w:left="-40" w:right="-40"/>
              <w:jc w:val="center"/>
              <w:rPr>
                <w:rFonts w:eastAsia="Calibri"/>
                <w:sz w:val="22"/>
                <w:szCs w:val="22"/>
              </w:rPr>
            </w:pPr>
            <w:r w:rsidRPr="005E40B2">
              <w:rPr>
                <w:rFonts w:eastAsia="Calibri"/>
                <w:sz w:val="22"/>
                <w:szCs w:val="22"/>
              </w:rPr>
              <w:t xml:space="preserve">по договорам </w:t>
            </w:r>
            <w:r w:rsidRPr="005E40B2">
              <w:rPr>
                <w:rFonts w:eastAsia="Calibri"/>
                <w:sz w:val="22"/>
                <w:szCs w:val="22"/>
              </w:rPr>
              <w:br/>
              <w:t>об оказании платных образовательных услуг</w:t>
            </w:r>
          </w:p>
        </w:tc>
        <w:tc>
          <w:tcPr>
            <w:tcW w:w="377" w:type="pct"/>
            <w:shd w:val="clear" w:color="auto" w:fill="FFFFFF"/>
            <w:vAlign w:val="center"/>
          </w:tcPr>
          <w:p w:rsidR="006A38E3" w:rsidRPr="005E40B2" w:rsidRDefault="006A38E3" w:rsidP="00BC723C">
            <w:pPr>
              <w:shd w:val="clear" w:color="auto" w:fill="FFFFFF"/>
              <w:ind w:left="-40" w:right="-40"/>
              <w:jc w:val="center"/>
              <w:rPr>
                <w:rFonts w:eastAsia="Calibri"/>
                <w:sz w:val="22"/>
                <w:szCs w:val="22"/>
              </w:rPr>
            </w:pPr>
            <w:r w:rsidRPr="005E40B2">
              <w:rPr>
                <w:rFonts w:eastAsia="Calibri"/>
                <w:sz w:val="22"/>
                <w:szCs w:val="22"/>
              </w:rPr>
              <w:t>женщины</w:t>
            </w:r>
          </w:p>
        </w:tc>
      </w:tr>
      <w:tr w:rsidR="006A38E3" w:rsidRPr="00574957" w:rsidTr="006A38E3">
        <w:trPr>
          <w:trHeight w:val="255"/>
        </w:trPr>
        <w:tc>
          <w:tcPr>
            <w:tcW w:w="1118" w:type="pct"/>
            <w:shd w:val="clear" w:color="auto" w:fill="FFFFFF"/>
          </w:tcPr>
          <w:p w:rsidR="006A38E3" w:rsidRPr="00574957" w:rsidRDefault="006A38E3" w:rsidP="00BC723C">
            <w:pPr>
              <w:shd w:val="clear" w:color="auto" w:fill="FFFFFF"/>
              <w:jc w:val="center"/>
              <w:rPr>
                <w:rFonts w:eastAsia="Calibri"/>
                <w:sz w:val="18"/>
                <w:szCs w:val="18"/>
              </w:rPr>
            </w:pPr>
            <w:r w:rsidRPr="00574957">
              <w:rPr>
                <w:rFonts w:eastAsia="Calibri"/>
                <w:sz w:val="18"/>
                <w:szCs w:val="18"/>
              </w:rPr>
              <w:t>1</w:t>
            </w:r>
          </w:p>
        </w:tc>
        <w:tc>
          <w:tcPr>
            <w:tcW w:w="438" w:type="pct"/>
            <w:shd w:val="clear" w:color="auto" w:fill="FFFFFF"/>
          </w:tcPr>
          <w:p w:rsidR="006A38E3" w:rsidRPr="00574957" w:rsidRDefault="006A38E3" w:rsidP="00BC723C">
            <w:pPr>
              <w:shd w:val="clear" w:color="auto" w:fill="FFFFFF"/>
              <w:ind w:left="-58" w:right="-56"/>
              <w:jc w:val="center"/>
              <w:rPr>
                <w:rFonts w:eastAsia="Calibri"/>
                <w:sz w:val="18"/>
                <w:szCs w:val="18"/>
              </w:rPr>
            </w:pPr>
            <w:r w:rsidRPr="00574957">
              <w:rPr>
                <w:rFonts w:eastAsia="Calibri"/>
                <w:sz w:val="18"/>
                <w:szCs w:val="18"/>
              </w:rPr>
              <w:t>2</w:t>
            </w:r>
          </w:p>
        </w:tc>
        <w:tc>
          <w:tcPr>
            <w:tcW w:w="536" w:type="pct"/>
            <w:shd w:val="clear" w:color="auto" w:fill="FFFFFF"/>
          </w:tcPr>
          <w:p w:rsidR="006A38E3" w:rsidRPr="00574957" w:rsidRDefault="006A38E3" w:rsidP="00BC723C">
            <w:pPr>
              <w:shd w:val="clear" w:color="auto" w:fill="FFFFFF"/>
              <w:ind w:left="-58" w:right="-56"/>
              <w:jc w:val="center"/>
              <w:rPr>
                <w:rFonts w:eastAsia="Calibri"/>
                <w:sz w:val="18"/>
                <w:szCs w:val="18"/>
              </w:rPr>
            </w:pPr>
            <w:r w:rsidRPr="00574957">
              <w:rPr>
                <w:rFonts w:eastAsia="Calibri"/>
                <w:sz w:val="18"/>
                <w:szCs w:val="18"/>
              </w:rPr>
              <w:t>3</w:t>
            </w:r>
          </w:p>
        </w:tc>
        <w:tc>
          <w:tcPr>
            <w:tcW w:w="584" w:type="pct"/>
            <w:shd w:val="clear" w:color="auto" w:fill="FFFFFF"/>
          </w:tcPr>
          <w:p w:rsidR="006A38E3" w:rsidRPr="00574957" w:rsidRDefault="006A38E3" w:rsidP="00BC723C">
            <w:pPr>
              <w:shd w:val="clear" w:color="auto" w:fill="FFFFFF"/>
              <w:jc w:val="center"/>
              <w:rPr>
                <w:rFonts w:eastAsia="Calibri"/>
                <w:sz w:val="18"/>
                <w:szCs w:val="18"/>
              </w:rPr>
            </w:pPr>
            <w:r w:rsidRPr="00574957">
              <w:rPr>
                <w:rFonts w:eastAsia="Calibri"/>
                <w:sz w:val="18"/>
                <w:szCs w:val="18"/>
              </w:rPr>
              <w:t>4</w:t>
            </w:r>
          </w:p>
        </w:tc>
        <w:tc>
          <w:tcPr>
            <w:tcW w:w="681" w:type="pct"/>
            <w:shd w:val="clear" w:color="auto" w:fill="FFFFFF"/>
          </w:tcPr>
          <w:p w:rsidR="006A38E3" w:rsidRPr="00574957" w:rsidRDefault="006A38E3" w:rsidP="00BC723C">
            <w:pPr>
              <w:shd w:val="clear" w:color="auto" w:fill="FFFFFF"/>
              <w:jc w:val="center"/>
              <w:rPr>
                <w:rFonts w:eastAsia="Calibri"/>
                <w:sz w:val="18"/>
                <w:szCs w:val="18"/>
              </w:rPr>
            </w:pPr>
            <w:r w:rsidRPr="00574957">
              <w:rPr>
                <w:rFonts w:eastAsia="Calibri"/>
                <w:sz w:val="18"/>
                <w:szCs w:val="18"/>
              </w:rPr>
              <w:t>5</w:t>
            </w:r>
          </w:p>
        </w:tc>
        <w:tc>
          <w:tcPr>
            <w:tcW w:w="682" w:type="pct"/>
            <w:shd w:val="clear" w:color="auto" w:fill="FFFFFF"/>
          </w:tcPr>
          <w:p w:rsidR="006A38E3" w:rsidRPr="00574957" w:rsidRDefault="006A38E3" w:rsidP="00BC723C">
            <w:pPr>
              <w:shd w:val="clear" w:color="auto" w:fill="FFFFFF"/>
              <w:jc w:val="center"/>
              <w:rPr>
                <w:rFonts w:eastAsia="Calibri"/>
                <w:sz w:val="18"/>
                <w:szCs w:val="18"/>
              </w:rPr>
            </w:pPr>
            <w:r w:rsidRPr="00574957">
              <w:rPr>
                <w:rFonts w:eastAsia="Calibri"/>
                <w:sz w:val="18"/>
                <w:szCs w:val="18"/>
              </w:rPr>
              <w:t>6</w:t>
            </w:r>
          </w:p>
        </w:tc>
        <w:tc>
          <w:tcPr>
            <w:tcW w:w="584" w:type="pct"/>
            <w:shd w:val="clear" w:color="auto" w:fill="FFFFFF"/>
          </w:tcPr>
          <w:p w:rsidR="006A38E3" w:rsidRPr="00574957" w:rsidRDefault="006A38E3" w:rsidP="00BC723C">
            <w:pPr>
              <w:shd w:val="clear" w:color="auto" w:fill="FFFFFF"/>
              <w:jc w:val="center"/>
              <w:rPr>
                <w:rFonts w:eastAsia="Calibri"/>
                <w:sz w:val="18"/>
                <w:szCs w:val="18"/>
              </w:rPr>
            </w:pPr>
            <w:r w:rsidRPr="00574957">
              <w:rPr>
                <w:rFonts w:eastAsia="Calibri"/>
                <w:sz w:val="18"/>
                <w:szCs w:val="18"/>
              </w:rPr>
              <w:t>7</w:t>
            </w:r>
          </w:p>
        </w:tc>
        <w:tc>
          <w:tcPr>
            <w:tcW w:w="377" w:type="pct"/>
            <w:shd w:val="clear" w:color="auto" w:fill="FFFFFF"/>
          </w:tcPr>
          <w:p w:rsidR="006A38E3" w:rsidRPr="00574957" w:rsidRDefault="006A38E3" w:rsidP="00BC723C">
            <w:pPr>
              <w:shd w:val="clear" w:color="auto" w:fill="FFFFFF"/>
              <w:jc w:val="center"/>
              <w:rPr>
                <w:rFonts w:eastAsia="Calibri"/>
                <w:sz w:val="18"/>
                <w:szCs w:val="18"/>
              </w:rPr>
            </w:pPr>
            <w:r w:rsidRPr="00574957">
              <w:rPr>
                <w:rFonts w:eastAsia="Calibri"/>
                <w:sz w:val="18"/>
                <w:szCs w:val="18"/>
              </w:rPr>
              <w:t>8</w:t>
            </w:r>
          </w:p>
        </w:tc>
      </w:tr>
      <w:tr w:rsidR="006A38E3" w:rsidRPr="005E40B2" w:rsidTr="006A38E3">
        <w:trPr>
          <w:trHeight w:val="255"/>
        </w:trPr>
        <w:tc>
          <w:tcPr>
            <w:tcW w:w="1118" w:type="pct"/>
            <w:shd w:val="clear" w:color="auto" w:fill="FFFFFF"/>
          </w:tcPr>
          <w:p w:rsidR="006A38E3" w:rsidRPr="005E40B2" w:rsidRDefault="006A38E3" w:rsidP="00BC723C">
            <w:pPr>
              <w:shd w:val="clear" w:color="auto" w:fill="FFFFFF"/>
              <w:jc w:val="left"/>
              <w:rPr>
                <w:rFonts w:eastAsia="Calibri"/>
                <w:sz w:val="22"/>
                <w:szCs w:val="22"/>
              </w:rPr>
            </w:pPr>
            <w:r w:rsidRPr="005E40B2">
              <w:rPr>
                <w:rFonts w:eastAsia="Calibri"/>
                <w:sz w:val="22"/>
                <w:szCs w:val="22"/>
              </w:rPr>
              <w:t>Численность аспирантов – всего</w:t>
            </w:r>
          </w:p>
        </w:tc>
        <w:tc>
          <w:tcPr>
            <w:tcW w:w="438" w:type="pct"/>
            <w:shd w:val="clear" w:color="auto" w:fill="FFFFFF"/>
            <w:vAlign w:val="bottom"/>
          </w:tcPr>
          <w:p w:rsidR="006A38E3" w:rsidRPr="005E40B2" w:rsidRDefault="006A38E3" w:rsidP="00BC723C">
            <w:pPr>
              <w:shd w:val="clear" w:color="auto" w:fill="FFFFFF"/>
              <w:ind w:left="-58" w:right="-56"/>
              <w:jc w:val="center"/>
              <w:rPr>
                <w:rFonts w:eastAsia="Calibri"/>
                <w:sz w:val="22"/>
                <w:szCs w:val="22"/>
              </w:rPr>
            </w:pPr>
          </w:p>
        </w:tc>
        <w:tc>
          <w:tcPr>
            <w:tcW w:w="536" w:type="pct"/>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5</w:t>
            </w:r>
          </w:p>
        </w:tc>
        <w:tc>
          <w:tcPr>
            <w:tcW w:w="584" w:type="pct"/>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0</w:t>
            </w:r>
          </w:p>
        </w:tc>
        <w:tc>
          <w:tcPr>
            <w:tcW w:w="681" w:type="pct"/>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0</w:t>
            </w:r>
          </w:p>
        </w:tc>
        <w:tc>
          <w:tcPr>
            <w:tcW w:w="682" w:type="pct"/>
            <w:shd w:val="clear" w:color="auto" w:fill="FFFFFF"/>
            <w:vAlign w:val="center"/>
          </w:tcPr>
          <w:p w:rsidR="006A38E3" w:rsidRPr="005E40B2" w:rsidRDefault="006A38E3" w:rsidP="00BC723C">
            <w:pPr>
              <w:jc w:val="center"/>
              <w:rPr>
                <w:sz w:val="22"/>
                <w:szCs w:val="22"/>
              </w:rPr>
            </w:pPr>
            <w:r w:rsidRPr="005E40B2">
              <w:rPr>
                <w:sz w:val="22"/>
                <w:szCs w:val="22"/>
              </w:rPr>
              <w:t>0</w:t>
            </w:r>
          </w:p>
        </w:tc>
        <w:tc>
          <w:tcPr>
            <w:tcW w:w="584" w:type="pct"/>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5</w:t>
            </w:r>
          </w:p>
        </w:tc>
        <w:tc>
          <w:tcPr>
            <w:tcW w:w="377" w:type="pct"/>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3</w:t>
            </w:r>
          </w:p>
        </w:tc>
      </w:tr>
      <w:tr w:rsidR="006A38E3" w:rsidRPr="005E40B2" w:rsidTr="006A38E3">
        <w:trPr>
          <w:trHeight w:val="255"/>
        </w:trPr>
        <w:tc>
          <w:tcPr>
            <w:tcW w:w="1118" w:type="pct"/>
            <w:shd w:val="clear" w:color="auto" w:fill="FFFFFF"/>
          </w:tcPr>
          <w:p w:rsidR="006A38E3" w:rsidRPr="005E40B2" w:rsidRDefault="006A38E3" w:rsidP="00BC723C">
            <w:pPr>
              <w:shd w:val="clear" w:color="auto" w:fill="FFFFFF"/>
              <w:ind w:left="80" w:right="-56"/>
              <w:jc w:val="left"/>
              <w:rPr>
                <w:rFonts w:eastAsia="Calibri"/>
                <w:sz w:val="22"/>
                <w:szCs w:val="22"/>
              </w:rPr>
            </w:pPr>
            <w:r w:rsidRPr="005E40B2">
              <w:rPr>
                <w:rFonts w:eastAsia="Calibri"/>
                <w:sz w:val="22"/>
                <w:szCs w:val="22"/>
              </w:rPr>
              <w:t>в том числе по направлениям:</w:t>
            </w:r>
          </w:p>
        </w:tc>
        <w:tc>
          <w:tcPr>
            <w:tcW w:w="438" w:type="pct"/>
            <w:shd w:val="clear" w:color="auto" w:fill="FFFFFF"/>
            <w:vAlign w:val="bottom"/>
          </w:tcPr>
          <w:p w:rsidR="006A38E3" w:rsidRPr="005E40B2" w:rsidRDefault="006A38E3" w:rsidP="00BC723C">
            <w:pPr>
              <w:shd w:val="clear" w:color="auto" w:fill="FFFFFF"/>
              <w:ind w:left="-58" w:right="-56"/>
              <w:jc w:val="center"/>
              <w:rPr>
                <w:rFonts w:eastAsia="Calibri"/>
                <w:sz w:val="22"/>
                <w:szCs w:val="22"/>
              </w:rPr>
            </w:pPr>
          </w:p>
        </w:tc>
        <w:tc>
          <w:tcPr>
            <w:tcW w:w="536" w:type="pct"/>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584" w:type="pct"/>
            <w:shd w:val="clear" w:color="auto" w:fill="FFFFFF"/>
            <w:vAlign w:val="center"/>
          </w:tcPr>
          <w:p w:rsidR="006A38E3" w:rsidRPr="005E40B2" w:rsidRDefault="006A38E3" w:rsidP="00BC723C">
            <w:pPr>
              <w:jc w:val="center"/>
              <w:rPr>
                <w:sz w:val="22"/>
                <w:szCs w:val="22"/>
              </w:rPr>
            </w:pPr>
          </w:p>
        </w:tc>
        <w:tc>
          <w:tcPr>
            <w:tcW w:w="681" w:type="pct"/>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682" w:type="pct"/>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584" w:type="pct"/>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377" w:type="pct"/>
            <w:shd w:val="clear" w:color="auto" w:fill="FFFFFF"/>
            <w:vAlign w:val="center"/>
          </w:tcPr>
          <w:p w:rsidR="006A38E3" w:rsidRPr="005E40B2" w:rsidRDefault="006A38E3" w:rsidP="00BC723C">
            <w:pPr>
              <w:shd w:val="clear" w:color="auto" w:fill="FFFFFF"/>
              <w:jc w:val="center"/>
              <w:rPr>
                <w:rFonts w:eastAsia="Calibri"/>
                <w:sz w:val="22"/>
                <w:szCs w:val="22"/>
              </w:rPr>
            </w:pPr>
          </w:p>
        </w:tc>
      </w:tr>
      <w:tr w:rsidR="006A38E3" w:rsidRPr="005E40B2" w:rsidTr="006A38E3">
        <w:trPr>
          <w:trHeight w:val="255"/>
        </w:trPr>
        <w:tc>
          <w:tcPr>
            <w:tcW w:w="1118" w:type="pct"/>
            <w:shd w:val="clear" w:color="auto" w:fill="FFFFFF" w:themeFill="background1"/>
            <w:vAlign w:val="bottom"/>
          </w:tcPr>
          <w:p w:rsidR="006A38E3" w:rsidRPr="005E40B2" w:rsidRDefault="006A38E3" w:rsidP="00BC723C">
            <w:pPr>
              <w:jc w:val="left"/>
              <w:rPr>
                <w:sz w:val="22"/>
                <w:szCs w:val="22"/>
              </w:rPr>
            </w:pPr>
            <w:r w:rsidRPr="005E40B2">
              <w:rPr>
                <w:sz w:val="22"/>
                <w:szCs w:val="22"/>
              </w:rPr>
              <w:t>Юриспруденция</w:t>
            </w:r>
          </w:p>
        </w:tc>
        <w:tc>
          <w:tcPr>
            <w:tcW w:w="438" w:type="pct"/>
            <w:shd w:val="clear" w:color="auto" w:fill="FFFFFF" w:themeFill="background1"/>
            <w:vAlign w:val="bottom"/>
          </w:tcPr>
          <w:p w:rsidR="006A38E3" w:rsidRPr="005E40B2" w:rsidRDefault="006A38E3" w:rsidP="00BC723C">
            <w:pPr>
              <w:jc w:val="center"/>
              <w:rPr>
                <w:sz w:val="22"/>
                <w:szCs w:val="22"/>
              </w:rPr>
            </w:pPr>
            <w:r w:rsidRPr="005E40B2">
              <w:rPr>
                <w:sz w:val="22"/>
                <w:szCs w:val="22"/>
              </w:rPr>
              <w:t>40.06.01</w:t>
            </w:r>
          </w:p>
        </w:tc>
        <w:tc>
          <w:tcPr>
            <w:tcW w:w="536" w:type="pct"/>
            <w:shd w:val="clear" w:color="auto" w:fill="FFFFFF" w:themeFill="background1"/>
            <w:vAlign w:val="center"/>
          </w:tcPr>
          <w:p w:rsidR="006A38E3" w:rsidRPr="005E40B2" w:rsidRDefault="006A38E3" w:rsidP="00BC723C">
            <w:pPr>
              <w:jc w:val="center"/>
              <w:rPr>
                <w:sz w:val="22"/>
                <w:szCs w:val="22"/>
                <w:lang w:val="en-US"/>
              </w:rPr>
            </w:pPr>
            <w:r w:rsidRPr="005E40B2">
              <w:rPr>
                <w:sz w:val="22"/>
                <w:szCs w:val="22"/>
                <w:lang w:val="en-US"/>
              </w:rPr>
              <w:t>5</w:t>
            </w:r>
          </w:p>
        </w:tc>
        <w:tc>
          <w:tcPr>
            <w:tcW w:w="584" w:type="pct"/>
            <w:shd w:val="clear" w:color="auto" w:fill="FFFFFF" w:themeFill="background1"/>
            <w:vAlign w:val="center"/>
          </w:tcPr>
          <w:p w:rsidR="006A38E3" w:rsidRPr="005E40B2" w:rsidRDefault="006A38E3" w:rsidP="00BC723C">
            <w:pPr>
              <w:jc w:val="center"/>
              <w:rPr>
                <w:sz w:val="22"/>
                <w:szCs w:val="22"/>
                <w:lang w:val="en-US"/>
              </w:rPr>
            </w:pPr>
            <w:r w:rsidRPr="005E40B2">
              <w:rPr>
                <w:sz w:val="22"/>
                <w:szCs w:val="22"/>
                <w:lang w:val="en-US"/>
              </w:rPr>
              <w:t>0</w:t>
            </w:r>
          </w:p>
        </w:tc>
        <w:tc>
          <w:tcPr>
            <w:tcW w:w="681" w:type="pct"/>
            <w:shd w:val="clear" w:color="auto" w:fill="FFFFFF" w:themeFill="background1"/>
            <w:vAlign w:val="center"/>
          </w:tcPr>
          <w:p w:rsidR="006A38E3" w:rsidRPr="005E40B2" w:rsidRDefault="006A38E3" w:rsidP="00BC723C">
            <w:pPr>
              <w:jc w:val="center"/>
              <w:rPr>
                <w:sz w:val="22"/>
                <w:szCs w:val="22"/>
                <w:lang w:val="en-US"/>
              </w:rPr>
            </w:pPr>
            <w:r w:rsidRPr="005E40B2">
              <w:rPr>
                <w:sz w:val="22"/>
                <w:szCs w:val="22"/>
                <w:lang w:val="en-US"/>
              </w:rPr>
              <w:t>0</w:t>
            </w:r>
          </w:p>
        </w:tc>
        <w:tc>
          <w:tcPr>
            <w:tcW w:w="682"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4" w:type="pct"/>
            <w:shd w:val="clear" w:color="auto" w:fill="FFFFFF" w:themeFill="background1"/>
            <w:vAlign w:val="center"/>
          </w:tcPr>
          <w:p w:rsidR="006A38E3" w:rsidRPr="005E40B2" w:rsidRDefault="006A38E3" w:rsidP="00BC723C">
            <w:pPr>
              <w:jc w:val="center"/>
              <w:rPr>
                <w:sz w:val="22"/>
                <w:szCs w:val="22"/>
                <w:lang w:val="en-US"/>
              </w:rPr>
            </w:pPr>
            <w:r w:rsidRPr="005E40B2">
              <w:rPr>
                <w:sz w:val="22"/>
                <w:szCs w:val="22"/>
                <w:lang w:val="en-US"/>
              </w:rPr>
              <w:t>5</w:t>
            </w:r>
          </w:p>
        </w:tc>
        <w:tc>
          <w:tcPr>
            <w:tcW w:w="377" w:type="pct"/>
            <w:shd w:val="clear" w:color="auto" w:fill="FFFFFF" w:themeFill="background1"/>
            <w:vAlign w:val="center"/>
          </w:tcPr>
          <w:p w:rsidR="006A38E3" w:rsidRPr="005E40B2" w:rsidRDefault="006A38E3" w:rsidP="00BC723C">
            <w:pPr>
              <w:jc w:val="center"/>
              <w:rPr>
                <w:sz w:val="22"/>
                <w:szCs w:val="22"/>
                <w:lang w:val="en-US"/>
              </w:rPr>
            </w:pPr>
            <w:r w:rsidRPr="005E40B2">
              <w:rPr>
                <w:sz w:val="22"/>
                <w:szCs w:val="22"/>
                <w:lang w:val="en-US"/>
              </w:rPr>
              <w:t>3</w:t>
            </w:r>
          </w:p>
        </w:tc>
      </w:tr>
      <w:tr w:rsidR="006A38E3" w:rsidRPr="005E40B2" w:rsidTr="006A38E3">
        <w:trPr>
          <w:trHeight w:val="255"/>
        </w:trPr>
        <w:tc>
          <w:tcPr>
            <w:tcW w:w="1118" w:type="pct"/>
            <w:tcBorders>
              <w:top w:val="single" w:sz="4" w:space="0" w:color="auto"/>
            </w:tcBorders>
            <w:shd w:val="clear" w:color="auto" w:fill="FFFFFF"/>
            <w:vAlign w:val="bottom"/>
          </w:tcPr>
          <w:p w:rsidR="006A38E3" w:rsidRPr="005E40B2" w:rsidRDefault="006A38E3" w:rsidP="00BC723C">
            <w:pPr>
              <w:jc w:val="left"/>
              <w:rPr>
                <w:sz w:val="22"/>
                <w:szCs w:val="22"/>
              </w:rPr>
            </w:pPr>
            <w:r w:rsidRPr="005E40B2">
              <w:rPr>
                <w:rFonts w:eastAsia="Calibri"/>
                <w:sz w:val="22"/>
                <w:szCs w:val="22"/>
              </w:rPr>
              <w:t xml:space="preserve">Из общей численности аспирантов – </w:t>
            </w:r>
            <w:r w:rsidRPr="005E40B2">
              <w:rPr>
                <w:rFonts w:eastAsia="Calibri"/>
                <w:sz w:val="22"/>
                <w:szCs w:val="22"/>
              </w:rPr>
              <w:br/>
              <w:t>численность аспирантов иностранных государств</w:t>
            </w:r>
          </w:p>
        </w:tc>
        <w:tc>
          <w:tcPr>
            <w:tcW w:w="438" w:type="pct"/>
            <w:tcBorders>
              <w:top w:val="single" w:sz="4" w:space="0" w:color="auto"/>
            </w:tcBorders>
            <w:shd w:val="clear" w:color="auto" w:fill="FFFFFF"/>
            <w:vAlign w:val="bottom"/>
          </w:tcPr>
          <w:p w:rsidR="006A38E3" w:rsidRPr="005E40B2" w:rsidRDefault="006A38E3" w:rsidP="00BC723C">
            <w:pPr>
              <w:jc w:val="center"/>
              <w:rPr>
                <w:sz w:val="22"/>
                <w:szCs w:val="22"/>
              </w:rPr>
            </w:pPr>
          </w:p>
        </w:tc>
        <w:tc>
          <w:tcPr>
            <w:tcW w:w="536"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0</w:t>
            </w:r>
          </w:p>
        </w:tc>
        <w:tc>
          <w:tcPr>
            <w:tcW w:w="584"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0</w:t>
            </w:r>
          </w:p>
        </w:tc>
        <w:tc>
          <w:tcPr>
            <w:tcW w:w="681"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0</w:t>
            </w:r>
          </w:p>
        </w:tc>
        <w:tc>
          <w:tcPr>
            <w:tcW w:w="682"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0</w:t>
            </w:r>
          </w:p>
        </w:tc>
        <w:tc>
          <w:tcPr>
            <w:tcW w:w="584"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0</w:t>
            </w:r>
          </w:p>
        </w:tc>
        <w:tc>
          <w:tcPr>
            <w:tcW w:w="377"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0</w:t>
            </w:r>
          </w:p>
        </w:tc>
      </w:tr>
    </w:tbl>
    <w:p w:rsidR="006A38E3" w:rsidRPr="00B147FF" w:rsidRDefault="006A38E3" w:rsidP="00BC723C">
      <w:pPr>
        <w:jc w:val="center"/>
        <w:rPr>
          <w:sz w:val="28"/>
          <w:szCs w:val="28"/>
        </w:rPr>
      </w:pPr>
    </w:p>
    <w:p w:rsidR="006A38E3" w:rsidRDefault="006A38E3" w:rsidP="00BC723C">
      <w:pPr>
        <w:rPr>
          <w:sz w:val="28"/>
          <w:szCs w:val="28"/>
        </w:rPr>
      </w:pPr>
      <w:r>
        <w:rPr>
          <w:sz w:val="28"/>
          <w:szCs w:val="28"/>
        </w:rPr>
        <w:br w:type="page"/>
      </w:r>
    </w:p>
    <w:p w:rsidR="006A38E3" w:rsidRPr="00ED5537" w:rsidRDefault="006A38E3" w:rsidP="00BC723C">
      <w:pPr>
        <w:ind w:firstLine="709"/>
        <w:jc w:val="right"/>
        <w:rPr>
          <w:sz w:val="24"/>
          <w:szCs w:val="24"/>
        </w:rPr>
      </w:pPr>
      <w:r w:rsidRPr="00ED5537">
        <w:rPr>
          <w:sz w:val="24"/>
          <w:szCs w:val="24"/>
        </w:rPr>
        <w:lastRenderedPageBreak/>
        <w:t>Таблица 2.</w:t>
      </w:r>
      <w:r w:rsidR="00ED5537" w:rsidRPr="00ED5537">
        <w:rPr>
          <w:sz w:val="24"/>
          <w:szCs w:val="24"/>
        </w:rPr>
        <w:t>21</w:t>
      </w:r>
    </w:p>
    <w:p w:rsidR="006A38E3" w:rsidRPr="00B147FF" w:rsidRDefault="006A38E3" w:rsidP="00BC723C">
      <w:pPr>
        <w:spacing w:after="60"/>
        <w:jc w:val="center"/>
        <w:rPr>
          <w:sz w:val="28"/>
          <w:szCs w:val="28"/>
        </w:rPr>
      </w:pPr>
      <w:r w:rsidRPr="00B147FF">
        <w:rPr>
          <w:sz w:val="28"/>
          <w:szCs w:val="28"/>
        </w:rPr>
        <w:t>Численность аспирантов в 202</w:t>
      </w:r>
      <w:r>
        <w:rPr>
          <w:sz w:val="28"/>
          <w:szCs w:val="28"/>
        </w:rPr>
        <w:t>5</w:t>
      </w:r>
      <w:r w:rsidRPr="00B147FF">
        <w:rPr>
          <w:sz w:val="28"/>
          <w:szCs w:val="28"/>
        </w:rPr>
        <w:t xml:space="preserve"> году, обучающихся по ФГТ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80"/>
        <w:gridCol w:w="1561"/>
        <w:gridCol w:w="1418"/>
        <w:gridCol w:w="1558"/>
        <w:gridCol w:w="1701"/>
        <w:gridCol w:w="1983"/>
        <w:gridCol w:w="1704"/>
        <w:gridCol w:w="955"/>
      </w:tblGrid>
      <w:tr w:rsidR="006A38E3" w:rsidRPr="005E40B2" w:rsidTr="005E40B2">
        <w:trPr>
          <w:trHeight w:val="255"/>
          <w:jc w:val="center"/>
        </w:trPr>
        <w:tc>
          <w:tcPr>
            <w:tcW w:w="1264" w:type="pct"/>
            <w:vMerge w:val="restar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Наименование</w:t>
            </w:r>
          </w:p>
        </w:tc>
        <w:tc>
          <w:tcPr>
            <w:tcW w:w="536" w:type="pct"/>
            <w:vMerge w:val="restart"/>
            <w:shd w:val="clear" w:color="auto" w:fill="FFFFFF"/>
            <w:vAlign w:val="center"/>
          </w:tcPr>
          <w:p w:rsidR="006A38E3" w:rsidRPr="005E40B2" w:rsidRDefault="006A38E3" w:rsidP="00BC723C">
            <w:pPr>
              <w:shd w:val="clear" w:color="auto" w:fill="FFFFFF"/>
              <w:ind w:left="-58" w:right="-56"/>
              <w:jc w:val="center"/>
              <w:rPr>
                <w:rFonts w:eastAsia="Calibri"/>
              </w:rPr>
            </w:pPr>
            <w:r w:rsidRPr="005E40B2">
              <w:rPr>
                <w:rFonts w:eastAsia="Calibri"/>
              </w:rPr>
              <w:t>Код направления подготовки</w:t>
            </w:r>
          </w:p>
        </w:tc>
        <w:tc>
          <w:tcPr>
            <w:tcW w:w="487" w:type="pct"/>
            <w:vMerge w:val="restart"/>
            <w:shd w:val="clear" w:color="auto" w:fill="FFFFFF"/>
            <w:vAlign w:val="center"/>
          </w:tcPr>
          <w:p w:rsidR="006A38E3" w:rsidRPr="005E40B2" w:rsidRDefault="006A38E3" w:rsidP="00BC723C">
            <w:pPr>
              <w:shd w:val="clear" w:color="auto" w:fill="FFFFFF"/>
              <w:ind w:left="-57" w:right="-57"/>
              <w:jc w:val="center"/>
              <w:rPr>
                <w:rFonts w:eastAsia="Calibri"/>
              </w:rPr>
            </w:pPr>
            <w:r w:rsidRPr="005E40B2">
              <w:rPr>
                <w:rFonts w:eastAsia="Calibri"/>
              </w:rPr>
              <w:t xml:space="preserve">Численность аспирантов </w:t>
            </w:r>
            <w:r w:rsidRPr="005E40B2">
              <w:rPr>
                <w:rFonts w:eastAsia="Calibri"/>
              </w:rPr>
              <w:br/>
              <w:t>на конец года –</w:t>
            </w:r>
            <w:r w:rsidR="002D3E32">
              <w:rPr>
                <w:rFonts w:eastAsia="Calibri"/>
              </w:rPr>
              <w:t xml:space="preserve"> </w:t>
            </w:r>
            <w:r w:rsidRPr="005E40B2">
              <w:rPr>
                <w:rFonts w:eastAsia="Calibri"/>
              </w:rPr>
              <w:t>всего, чел.</w:t>
            </w:r>
          </w:p>
        </w:tc>
        <w:tc>
          <w:tcPr>
            <w:tcW w:w="2713" w:type="pct"/>
            <w:gridSpan w:val="5"/>
            <w:shd w:val="clear" w:color="auto" w:fill="FFFFFF"/>
            <w:vAlign w:val="center"/>
          </w:tcPr>
          <w:p w:rsidR="006A38E3" w:rsidRPr="005E40B2" w:rsidRDefault="006A38E3" w:rsidP="00BC723C">
            <w:pPr>
              <w:shd w:val="clear" w:color="auto" w:fill="FFFFFF"/>
              <w:ind w:left="-40" w:right="-40"/>
              <w:jc w:val="center"/>
              <w:rPr>
                <w:rFonts w:eastAsia="Calibri"/>
              </w:rPr>
            </w:pPr>
            <w:r w:rsidRPr="005E40B2">
              <w:rPr>
                <w:rFonts w:eastAsia="Calibri"/>
              </w:rPr>
              <w:t>Из численности аспирантов на конец года (гр. 3) – обучающиеся</w:t>
            </w:r>
          </w:p>
        </w:tc>
      </w:tr>
      <w:tr w:rsidR="005E40B2" w:rsidRPr="005E40B2" w:rsidTr="005E40B2">
        <w:trPr>
          <w:trHeight w:val="255"/>
          <w:jc w:val="center"/>
        </w:trPr>
        <w:tc>
          <w:tcPr>
            <w:tcW w:w="1264" w:type="pct"/>
            <w:vMerge/>
            <w:shd w:val="clear" w:color="auto" w:fill="FFFFFF"/>
            <w:vAlign w:val="center"/>
          </w:tcPr>
          <w:p w:rsidR="006A38E3" w:rsidRPr="005E40B2" w:rsidRDefault="006A38E3" w:rsidP="00BC723C">
            <w:pPr>
              <w:shd w:val="clear" w:color="auto" w:fill="FFFFFF"/>
              <w:jc w:val="center"/>
              <w:rPr>
                <w:rFonts w:eastAsia="Calibri"/>
              </w:rPr>
            </w:pPr>
          </w:p>
        </w:tc>
        <w:tc>
          <w:tcPr>
            <w:tcW w:w="536" w:type="pct"/>
            <w:vMerge/>
            <w:shd w:val="clear" w:color="auto" w:fill="FFFFFF"/>
            <w:vAlign w:val="center"/>
          </w:tcPr>
          <w:p w:rsidR="006A38E3" w:rsidRPr="005E40B2" w:rsidRDefault="006A38E3" w:rsidP="00BC723C">
            <w:pPr>
              <w:shd w:val="clear" w:color="auto" w:fill="FFFFFF"/>
              <w:ind w:left="-58" w:right="-56"/>
              <w:jc w:val="center"/>
              <w:rPr>
                <w:rFonts w:eastAsia="Calibri"/>
              </w:rPr>
            </w:pPr>
          </w:p>
        </w:tc>
        <w:tc>
          <w:tcPr>
            <w:tcW w:w="487" w:type="pct"/>
            <w:vMerge/>
            <w:shd w:val="clear" w:color="auto" w:fill="FFFFFF"/>
            <w:vAlign w:val="center"/>
          </w:tcPr>
          <w:p w:rsidR="006A38E3" w:rsidRPr="005E40B2" w:rsidRDefault="006A38E3" w:rsidP="00BC723C">
            <w:pPr>
              <w:shd w:val="clear" w:color="auto" w:fill="FFFFFF"/>
              <w:ind w:left="-57" w:right="-57"/>
              <w:jc w:val="center"/>
              <w:rPr>
                <w:rFonts w:eastAsia="Calibri"/>
              </w:rPr>
            </w:pPr>
          </w:p>
        </w:tc>
        <w:tc>
          <w:tcPr>
            <w:tcW w:w="535" w:type="pct"/>
            <w:shd w:val="clear" w:color="auto" w:fill="FFFFFF"/>
            <w:vAlign w:val="center"/>
          </w:tcPr>
          <w:p w:rsidR="006A38E3" w:rsidRPr="005E40B2" w:rsidRDefault="006A38E3" w:rsidP="00BC723C">
            <w:pPr>
              <w:shd w:val="clear" w:color="auto" w:fill="FFFFFF"/>
              <w:ind w:left="-58" w:right="-56"/>
              <w:jc w:val="center"/>
              <w:rPr>
                <w:rFonts w:eastAsia="Calibri"/>
              </w:rPr>
            </w:pPr>
            <w:r w:rsidRPr="005E40B2">
              <w:rPr>
                <w:rFonts w:eastAsia="Calibri"/>
              </w:rPr>
              <w:t>по очной форме обучения</w:t>
            </w:r>
          </w:p>
        </w:tc>
        <w:tc>
          <w:tcPr>
            <w:tcW w:w="584" w:type="pct"/>
            <w:shd w:val="clear" w:color="auto" w:fill="FFFFFF"/>
            <w:vAlign w:val="center"/>
          </w:tcPr>
          <w:p w:rsidR="006A38E3" w:rsidRPr="005E40B2" w:rsidRDefault="006A38E3" w:rsidP="00BC723C">
            <w:pPr>
              <w:shd w:val="clear" w:color="auto" w:fill="FFFFFF"/>
              <w:ind w:left="-58" w:right="-56"/>
              <w:jc w:val="center"/>
              <w:rPr>
                <w:rFonts w:eastAsia="Calibri"/>
              </w:rPr>
            </w:pPr>
            <w:r w:rsidRPr="005E40B2">
              <w:rPr>
                <w:rFonts w:eastAsia="Calibri"/>
              </w:rPr>
              <w:t>за счет бюджетных ассигнований</w:t>
            </w:r>
          </w:p>
          <w:p w:rsidR="006A38E3" w:rsidRPr="005E40B2" w:rsidRDefault="006A38E3" w:rsidP="00BC723C">
            <w:pPr>
              <w:shd w:val="clear" w:color="auto" w:fill="FFFFFF"/>
              <w:ind w:left="-58" w:right="-56"/>
              <w:jc w:val="center"/>
              <w:rPr>
                <w:rFonts w:eastAsia="Calibri"/>
              </w:rPr>
            </w:pPr>
            <w:r w:rsidRPr="005E40B2">
              <w:rPr>
                <w:rFonts w:eastAsia="Calibri"/>
              </w:rPr>
              <w:t>федерального бюджета</w:t>
            </w:r>
          </w:p>
        </w:tc>
        <w:tc>
          <w:tcPr>
            <w:tcW w:w="681" w:type="pct"/>
            <w:shd w:val="clear" w:color="auto" w:fill="FFFFFF"/>
            <w:vAlign w:val="center"/>
          </w:tcPr>
          <w:p w:rsidR="006A38E3" w:rsidRPr="005E40B2" w:rsidRDefault="006A38E3" w:rsidP="00BC723C">
            <w:pPr>
              <w:shd w:val="clear" w:color="auto" w:fill="FFFFFF"/>
              <w:ind w:left="-40" w:right="-40"/>
              <w:jc w:val="center"/>
              <w:rPr>
                <w:rFonts w:eastAsia="Calibri"/>
              </w:rPr>
            </w:pPr>
            <w:r w:rsidRPr="005E40B2">
              <w:rPr>
                <w:rFonts w:eastAsia="Calibri"/>
              </w:rPr>
              <w:t>за счет бюджетных ассигнований на местах в рамках квоты целевого приема (из гр. 5)</w:t>
            </w:r>
          </w:p>
        </w:tc>
        <w:tc>
          <w:tcPr>
            <w:tcW w:w="585" w:type="pct"/>
            <w:shd w:val="clear" w:color="auto" w:fill="FFFFFF"/>
            <w:vAlign w:val="center"/>
          </w:tcPr>
          <w:p w:rsidR="006A38E3" w:rsidRPr="005E40B2" w:rsidRDefault="006A38E3" w:rsidP="00BC723C">
            <w:pPr>
              <w:shd w:val="clear" w:color="auto" w:fill="FFFFFF"/>
              <w:ind w:left="-40" w:right="-40"/>
              <w:jc w:val="center"/>
              <w:rPr>
                <w:rFonts w:eastAsia="Calibri"/>
              </w:rPr>
            </w:pPr>
            <w:r w:rsidRPr="005E40B2">
              <w:rPr>
                <w:rFonts w:eastAsia="Calibri"/>
              </w:rPr>
              <w:t xml:space="preserve">по договорам </w:t>
            </w:r>
            <w:r w:rsidRPr="005E40B2">
              <w:rPr>
                <w:rFonts w:eastAsia="Calibri"/>
              </w:rPr>
              <w:br/>
              <w:t>об оказании платных образовательных услуг</w:t>
            </w:r>
          </w:p>
        </w:tc>
        <w:tc>
          <w:tcPr>
            <w:tcW w:w="328" w:type="pct"/>
            <w:shd w:val="clear" w:color="auto" w:fill="FFFFFF"/>
            <w:vAlign w:val="center"/>
          </w:tcPr>
          <w:p w:rsidR="006A38E3" w:rsidRPr="005E40B2" w:rsidRDefault="006A38E3" w:rsidP="00BC723C">
            <w:pPr>
              <w:shd w:val="clear" w:color="auto" w:fill="FFFFFF"/>
              <w:ind w:left="-40" w:right="-40"/>
              <w:jc w:val="center"/>
              <w:rPr>
                <w:rFonts w:eastAsia="Calibri"/>
              </w:rPr>
            </w:pPr>
            <w:r w:rsidRPr="005E40B2">
              <w:rPr>
                <w:rFonts w:eastAsia="Calibri"/>
              </w:rPr>
              <w:t>женщины</w:t>
            </w:r>
          </w:p>
        </w:tc>
      </w:tr>
      <w:tr w:rsidR="005E40B2" w:rsidRPr="005E40B2" w:rsidTr="005E40B2">
        <w:trPr>
          <w:trHeight w:val="255"/>
          <w:jc w:val="center"/>
        </w:trPr>
        <w:tc>
          <w:tcPr>
            <w:tcW w:w="1264" w:type="pct"/>
            <w:shd w:val="clear" w:color="auto" w:fill="FFFFFF"/>
          </w:tcPr>
          <w:p w:rsidR="006A38E3" w:rsidRPr="005E40B2" w:rsidRDefault="006A38E3" w:rsidP="00BC723C">
            <w:pPr>
              <w:shd w:val="clear" w:color="auto" w:fill="FFFFFF"/>
              <w:jc w:val="center"/>
              <w:rPr>
                <w:rFonts w:eastAsia="Calibri"/>
              </w:rPr>
            </w:pPr>
            <w:r w:rsidRPr="005E40B2">
              <w:rPr>
                <w:rFonts w:eastAsia="Calibri"/>
              </w:rPr>
              <w:t>1</w:t>
            </w:r>
          </w:p>
        </w:tc>
        <w:tc>
          <w:tcPr>
            <w:tcW w:w="536" w:type="pct"/>
            <w:shd w:val="clear" w:color="auto" w:fill="FFFFFF"/>
          </w:tcPr>
          <w:p w:rsidR="006A38E3" w:rsidRPr="005E40B2" w:rsidRDefault="006A38E3" w:rsidP="00BC723C">
            <w:pPr>
              <w:shd w:val="clear" w:color="auto" w:fill="FFFFFF"/>
              <w:ind w:left="-58" w:right="-56"/>
              <w:jc w:val="center"/>
              <w:rPr>
                <w:rFonts w:eastAsia="Calibri"/>
              </w:rPr>
            </w:pPr>
            <w:r w:rsidRPr="005E40B2">
              <w:rPr>
                <w:rFonts w:eastAsia="Calibri"/>
              </w:rPr>
              <w:t>2</w:t>
            </w:r>
          </w:p>
        </w:tc>
        <w:tc>
          <w:tcPr>
            <w:tcW w:w="487" w:type="pct"/>
            <w:shd w:val="clear" w:color="auto" w:fill="FFFFFF"/>
          </w:tcPr>
          <w:p w:rsidR="006A38E3" w:rsidRPr="005E40B2" w:rsidRDefault="006A38E3" w:rsidP="00BC723C">
            <w:pPr>
              <w:shd w:val="clear" w:color="auto" w:fill="FFFFFF"/>
              <w:ind w:left="-58" w:right="-56"/>
              <w:jc w:val="center"/>
              <w:rPr>
                <w:rFonts w:eastAsia="Calibri"/>
              </w:rPr>
            </w:pPr>
            <w:r w:rsidRPr="005E40B2">
              <w:rPr>
                <w:rFonts w:eastAsia="Calibri"/>
              </w:rPr>
              <w:t>3</w:t>
            </w:r>
          </w:p>
        </w:tc>
        <w:tc>
          <w:tcPr>
            <w:tcW w:w="535" w:type="pct"/>
            <w:shd w:val="clear" w:color="auto" w:fill="FFFFFF"/>
          </w:tcPr>
          <w:p w:rsidR="006A38E3" w:rsidRPr="005E40B2" w:rsidRDefault="006A38E3" w:rsidP="00BC723C">
            <w:pPr>
              <w:shd w:val="clear" w:color="auto" w:fill="FFFFFF"/>
              <w:jc w:val="center"/>
              <w:rPr>
                <w:rFonts w:eastAsia="Calibri"/>
              </w:rPr>
            </w:pPr>
            <w:r w:rsidRPr="005E40B2">
              <w:rPr>
                <w:rFonts w:eastAsia="Calibri"/>
              </w:rPr>
              <w:t>4</w:t>
            </w:r>
          </w:p>
        </w:tc>
        <w:tc>
          <w:tcPr>
            <w:tcW w:w="584" w:type="pct"/>
            <w:shd w:val="clear" w:color="auto" w:fill="FFFFFF"/>
          </w:tcPr>
          <w:p w:rsidR="006A38E3" w:rsidRPr="005E40B2" w:rsidRDefault="006A38E3" w:rsidP="00BC723C">
            <w:pPr>
              <w:shd w:val="clear" w:color="auto" w:fill="FFFFFF"/>
              <w:jc w:val="center"/>
              <w:rPr>
                <w:rFonts w:eastAsia="Calibri"/>
              </w:rPr>
            </w:pPr>
            <w:r w:rsidRPr="005E40B2">
              <w:rPr>
                <w:rFonts w:eastAsia="Calibri"/>
              </w:rPr>
              <w:t>5</w:t>
            </w:r>
          </w:p>
        </w:tc>
        <w:tc>
          <w:tcPr>
            <w:tcW w:w="681" w:type="pct"/>
            <w:shd w:val="clear" w:color="auto" w:fill="FFFFFF"/>
          </w:tcPr>
          <w:p w:rsidR="006A38E3" w:rsidRPr="005E40B2" w:rsidRDefault="006A38E3" w:rsidP="00BC723C">
            <w:pPr>
              <w:shd w:val="clear" w:color="auto" w:fill="FFFFFF"/>
              <w:jc w:val="center"/>
              <w:rPr>
                <w:rFonts w:eastAsia="Calibri"/>
              </w:rPr>
            </w:pPr>
            <w:r w:rsidRPr="005E40B2">
              <w:rPr>
                <w:rFonts w:eastAsia="Calibri"/>
              </w:rPr>
              <w:t>6</w:t>
            </w:r>
          </w:p>
        </w:tc>
        <w:tc>
          <w:tcPr>
            <w:tcW w:w="585" w:type="pct"/>
            <w:shd w:val="clear" w:color="auto" w:fill="FFFFFF"/>
          </w:tcPr>
          <w:p w:rsidR="006A38E3" w:rsidRPr="005E40B2" w:rsidRDefault="006A38E3" w:rsidP="00BC723C">
            <w:pPr>
              <w:shd w:val="clear" w:color="auto" w:fill="FFFFFF"/>
              <w:jc w:val="center"/>
              <w:rPr>
                <w:rFonts w:eastAsia="Calibri"/>
              </w:rPr>
            </w:pPr>
            <w:r w:rsidRPr="005E40B2">
              <w:rPr>
                <w:rFonts w:eastAsia="Calibri"/>
              </w:rPr>
              <w:t>7</w:t>
            </w:r>
          </w:p>
        </w:tc>
        <w:tc>
          <w:tcPr>
            <w:tcW w:w="328" w:type="pct"/>
            <w:shd w:val="clear" w:color="auto" w:fill="FFFFFF"/>
          </w:tcPr>
          <w:p w:rsidR="006A38E3" w:rsidRPr="005E40B2" w:rsidRDefault="006A38E3" w:rsidP="00BC723C">
            <w:pPr>
              <w:shd w:val="clear" w:color="auto" w:fill="FFFFFF"/>
              <w:jc w:val="center"/>
              <w:rPr>
                <w:rFonts w:eastAsia="Calibri"/>
              </w:rPr>
            </w:pPr>
            <w:r w:rsidRPr="005E40B2">
              <w:rPr>
                <w:rFonts w:eastAsia="Calibri"/>
              </w:rPr>
              <w:t>8</w:t>
            </w:r>
          </w:p>
        </w:tc>
      </w:tr>
      <w:tr w:rsidR="005E40B2" w:rsidRPr="005E40B2" w:rsidTr="005E40B2">
        <w:trPr>
          <w:trHeight w:val="255"/>
          <w:jc w:val="center"/>
        </w:trPr>
        <w:tc>
          <w:tcPr>
            <w:tcW w:w="1264" w:type="pct"/>
            <w:shd w:val="clear" w:color="auto" w:fill="FFFFFF"/>
          </w:tcPr>
          <w:p w:rsidR="006A38E3" w:rsidRPr="005E40B2" w:rsidRDefault="006A38E3" w:rsidP="00BC723C">
            <w:pPr>
              <w:shd w:val="clear" w:color="auto" w:fill="FFFFFF"/>
              <w:jc w:val="left"/>
              <w:rPr>
                <w:rFonts w:eastAsia="Calibri"/>
                <w:sz w:val="22"/>
                <w:szCs w:val="22"/>
              </w:rPr>
            </w:pPr>
            <w:r w:rsidRPr="005E40B2">
              <w:rPr>
                <w:rFonts w:eastAsia="Calibri"/>
                <w:sz w:val="22"/>
                <w:szCs w:val="22"/>
              </w:rPr>
              <w:t>Численность аспирантов – всего</w:t>
            </w:r>
          </w:p>
        </w:tc>
        <w:tc>
          <w:tcPr>
            <w:tcW w:w="536" w:type="pct"/>
            <w:shd w:val="clear" w:color="auto" w:fill="FFFFFF"/>
            <w:vAlign w:val="center"/>
          </w:tcPr>
          <w:p w:rsidR="006A38E3" w:rsidRPr="005E40B2" w:rsidRDefault="006A38E3" w:rsidP="00BC723C">
            <w:pPr>
              <w:shd w:val="clear" w:color="auto" w:fill="FFFFFF"/>
              <w:ind w:left="-58" w:right="-56"/>
              <w:jc w:val="center"/>
              <w:rPr>
                <w:rFonts w:eastAsia="Calibri"/>
                <w:sz w:val="22"/>
                <w:szCs w:val="22"/>
              </w:rPr>
            </w:pPr>
            <w:r w:rsidRPr="005E40B2">
              <w:rPr>
                <w:rFonts w:eastAsia="Calibri"/>
                <w:sz w:val="22"/>
                <w:szCs w:val="22"/>
              </w:rPr>
              <w:t>-</w:t>
            </w:r>
          </w:p>
        </w:tc>
        <w:tc>
          <w:tcPr>
            <w:tcW w:w="487" w:type="pct"/>
            <w:shd w:val="clear" w:color="auto" w:fill="FFFFFF"/>
            <w:vAlign w:val="center"/>
          </w:tcPr>
          <w:p w:rsidR="006A38E3" w:rsidRPr="005E40B2" w:rsidRDefault="006A38E3" w:rsidP="00BC723C">
            <w:pPr>
              <w:jc w:val="center"/>
              <w:rPr>
                <w:sz w:val="22"/>
                <w:szCs w:val="22"/>
                <w:lang w:val="en-US"/>
              </w:rPr>
            </w:pPr>
            <w:r w:rsidRPr="005E40B2">
              <w:rPr>
                <w:sz w:val="22"/>
                <w:szCs w:val="22"/>
              </w:rPr>
              <w:t>1</w:t>
            </w:r>
            <w:r w:rsidRPr="005E40B2">
              <w:rPr>
                <w:sz w:val="22"/>
                <w:szCs w:val="22"/>
                <w:lang w:val="en-US"/>
              </w:rPr>
              <w:t>85</w:t>
            </w:r>
          </w:p>
        </w:tc>
        <w:tc>
          <w:tcPr>
            <w:tcW w:w="535" w:type="pct"/>
            <w:shd w:val="clear" w:color="auto" w:fill="FFFFFF"/>
            <w:vAlign w:val="center"/>
          </w:tcPr>
          <w:p w:rsidR="006A38E3" w:rsidRPr="005E40B2" w:rsidRDefault="006A38E3" w:rsidP="00BC723C">
            <w:pPr>
              <w:jc w:val="center"/>
              <w:rPr>
                <w:sz w:val="22"/>
                <w:szCs w:val="22"/>
                <w:lang w:val="en-US"/>
              </w:rPr>
            </w:pPr>
            <w:r w:rsidRPr="005E40B2">
              <w:rPr>
                <w:sz w:val="22"/>
                <w:szCs w:val="22"/>
              </w:rPr>
              <w:t>1</w:t>
            </w:r>
            <w:r w:rsidRPr="005E40B2">
              <w:rPr>
                <w:sz w:val="22"/>
                <w:szCs w:val="22"/>
                <w:lang w:val="en-US"/>
              </w:rPr>
              <w:t>85</w:t>
            </w:r>
          </w:p>
        </w:tc>
        <w:tc>
          <w:tcPr>
            <w:tcW w:w="584" w:type="pct"/>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33</w:t>
            </w:r>
          </w:p>
        </w:tc>
        <w:tc>
          <w:tcPr>
            <w:tcW w:w="681" w:type="pct"/>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4</w:t>
            </w:r>
          </w:p>
        </w:tc>
        <w:tc>
          <w:tcPr>
            <w:tcW w:w="585" w:type="pct"/>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152</w:t>
            </w:r>
          </w:p>
        </w:tc>
        <w:tc>
          <w:tcPr>
            <w:tcW w:w="328" w:type="pct"/>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48</w:t>
            </w:r>
          </w:p>
        </w:tc>
      </w:tr>
      <w:tr w:rsidR="005E40B2" w:rsidRPr="005E40B2" w:rsidTr="005E40B2">
        <w:trPr>
          <w:trHeight w:val="255"/>
          <w:jc w:val="center"/>
        </w:trPr>
        <w:tc>
          <w:tcPr>
            <w:tcW w:w="1264" w:type="pct"/>
            <w:shd w:val="clear" w:color="auto" w:fill="FFFFFF"/>
          </w:tcPr>
          <w:p w:rsidR="006A38E3" w:rsidRPr="005E40B2" w:rsidRDefault="006A38E3" w:rsidP="00BC723C">
            <w:pPr>
              <w:shd w:val="clear" w:color="auto" w:fill="FFFFFF"/>
              <w:ind w:left="80" w:right="-56"/>
              <w:jc w:val="left"/>
              <w:rPr>
                <w:rFonts w:eastAsia="Calibri"/>
                <w:sz w:val="22"/>
                <w:szCs w:val="22"/>
              </w:rPr>
            </w:pPr>
            <w:r w:rsidRPr="005E40B2">
              <w:rPr>
                <w:rFonts w:eastAsia="Calibri"/>
                <w:sz w:val="22"/>
                <w:szCs w:val="22"/>
              </w:rPr>
              <w:t>в том числе по научным специальностям:</w:t>
            </w:r>
          </w:p>
        </w:tc>
        <w:tc>
          <w:tcPr>
            <w:tcW w:w="536" w:type="pct"/>
            <w:shd w:val="clear" w:color="auto" w:fill="FFFFFF"/>
            <w:vAlign w:val="center"/>
          </w:tcPr>
          <w:p w:rsidR="006A38E3" w:rsidRPr="005E40B2" w:rsidRDefault="006A38E3" w:rsidP="00BC723C">
            <w:pPr>
              <w:shd w:val="clear" w:color="auto" w:fill="FFFFFF"/>
              <w:ind w:left="-58" w:right="-56"/>
              <w:jc w:val="center"/>
              <w:rPr>
                <w:rFonts w:eastAsia="Calibri"/>
                <w:sz w:val="22"/>
                <w:szCs w:val="22"/>
              </w:rPr>
            </w:pPr>
          </w:p>
        </w:tc>
        <w:tc>
          <w:tcPr>
            <w:tcW w:w="487" w:type="pct"/>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535" w:type="pct"/>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584" w:type="pct"/>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681" w:type="pct"/>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585" w:type="pct"/>
            <w:shd w:val="clear" w:color="auto" w:fill="FFFFFF"/>
            <w:vAlign w:val="center"/>
          </w:tcPr>
          <w:p w:rsidR="006A38E3" w:rsidRPr="005E40B2" w:rsidRDefault="006A38E3" w:rsidP="00BC723C">
            <w:pPr>
              <w:shd w:val="clear" w:color="auto" w:fill="FFFFFF"/>
              <w:jc w:val="center"/>
              <w:rPr>
                <w:rFonts w:eastAsia="Calibri"/>
                <w:sz w:val="22"/>
                <w:szCs w:val="22"/>
              </w:rPr>
            </w:pPr>
          </w:p>
        </w:tc>
        <w:tc>
          <w:tcPr>
            <w:tcW w:w="328" w:type="pct"/>
            <w:shd w:val="clear" w:color="auto" w:fill="FFFFFF"/>
            <w:vAlign w:val="center"/>
          </w:tcPr>
          <w:p w:rsidR="006A38E3" w:rsidRPr="005E40B2" w:rsidRDefault="006A38E3" w:rsidP="00BC723C">
            <w:pPr>
              <w:shd w:val="clear" w:color="auto" w:fill="FFFFFF"/>
              <w:jc w:val="center"/>
              <w:rPr>
                <w:rFonts w:eastAsia="Calibri"/>
                <w:sz w:val="22"/>
                <w:szCs w:val="22"/>
              </w:rPr>
            </w:pPr>
          </w:p>
        </w:tc>
      </w:tr>
      <w:tr w:rsidR="005E40B2" w:rsidRPr="005E40B2" w:rsidTr="005E40B2">
        <w:trPr>
          <w:trHeight w:val="255"/>
          <w:jc w:val="center"/>
        </w:trPr>
        <w:tc>
          <w:tcPr>
            <w:tcW w:w="1264" w:type="pct"/>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Системный анализ, управление и обработка информации, статистика</w:t>
            </w:r>
          </w:p>
        </w:tc>
        <w:tc>
          <w:tcPr>
            <w:tcW w:w="536"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2.3.1.</w:t>
            </w:r>
          </w:p>
        </w:tc>
        <w:tc>
          <w:tcPr>
            <w:tcW w:w="487"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37</w:t>
            </w:r>
          </w:p>
        </w:tc>
        <w:tc>
          <w:tcPr>
            <w:tcW w:w="535"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37</w:t>
            </w:r>
          </w:p>
        </w:tc>
        <w:tc>
          <w:tcPr>
            <w:tcW w:w="584"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29</w:t>
            </w:r>
          </w:p>
        </w:tc>
        <w:tc>
          <w:tcPr>
            <w:tcW w:w="681" w:type="pct"/>
            <w:shd w:val="clear" w:color="auto" w:fill="FFFFFF" w:themeFill="background1"/>
            <w:vAlign w:val="center"/>
          </w:tcPr>
          <w:p w:rsidR="006A38E3" w:rsidRPr="005E40B2" w:rsidRDefault="006A38E3" w:rsidP="00BC723C">
            <w:pPr>
              <w:jc w:val="center"/>
              <w:rPr>
                <w:sz w:val="22"/>
                <w:szCs w:val="22"/>
                <w:lang w:val="en-US"/>
              </w:rPr>
            </w:pPr>
            <w:r w:rsidRPr="005E40B2">
              <w:rPr>
                <w:sz w:val="22"/>
                <w:szCs w:val="22"/>
                <w:lang w:val="en-US"/>
              </w:rPr>
              <w:t>4</w:t>
            </w:r>
          </w:p>
        </w:tc>
        <w:tc>
          <w:tcPr>
            <w:tcW w:w="585"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8</w:t>
            </w:r>
          </w:p>
        </w:tc>
        <w:tc>
          <w:tcPr>
            <w:tcW w:w="328"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10</w:t>
            </w:r>
          </w:p>
        </w:tc>
      </w:tr>
      <w:tr w:rsidR="005E40B2" w:rsidRPr="005E40B2" w:rsidTr="005E40B2">
        <w:trPr>
          <w:trHeight w:val="255"/>
          <w:jc w:val="center"/>
        </w:trPr>
        <w:tc>
          <w:tcPr>
            <w:tcW w:w="1264" w:type="pct"/>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Теоретико-исторические правовые науки</w:t>
            </w:r>
          </w:p>
        </w:tc>
        <w:tc>
          <w:tcPr>
            <w:tcW w:w="536"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5.1.1.</w:t>
            </w:r>
          </w:p>
        </w:tc>
        <w:tc>
          <w:tcPr>
            <w:tcW w:w="487"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9</w:t>
            </w:r>
          </w:p>
        </w:tc>
        <w:tc>
          <w:tcPr>
            <w:tcW w:w="535"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9</w:t>
            </w:r>
          </w:p>
        </w:tc>
        <w:tc>
          <w:tcPr>
            <w:tcW w:w="584"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681"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5"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9</w:t>
            </w:r>
          </w:p>
        </w:tc>
        <w:tc>
          <w:tcPr>
            <w:tcW w:w="328"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4</w:t>
            </w:r>
          </w:p>
        </w:tc>
      </w:tr>
      <w:tr w:rsidR="005E40B2" w:rsidRPr="005E40B2" w:rsidTr="005E40B2">
        <w:trPr>
          <w:trHeight w:val="255"/>
          <w:jc w:val="center"/>
        </w:trPr>
        <w:tc>
          <w:tcPr>
            <w:tcW w:w="1264" w:type="pct"/>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Публично-правовые (государственно-правовые) науки</w:t>
            </w:r>
          </w:p>
        </w:tc>
        <w:tc>
          <w:tcPr>
            <w:tcW w:w="536"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5.1.2.</w:t>
            </w:r>
          </w:p>
        </w:tc>
        <w:tc>
          <w:tcPr>
            <w:tcW w:w="487"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22</w:t>
            </w:r>
          </w:p>
        </w:tc>
        <w:tc>
          <w:tcPr>
            <w:tcW w:w="535"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22</w:t>
            </w:r>
          </w:p>
        </w:tc>
        <w:tc>
          <w:tcPr>
            <w:tcW w:w="584"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681"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5"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22</w:t>
            </w:r>
          </w:p>
        </w:tc>
        <w:tc>
          <w:tcPr>
            <w:tcW w:w="328"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6</w:t>
            </w:r>
          </w:p>
        </w:tc>
      </w:tr>
      <w:tr w:rsidR="005E40B2" w:rsidRPr="005E40B2" w:rsidTr="005E40B2">
        <w:trPr>
          <w:trHeight w:val="255"/>
          <w:jc w:val="center"/>
        </w:trPr>
        <w:tc>
          <w:tcPr>
            <w:tcW w:w="1264" w:type="pct"/>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Частно-правовые (цивилистические) науки</w:t>
            </w:r>
          </w:p>
        </w:tc>
        <w:tc>
          <w:tcPr>
            <w:tcW w:w="536"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5.1.3.</w:t>
            </w:r>
          </w:p>
        </w:tc>
        <w:tc>
          <w:tcPr>
            <w:tcW w:w="487"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16</w:t>
            </w:r>
          </w:p>
        </w:tc>
        <w:tc>
          <w:tcPr>
            <w:tcW w:w="535"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16</w:t>
            </w:r>
          </w:p>
        </w:tc>
        <w:tc>
          <w:tcPr>
            <w:tcW w:w="584"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681"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5"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16</w:t>
            </w:r>
          </w:p>
        </w:tc>
        <w:tc>
          <w:tcPr>
            <w:tcW w:w="328"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w:t>
            </w:r>
          </w:p>
        </w:tc>
      </w:tr>
      <w:tr w:rsidR="005E40B2" w:rsidRPr="005E40B2" w:rsidTr="005E40B2">
        <w:trPr>
          <w:trHeight w:val="255"/>
          <w:jc w:val="center"/>
        </w:trPr>
        <w:tc>
          <w:tcPr>
            <w:tcW w:w="1264" w:type="pct"/>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Уголовно-правовые науки</w:t>
            </w:r>
          </w:p>
        </w:tc>
        <w:tc>
          <w:tcPr>
            <w:tcW w:w="536"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5.1.4.</w:t>
            </w:r>
          </w:p>
        </w:tc>
        <w:tc>
          <w:tcPr>
            <w:tcW w:w="487"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29</w:t>
            </w:r>
          </w:p>
        </w:tc>
        <w:tc>
          <w:tcPr>
            <w:tcW w:w="535"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29</w:t>
            </w:r>
          </w:p>
        </w:tc>
        <w:tc>
          <w:tcPr>
            <w:tcW w:w="584"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681"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5"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rPr>
              <w:t>2</w:t>
            </w:r>
            <w:r w:rsidRPr="005E40B2">
              <w:rPr>
                <w:color w:val="000000"/>
                <w:sz w:val="22"/>
                <w:szCs w:val="22"/>
                <w:lang w:val="en-US"/>
              </w:rPr>
              <w:t>9</w:t>
            </w:r>
          </w:p>
        </w:tc>
        <w:tc>
          <w:tcPr>
            <w:tcW w:w="328"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9</w:t>
            </w:r>
          </w:p>
        </w:tc>
      </w:tr>
      <w:tr w:rsidR="005E40B2" w:rsidRPr="005E40B2" w:rsidTr="005E40B2">
        <w:trPr>
          <w:trHeight w:val="255"/>
          <w:jc w:val="center"/>
        </w:trPr>
        <w:tc>
          <w:tcPr>
            <w:tcW w:w="1264" w:type="pct"/>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Региональная и отраслевая экономика</w:t>
            </w:r>
          </w:p>
        </w:tc>
        <w:tc>
          <w:tcPr>
            <w:tcW w:w="536"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5.2.3.</w:t>
            </w:r>
          </w:p>
        </w:tc>
        <w:tc>
          <w:tcPr>
            <w:tcW w:w="487"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rPr>
              <w:t>3</w:t>
            </w:r>
            <w:r w:rsidRPr="005E40B2">
              <w:rPr>
                <w:color w:val="000000"/>
                <w:sz w:val="22"/>
                <w:szCs w:val="22"/>
                <w:lang w:val="en-US"/>
              </w:rPr>
              <w:t>5</w:t>
            </w:r>
          </w:p>
        </w:tc>
        <w:tc>
          <w:tcPr>
            <w:tcW w:w="535"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rPr>
              <w:t>3</w:t>
            </w:r>
            <w:r w:rsidRPr="005E40B2">
              <w:rPr>
                <w:color w:val="000000"/>
                <w:sz w:val="22"/>
                <w:szCs w:val="22"/>
                <w:lang w:val="en-US"/>
              </w:rPr>
              <w:t>5</w:t>
            </w:r>
          </w:p>
        </w:tc>
        <w:tc>
          <w:tcPr>
            <w:tcW w:w="584"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w:t>
            </w:r>
          </w:p>
        </w:tc>
        <w:tc>
          <w:tcPr>
            <w:tcW w:w="681" w:type="pct"/>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5" w:type="pct"/>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rPr>
              <w:t>3</w:t>
            </w:r>
            <w:r w:rsidRPr="005E40B2">
              <w:rPr>
                <w:color w:val="000000"/>
                <w:sz w:val="22"/>
                <w:szCs w:val="22"/>
                <w:lang w:val="en-US"/>
              </w:rPr>
              <w:t>4</w:t>
            </w:r>
          </w:p>
        </w:tc>
        <w:tc>
          <w:tcPr>
            <w:tcW w:w="328" w:type="pct"/>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3</w:t>
            </w:r>
          </w:p>
        </w:tc>
      </w:tr>
      <w:tr w:rsidR="005E40B2" w:rsidRPr="005E40B2" w:rsidTr="005E40B2">
        <w:trPr>
          <w:trHeight w:val="255"/>
          <w:jc w:val="center"/>
        </w:trPr>
        <w:tc>
          <w:tcPr>
            <w:tcW w:w="1264" w:type="pct"/>
            <w:tcBorders>
              <w:bottom w:val="single" w:sz="4" w:space="0" w:color="auto"/>
            </w:tcBorders>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Финансы</w:t>
            </w:r>
          </w:p>
        </w:tc>
        <w:tc>
          <w:tcPr>
            <w:tcW w:w="536"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5.2.4.</w:t>
            </w:r>
          </w:p>
        </w:tc>
        <w:tc>
          <w:tcPr>
            <w:tcW w:w="487"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18</w:t>
            </w:r>
          </w:p>
        </w:tc>
        <w:tc>
          <w:tcPr>
            <w:tcW w:w="53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18</w:t>
            </w:r>
          </w:p>
        </w:tc>
        <w:tc>
          <w:tcPr>
            <w:tcW w:w="584"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1</w:t>
            </w:r>
          </w:p>
        </w:tc>
        <w:tc>
          <w:tcPr>
            <w:tcW w:w="681"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lang w:val="en-US"/>
              </w:rPr>
            </w:pPr>
            <w:r w:rsidRPr="005E40B2">
              <w:rPr>
                <w:sz w:val="22"/>
                <w:szCs w:val="22"/>
                <w:lang w:val="en-US"/>
              </w:rPr>
              <w:t>0</w:t>
            </w:r>
          </w:p>
        </w:tc>
        <w:tc>
          <w:tcPr>
            <w:tcW w:w="58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17</w:t>
            </w:r>
          </w:p>
        </w:tc>
        <w:tc>
          <w:tcPr>
            <w:tcW w:w="328"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5</w:t>
            </w:r>
          </w:p>
        </w:tc>
      </w:tr>
      <w:tr w:rsidR="005E40B2" w:rsidRPr="005E40B2" w:rsidTr="005E40B2">
        <w:trPr>
          <w:trHeight w:val="255"/>
          <w:jc w:val="center"/>
        </w:trPr>
        <w:tc>
          <w:tcPr>
            <w:tcW w:w="1264" w:type="pct"/>
            <w:tcBorders>
              <w:bottom w:val="single" w:sz="4" w:space="0" w:color="auto"/>
            </w:tcBorders>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Общая психология, психология личности, история психологии</w:t>
            </w:r>
          </w:p>
        </w:tc>
        <w:tc>
          <w:tcPr>
            <w:tcW w:w="536"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5.3.1.</w:t>
            </w:r>
          </w:p>
        </w:tc>
        <w:tc>
          <w:tcPr>
            <w:tcW w:w="487"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5</w:t>
            </w:r>
          </w:p>
        </w:tc>
        <w:tc>
          <w:tcPr>
            <w:tcW w:w="53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5</w:t>
            </w:r>
          </w:p>
        </w:tc>
        <w:tc>
          <w:tcPr>
            <w:tcW w:w="584"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2</w:t>
            </w:r>
          </w:p>
        </w:tc>
        <w:tc>
          <w:tcPr>
            <w:tcW w:w="681"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3</w:t>
            </w:r>
          </w:p>
        </w:tc>
        <w:tc>
          <w:tcPr>
            <w:tcW w:w="328"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lang w:val="en-US"/>
              </w:rPr>
            </w:pPr>
            <w:r w:rsidRPr="005E40B2">
              <w:rPr>
                <w:sz w:val="22"/>
                <w:szCs w:val="22"/>
                <w:lang w:val="en-US"/>
              </w:rPr>
              <w:t>4</w:t>
            </w:r>
          </w:p>
        </w:tc>
      </w:tr>
      <w:tr w:rsidR="005E40B2" w:rsidRPr="005E40B2" w:rsidTr="005E40B2">
        <w:trPr>
          <w:trHeight w:val="255"/>
          <w:jc w:val="center"/>
        </w:trPr>
        <w:tc>
          <w:tcPr>
            <w:tcW w:w="1264" w:type="pct"/>
            <w:tcBorders>
              <w:bottom w:val="single" w:sz="4" w:space="0" w:color="auto"/>
            </w:tcBorders>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Политические институты, процессы, технологии</w:t>
            </w:r>
          </w:p>
        </w:tc>
        <w:tc>
          <w:tcPr>
            <w:tcW w:w="536"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5.5.2.</w:t>
            </w:r>
          </w:p>
        </w:tc>
        <w:tc>
          <w:tcPr>
            <w:tcW w:w="487"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w:t>
            </w:r>
          </w:p>
        </w:tc>
        <w:tc>
          <w:tcPr>
            <w:tcW w:w="53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w:t>
            </w:r>
          </w:p>
        </w:tc>
        <w:tc>
          <w:tcPr>
            <w:tcW w:w="584"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681"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1</w:t>
            </w:r>
          </w:p>
        </w:tc>
        <w:tc>
          <w:tcPr>
            <w:tcW w:w="328"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r>
      <w:tr w:rsidR="005E40B2" w:rsidRPr="005E40B2" w:rsidTr="005E40B2">
        <w:trPr>
          <w:trHeight w:val="255"/>
          <w:jc w:val="center"/>
        </w:trPr>
        <w:tc>
          <w:tcPr>
            <w:tcW w:w="1264" w:type="pct"/>
            <w:tcBorders>
              <w:bottom w:val="single" w:sz="4" w:space="0" w:color="auto"/>
            </w:tcBorders>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Отечественная история</w:t>
            </w:r>
          </w:p>
        </w:tc>
        <w:tc>
          <w:tcPr>
            <w:tcW w:w="536"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5.6.1.</w:t>
            </w:r>
          </w:p>
        </w:tc>
        <w:tc>
          <w:tcPr>
            <w:tcW w:w="487"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w:t>
            </w:r>
          </w:p>
        </w:tc>
        <w:tc>
          <w:tcPr>
            <w:tcW w:w="53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w:t>
            </w:r>
          </w:p>
        </w:tc>
        <w:tc>
          <w:tcPr>
            <w:tcW w:w="584"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681"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w:t>
            </w:r>
          </w:p>
        </w:tc>
        <w:tc>
          <w:tcPr>
            <w:tcW w:w="328"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2</w:t>
            </w:r>
          </w:p>
        </w:tc>
      </w:tr>
      <w:tr w:rsidR="005E40B2" w:rsidRPr="005E40B2" w:rsidTr="005E40B2">
        <w:trPr>
          <w:trHeight w:val="255"/>
          <w:jc w:val="center"/>
        </w:trPr>
        <w:tc>
          <w:tcPr>
            <w:tcW w:w="1264" w:type="pct"/>
            <w:tcBorders>
              <w:bottom w:val="single" w:sz="4" w:space="0" w:color="auto"/>
            </w:tcBorders>
            <w:shd w:val="clear" w:color="auto" w:fill="FFFFFF" w:themeFill="background1"/>
            <w:vAlign w:val="bottom"/>
          </w:tcPr>
          <w:p w:rsidR="006A38E3" w:rsidRPr="005E40B2" w:rsidRDefault="006A38E3" w:rsidP="00BC723C">
            <w:pPr>
              <w:jc w:val="left"/>
              <w:rPr>
                <w:color w:val="000000"/>
                <w:sz w:val="22"/>
                <w:szCs w:val="22"/>
              </w:rPr>
            </w:pPr>
            <w:r w:rsidRPr="005E40B2">
              <w:rPr>
                <w:color w:val="000000"/>
                <w:sz w:val="22"/>
                <w:szCs w:val="22"/>
              </w:rPr>
              <w:t>Теоретическая, прикладная и сравнительно-сопоставительная лингвистика</w:t>
            </w:r>
          </w:p>
        </w:tc>
        <w:tc>
          <w:tcPr>
            <w:tcW w:w="536"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rPr>
            </w:pPr>
            <w:r w:rsidRPr="005E40B2">
              <w:rPr>
                <w:color w:val="000000"/>
                <w:sz w:val="22"/>
                <w:szCs w:val="22"/>
              </w:rPr>
              <w:t>5.9.8.</w:t>
            </w:r>
          </w:p>
        </w:tc>
        <w:tc>
          <w:tcPr>
            <w:tcW w:w="487"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8</w:t>
            </w:r>
          </w:p>
        </w:tc>
        <w:tc>
          <w:tcPr>
            <w:tcW w:w="53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8</w:t>
            </w:r>
          </w:p>
        </w:tc>
        <w:tc>
          <w:tcPr>
            <w:tcW w:w="584"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681" w:type="pct"/>
            <w:tcBorders>
              <w:bottom w:val="single" w:sz="4" w:space="0" w:color="auto"/>
            </w:tcBorders>
            <w:shd w:val="clear" w:color="auto" w:fill="FFFFFF" w:themeFill="background1"/>
            <w:vAlign w:val="center"/>
          </w:tcPr>
          <w:p w:rsidR="006A38E3" w:rsidRPr="005E40B2" w:rsidRDefault="006A38E3" w:rsidP="00BC723C">
            <w:pPr>
              <w:jc w:val="center"/>
              <w:rPr>
                <w:sz w:val="22"/>
                <w:szCs w:val="22"/>
              </w:rPr>
            </w:pPr>
            <w:r w:rsidRPr="005E40B2">
              <w:rPr>
                <w:sz w:val="22"/>
                <w:szCs w:val="22"/>
              </w:rPr>
              <w:t>0</w:t>
            </w:r>
          </w:p>
        </w:tc>
        <w:tc>
          <w:tcPr>
            <w:tcW w:w="585"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8</w:t>
            </w:r>
          </w:p>
        </w:tc>
        <w:tc>
          <w:tcPr>
            <w:tcW w:w="328" w:type="pct"/>
            <w:tcBorders>
              <w:bottom w:val="single" w:sz="4" w:space="0" w:color="auto"/>
            </w:tcBorders>
            <w:shd w:val="clear" w:color="auto" w:fill="FFFFFF" w:themeFill="background1"/>
            <w:vAlign w:val="center"/>
          </w:tcPr>
          <w:p w:rsidR="006A38E3" w:rsidRPr="005E40B2" w:rsidRDefault="006A38E3" w:rsidP="00BC723C">
            <w:pPr>
              <w:jc w:val="center"/>
              <w:rPr>
                <w:color w:val="000000"/>
                <w:sz w:val="22"/>
                <w:szCs w:val="22"/>
                <w:lang w:val="en-US"/>
              </w:rPr>
            </w:pPr>
            <w:r w:rsidRPr="005E40B2">
              <w:rPr>
                <w:color w:val="000000"/>
                <w:sz w:val="22"/>
                <w:szCs w:val="22"/>
                <w:lang w:val="en-US"/>
              </w:rPr>
              <w:t>4</w:t>
            </w:r>
          </w:p>
        </w:tc>
      </w:tr>
      <w:tr w:rsidR="005E40B2" w:rsidRPr="005E40B2" w:rsidTr="005E40B2">
        <w:trPr>
          <w:trHeight w:val="255"/>
          <w:jc w:val="center"/>
        </w:trPr>
        <w:tc>
          <w:tcPr>
            <w:tcW w:w="1264" w:type="pct"/>
            <w:tcBorders>
              <w:top w:val="single" w:sz="4" w:space="0" w:color="auto"/>
            </w:tcBorders>
            <w:shd w:val="clear" w:color="auto" w:fill="FFFFFF"/>
            <w:vAlign w:val="bottom"/>
          </w:tcPr>
          <w:p w:rsidR="006A38E3" w:rsidRPr="005E40B2" w:rsidRDefault="006A38E3" w:rsidP="00BC723C">
            <w:pPr>
              <w:jc w:val="left"/>
              <w:rPr>
                <w:sz w:val="22"/>
                <w:szCs w:val="22"/>
              </w:rPr>
            </w:pPr>
            <w:r w:rsidRPr="005E40B2">
              <w:rPr>
                <w:rFonts w:eastAsia="Calibri"/>
                <w:sz w:val="22"/>
                <w:szCs w:val="22"/>
              </w:rPr>
              <w:t xml:space="preserve">Из общей численности аспирантов – </w:t>
            </w:r>
            <w:r w:rsidRPr="005E40B2">
              <w:rPr>
                <w:rFonts w:eastAsia="Calibri"/>
                <w:sz w:val="22"/>
                <w:szCs w:val="22"/>
              </w:rPr>
              <w:br/>
              <w:t>численность аспирантов иностранных государств</w:t>
            </w:r>
          </w:p>
        </w:tc>
        <w:tc>
          <w:tcPr>
            <w:tcW w:w="536" w:type="pct"/>
            <w:tcBorders>
              <w:top w:val="single" w:sz="4" w:space="0" w:color="auto"/>
            </w:tcBorders>
            <w:shd w:val="clear" w:color="auto" w:fill="FFFFFF"/>
            <w:vAlign w:val="center"/>
          </w:tcPr>
          <w:p w:rsidR="006A38E3" w:rsidRPr="005E40B2" w:rsidRDefault="006A38E3" w:rsidP="00BC723C">
            <w:pPr>
              <w:jc w:val="center"/>
              <w:rPr>
                <w:sz w:val="22"/>
                <w:szCs w:val="22"/>
              </w:rPr>
            </w:pPr>
          </w:p>
        </w:tc>
        <w:tc>
          <w:tcPr>
            <w:tcW w:w="487"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3</w:t>
            </w:r>
          </w:p>
        </w:tc>
        <w:tc>
          <w:tcPr>
            <w:tcW w:w="535"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3</w:t>
            </w:r>
          </w:p>
        </w:tc>
        <w:tc>
          <w:tcPr>
            <w:tcW w:w="584"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1</w:t>
            </w:r>
          </w:p>
        </w:tc>
        <w:tc>
          <w:tcPr>
            <w:tcW w:w="681" w:type="pct"/>
            <w:tcBorders>
              <w:top w:val="single" w:sz="4" w:space="0" w:color="auto"/>
            </w:tcBorders>
            <w:shd w:val="clear" w:color="auto" w:fill="FFFFFF"/>
            <w:vAlign w:val="center"/>
          </w:tcPr>
          <w:p w:rsidR="006A38E3" w:rsidRPr="005E40B2" w:rsidRDefault="006A38E3" w:rsidP="00BC723C">
            <w:pPr>
              <w:jc w:val="center"/>
              <w:rPr>
                <w:sz w:val="22"/>
                <w:szCs w:val="22"/>
                <w:lang w:val="en-US"/>
              </w:rPr>
            </w:pPr>
            <w:r w:rsidRPr="005E40B2">
              <w:rPr>
                <w:sz w:val="22"/>
                <w:szCs w:val="22"/>
                <w:lang w:val="en-US"/>
              </w:rPr>
              <w:t>0</w:t>
            </w:r>
          </w:p>
        </w:tc>
        <w:tc>
          <w:tcPr>
            <w:tcW w:w="585"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2</w:t>
            </w:r>
          </w:p>
        </w:tc>
        <w:tc>
          <w:tcPr>
            <w:tcW w:w="328" w:type="pct"/>
            <w:tcBorders>
              <w:top w:val="single" w:sz="4" w:space="0" w:color="auto"/>
            </w:tcBorders>
            <w:shd w:val="clear" w:color="auto" w:fill="FFFFFF"/>
            <w:vAlign w:val="center"/>
          </w:tcPr>
          <w:p w:rsidR="006A38E3" w:rsidRPr="005E40B2" w:rsidRDefault="006A38E3" w:rsidP="00BC723C">
            <w:pPr>
              <w:jc w:val="center"/>
              <w:rPr>
                <w:sz w:val="22"/>
                <w:szCs w:val="22"/>
              </w:rPr>
            </w:pPr>
            <w:r w:rsidRPr="005E40B2">
              <w:rPr>
                <w:sz w:val="22"/>
                <w:szCs w:val="22"/>
              </w:rPr>
              <w:t>2</w:t>
            </w:r>
          </w:p>
        </w:tc>
      </w:tr>
    </w:tbl>
    <w:p w:rsidR="006A38E3" w:rsidRDefault="006A38E3" w:rsidP="00BC723C">
      <w:pPr>
        <w:rPr>
          <w:sz w:val="28"/>
          <w:szCs w:val="28"/>
        </w:rPr>
      </w:pPr>
      <w:r>
        <w:rPr>
          <w:sz w:val="28"/>
          <w:szCs w:val="28"/>
        </w:rPr>
        <w:br w:type="page"/>
      </w:r>
    </w:p>
    <w:p w:rsidR="006A38E3" w:rsidRDefault="006A38E3" w:rsidP="00BC723C">
      <w:pPr>
        <w:rPr>
          <w:sz w:val="28"/>
          <w:szCs w:val="28"/>
        </w:rPr>
        <w:sectPr w:rsidR="006A38E3" w:rsidSect="006A38E3">
          <w:pgSz w:w="16838" w:h="11906" w:orient="landscape"/>
          <w:pgMar w:top="1276" w:right="1134" w:bottom="993" w:left="1134" w:header="709" w:footer="397" w:gutter="0"/>
          <w:cols w:space="708"/>
          <w:titlePg/>
          <w:docGrid w:linePitch="360"/>
        </w:sectPr>
      </w:pPr>
    </w:p>
    <w:p w:rsidR="006A38E3" w:rsidRDefault="006A38E3" w:rsidP="00BC723C">
      <w:pPr>
        <w:ind w:firstLine="709"/>
        <w:rPr>
          <w:sz w:val="28"/>
          <w:szCs w:val="28"/>
        </w:rPr>
      </w:pPr>
      <w:r w:rsidRPr="00B147FF">
        <w:rPr>
          <w:sz w:val="28"/>
          <w:szCs w:val="28"/>
        </w:rPr>
        <w:lastRenderedPageBreak/>
        <w:t>В 202</w:t>
      </w:r>
      <w:r w:rsidRPr="00A60799">
        <w:rPr>
          <w:sz w:val="28"/>
          <w:szCs w:val="28"/>
        </w:rPr>
        <w:t>5</w:t>
      </w:r>
      <w:r>
        <w:rPr>
          <w:sz w:val="28"/>
          <w:szCs w:val="28"/>
        </w:rPr>
        <w:t xml:space="preserve"> году 1</w:t>
      </w:r>
      <w:r w:rsidRPr="00A60799">
        <w:rPr>
          <w:sz w:val="28"/>
          <w:szCs w:val="28"/>
        </w:rPr>
        <w:t>5</w:t>
      </w:r>
      <w:r w:rsidRPr="00B147FF">
        <w:rPr>
          <w:sz w:val="28"/>
          <w:szCs w:val="28"/>
        </w:rPr>
        <w:t xml:space="preserve"> аспирантов, в том числе </w:t>
      </w:r>
      <w:r w:rsidRPr="00A60799">
        <w:rPr>
          <w:sz w:val="28"/>
          <w:szCs w:val="28"/>
        </w:rPr>
        <w:t>4</w:t>
      </w:r>
      <w:r w:rsidRPr="00B147FF">
        <w:rPr>
          <w:sz w:val="28"/>
          <w:szCs w:val="28"/>
        </w:rPr>
        <w:t xml:space="preserve"> аспирант</w:t>
      </w:r>
      <w:r>
        <w:rPr>
          <w:sz w:val="28"/>
          <w:szCs w:val="28"/>
        </w:rPr>
        <w:t>а</w:t>
      </w:r>
      <w:r w:rsidRPr="00B147FF">
        <w:rPr>
          <w:sz w:val="28"/>
          <w:szCs w:val="28"/>
        </w:rPr>
        <w:t xml:space="preserve"> очной формы обучения, </w:t>
      </w:r>
      <w:r w:rsidR="00ED5537">
        <w:rPr>
          <w:sz w:val="28"/>
          <w:szCs w:val="28"/>
        </w:rPr>
        <w:t>обучающиеся по ФГОС</w:t>
      </w:r>
      <w:r>
        <w:rPr>
          <w:sz w:val="28"/>
          <w:szCs w:val="28"/>
        </w:rPr>
        <w:t xml:space="preserve">, </w:t>
      </w:r>
      <w:r w:rsidRPr="00B147FF">
        <w:rPr>
          <w:sz w:val="28"/>
          <w:szCs w:val="28"/>
        </w:rPr>
        <w:t xml:space="preserve">были выпущены из аспирантуры с присвоением квалификации «Исследователь. Преподаватель-исследователь» как успешно освоившие программу подготовки научно-педагогических кадров и представившие научные доклады об основных результатах подготовленных научно-квалификационных работ (диссертаций) на соискание ученой степени кандидата </w:t>
      </w:r>
      <w:r w:rsidRPr="00ED5537">
        <w:rPr>
          <w:sz w:val="28"/>
          <w:szCs w:val="28"/>
        </w:rPr>
        <w:t>наук (таблица 2.</w:t>
      </w:r>
      <w:r w:rsidR="00ED5537" w:rsidRPr="00ED5537">
        <w:rPr>
          <w:sz w:val="28"/>
          <w:szCs w:val="28"/>
        </w:rPr>
        <w:t>23</w:t>
      </w:r>
      <w:r w:rsidRPr="00ED5537">
        <w:rPr>
          <w:sz w:val="28"/>
          <w:szCs w:val="28"/>
        </w:rPr>
        <w:t>).</w:t>
      </w:r>
    </w:p>
    <w:p w:rsidR="006A38E3" w:rsidRDefault="006A38E3" w:rsidP="00BC723C">
      <w:pPr>
        <w:ind w:firstLine="709"/>
        <w:rPr>
          <w:sz w:val="28"/>
          <w:szCs w:val="28"/>
        </w:rPr>
      </w:pPr>
      <w:r>
        <w:rPr>
          <w:sz w:val="28"/>
          <w:szCs w:val="28"/>
        </w:rPr>
        <w:t xml:space="preserve">10 </w:t>
      </w:r>
      <w:r w:rsidRPr="00B147FF">
        <w:rPr>
          <w:sz w:val="28"/>
          <w:szCs w:val="28"/>
        </w:rPr>
        <w:t>аспирантов</w:t>
      </w:r>
      <w:r>
        <w:rPr>
          <w:sz w:val="28"/>
          <w:szCs w:val="28"/>
        </w:rPr>
        <w:t xml:space="preserve"> </w:t>
      </w:r>
      <w:r w:rsidRPr="00B147FF">
        <w:rPr>
          <w:sz w:val="28"/>
          <w:szCs w:val="28"/>
        </w:rPr>
        <w:t xml:space="preserve">очной формы обучения, </w:t>
      </w:r>
      <w:r>
        <w:rPr>
          <w:sz w:val="28"/>
          <w:szCs w:val="28"/>
        </w:rPr>
        <w:t xml:space="preserve">обучающиеся по ФГТ, </w:t>
      </w:r>
      <w:r w:rsidRPr="00B147FF">
        <w:rPr>
          <w:sz w:val="28"/>
          <w:szCs w:val="28"/>
        </w:rPr>
        <w:t>были выпущены из аспирантуры</w:t>
      </w:r>
      <w:r>
        <w:rPr>
          <w:sz w:val="28"/>
          <w:szCs w:val="28"/>
        </w:rPr>
        <w:t xml:space="preserve"> как успешно окончившие аспирантуру, с представлением диссертации на кафедре </w:t>
      </w:r>
      <w:r w:rsidRPr="00B147FF">
        <w:rPr>
          <w:sz w:val="28"/>
          <w:szCs w:val="28"/>
        </w:rPr>
        <w:t>(таблица 2.</w:t>
      </w:r>
      <w:r w:rsidR="00ED5537">
        <w:rPr>
          <w:sz w:val="28"/>
          <w:szCs w:val="28"/>
        </w:rPr>
        <w:t>24</w:t>
      </w:r>
      <w:r w:rsidRPr="00B147FF">
        <w:rPr>
          <w:sz w:val="28"/>
          <w:szCs w:val="28"/>
        </w:rPr>
        <w:t>)</w:t>
      </w:r>
      <w:r>
        <w:rPr>
          <w:sz w:val="28"/>
          <w:szCs w:val="28"/>
        </w:rPr>
        <w:t>.</w:t>
      </w:r>
    </w:p>
    <w:p w:rsidR="006A38E3" w:rsidRDefault="006A38E3" w:rsidP="00BC723C">
      <w:pPr>
        <w:ind w:firstLine="709"/>
        <w:rPr>
          <w:sz w:val="28"/>
          <w:szCs w:val="28"/>
        </w:rPr>
      </w:pPr>
      <w:r w:rsidRPr="00B147FF">
        <w:rPr>
          <w:sz w:val="28"/>
          <w:szCs w:val="28"/>
        </w:rPr>
        <w:t>В 202</w:t>
      </w:r>
      <w:r>
        <w:rPr>
          <w:sz w:val="28"/>
          <w:szCs w:val="28"/>
        </w:rPr>
        <w:t>5</w:t>
      </w:r>
      <w:r w:rsidRPr="00B147FF">
        <w:rPr>
          <w:sz w:val="28"/>
          <w:szCs w:val="28"/>
        </w:rPr>
        <w:t xml:space="preserve"> году в университете функционировало </w:t>
      </w:r>
      <w:r>
        <w:rPr>
          <w:sz w:val="28"/>
          <w:szCs w:val="28"/>
        </w:rPr>
        <w:t xml:space="preserve">четыре </w:t>
      </w:r>
      <w:r w:rsidRPr="00B147FF">
        <w:rPr>
          <w:sz w:val="28"/>
          <w:szCs w:val="28"/>
        </w:rPr>
        <w:t>диссертационных совета по защите докторских и кандидатских диссертаций по экономическим</w:t>
      </w:r>
      <w:r>
        <w:rPr>
          <w:sz w:val="28"/>
          <w:szCs w:val="28"/>
        </w:rPr>
        <w:t>, юридическим</w:t>
      </w:r>
      <w:r w:rsidRPr="00B147FF">
        <w:rPr>
          <w:sz w:val="28"/>
          <w:szCs w:val="28"/>
        </w:rPr>
        <w:t xml:space="preserve"> и </w:t>
      </w:r>
      <w:r w:rsidRPr="00380A2A">
        <w:rPr>
          <w:sz w:val="28"/>
          <w:szCs w:val="28"/>
        </w:rPr>
        <w:t>техническим</w:t>
      </w:r>
      <w:r w:rsidRPr="00B147FF">
        <w:rPr>
          <w:sz w:val="28"/>
          <w:szCs w:val="28"/>
        </w:rPr>
        <w:t xml:space="preserve"> наукам. В таблице 2.</w:t>
      </w:r>
      <w:r w:rsidR="00ED5537">
        <w:rPr>
          <w:sz w:val="28"/>
          <w:szCs w:val="28"/>
        </w:rPr>
        <w:t>22</w:t>
      </w:r>
      <w:r w:rsidRPr="00B147FF">
        <w:rPr>
          <w:sz w:val="28"/>
          <w:szCs w:val="28"/>
        </w:rPr>
        <w:t xml:space="preserve"> представлены данные о защитах кандидатских диссертаций, согласно которым за отчетный год в </w:t>
      </w:r>
      <w:r w:rsidRPr="007A2042">
        <w:rPr>
          <w:sz w:val="28"/>
          <w:szCs w:val="28"/>
        </w:rPr>
        <w:t>диссертационных советах по эконо</w:t>
      </w:r>
      <w:r>
        <w:rPr>
          <w:sz w:val="28"/>
          <w:szCs w:val="28"/>
        </w:rPr>
        <w:t xml:space="preserve">мическим, </w:t>
      </w:r>
      <w:r w:rsidRPr="007A2042">
        <w:rPr>
          <w:sz w:val="28"/>
          <w:szCs w:val="28"/>
        </w:rPr>
        <w:t xml:space="preserve">юридическим </w:t>
      </w:r>
      <w:r w:rsidRPr="00B147FF">
        <w:rPr>
          <w:sz w:val="28"/>
          <w:szCs w:val="28"/>
        </w:rPr>
        <w:t xml:space="preserve">и </w:t>
      </w:r>
      <w:r w:rsidRPr="00380A2A">
        <w:rPr>
          <w:sz w:val="28"/>
          <w:szCs w:val="28"/>
        </w:rPr>
        <w:t>техническим</w:t>
      </w:r>
      <w:r w:rsidRPr="00B147FF">
        <w:rPr>
          <w:sz w:val="28"/>
          <w:szCs w:val="28"/>
        </w:rPr>
        <w:t xml:space="preserve"> </w:t>
      </w:r>
      <w:r w:rsidRPr="007A2042">
        <w:rPr>
          <w:sz w:val="28"/>
          <w:szCs w:val="28"/>
        </w:rPr>
        <w:t xml:space="preserve">наукам на базе университета были рассмотрены и защищены </w:t>
      </w:r>
      <w:r>
        <w:rPr>
          <w:sz w:val="28"/>
          <w:szCs w:val="28"/>
        </w:rPr>
        <w:t>10</w:t>
      </w:r>
      <w:r w:rsidRPr="007A2042">
        <w:rPr>
          <w:sz w:val="28"/>
          <w:szCs w:val="28"/>
          <w:lang w:val="en-US"/>
        </w:rPr>
        <w:t> </w:t>
      </w:r>
      <w:r w:rsidRPr="007A2042">
        <w:rPr>
          <w:sz w:val="28"/>
          <w:szCs w:val="28"/>
        </w:rPr>
        <w:t>кандидатских диссертаций.</w:t>
      </w:r>
    </w:p>
    <w:p w:rsidR="006A38E3" w:rsidRPr="00ED5537" w:rsidRDefault="006A38E3" w:rsidP="00BC723C">
      <w:pPr>
        <w:jc w:val="right"/>
        <w:rPr>
          <w:sz w:val="24"/>
          <w:szCs w:val="24"/>
        </w:rPr>
      </w:pPr>
      <w:r w:rsidRPr="00ED5537">
        <w:rPr>
          <w:sz w:val="24"/>
          <w:szCs w:val="24"/>
        </w:rPr>
        <w:t>Таблица 2.</w:t>
      </w:r>
      <w:r w:rsidR="00ED5537" w:rsidRPr="00ED5537">
        <w:rPr>
          <w:sz w:val="24"/>
          <w:szCs w:val="24"/>
        </w:rPr>
        <w:t>22</w:t>
      </w:r>
    </w:p>
    <w:p w:rsidR="006A38E3" w:rsidRDefault="006A38E3" w:rsidP="00BC723C">
      <w:pPr>
        <w:shd w:val="clear" w:color="auto" w:fill="FFFFFF"/>
        <w:jc w:val="center"/>
        <w:rPr>
          <w:sz w:val="28"/>
          <w:szCs w:val="28"/>
        </w:rPr>
      </w:pPr>
      <w:r w:rsidRPr="00B147FF">
        <w:rPr>
          <w:sz w:val="28"/>
          <w:szCs w:val="28"/>
        </w:rPr>
        <w:t xml:space="preserve">Защита кандидатских диссертаций в диссертационных советах </w:t>
      </w:r>
    </w:p>
    <w:p w:rsidR="006A38E3" w:rsidRPr="00B147FF" w:rsidRDefault="006A38E3" w:rsidP="00BC723C">
      <w:pPr>
        <w:shd w:val="clear" w:color="auto" w:fill="FFFFFF"/>
        <w:jc w:val="center"/>
        <w:rPr>
          <w:sz w:val="28"/>
          <w:szCs w:val="28"/>
        </w:rPr>
      </w:pPr>
      <w:r w:rsidRPr="00B147FF">
        <w:rPr>
          <w:sz w:val="28"/>
          <w:szCs w:val="28"/>
        </w:rPr>
        <w:t>ФГБОУ ВО «БГУ» в 202</w:t>
      </w:r>
      <w:r>
        <w:rPr>
          <w:sz w:val="28"/>
          <w:szCs w:val="28"/>
        </w:rPr>
        <w:t>5</w:t>
      </w:r>
      <w:r w:rsidRPr="00B147FF">
        <w:rPr>
          <w:sz w:val="28"/>
          <w:szCs w:val="28"/>
        </w:rPr>
        <w:t xml:space="preserve"> г</w:t>
      </w:r>
      <w:r>
        <w:rPr>
          <w:sz w:val="28"/>
          <w:szCs w:val="28"/>
        </w:rPr>
        <w:t>.</w:t>
      </w:r>
      <w:r w:rsidRPr="00B147FF">
        <w:rPr>
          <w:sz w:val="28"/>
          <w:szCs w:val="28"/>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849"/>
        <w:gridCol w:w="4677"/>
      </w:tblGrid>
      <w:tr w:rsidR="006A38E3" w:rsidRPr="005E40B2" w:rsidTr="006A38E3">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ind w:left="-57" w:right="-57"/>
              <w:jc w:val="center"/>
              <w:rPr>
                <w:sz w:val="22"/>
                <w:szCs w:val="22"/>
                <w:lang w:val="en-US"/>
              </w:rPr>
            </w:pPr>
            <w:r w:rsidRPr="005E40B2">
              <w:rPr>
                <w:sz w:val="22"/>
                <w:szCs w:val="22"/>
              </w:rPr>
              <w:t>Показатели</w:t>
            </w:r>
            <w:r w:rsidRPr="005E40B2">
              <w:rPr>
                <w:sz w:val="22"/>
                <w:szCs w:val="22"/>
                <w:lang w:val="en-US"/>
              </w:rPr>
              <w:t>/</w:t>
            </w:r>
          </w:p>
          <w:p w:rsidR="006A38E3" w:rsidRPr="005E40B2" w:rsidRDefault="006A38E3" w:rsidP="00BC723C">
            <w:pPr>
              <w:jc w:val="center"/>
              <w:rPr>
                <w:sz w:val="22"/>
                <w:szCs w:val="22"/>
              </w:rPr>
            </w:pPr>
            <w:r w:rsidRPr="005E40B2">
              <w:rPr>
                <w:sz w:val="22"/>
                <w:szCs w:val="22"/>
              </w:rPr>
              <w:t>Научная специальность</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38E3" w:rsidRPr="005E40B2" w:rsidRDefault="006A38E3" w:rsidP="00BC723C">
            <w:pPr>
              <w:ind w:left="-110" w:right="-106"/>
              <w:jc w:val="center"/>
              <w:rPr>
                <w:sz w:val="22"/>
                <w:szCs w:val="22"/>
              </w:rPr>
            </w:pPr>
            <w:r w:rsidRPr="005E40B2">
              <w:rPr>
                <w:sz w:val="22"/>
                <w:szCs w:val="22"/>
              </w:rPr>
              <w:t xml:space="preserve">Численность лиц, защитивших кандидатские диссертации в диссертационных советах </w:t>
            </w:r>
          </w:p>
          <w:p w:rsidR="006A38E3" w:rsidRPr="005E40B2" w:rsidRDefault="006A38E3" w:rsidP="00BC723C">
            <w:pPr>
              <w:ind w:left="-110" w:right="-106"/>
              <w:jc w:val="center"/>
              <w:rPr>
                <w:sz w:val="22"/>
                <w:szCs w:val="22"/>
              </w:rPr>
            </w:pPr>
            <w:r w:rsidRPr="005E40B2">
              <w:rPr>
                <w:sz w:val="22"/>
                <w:szCs w:val="22"/>
              </w:rPr>
              <w:t xml:space="preserve">ФГБОУ ВО «БГУ» в отчетном году, </w:t>
            </w:r>
          </w:p>
          <w:p w:rsidR="006A38E3" w:rsidRPr="005E40B2" w:rsidRDefault="006A38E3" w:rsidP="00BC723C">
            <w:pPr>
              <w:ind w:left="-110" w:right="-106"/>
              <w:jc w:val="center"/>
              <w:rPr>
                <w:sz w:val="22"/>
                <w:szCs w:val="22"/>
              </w:rPr>
            </w:pPr>
            <w:r w:rsidRPr="005E40B2">
              <w:rPr>
                <w:sz w:val="22"/>
                <w:szCs w:val="22"/>
              </w:rPr>
              <w:t>всего, чел.</w:t>
            </w:r>
          </w:p>
        </w:tc>
      </w:tr>
      <w:tr w:rsidR="006A38E3" w:rsidRPr="00ED5537" w:rsidTr="005E40B2">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8E3" w:rsidRPr="00ED5537" w:rsidRDefault="006A38E3" w:rsidP="00BC723C">
            <w:pPr>
              <w:jc w:val="left"/>
              <w:rPr>
                <w:b/>
                <w:sz w:val="22"/>
                <w:szCs w:val="22"/>
              </w:rPr>
            </w:pPr>
            <w:r w:rsidRPr="00ED5537">
              <w:rPr>
                <w:b/>
                <w:sz w:val="22"/>
                <w:szCs w:val="22"/>
              </w:rPr>
              <w:t xml:space="preserve">Всего </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ED5537" w:rsidRDefault="006A38E3" w:rsidP="00BC723C">
            <w:pPr>
              <w:ind w:left="-110" w:right="-106"/>
              <w:jc w:val="center"/>
              <w:rPr>
                <w:b/>
                <w:sz w:val="22"/>
                <w:szCs w:val="22"/>
              </w:rPr>
            </w:pPr>
            <w:r w:rsidRPr="00ED5537">
              <w:rPr>
                <w:b/>
                <w:sz w:val="22"/>
                <w:szCs w:val="22"/>
              </w:rPr>
              <w:t>10</w:t>
            </w:r>
          </w:p>
        </w:tc>
      </w:tr>
      <w:tr w:rsidR="006A38E3" w:rsidRPr="005E40B2" w:rsidTr="005E40B2">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8E3" w:rsidRPr="005E40B2" w:rsidRDefault="002D3E32" w:rsidP="00BC723C">
            <w:pPr>
              <w:jc w:val="left"/>
              <w:rPr>
                <w:sz w:val="22"/>
                <w:szCs w:val="22"/>
              </w:rPr>
            </w:pPr>
            <w:r>
              <w:rPr>
                <w:sz w:val="22"/>
                <w:szCs w:val="22"/>
              </w:rPr>
              <w:t xml:space="preserve"> </w:t>
            </w:r>
            <w:r w:rsidR="006A38E3" w:rsidRPr="005E40B2">
              <w:rPr>
                <w:sz w:val="22"/>
                <w:szCs w:val="22"/>
              </w:rPr>
              <w:t>из них женщины</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ind w:left="-110" w:right="-106"/>
              <w:jc w:val="center"/>
              <w:rPr>
                <w:sz w:val="22"/>
                <w:szCs w:val="22"/>
              </w:rPr>
            </w:pPr>
            <w:r w:rsidRPr="005E40B2">
              <w:rPr>
                <w:sz w:val="22"/>
                <w:szCs w:val="22"/>
              </w:rPr>
              <w:t>5</w:t>
            </w:r>
          </w:p>
        </w:tc>
      </w:tr>
      <w:tr w:rsidR="006A38E3" w:rsidRPr="005E40B2" w:rsidTr="005E40B2">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8E3" w:rsidRPr="005E40B2" w:rsidRDefault="006A38E3" w:rsidP="00BC723C">
            <w:pPr>
              <w:jc w:val="left"/>
              <w:rPr>
                <w:sz w:val="22"/>
                <w:szCs w:val="22"/>
              </w:rPr>
            </w:pPr>
            <w:r w:rsidRPr="005E40B2">
              <w:rPr>
                <w:sz w:val="22"/>
                <w:szCs w:val="22"/>
              </w:rPr>
              <w:t>в т.ч. по научной специальности</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ind w:left="-110" w:right="-106"/>
              <w:jc w:val="center"/>
              <w:rPr>
                <w:sz w:val="22"/>
                <w:szCs w:val="22"/>
              </w:rPr>
            </w:pPr>
          </w:p>
        </w:tc>
      </w:tr>
      <w:tr w:rsidR="006A38E3" w:rsidRPr="005E40B2" w:rsidTr="005E40B2">
        <w:trPr>
          <w:trHeight w:val="227"/>
        </w:trPr>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shd w:val="clear" w:color="auto" w:fill="FFFFFF"/>
              <w:ind w:left="484"/>
              <w:jc w:val="left"/>
              <w:rPr>
                <w:sz w:val="22"/>
                <w:szCs w:val="22"/>
              </w:rPr>
            </w:pPr>
            <w:r w:rsidRPr="005E40B2">
              <w:rPr>
                <w:sz w:val="22"/>
                <w:szCs w:val="22"/>
              </w:rPr>
              <w:t>1.2.2 Математическое моделирование, численные методы и комплексы программ</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ind w:left="-110" w:right="-106"/>
              <w:jc w:val="center"/>
              <w:rPr>
                <w:sz w:val="22"/>
                <w:szCs w:val="22"/>
              </w:rPr>
            </w:pPr>
            <w:r w:rsidRPr="005E40B2">
              <w:rPr>
                <w:sz w:val="22"/>
                <w:szCs w:val="22"/>
              </w:rPr>
              <w:t>2</w:t>
            </w:r>
          </w:p>
        </w:tc>
      </w:tr>
      <w:tr w:rsidR="006A38E3" w:rsidRPr="005E40B2" w:rsidTr="005E40B2">
        <w:trPr>
          <w:trHeight w:val="227"/>
        </w:trPr>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shd w:val="clear" w:color="auto" w:fill="FFFFFF"/>
              <w:ind w:left="484"/>
              <w:jc w:val="left"/>
              <w:rPr>
                <w:sz w:val="22"/>
                <w:szCs w:val="22"/>
              </w:rPr>
            </w:pPr>
            <w:r w:rsidRPr="005E40B2">
              <w:rPr>
                <w:sz w:val="22"/>
                <w:szCs w:val="22"/>
              </w:rPr>
              <w:t>5.1.2 Публично-правовые науки</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ind w:left="-110" w:right="-106"/>
              <w:jc w:val="center"/>
              <w:rPr>
                <w:sz w:val="22"/>
                <w:szCs w:val="22"/>
              </w:rPr>
            </w:pPr>
            <w:r w:rsidRPr="005E40B2">
              <w:rPr>
                <w:sz w:val="22"/>
                <w:szCs w:val="22"/>
              </w:rPr>
              <w:t>1</w:t>
            </w:r>
          </w:p>
        </w:tc>
      </w:tr>
      <w:tr w:rsidR="006A38E3" w:rsidRPr="005E40B2" w:rsidTr="005E40B2">
        <w:trPr>
          <w:trHeight w:val="227"/>
        </w:trPr>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shd w:val="clear" w:color="auto" w:fill="FFFFFF"/>
              <w:ind w:left="484"/>
              <w:jc w:val="left"/>
              <w:rPr>
                <w:sz w:val="22"/>
                <w:szCs w:val="22"/>
              </w:rPr>
            </w:pPr>
            <w:r w:rsidRPr="005E40B2">
              <w:rPr>
                <w:sz w:val="22"/>
                <w:szCs w:val="22"/>
              </w:rPr>
              <w:t>5.1.4 Уголовно-правовые науки</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ind w:left="-110" w:right="-106"/>
              <w:jc w:val="center"/>
              <w:rPr>
                <w:sz w:val="22"/>
                <w:szCs w:val="22"/>
              </w:rPr>
            </w:pPr>
            <w:r w:rsidRPr="005E40B2">
              <w:rPr>
                <w:sz w:val="22"/>
                <w:szCs w:val="22"/>
              </w:rPr>
              <w:t>3</w:t>
            </w:r>
          </w:p>
        </w:tc>
      </w:tr>
      <w:tr w:rsidR="006A38E3" w:rsidRPr="005E40B2" w:rsidTr="005E40B2">
        <w:trPr>
          <w:trHeight w:val="227"/>
        </w:trPr>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shd w:val="clear" w:color="auto" w:fill="FFFFFF"/>
              <w:ind w:left="484"/>
              <w:jc w:val="left"/>
              <w:rPr>
                <w:sz w:val="22"/>
                <w:szCs w:val="22"/>
              </w:rPr>
            </w:pPr>
            <w:r w:rsidRPr="005E40B2">
              <w:rPr>
                <w:sz w:val="22"/>
                <w:szCs w:val="22"/>
              </w:rPr>
              <w:t>5.2.3 Региональная и отраслевая экономика</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6A38E3" w:rsidRPr="005E40B2" w:rsidRDefault="006A38E3" w:rsidP="00BC723C">
            <w:pPr>
              <w:ind w:left="-110" w:right="-106"/>
              <w:jc w:val="center"/>
              <w:rPr>
                <w:sz w:val="22"/>
                <w:szCs w:val="22"/>
              </w:rPr>
            </w:pPr>
            <w:r w:rsidRPr="005E40B2">
              <w:rPr>
                <w:sz w:val="22"/>
                <w:szCs w:val="22"/>
              </w:rPr>
              <w:t>4</w:t>
            </w:r>
          </w:p>
        </w:tc>
      </w:tr>
    </w:tbl>
    <w:p w:rsidR="006A38E3" w:rsidRDefault="006A38E3" w:rsidP="00BC723C">
      <w:pPr>
        <w:ind w:firstLine="709"/>
        <w:rPr>
          <w:sz w:val="28"/>
          <w:szCs w:val="28"/>
        </w:rPr>
      </w:pPr>
    </w:p>
    <w:p w:rsidR="006A38E3" w:rsidRPr="00B147FF" w:rsidRDefault="006A38E3" w:rsidP="00BC723C">
      <w:pPr>
        <w:ind w:firstLine="709"/>
        <w:rPr>
          <w:sz w:val="28"/>
          <w:szCs w:val="28"/>
        </w:rPr>
      </w:pPr>
    </w:p>
    <w:p w:rsidR="006A38E3" w:rsidRDefault="006A38E3" w:rsidP="00BC723C">
      <w:pPr>
        <w:rPr>
          <w:sz w:val="28"/>
          <w:szCs w:val="28"/>
        </w:rPr>
        <w:sectPr w:rsidR="006A38E3" w:rsidSect="006A38E3">
          <w:pgSz w:w="11906" w:h="16838"/>
          <w:pgMar w:top="1134" w:right="992" w:bottom="1134" w:left="1276" w:header="709" w:footer="397" w:gutter="0"/>
          <w:cols w:space="708"/>
          <w:titlePg/>
          <w:docGrid w:linePitch="360"/>
        </w:sectPr>
      </w:pPr>
    </w:p>
    <w:p w:rsidR="006A38E3" w:rsidRPr="00ED5537" w:rsidRDefault="006A38E3" w:rsidP="00BC723C">
      <w:pPr>
        <w:ind w:firstLine="709"/>
        <w:jc w:val="right"/>
        <w:rPr>
          <w:sz w:val="24"/>
          <w:szCs w:val="24"/>
        </w:rPr>
      </w:pPr>
      <w:r w:rsidRPr="00ED5537">
        <w:rPr>
          <w:sz w:val="24"/>
          <w:szCs w:val="24"/>
        </w:rPr>
        <w:lastRenderedPageBreak/>
        <w:t>Таблица 2.</w:t>
      </w:r>
      <w:r w:rsidR="00ED5537" w:rsidRPr="00ED5537">
        <w:rPr>
          <w:sz w:val="24"/>
          <w:szCs w:val="24"/>
        </w:rPr>
        <w:t>23</w:t>
      </w:r>
    </w:p>
    <w:p w:rsidR="006A38E3" w:rsidRPr="00B147FF" w:rsidRDefault="006A38E3" w:rsidP="00BC723C">
      <w:pPr>
        <w:spacing w:after="60"/>
        <w:jc w:val="center"/>
        <w:rPr>
          <w:sz w:val="28"/>
          <w:szCs w:val="28"/>
        </w:rPr>
      </w:pPr>
      <w:r w:rsidRPr="00B147FF">
        <w:rPr>
          <w:sz w:val="28"/>
          <w:szCs w:val="28"/>
        </w:rPr>
        <w:t>Выпуск аспирантов в 202</w:t>
      </w:r>
      <w:r>
        <w:rPr>
          <w:sz w:val="28"/>
          <w:szCs w:val="28"/>
        </w:rPr>
        <w:t>5</w:t>
      </w:r>
      <w:r w:rsidRPr="00B147FF">
        <w:rPr>
          <w:sz w:val="28"/>
          <w:szCs w:val="28"/>
        </w:rPr>
        <w:t xml:space="preserve"> году по направлениям подготовки</w:t>
      </w:r>
      <w:r>
        <w:rPr>
          <w:sz w:val="28"/>
          <w:szCs w:val="28"/>
        </w:rPr>
        <w:t xml:space="preserve"> (по ФГОС)</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79"/>
        <w:gridCol w:w="1277"/>
        <w:gridCol w:w="716"/>
        <w:gridCol w:w="1322"/>
        <w:gridCol w:w="1222"/>
        <w:gridCol w:w="992"/>
        <w:gridCol w:w="992"/>
        <w:gridCol w:w="1701"/>
        <w:gridCol w:w="992"/>
        <w:gridCol w:w="992"/>
        <w:gridCol w:w="1195"/>
        <w:gridCol w:w="1783"/>
      </w:tblGrid>
      <w:tr w:rsidR="005E40B2" w:rsidRPr="005E40B2" w:rsidTr="005E40B2">
        <w:trPr>
          <w:trHeight w:val="20"/>
        </w:trPr>
        <w:tc>
          <w:tcPr>
            <w:tcW w:w="653" w:type="pct"/>
            <w:vMerge w:val="restart"/>
            <w:shd w:val="clear" w:color="auto" w:fill="FFFFFF"/>
            <w:vAlign w:val="center"/>
          </w:tcPr>
          <w:p w:rsidR="006A38E3" w:rsidRPr="005E40B2" w:rsidRDefault="006A38E3" w:rsidP="00BC723C">
            <w:pPr>
              <w:shd w:val="clear" w:color="auto" w:fill="FFFFFF"/>
              <w:jc w:val="center"/>
              <w:rPr>
                <w:rFonts w:eastAsia="Calibri"/>
              </w:rPr>
            </w:pPr>
          </w:p>
        </w:tc>
        <w:tc>
          <w:tcPr>
            <w:tcW w:w="421" w:type="pct"/>
            <w:vMerge w:val="restar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Код направления подготовки</w:t>
            </w:r>
          </w:p>
        </w:tc>
        <w:tc>
          <w:tcPr>
            <w:tcW w:w="2290" w:type="pct"/>
            <w:gridSpan w:val="6"/>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Фактический выпуск</w:t>
            </w:r>
          </w:p>
        </w:tc>
        <w:tc>
          <w:tcPr>
            <w:tcW w:w="654" w:type="pct"/>
            <w:gridSpan w:val="2"/>
            <w:shd w:val="clear" w:color="auto" w:fill="FFFFFF"/>
            <w:vAlign w:val="center"/>
          </w:tcPr>
          <w:p w:rsidR="006A38E3" w:rsidRPr="005E40B2" w:rsidRDefault="006A38E3" w:rsidP="00BC723C">
            <w:pPr>
              <w:shd w:val="clear" w:color="auto" w:fill="FFFFFF"/>
              <w:jc w:val="center"/>
              <w:rPr>
                <w:rFonts w:eastAsia="Calibri"/>
                <w:lang w:val="en-US"/>
              </w:rPr>
            </w:pPr>
            <w:r w:rsidRPr="005E40B2">
              <w:rPr>
                <w:rFonts w:eastAsia="Calibri"/>
              </w:rPr>
              <w:t xml:space="preserve">Из общего выпуска </w:t>
            </w:r>
            <w:r w:rsidRPr="005E40B2">
              <w:rPr>
                <w:rFonts w:eastAsia="Calibri"/>
              </w:rPr>
              <w:br/>
              <w:t>(гр. 3)</w:t>
            </w:r>
          </w:p>
        </w:tc>
        <w:tc>
          <w:tcPr>
            <w:tcW w:w="982" w:type="pct"/>
            <w:gridSpan w:val="2"/>
            <w:shd w:val="clear" w:color="auto" w:fill="FFFFFF"/>
          </w:tcPr>
          <w:p w:rsidR="006A38E3" w:rsidRPr="005E40B2" w:rsidRDefault="006A38E3" w:rsidP="00BC723C">
            <w:pPr>
              <w:shd w:val="clear" w:color="auto" w:fill="FFFFFF"/>
              <w:jc w:val="center"/>
              <w:rPr>
                <w:rFonts w:eastAsia="Calibri"/>
              </w:rPr>
            </w:pPr>
            <w:r w:rsidRPr="005E40B2">
              <w:rPr>
                <w:rFonts w:eastAsia="Calibri"/>
              </w:rPr>
              <w:t>Выпуск с защитой диссертации</w:t>
            </w:r>
          </w:p>
        </w:tc>
      </w:tr>
      <w:tr w:rsidR="005E40B2" w:rsidRPr="005E40B2" w:rsidTr="005E40B2">
        <w:trPr>
          <w:trHeight w:val="258"/>
        </w:trPr>
        <w:tc>
          <w:tcPr>
            <w:tcW w:w="653" w:type="pct"/>
            <w:vMerge/>
            <w:shd w:val="clear" w:color="auto" w:fill="FFFFFF"/>
            <w:vAlign w:val="center"/>
          </w:tcPr>
          <w:p w:rsidR="006A38E3" w:rsidRPr="005E40B2" w:rsidRDefault="006A38E3" w:rsidP="00BC723C">
            <w:pPr>
              <w:shd w:val="clear" w:color="auto" w:fill="FFFFFF"/>
              <w:jc w:val="center"/>
              <w:rPr>
                <w:rFonts w:eastAsia="Calibri"/>
              </w:rPr>
            </w:pPr>
          </w:p>
        </w:tc>
        <w:tc>
          <w:tcPr>
            <w:tcW w:w="421" w:type="pct"/>
            <w:vMerge/>
            <w:shd w:val="clear" w:color="auto" w:fill="FFFFFF"/>
            <w:vAlign w:val="center"/>
          </w:tcPr>
          <w:p w:rsidR="006A38E3" w:rsidRPr="005E40B2" w:rsidRDefault="006A38E3" w:rsidP="00BC723C">
            <w:pPr>
              <w:shd w:val="clear" w:color="auto" w:fill="FFFFFF"/>
              <w:jc w:val="center"/>
              <w:rPr>
                <w:rFonts w:eastAsia="Calibri"/>
              </w:rPr>
            </w:pPr>
          </w:p>
        </w:tc>
        <w:tc>
          <w:tcPr>
            <w:tcW w:w="236" w:type="pct"/>
            <w:vMerge w:val="restar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Всего, чел. (сумма гр. 4-8)</w:t>
            </w:r>
          </w:p>
        </w:tc>
        <w:tc>
          <w:tcPr>
            <w:tcW w:w="2054" w:type="pct"/>
            <w:gridSpan w:val="5"/>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в том числе обучались</w:t>
            </w:r>
          </w:p>
        </w:tc>
        <w:tc>
          <w:tcPr>
            <w:tcW w:w="327" w:type="pct"/>
            <w:vMerge w:val="restar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женщины</w:t>
            </w:r>
          </w:p>
        </w:tc>
        <w:tc>
          <w:tcPr>
            <w:tcW w:w="327" w:type="pct"/>
            <w:vMerge w:val="restar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обучались по очной форме обучения</w:t>
            </w:r>
          </w:p>
        </w:tc>
        <w:tc>
          <w:tcPr>
            <w:tcW w:w="394" w:type="pct"/>
            <w:vMerge w:val="restart"/>
            <w:shd w:val="clear" w:color="auto" w:fill="FFFFFF"/>
          </w:tcPr>
          <w:p w:rsidR="006A38E3" w:rsidRPr="005E40B2" w:rsidRDefault="006A38E3" w:rsidP="00BC723C">
            <w:pPr>
              <w:shd w:val="clear" w:color="auto" w:fill="FFFFFF"/>
              <w:jc w:val="center"/>
              <w:rPr>
                <w:rFonts w:eastAsia="Calibri"/>
              </w:rPr>
            </w:pPr>
            <w:r w:rsidRPr="005E40B2">
              <w:rPr>
                <w:rFonts w:eastAsia="Calibri"/>
              </w:rPr>
              <w:t>в период обучения</w:t>
            </w:r>
          </w:p>
        </w:tc>
        <w:tc>
          <w:tcPr>
            <w:tcW w:w="588" w:type="pct"/>
            <w:vMerge w:val="restart"/>
            <w:shd w:val="clear" w:color="auto" w:fill="FFFFFF"/>
          </w:tcPr>
          <w:p w:rsidR="006A38E3" w:rsidRPr="005E40B2" w:rsidRDefault="006A38E3" w:rsidP="00BC723C">
            <w:pPr>
              <w:shd w:val="clear" w:color="auto" w:fill="FFFFFF"/>
              <w:jc w:val="center"/>
              <w:rPr>
                <w:rFonts w:eastAsia="Calibri"/>
              </w:rPr>
            </w:pPr>
            <w:r w:rsidRPr="005E40B2">
              <w:rPr>
                <w:rFonts w:eastAsia="Calibri"/>
              </w:rPr>
              <w:t>в течение 1 года после окончания</w:t>
            </w:r>
          </w:p>
          <w:p w:rsidR="006A38E3" w:rsidRPr="005E40B2" w:rsidRDefault="006A38E3" w:rsidP="00BC723C">
            <w:pPr>
              <w:shd w:val="clear" w:color="auto" w:fill="FFFFFF"/>
              <w:jc w:val="center"/>
              <w:rPr>
                <w:rFonts w:eastAsia="Calibri"/>
              </w:rPr>
            </w:pPr>
            <w:r w:rsidRPr="005E40B2">
              <w:rPr>
                <w:rFonts w:eastAsia="Calibri"/>
              </w:rPr>
              <w:t>аспирантуры</w:t>
            </w:r>
          </w:p>
          <w:p w:rsidR="006A38E3" w:rsidRPr="005E40B2" w:rsidRDefault="006A38E3" w:rsidP="00BC723C">
            <w:pPr>
              <w:shd w:val="clear" w:color="auto" w:fill="FFFFFF"/>
              <w:jc w:val="center"/>
              <w:rPr>
                <w:rFonts w:eastAsia="Calibri"/>
                <w:b/>
              </w:rPr>
            </w:pPr>
            <w:r w:rsidRPr="005E40B2">
              <w:rPr>
                <w:rFonts w:eastAsia="Calibri"/>
                <w:b/>
              </w:rPr>
              <w:t>(перспектива)</w:t>
            </w:r>
          </w:p>
        </w:tc>
      </w:tr>
      <w:tr w:rsidR="005E40B2" w:rsidRPr="005E40B2" w:rsidTr="005E40B2">
        <w:trPr>
          <w:trHeight w:val="403"/>
        </w:trPr>
        <w:tc>
          <w:tcPr>
            <w:tcW w:w="653" w:type="pct"/>
            <w:vMerge/>
            <w:shd w:val="clear" w:color="auto" w:fill="FFFFFF"/>
          </w:tcPr>
          <w:p w:rsidR="006A38E3" w:rsidRPr="005E40B2" w:rsidRDefault="006A38E3" w:rsidP="00BC723C">
            <w:pPr>
              <w:shd w:val="clear" w:color="auto" w:fill="FFFFFF"/>
              <w:jc w:val="center"/>
              <w:rPr>
                <w:rFonts w:eastAsia="Calibri"/>
              </w:rPr>
            </w:pPr>
          </w:p>
        </w:tc>
        <w:tc>
          <w:tcPr>
            <w:tcW w:w="421" w:type="pct"/>
            <w:vMerge/>
            <w:shd w:val="clear" w:color="auto" w:fill="FFFFFF"/>
          </w:tcPr>
          <w:p w:rsidR="006A38E3" w:rsidRPr="005E40B2" w:rsidRDefault="006A38E3" w:rsidP="00BC723C">
            <w:pPr>
              <w:shd w:val="clear" w:color="auto" w:fill="FFFFFF"/>
              <w:jc w:val="center"/>
              <w:rPr>
                <w:rFonts w:eastAsia="Calibri"/>
              </w:rPr>
            </w:pPr>
          </w:p>
        </w:tc>
        <w:tc>
          <w:tcPr>
            <w:tcW w:w="236" w:type="pct"/>
            <w:vMerge/>
            <w:shd w:val="clear" w:color="auto" w:fill="FFFFFF"/>
          </w:tcPr>
          <w:p w:rsidR="006A38E3" w:rsidRPr="005E40B2" w:rsidRDefault="006A38E3" w:rsidP="00BC723C">
            <w:pPr>
              <w:shd w:val="clear" w:color="auto" w:fill="FFFFFF"/>
              <w:jc w:val="center"/>
              <w:rPr>
                <w:rFonts w:eastAsia="Calibri"/>
              </w:rPr>
            </w:pPr>
          </w:p>
        </w:tc>
        <w:tc>
          <w:tcPr>
            <w:tcW w:w="1493" w:type="pct"/>
            <w:gridSpan w:val="4"/>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за счет бюджетных ассигнований</w:t>
            </w:r>
          </w:p>
        </w:tc>
        <w:tc>
          <w:tcPr>
            <w:tcW w:w="561" w:type="pct"/>
            <w:vMerge w:val="restar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по договорам об оказании платных образовательных услуг</w:t>
            </w:r>
          </w:p>
        </w:tc>
        <w:tc>
          <w:tcPr>
            <w:tcW w:w="327" w:type="pct"/>
            <w:vMerge/>
            <w:shd w:val="clear" w:color="auto" w:fill="FFFFFF"/>
            <w:vAlign w:val="center"/>
          </w:tcPr>
          <w:p w:rsidR="006A38E3" w:rsidRPr="005E40B2" w:rsidRDefault="006A38E3" w:rsidP="00BC723C">
            <w:pPr>
              <w:shd w:val="clear" w:color="auto" w:fill="FFFFFF"/>
              <w:jc w:val="center"/>
              <w:rPr>
                <w:rFonts w:eastAsia="Calibri"/>
              </w:rPr>
            </w:pPr>
          </w:p>
        </w:tc>
        <w:tc>
          <w:tcPr>
            <w:tcW w:w="327" w:type="pct"/>
            <w:vMerge/>
            <w:shd w:val="clear" w:color="auto" w:fill="FFFFFF"/>
            <w:vAlign w:val="center"/>
          </w:tcPr>
          <w:p w:rsidR="006A38E3" w:rsidRPr="005E40B2" w:rsidRDefault="006A38E3" w:rsidP="00BC723C">
            <w:pPr>
              <w:shd w:val="clear" w:color="auto" w:fill="FFFFFF"/>
              <w:jc w:val="center"/>
              <w:rPr>
                <w:rFonts w:eastAsia="Calibri"/>
              </w:rPr>
            </w:pPr>
          </w:p>
        </w:tc>
        <w:tc>
          <w:tcPr>
            <w:tcW w:w="394" w:type="pct"/>
            <w:vMerge/>
            <w:shd w:val="clear" w:color="auto" w:fill="FFFFFF"/>
          </w:tcPr>
          <w:p w:rsidR="006A38E3" w:rsidRPr="005E40B2" w:rsidRDefault="006A38E3" w:rsidP="00BC723C">
            <w:pPr>
              <w:shd w:val="clear" w:color="auto" w:fill="FFFFFF"/>
              <w:jc w:val="center"/>
              <w:rPr>
                <w:rFonts w:eastAsia="Calibri"/>
              </w:rPr>
            </w:pPr>
          </w:p>
        </w:tc>
        <w:tc>
          <w:tcPr>
            <w:tcW w:w="588" w:type="pct"/>
            <w:vMerge/>
            <w:shd w:val="clear" w:color="auto" w:fill="FFFFFF"/>
          </w:tcPr>
          <w:p w:rsidR="006A38E3" w:rsidRPr="005E40B2" w:rsidRDefault="006A38E3" w:rsidP="00BC723C">
            <w:pPr>
              <w:shd w:val="clear" w:color="auto" w:fill="FFFFFF"/>
              <w:jc w:val="center"/>
              <w:rPr>
                <w:rFonts w:eastAsia="Calibri"/>
              </w:rPr>
            </w:pPr>
          </w:p>
        </w:tc>
      </w:tr>
      <w:tr w:rsidR="005E40B2" w:rsidRPr="005E40B2" w:rsidTr="005E40B2">
        <w:trPr>
          <w:trHeight w:val="1402"/>
        </w:trPr>
        <w:tc>
          <w:tcPr>
            <w:tcW w:w="653" w:type="pct"/>
            <w:vMerge/>
            <w:shd w:val="clear" w:color="auto" w:fill="FFFFFF"/>
          </w:tcPr>
          <w:p w:rsidR="006A38E3" w:rsidRPr="005E40B2" w:rsidRDefault="006A38E3" w:rsidP="00BC723C">
            <w:pPr>
              <w:shd w:val="clear" w:color="auto" w:fill="FFFFFF"/>
              <w:jc w:val="center"/>
              <w:rPr>
                <w:rFonts w:eastAsia="Calibri"/>
              </w:rPr>
            </w:pPr>
          </w:p>
        </w:tc>
        <w:tc>
          <w:tcPr>
            <w:tcW w:w="421" w:type="pct"/>
            <w:vMerge/>
            <w:shd w:val="clear" w:color="auto" w:fill="FFFFFF"/>
          </w:tcPr>
          <w:p w:rsidR="006A38E3" w:rsidRPr="005E40B2" w:rsidRDefault="006A38E3" w:rsidP="00BC723C">
            <w:pPr>
              <w:shd w:val="clear" w:color="auto" w:fill="FFFFFF"/>
              <w:jc w:val="center"/>
              <w:rPr>
                <w:rFonts w:eastAsia="Calibri"/>
              </w:rPr>
            </w:pPr>
          </w:p>
        </w:tc>
        <w:tc>
          <w:tcPr>
            <w:tcW w:w="236" w:type="pct"/>
            <w:vMerge/>
            <w:shd w:val="clear" w:color="auto" w:fill="FFFFFF"/>
          </w:tcPr>
          <w:p w:rsidR="006A38E3" w:rsidRPr="005E40B2" w:rsidRDefault="006A38E3" w:rsidP="00BC723C">
            <w:pPr>
              <w:shd w:val="clear" w:color="auto" w:fill="FFFFFF"/>
              <w:jc w:val="center"/>
              <w:rPr>
                <w:rFonts w:eastAsia="Calibri"/>
              </w:rPr>
            </w:pPr>
          </w:p>
        </w:tc>
        <w:tc>
          <w:tcPr>
            <w:tcW w:w="436" w:type="pct"/>
            <w:shd w:val="clear" w:color="auto" w:fill="FFFFFF"/>
            <w:vAlign w:val="center"/>
          </w:tcPr>
          <w:p w:rsidR="006A38E3" w:rsidRPr="005E40B2" w:rsidRDefault="005E40B2" w:rsidP="00BC723C">
            <w:pPr>
              <w:shd w:val="clear" w:color="auto" w:fill="FFFFFF"/>
              <w:jc w:val="center"/>
              <w:rPr>
                <w:rFonts w:eastAsia="Calibri"/>
              </w:rPr>
            </w:pPr>
            <w:r>
              <w:rPr>
                <w:rFonts w:eastAsia="Calibri"/>
              </w:rPr>
              <w:t>ф</w:t>
            </w:r>
            <w:r w:rsidRPr="005E40B2">
              <w:rPr>
                <w:rFonts w:eastAsia="Calibri"/>
              </w:rPr>
              <w:t>едерального</w:t>
            </w:r>
            <w:r>
              <w:rPr>
                <w:rFonts w:eastAsia="Calibri"/>
              </w:rPr>
              <w:t xml:space="preserve"> </w:t>
            </w:r>
            <w:r w:rsidR="006A38E3" w:rsidRPr="005E40B2">
              <w:rPr>
                <w:rFonts w:eastAsia="Calibri"/>
              </w:rPr>
              <w:t>бюджета</w:t>
            </w:r>
          </w:p>
        </w:tc>
        <w:tc>
          <w:tcPr>
            <w:tcW w:w="403"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бюджета субъекта Российской Федерации</w:t>
            </w:r>
          </w:p>
        </w:tc>
        <w:tc>
          <w:tcPr>
            <w:tcW w:w="327"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местного бюджета</w:t>
            </w:r>
          </w:p>
        </w:tc>
        <w:tc>
          <w:tcPr>
            <w:tcW w:w="327"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в рамках квоты целевого приема</w:t>
            </w:r>
          </w:p>
        </w:tc>
        <w:tc>
          <w:tcPr>
            <w:tcW w:w="561" w:type="pct"/>
            <w:vMerge/>
            <w:shd w:val="clear" w:color="auto" w:fill="FFFFFF"/>
          </w:tcPr>
          <w:p w:rsidR="006A38E3" w:rsidRPr="005E40B2" w:rsidRDefault="006A38E3" w:rsidP="00BC723C">
            <w:pPr>
              <w:shd w:val="clear" w:color="auto" w:fill="FFFFFF"/>
              <w:jc w:val="center"/>
              <w:rPr>
                <w:rFonts w:eastAsia="Calibri"/>
              </w:rPr>
            </w:pPr>
          </w:p>
        </w:tc>
        <w:tc>
          <w:tcPr>
            <w:tcW w:w="327" w:type="pct"/>
            <w:vMerge/>
            <w:shd w:val="clear" w:color="auto" w:fill="FFFFFF"/>
          </w:tcPr>
          <w:p w:rsidR="006A38E3" w:rsidRPr="005E40B2" w:rsidRDefault="006A38E3" w:rsidP="00BC723C">
            <w:pPr>
              <w:shd w:val="clear" w:color="auto" w:fill="FFFFFF"/>
              <w:jc w:val="center"/>
              <w:rPr>
                <w:rFonts w:eastAsia="Calibri"/>
              </w:rPr>
            </w:pPr>
          </w:p>
        </w:tc>
        <w:tc>
          <w:tcPr>
            <w:tcW w:w="327" w:type="pct"/>
            <w:vMerge/>
            <w:shd w:val="clear" w:color="auto" w:fill="FFFFFF"/>
          </w:tcPr>
          <w:p w:rsidR="006A38E3" w:rsidRPr="005E40B2" w:rsidRDefault="006A38E3" w:rsidP="00BC723C">
            <w:pPr>
              <w:shd w:val="clear" w:color="auto" w:fill="FFFFFF"/>
              <w:jc w:val="center"/>
              <w:rPr>
                <w:rFonts w:eastAsia="Calibri"/>
              </w:rPr>
            </w:pPr>
          </w:p>
        </w:tc>
        <w:tc>
          <w:tcPr>
            <w:tcW w:w="394" w:type="pct"/>
            <w:vMerge/>
            <w:shd w:val="clear" w:color="auto" w:fill="FFFFFF"/>
          </w:tcPr>
          <w:p w:rsidR="006A38E3" w:rsidRPr="005E40B2" w:rsidRDefault="006A38E3" w:rsidP="00BC723C">
            <w:pPr>
              <w:shd w:val="clear" w:color="auto" w:fill="FFFFFF"/>
              <w:jc w:val="center"/>
              <w:rPr>
                <w:rFonts w:eastAsia="Calibri"/>
              </w:rPr>
            </w:pPr>
          </w:p>
        </w:tc>
        <w:tc>
          <w:tcPr>
            <w:tcW w:w="588" w:type="pct"/>
            <w:vMerge/>
            <w:shd w:val="clear" w:color="auto" w:fill="FFFFFF"/>
          </w:tcPr>
          <w:p w:rsidR="006A38E3" w:rsidRPr="005E40B2" w:rsidRDefault="006A38E3" w:rsidP="00BC723C">
            <w:pPr>
              <w:shd w:val="clear" w:color="auto" w:fill="FFFFFF"/>
              <w:jc w:val="center"/>
              <w:rPr>
                <w:rFonts w:eastAsia="Calibri"/>
              </w:rPr>
            </w:pPr>
          </w:p>
        </w:tc>
      </w:tr>
      <w:tr w:rsidR="005E40B2" w:rsidRPr="005E40B2" w:rsidTr="005E40B2">
        <w:trPr>
          <w:trHeight w:val="20"/>
        </w:trPr>
        <w:tc>
          <w:tcPr>
            <w:tcW w:w="653"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1</w:t>
            </w:r>
          </w:p>
        </w:tc>
        <w:tc>
          <w:tcPr>
            <w:tcW w:w="421"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2</w:t>
            </w:r>
          </w:p>
        </w:tc>
        <w:tc>
          <w:tcPr>
            <w:tcW w:w="236"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3</w:t>
            </w:r>
          </w:p>
        </w:tc>
        <w:tc>
          <w:tcPr>
            <w:tcW w:w="436"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4</w:t>
            </w:r>
          </w:p>
        </w:tc>
        <w:tc>
          <w:tcPr>
            <w:tcW w:w="403"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5</w:t>
            </w:r>
          </w:p>
        </w:tc>
        <w:tc>
          <w:tcPr>
            <w:tcW w:w="327"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6</w:t>
            </w:r>
          </w:p>
        </w:tc>
        <w:tc>
          <w:tcPr>
            <w:tcW w:w="327"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7</w:t>
            </w:r>
          </w:p>
        </w:tc>
        <w:tc>
          <w:tcPr>
            <w:tcW w:w="561"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8</w:t>
            </w:r>
          </w:p>
        </w:tc>
        <w:tc>
          <w:tcPr>
            <w:tcW w:w="327"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9</w:t>
            </w:r>
          </w:p>
        </w:tc>
        <w:tc>
          <w:tcPr>
            <w:tcW w:w="327"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10</w:t>
            </w:r>
          </w:p>
        </w:tc>
        <w:tc>
          <w:tcPr>
            <w:tcW w:w="394"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11</w:t>
            </w:r>
          </w:p>
        </w:tc>
        <w:tc>
          <w:tcPr>
            <w:tcW w:w="588" w:type="pct"/>
            <w:shd w:val="clear" w:color="auto" w:fill="FFFFFF"/>
            <w:vAlign w:val="center"/>
          </w:tcPr>
          <w:p w:rsidR="006A38E3" w:rsidRPr="005E40B2" w:rsidRDefault="006A38E3" w:rsidP="00BC723C">
            <w:pPr>
              <w:shd w:val="clear" w:color="auto" w:fill="FFFFFF"/>
              <w:jc w:val="center"/>
              <w:rPr>
                <w:rFonts w:eastAsia="Calibri"/>
              </w:rPr>
            </w:pPr>
            <w:r w:rsidRPr="005E40B2">
              <w:rPr>
                <w:rFonts w:eastAsia="Calibri"/>
              </w:rPr>
              <w:t>12</w:t>
            </w:r>
          </w:p>
        </w:tc>
      </w:tr>
      <w:tr w:rsidR="005E40B2" w:rsidRPr="00ED5537" w:rsidTr="005E40B2">
        <w:trPr>
          <w:trHeight w:val="20"/>
        </w:trPr>
        <w:tc>
          <w:tcPr>
            <w:tcW w:w="653" w:type="pct"/>
            <w:shd w:val="clear" w:color="auto" w:fill="FFFFFF"/>
            <w:vAlign w:val="center"/>
          </w:tcPr>
          <w:p w:rsidR="006A38E3" w:rsidRPr="00ED5537" w:rsidRDefault="006A38E3" w:rsidP="00BC723C">
            <w:pPr>
              <w:shd w:val="clear" w:color="auto" w:fill="FFFFFF"/>
              <w:jc w:val="left"/>
              <w:rPr>
                <w:rFonts w:eastAsia="Calibri"/>
                <w:b/>
                <w:sz w:val="22"/>
                <w:szCs w:val="22"/>
              </w:rPr>
            </w:pPr>
            <w:r w:rsidRPr="00ED5537">
              <w:rPr>
                <w:rFonts w:eastAsia="Calibri"/>
                <w:b/>
                <w:sz w:val="22"/>
                <w:szCs w:val="22"/>
              </w:rPr>
              <w:t xml:space="preserve">Выпуск, всего </w:t>
            </w:r>
          </w:p>
        </w:tc>
        <w:tc>
          <w:tcPr>
            <w:tcW w:w="421" w:type="pct"/>
            <w:shd w:val="clear" w:color="auto" w:fill="FFFFFF"/>
          </w:tcPr>
          <w:p w:rsidR="006A38E3" w:rsidRPr="00ED5537" w:rsidRDefault="006A38E3" w:rsidP="00BC723C">
            <w:pPr>
              <w:shd w:val="clear" w:color="auto" w:fill="FFFFFF"/>
              <w:jc w:val="center"/>
              <w:rPr>
                <w:rFonts w:eastAsia="Calibri"/>
                <w:b/>
                <w:sz w:val="22"/>
                <w:szCs w:val="22"/>
              </w:rPr>
            </w:pPr>
          </w:p>
        </w:tc>
        <w:tc>
          <w:tcPr>
            <w:tcW w:w="236"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15</w:t>
            </w:r>
          </w:p>
        </w:tc>
        <w:tc>
          <w:tcPr>
            <w:tcW w:w="436" w:type="pct"/>
            <w:shd w:val="clear" w:color="auto" w:fill="FFFFFF"/>
          </w:tcPr>
          <w:p w:rsidR="006A38E3" w:rsidRPr="00ED5537" w:rsidRDefault="006A38E3" w:rsidP="00BC723C">
            <w:pPr>
              <w:shd w:val="clear" w:color="auto" w:fill="FFFFFF"/>
              <w:jc w:val="center"/>
              <w:rPr>
                <w:b/>
                <w:sz w:val="22"/>
                <w:szCs w:val="22"/>
              </w:rPr>
            </w:pPr>
            <w:r w:rsidRPr="00ED5537">
              <w:rPr>
                <w:b/>
                <w:sz w:val="22"/>
                <w:szCs w:val="22"/>
              </w:rPr>
              <w:t>1</w:t>
            </w:r>
          </w:p>
        </w:tc>
        <w:tc>
          <w:tcPr>
            <w:tcW w:w="403" w:type="pct"/>
            <w:shd w:val="clear" w:color="auto" w:fill="FFFFFF"/>
          </w:tcPr>
          <w:p w:rsidR="006A38E3" w:rsidRPr="00ED5537" w:rsidRDefault="006A38E3" w:rsidP="00BC723C">
            <w:pPr>
              <w:shd w:val="clear" w:color="auto" w:fill="FFFFFF"/>
              <w:jc w:val="center"/>
              <w:rPr>
                <w:b/>
                <w:sz w:val="22"/>
                <w:szCs w:val="22"/>
              </w:rPr>
            </w:pPr>
            <w:r w:rsidRPr="00ED5537">
              <w:rPr>
                <w:b/>
                <w:sz w:val="22"/>
                <w:szCs w:val="22"/>
              </w:rPr>
              <w:t>0</w:t>
            </w:r>
          </w:p>
        </w:tc>
        <w:tc>
          <w:tcPr>
            <w:tcW w:w="327" w:type="pct"/>
            <w:shd w:val="clear" w:color="auto" w:fill="FFFFFF"/>
          </w:tcPr>
          <w:p w:rsidR="006A38E3" w:rsidRPr="00ED5537" w:rsidRDefault="006A38E3" w:rsidP="00BC723C">
            <w:pPr>
              <w:shd w:val="clear" w:color="auto" w:fill="FFFFFF"/>
              <w:jc w:val="center"/>
              <w:rPr>
                <w:b/>
                <w:sz w:val="22"/>
                <w:szCs w:val="22"/>
              </w:rPr>
            </w:pPr>
            <w:r w:rsidRPr="00ED5537">
              <w:rPr>
                <w:b/>
                <w:sz w:val="22"/>
                <w:szCs w:val="22"/>
              </w:rPr>
              <w:t>0</w:t>
            </w:r>
          </w:p>
        </w:tc>
        <w:tc>
          <w:tcPr>
            <w:tcW w:w="327" w:type="pct"/>
            <w:shd w:val="clear" w:color="auto" w:fill="FFFFFF"/>
          </w:tcPr>
          <w:p w:rsidR="006A38E3" w:rsidRPr="00ED5537" w:rsidRDefault="006A38E3" w:rsidP="00BC723C">
            <w:pPr>
              <w:shd w:val="clear" w:color="auto" w:fill="FFFFFF"/>
              <w:jc w:val="center"/>
              <w:rPr>
                <w:b/>
                <w:sz w:val="22"/>
                <w:szCs w:val="22"/>
              </w:rPr>
            </w:pPr>
            <w:r w:rsidRPr="00ED5537">
              <w:rPr>
                <w:b/>
                <w:sz w:val="22"/>
                <w:szCs w:val="22"/>
              </w:rPr>
              <w:t>0</w:t>
            </w:r>
          </w:p>
        </w:tc>
        <w:tc>
          <w:tcPr>
            <w:tcW w:w="561"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14</w:t>
            </w:r>
          </w:p>
        </w:tc>
        <w:tc>
          <w:tcPr>
            <w:tcW w:w="327"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7</w:t>
            </w:r>
          </w:p>
        </w:tc>
        <w:tc>
          <w:tcPr>
            <w:tcW w:w="327"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4</w:t>
            </w:r>
          </w:p>
        </w:tc>
        <w:tc>
          <w:tcPr>
            <w:tcW w:w="394"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1</w:t>
            </w:r>
          </w:p>
        </w:tc>
        <w:tc>
          <w:tcPr>
            <w:tcW w:w="588"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5</w:t>
            </w:r>
          </w:p>
        </w:tc>
      </w:tr>
      <w:tr w:rsidR="005E40B2" w:rsidRPr="005E40B2" w:rsidTr="005E40B2">
        <w:trPr>
          <w:trHeight w:val="20"/>
        </w:trPr>
        <w:tc>
          <w:tcPr>
            <w:tcW w:w="653" w:type="pct"/>
            <w:shd w:val="clear" w:color="auto" w:fill="FFFFFF"/>
            <w:vAlign w:val="center"/>
          </w:tcPr>
          <w:p w:rsidR="006A38E3" w:rsidRPr="005E40B2" w:rsidRDefault="006A38E3" w:rsidP="00BC723C">
            <w:pPr>
              <w:shd w:val="clear" w:color="auto" w:fill="FFFFFF"/>
              <w:ind w:left="170" w:right="-149"/>
              <w:jc w:val="left"/>
              <w:rPr>
                <w:rFonts w:eastAsia="Calibri"/>
                <w:sz w:val="22"/>
                <w:szCs w:val="22"/>
              </w:rPr>
            </w:pPr>
            <w:r w:rsidRPr="005E40B2">
              <w:rPr>
                <w:rFonts w:eastAsia="Calibri"/>
                <w:sz w:val="22"/>
                <w:szCs w:val="22"/>
              </w:rPr>
              <w:t>в том числе по направлениям:</w:t>
            </w:r>
          </w:p>
        </w:tc>
        <w:tc>
          <w:tcPr>
            <w:tcW w:w="421" w:type="pct"/>
            <w:shd w:val="clear" w:color="auto" w:fill="FFFFFF"/>
          </w:tcPr>
          <w:p w:rsidR="006A38E3" w:rsidRPr="005E40B2" w:rsidRDefault="006A38E3" w:rsidP="00BC723C">
            <w:pPr>
              <w:shd w:val="clear" w:color="auto" w:fill="FFFFFF"/>
              <w:jc w:val="center"/>
              <w:rPr>
                <w:rFonts w:eastAsia="Calibri"/>
                <w:sz w:val="22"/>
                <w:szCs w:val="22"/>
              </w:rPr>
            </w:pPr>
          </w:p>
        </w:tc>
        <w:tc>
          <w:tcPr>
            <w:tcW w:w="236" w:type="pct"/>
            <w:shd w:val="clear" w:color="auto" w:fill="FFFFFF"/>
          </w:tcPr>
          <w:p w:rsidR="006A38E3" w:rsidRPr="005E40B2" w:rsidRDefault="006A38E3" w:rsidP="00BC723C">
            <w:pPr>
              <w:shd w:val="clear" w:color="auto" w:fill="FFFFFF"/>
              <w:jc w:val="center"/>
              <w:rPr>
                <w:rFonts w:eastAsia="Calibri"/>
                <w:sz w:val="22"/>
                <w:szCs w:val="22"/>
              </w:rPr>
            </w:pPr>
          </w:p>
        </w:tc>
        <w:tc>
          <w:tcPr>
            <w:tcW w:w="436" w:type="pct"/>
            <w:shd w:val="clear" w:color="auto" w:fill="FFFFFF"/>
          </w:tcPr>
          <w:p w:rsidR="006A38E3" w:rsidRPr="005E40B2" w:rsidRDefault="006A38E3" w:rsidP="00BC723C">
            <w:pPr>
              <w:shd w:val="clear" w:color="auto" w:fill="FFFFFF"/>
              <w:jc w:val="center"/>
              <w:rPr>
                <w:sz w:val="22"/>
                <w:szCs w:val="22"/>
              </w:rPr>
            </w:pPr>
          </w:p>
        </w:tc>
        <w:tc>
          <w:tcPr>
            <w:tcW w:w="403" w:type="pct"/>
            <w:shd w:val="clear" w:color="auto" w:fill="FFFFFF"/>
          </w:tcPr>
          <w:p w:rsidR="006A38E3" w:rsidRPr="005E40B2" w:rsidRDefault="006A38E3" w:rsidP="00BC723C">
            <w:pPr>
              <w:shd w:val="clear" w:color="auto" w:fill="FFFFFF"/>
              <w:jc w:val="center"/>
              <w:rPr>
                <w:sz w:val="22"/>
                <w:szCs w:val="22"/>
              </w:rPr>
            </w:pPr>
          </w:p>
        </w:tc>
        <w:tc>
          <w:tcPr>
            <w:tcW w:w="327" w:type="pct"/>
            <w:shd w:val="clear" w:color="auto" w:fill="FFFFFF"/>
          </w:tcPr>
          <w:p w:rsidR="006A38E3" w:rsidRPr="005E40B2" w:rsidRDefault="006A38E3" w:rsidP="00BC723C">
            <w:pPr>
              <w:shd w:val="clear" w:color="auto" w:fill="FFFFFF"/>
              <w:jc w:val="center"/>
              <w:rPr>
                <w:sz w:val="22"/>
                <w:szCs w:val="22"/>
              </w:rPr>
            </w:pPr>
          </w:p>
        </w:tc>
        <w:tc>
          <w:tcPr>
            <w:tcW w:w="327" w:type="pct"/>
            <w:shd w:val="clear" w:color="auto" w:fill="FFFFFF"/>
          </w:tcPr>
          <w:p w:rsidR="006A38E3" w:rsidRPr="005E40B2" w:rsidRDefault="006A38E3" w:rsidP="00BC723C">
            <w:pPr>
              <w:shd w:val="clear" w:color="auto" w:fill="FFFFFF"/>
              <w:jc w:val="center"/>
              <w:rPr>
                <w:sz w:val="22"/>
                <w:szCs w:val="22"/>
              </w:rPr>
            </w:pPr>
          </w:p>
        </w:tc>
        <w:tc>
          <w:tcPr>
            <w:tcW w:w="561" w:type="pct"/>
            <w:shd w:val="clear" w:color="auto" w:fill="FFFFFF"/>
          </w:tcPr>
          <w:p w:rsidR="006A38E3" w:rsidRPr="005E40B2" w:rsidRDefault="006A38E3" w:rsidP="00BC723C">
            <w:pPr>
              <w:shd w:val="clear" w:color="auto" w:fill="FFFFFF"/>
              <w:jc w:val="center"/>
              <w:rPr>
                <w:rFonts w:eastAsia="Calibri"/>
                <w:sz w:val="22"/>
                <w:szCs w:val="22"/>
              </w:rPr>
            </w:pPr>
          </w:p>
        </w:tc>
        <w:tc>
          <w:tcPr>
            <w:tcW w:w="327" w:type="pct"/>
            <w:shd w:val="clear" w:color="auto" w:fill="FFFFFF"/>
          </w:tcPr>
          <w:p w:rsidR="006A38E3" w:rsidRPr="005E40B2" w:rsidRDefault="006A38E3" w:rsidP="00BC723C">
            <w:pPr>
              <w:shd w:val="clear" w:color="auto" w:fill="FFFFFF"/>
              <w:jc w:val="center"/>
              <w:rPr>
                <w:rFonts w:eastAsia="Calibri"/>
                <w:sz w:val="22"/>
                <w:szCs w:val="22"/>
              </w:rPr>
            </w:pPr>
          </w:p>
        </w:tc>
        <w:tc>
          <w:tcPr>
            <w:tcW w:w="327" w:type="pct"/>
            <w:shd w:val="clear" w:color="auto" w:fill="FFFFFF"/>
          </w:tcPr>
          <w:p w:rsidR="006A38E3" w:rsidRPr="005E40B2" w:rsidRDefault="006A38E3" w:rsidP="00BC723C">
            <w:pPr>
              <w:shd w:val="clear" w:color="auto" w:fill="FFFFFF"/>
              <w:jc w:val="center"/>
              <w:rPr>
                <w:rFonts w:eastAsia="Calibri"/>
                <w:sz w:val="22"/>
                <w:szCs w:val="22"/>
              </w:rPr>
            </w:pPr>
          </w:p>
        </w:tc>
        <w:tc>
          <w:tcPr>
            <w:tcW w:w="394" w:type="pct"/>
            <w:shd w:val="clear" w:color="auto" w:fill="FFFFFF"/>
          </w:tcPr>
          <w:p w:rsidR="006A38E3" w:rsidRPr="005E40B2" w:rsidRDefault="006A38E3" w:rsidP="00BC723C">
            <w:pPr>
              <w:shd w:val="clear" w:color="auto" w:fill="FFFFFF"/>
              <w:jc w:val="center"/>
              <w:rPr>
                <w:rFonts w:eastAsia="Calibri"/>
                <w:sz w:val="22"/>
                <w:szCs w:val="22"/>
              </w:rPr>
            </w:pPr>
          </w:p>
        </w:tc>
        <w:tc>
          <w:tcPr>
            <w:tcW w:w="588" w:type="pct"/>
            <w:shd w:val="clear" w:color="auto" w:fill="FFFFFF"/>
          </w:tcPr>
          <w:p w:rsidR="006A38E3" w:rsidRPr="005E40B2" w:rsidRDefault="006A38E3" w:rsidP="00BC723C">
            <w:pPr>
              <w:shd w:val="clear" w:color="auto" w:fill="FFFFFF"/>
              <w:jc w:val="center"/>
              <w:rPr>
                <w:rFonts w:eastAsia="Calibri"/>
                <w:sz w:val="22"/>
                <w:szCs w:val="22"/>
              </w:rPr>
            </w:pPr>
          </w:p>
        </w:tc>
      </w:tr>
      <w:tr w:rsidR="005E40B2" w:rsidRPr="005E40B2" w:rsidTr="005E40B2">
        <w:trPr>
          <w:trHeight w:val="20"/>
        </w:trPr>
        <w:tc>
          <w:tcPr>
            <w:tcW w:w="653" w:type="pct"/>
            <w:shd w:val="clear" w:color="auto" w:fill="FFFFFF"/>
            <w:vAlign w:val="center"/>
          </w:tcPr>
          <w:p w:rsidR="006A38E3" w:rsidRPr="005E40B2" w:rsidRDefault="006A38E3" w:rsidP="00BC723C">
            <w:pPr>
              <w:shd w:val="clear" w:color="auto" w:fill="FFFFFF"/>
              <w:jc w:val="left"/>
              <w:rPr>
                <w:rFonts w:eastAsia="Calibri"/>
                <w:sz w:val="22"/>
                <w:szCs w:val="22"/>
              </w:rPr>
            </w:pPr>
            <w:r w:rsidRPr="005E40B2">
              <w:rPr>
                <w:sz w:val="22"/>
                <w:szCs w:val="22"/>
              </w:rPr>
              <w:t>Информатика и вычислительная техника</w:t>
            </w:r>
          </w:p>
        </w:tc>
        <w:tc>
          <w:tcPr>
            <w:tcW w:w="421"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09.06.01</w:t>
            </w:r>
          </w:p>
        </w:tc>
        <w:tc>
          <w:tcPr>
            <w:tcW w:w="236"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2</w:t>
            </w:r>
          </w:p>
        </w:tc>
        <w:tc>
          <w:tcPr>
            <w:tcW w:w="436" w:type="pct"/>
            <w:shd w:val="clear" w:color="auto" w:fill="FFFFFF"/>
          </w:tcPr>
          <w:p w:rsidR="006A38E3" w:rsidRPr="005E40B2" w:rsidRDefault="006A38E3" w:rsidP="00BC723C">
            <w:pPr>
              <w:shd w:val="clear" w:color="auto" w:fill="FFFFFF"/>
              <w:jc w:val="center"/>
              <w:rPr>
                <w:sz w:val="22"/>
                <w:szCs w:val="22"/>
              </w:rPr>
            </w:pPr>
            <w:r w:rsidRPr="005E40B2">
              <w:rPr>
                <w:sz w:val="22"/>
                <w:szCs w:val="22"/>
              </w:rPr>
              <w:t>1</w:t>
            </w:r>
          </w:p>
        </w:tc>
        <w:tc>
          <w:tcPr>
            <w:tcW w:w="403"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561"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1</w:t>
            </w:r>
          </w:p>
        </w:tc>
        <w:tc>
          <w:tcPr>
            <w:tcW w:w="327"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0</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2</w:t>
            </w:r>
          </w:p>
        </w:tc>
        <w:tc>
          <w:tcPr>
            <w:tcW w:w="394"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588" w:type="pct"/>
            <w:shd w:val="clear" w:color="auto" w:fill="FFFFFF"/>
          </w:tcPr>
          <w:p w:rsidR="006A38E3" w:rsidRPr="005E40B2" w:rsidRDefault="006A38E3" w:rsidP="00BC723C">
            <w:pPr>
              <w:shd w:val="clear" w:color="auto" w:fill="FFFFFF"/>
              <w:jc w:val="center"/>
              <w:rPr>
                <w:sz w:val="22"/>
                <w:szCs w:val="22"/>
              </w:rPr>
            </w:pPr>
            <w:r w:rsidRPr="005E40B2">
              <w:rPr>
                <w:sz w:val="22"/>
                <w:szCs w:val="22"/>
              </w:rPr>
              <w:t>-</w:t>
            </w:r>
          </w:p>
        </w:tc>
      </w:tr>
      <w:tr w:rsidR="005E40B2" w:rsidRPr="005E40B2" w:rsidTr="005E40B2">
        <w:trPr>
          <w:trHeight w:val="20"/>
        </w:trPr>
        <w:tc>
          <w:tcPr>
            <w:tcW w:w="653" w:type="pct"/>
            <w:shd w:val="clear" w:color="auto" w:fill="FFFFFF"/>
            <w:vAlign w:val="center"/>
          </w:tcPr>
          <w:p w:rsidR="006A38E3" w:rsidRPr="005E40B2" w:rsidRDefault="006A38E3" w:rsidP="00BC723C">
            <w:pPr>
              <w:shd w:val="clear" w:color="auto" w:fill="FFFFFF"/>
              <w:jc w:val="left"/>
              <w:rPr>
                <w:rFonts w:eastAsia="Calibri"/>
                <w:sz w:val="22"/>
                <w:szCs w:val="22"/>
              </w:rPr>
            </w:pPr>
            <w:r w:rsidRPr="005E40B2">
              <w:rPr>
                <w:rFonts w:eastAsia="Calibri"/>
                <w:sz w:val="22"/>
                <w:szCs w:val="22"/>
              </w:rPr>
              <w:t>Экономика</w:t>
            </w:r>
          </w:p>
        </w:tc>
        <w:tc>
          <w:tcPr>
            <w:tcW w:w="421"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38.06.01</w:t>
            </w:r>
          </w:p>
        </w:tc>
        <w:tc>
          <w:tcPr>
            <w:tcW w:w="236" w:type="pct"/>
            <w:shd w:val="clear" w:color="auto" w:fill="FFFFFF"/>
          </w:tcPr>
          <w:p w:rsidR="006A38E3" w:rsidRPr="005E40B2" w:rsidRDefault="006A38E3" w:rsidP="00BC723C">
            <w:pPr>
              <w:shd w:val="clear" w:color="auto" w:fill="FFFFFF"/>
              <w:jc w:val="center"/>
              <w:rPr>
                <w:rFonts w:eastAsia="Calibri"/>
                <w:sz w:val="22"/>
                <w:szCs w:val="22"/>
                <w:lang w:val="en-US"/>
              </w:rPr>
            </w:pPr>
            <w:r w:rsidRPr="005E40B2">
              <w:rPr>
                <w:rFonts w:eastAsia="Calibri"/>
                <w:sz w:val="22"/>
                <w:szCs w:val="22"/>
              </w:rPr>
              <w:t>3</w:t>
            </w:r>
          </w:p>
        </w:tc>
        <w:tc>
          <w:tcPr>
            <w:tcW w:w="436"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403"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561" w:type="pct"/>
            <w:shd w:val="clear" w:color="auto" w:fill="FFFFFF"/>
          </w:tcPr>
          <w:p w:rsidR="006A38E3" w:rsidRPr="005E40B2" w:rsidRDefault="006A38E3" w:rsidP="00BC723C">
            <w:pPr>
              <w:shd w:val="clear" w:color="auto" w:fill="FFFFFF"/>
              <w:jc w:val="center"/>
              <w:rPr>
                <w:rFonts w:eastAsia="Calibri"/>
                <w:sz w:val="22"/>
                <w:szCs w:val="22"/>
                <w:lang w:val="en-US"/>
              </w:rPr>
            </w:pPr>
            <w:r w:rsidRPr="005E40B2">
              <w:rPr>
                <w:rFonts w:eastAsia="Calibri"/>
                <w:sz w:val="22"/>
                <w:szCs w:val="22"/>
              </w:rPr>
              <w:t>3</w:t>
            </w:r>
          </w:p>
        </w:tc>
        <w:tc>
          <w:tcPr>
            <w:tcW w:w="327"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2</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94"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588" w:type="pct"/>
            <w:shd w:val="clear" w:color="auto" w:fill="FFFFFF"/>
          </w:tcPr>
          <w:p w:rsidR="006A38E3" w:rsidRPr="005E40B2" w:rsidRDefault="006A38E3" w:rsidP="00BC723C">
            <w:pPr>
              <w:shd w:val="clear" w:color="auto" w:fill="FFFFFF"/>
              <w:jc w:val="center"/>
              <w:rPr>
                <w:sz w:val="22"/>
                <w:szCs w:val="22"/>
              </w:rPr>
            </w:pPr>
            <w:r w:rsidRPr="005E40B2">
              <w:rPr>
                <w:sz w:val="22"/>
                <w:szCs w:val="22"/>
              </w:rPr>
              <w:t>3</w:t>
            </w:r>
          </w:p>
          <w:p w:rsidR="006A38E3" w:rsidRPr="005E40B2" w:rsidRDefault="006A38E3" w:rsidP="00BC723C">
            <w:pPr>
              <w:shd w:val="clear" w:color="auto" w:fill="FFFFFF"/>
              <w:jc w:val="center"/>
              <w:rPr>
                <w:sz w:val="22"/>
                <w:szCs w:val="22"/>
              </w:rPr>
            </w:pPr>
          </w:p>
        </w:tc>
      </w:tr>
      <w:tr w:rsidR="005E40B2" w:rsidRPr="005E40B2" w:rsidTr="005E40B2">
        <w:trPr>
          <w:trHeight w:val="20"/>
        </w:trPr>
        <w:tc>
          <w:tcPr>
            <w:tcW w:w="653" w:type="pct"/>
            <w:shd w:val="clear" w:color="auto" w:fill="FFFFFF"/>
            <w:vAlign w:val="center"/>
          </w:tcPr>
          <w:p w:rsidR="006A38E3" w:rsidRPr="005E40B2" w:rsidRDefault="006A38E3" w:rsidP="00BC723C">
            <w:pPr>
              <w:shd w:val="clear" w:color="auto" w:fill="FFFFFF"/>
              <w:jc w:val="left"/>
              <w:rPr>
                <w:rFonts w:eastAsia="Calibri"/>
                <w:sz w:val="22"/>
                <w:szCs w:val="22"/>
              </w:rPr>
            </w:pPr>
            <w:r w:rsidRPr="005E40B2">
              <w:rPr>
                <w:rFonts w:eastAsia="Calibri"/>
                <w:sz w:val="22"/>
                <w:szCs w:val="22"/>
              </w:rPr>
              <w:t>Юриспруденция</w:t>
            </w:r>
          </w:p>
        </w:tc>
        <w:tc>
          <w:tcPr>
            <w:tcW w:w="421"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40.06.01</w:t>
            </w:r>
          </w:p>
        </w:tc>
        <w:tc>
          <w:tcPr>
            <w:tcW w:w="236" w:type="pct"/>
            <w:shd w:val="clear" w:color="auto" w:fill="FFFFFF"/>
          </w:tcPr>
          <w:p w:rsidR="006A38E3" w:rsidRPr="005E40B2" w:rsidRDefault="006A38E3" w:rsidP="00BC723C">
            <w:pPr>
              <w:shd w:val="clear" w:color="auto" w:fill="FFFFFF"/>
              <w:jc w:val="center"/>
              <w:rPr>
                <w:rFonts w:eastAsia="Calibri"/>
                <w:sz w:val="22"/>
                <w:szCs w:val="22"/>
                <w:lang w:val="en-US"/>
              </w:rPr>
            </w:pPr>
            <w:r w:rsidRPr="005E40B2">
              <w:rPr>
                <w:rFonts w:eastAsia="Calibri"/>
                <w:sz w:val="22"/>
                <w:szCs w:val="22"/>
              </w:rPr>
              <w:t>9</w:t>
            </w:r>
          </w:p>
        </w:tc>
        <w:tc>
          <w:tcPr>
            <w:tcW w:w="436" w:type="pct"/>
            <w:shd w:val="clear" w:color="auto" w:fill="FFFFFF"/>
          </w:tcPr>
          <w:p w:rsidR="006A38E3" w:rsidRPr="005E40B2" w:rsidRDefault="006A38E3" w:rsidP="00BC723C">
            <w:pPr>
              <w:shd w:val="clear" w:color="auto" w:fill="FFFFFF"/>
              <w:jc w:val="center"/>
              <w:rPr>
                <w:sz w:val="22"/>
                <w:szCs w:val="22"/>
              </w:rPr>
            </w:pPr>
            <w:r w:rsidRPr="005E40B2">
              <w:rPr>
                <w:rFonts w:eastAsia="Calibri"/>
                <w:sz w:val="22"/>
                <w:szCs w:val="22"/>
              </w:rPr>
              <w:t>0</w:t>
            </w:r>
          </w:p>
        </w:tc>
        <w:tc>
          <w:tcPr>
            <w:tcW w:w="403"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561" w:type="pct"/>
            <w:shd w:val="clear" w:color="auto" w:fill="FFFFFF"/>
          </w:tcPr>
          <w:p w:rsidR="006A38E3" w:rsidRPr="005E40B2" w:rsidRDefault="006A38E3" w:rsidP="00BC723C">
            <w:pPr>
              <w:shd w:val="clear" w:color="auto" w:fill="FFFFFF"/>
              <w:jc w:val="center"/>
              <w:rPr>
                <w:rFonts w:eastAsia="Calibri"/>
                <w:sz w:val="22"/>
                <w:szCs w:val="22"/>
                <w:lang w:val="en-US"/>
              </w:rPr>
            </w:pPr>
            <w:r w:rsidRPr="005E40B2">
              <w:rPr>
                <w:rFonts w:eastAsia="Calibri"/>
                <w:sz w:val="22"/>
                <w:szCs w:val="22"/>
              </w:rPr>
              <w:t>9</w:t>
            </w:r>
          </w:p>
        </w:tc>
        <w:tc>
          <w:tcPr>
            <w:tcW w:w="327" w:type="pct"/>
            <w:shd w:val="clear" w:color="auto" w:fill="FFFFFF"/>
          </w:tcPr>
          <w:p w:rsidR="006A38E3" w:rsidRPr="005E40B2" w:rsidRDefault="006A38E3" w:rsidP="00BC723C">
            <w:pPr>
              <w:shd w:val="clear" w:color="auto" w:fill="FFFFFF"/>
              <w:jc w:val="center"/>
              <w:rPr>
                <w:rFonts w:eastAsia="Calibri"/>
                <w:sz w:val="22"/>
                <w:szCs w:val="22"/>
                <w:lang w:val="en-US"/>
              </w:rPr>
            </w:pPr>
            <w:r w:rsidRPr="005E40B2">
              <w:rPr>
                <w:rFonts w:eastAsia="Calibri"/>
                <w:sz w:val="22"/>
                <w:szCs w:val="22"/>
              </w:rPr>
              <w:t>4</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2</w:t>
            </w:r>
          </w:p>
        </w:tc>
        <w:tc>
          <w:tcPr>
            <w:tcW w:w="394" w:type="pct"/>
            <w:shd w:val="clear" w:color="auto" w:fill="FFFFFF"/>
          </w:tcPr>
          <w:p w:rsidR="006A38E3" w:rsidRPr="005E40B2" w:rsidRDefault="006A38E3" w:rsidP="00BC723C">
            <w:pPr>
              <w:shd w:val="clear" w:color="auto" w:fill="FFFFFF"/>
              <w:jc w:val="center"/>
              <w:rPr>
                <w:sz w:val="22"/>
                <w:szCs w:val="22"/>
              </w:rPr>
            </w:pPr>
            <w:r w:rsidRPr="005E40B2">
              <w:rPr>
                <w:sz w:val="22"/>
                <w:szCs w:val="22"/>
              </w:rPr>
              <w:t>1</w:t>
            </w:r>
          </w:p>
          <w:p w:rsidR="006A38E3" w:rsidRPr="005E40B2" w:rsidRDefault="006A38E3" w:rsidP="000C4529">
            <w:pPr>
              <w:shd w:val="clear" w:color="auto" w:fill="FFFFFF"/>
              <w:jc w:val="center"/>
            </w:pPr>
          </w:p>
        </w:tc>
        <w:tc>
          <w:tcPr>
            <w:tcW w:w="588" w:type="pct"/>
            <w:shd w:val="clear" w:color="auto" w:fill="FFFFFF"/>
          </w:tcPr>
          <w:p w:rsidR="006A38E3" w:rsidRPr="005E40B2" w:rsidRDefault="006A38E3" w:rsidP="00BC723C">
            <w:pPr>
              <w:shd w:val="clear" w:color="auto" w:fill="FFFFFF"/>
              <w:jc w:val="center"/>
              <w:rPr>
                <w:sz w:val="22"/>
                <w:szCs w:val="22"/>
              </w:rPr>
            </w:pPr>
            <w:r w:rsidRPr="005E40B2">
              <w:rPr>
                <w:sz w:val="22"/>
                <w:szCs w:val="22"/>
              </w:rPr>
              <w:t>1</w:t>
            </w:r>
          </w:p>
          <w:p w:rsidR="006A38E3" w:rsidRPr="005E40B2" w:rsidRDefault="006A38E3" w:rsidP="00BC723C">
            <w:pPr>
              <w:shd w:val="clear" w:color="auto" w:fill="FFFFFF"/>
              <w:jc w:val="center"/>
            </w:pPr>
          </w:p>
        </w:tc>
      </w:tr>
      <w:tr w:rsidR="005E40B2" w:rsidRPr="005E40B2" w:rsidTr="005E40B2">
        <w:trPr>
          <w:trHeight w:val="20"/>
        </w:trPr>
        <w:tc>
          <w:tcPr>
            <w:tcW w:w="653" w:type="pct"/>
            <w:shd w:val="clear" w:color="auto" w:fill="FFFFFF"/>
            <w:vAlign w:val="center"/>
          </w:tcPr>
          <w:p w:rsidR="006A38E3" w:rsidRPr="005E40B2" w:rsidRDefault="006A38E3" w:rsidP="00BC723C">
            <w:pPr>
              <w:shd w:val="clear" w:color="auto" w:fill="FFFFFF"/>
              <w:jc w:val="left"/>
              <w:rPr>
                <w:rFonts w:eastAsia="Calibri"/>
                <w:sz w:val="22"/>
                <w:szCs w:val="22"/>
              </w:rPr>
            </w:pPr>
            <w:r w:rsidRPr="005E40B2">
              <w:rPr>
                <w:sz w:val="22"/>
                <w:szCs w:val="22"/>
              </w:rPr>
              <w:t>Языкознание и литературоведение</w:t>
            </w:r>
          </w:p>
        </w:tc>
        <w:tc>
          <w:tcPr>
            <w:tcW w:w="421"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45.06.01</w:t>
            </w:r>
          </w:p>
        </w:tc>
        <w:tc>
          <w:tcPr>
            <w:tcW w:w="236"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1</w:t>
            </w:r>
          </w:p>
        </w:tc>
        <w:tc>
          <w:tcPr>
            <w:tcW w:w="436"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0</w:t>
            </w:r>
          </w:p>
        </w:tc>
        <w:tc>
          <w:tcPr>
            <w:tcW w:w="403"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561"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1</w:t>
            </w:r>
          </w:p>
        </w:tc>
        <w:tc>
          <w:tcPr>
            <w:tcW w:w="327" w:type="pct"/>
            <w:shd w:val="clear" w:color="auto" w:fill="FFFFFF"/>
          </w:tcPr>
          <w:p w:rsidR="006A38E3" w:rsidRPr="005E40B2" w:rsidRDefault="006A38E3" w:rsidP="00BC723C">
            <w:pPr>
              <w:shd w:val="clear" w:color="auto" w:fill="FFFFFF"/>
              <w:jc w:val="center"/>
              <w:rPr>
                <w:rFonts w:eastAsia="Calibri"/>
                <w:sz w:val="22"/>
                <w:szCs w:val="22"/>
              </w:rPr>
            </w:pPr>
            <w:r w:rsidRPr="005E40B2">
              <w:rPr>
                <w:rFonts w:eastAsia="Calibri"/>
                <w:sz w:val="22"/>
                <w:szCs w:val="22"/>
              </w:rPr>
              <w:t>1</w:t>
            </w:r>
          </w:p>
        </w:tc>
        <w:tc>
          <w:tcPr>
            <w:tcW w:w="327"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394" w:type="pct"/>
            <w:shd w:val="clear" w:color="auto" w:fill="FFFFFF"/>
          </w:tcPr>
          <w:p w:rsidR="006A38E3" w:rsidRPr="005E40B2" w:rsidRDefault="006A38E3" w:rsidP="00BC723C">
            <w:pPr>
              <w:shd w:val="clear" w:color="auto" w:fill="FFFFFF"/>
              <w:jc w:val="center"/>
              <w:rPr>
                <w:sz w:val="22"/>
                <w:szCs w:val="22"/>
              </w:rPr>
            </w:pPr>
            <w:r w:rsidRPr="005E40B2">
              <w:rPr>
                <w:sz w:val="22"/>
                <w:szCs w:val="22"/>
              </w:rPr>
              <w:t>0</w:t>
            </w:r>
          </w:p>
        </w:tc>
        <w:tc>
          <w:tcPr>
            <w:tcW w:w="588" w:type="pct"/>
            <w:shd w:val="clear" w:color="auto" w:fill="FFFFFF"/>
          </w:tcPr>
          <w:p w:rsidR="006A38E3" w:rsidRPr="005E40B2" w:rsidRDefault="006A38E3" w:rsidP="00BC723C">
            <w:pPr>
              <w:shd w:val="clear" w:color="auto" w:fill="FFFFFF"/>
              <w:jc w:val="center"/>
              <w:rPr>
                <w:sz w:val="22"/>
                <w:szCs w:val="22"/>
              </w:rPr>
            </w:pPr>
            <w:r w:rsidRPr="005E40B2">
              <w:rPr>
                <w:sz w:val="22"/>
                <w:szCs w:val="22"/>
              </w:rPr>
              <w:t>1</w:t>
            </w:r>
          </w:p>
          <w:p w:rsidR="006A38E3" w:rsidRPr="005E40B2" w:rsidRDefault="006A38E3" w:rsidP="00BC723C">
            <w:pPr>
              <w:shd w:val="clear" w:color="auto" w:fill="FFFFFF"/>
              <w:jc w:val="center"/>
            </w:pPr>
          </w:p>
        </w:tc>
      </w:tr>
    </w:tbl>
    <w:p w:rsidR="006A38E3" w:rsidRDefault="006A38E3" w:rsidP="00BC723C">
      <w:pPr>
        <w:ind w:firstLine="709"/>
        <w:rPr>
          <w:sz w:val="28"/>
          <w:szCs w:val="28"/>
        </w:rPr>
      </w:pPr>
    </w:p>
    <w:p w:rsidR="006A38E3" w:rsidRDefault="006A38E3" w:rsidP="00BC723C">
      <w:pPr>
        <w:rPr>
          <w:sz w:val="28"/>
          <w:szCs w:val="28"/>
        </w:rPr>
      </w:pPr>
      <w:r>
        <w:rPr>
          <w:sz w:val="28"/>
          <w:szCs w:val="28"/>
        </w:rPr>
        <w:br w:type="page"/>
      </w:r>
    </w:p>
    <w:p w:rsidR="006A38E3" w:rsidRPr="00ED5537" w:rsidRDefault="006A38E3" w:rsidP="00BC723C">
      <w:pPr>
        <w:ind w:firstLine="709"/>
        <w:jc w:val="right"/>
        <w:rPr>
          <w:sz w:val="24"/>
          <w:szCs w:val="24"/>
        </w:rPr>
      </w:pPr>
      <w:r w:rsidRPr="00ED5537">
        <w:rPr>
          <w:sz w:val="24"/>
          <w:szCs w:val="24"/>
        </w:rPr>
        <w:lastRenderedPageBreak/>
        <w:t>Таблица 2.</w:t>
      </w:r>
      <w:r w:rsidR="00ED5537" w:rsidRPr="00ED5537">
        <w:rPr>
          <w:sz w:val="24"/>
          <w:szCs w:val="24"/>
        </w:rPr>
        <w:t>24</w:t>
      </w:r>
    </w:p>
    <w:p w:rsidR="006A38E3" w:rsidRPr="00B147FF" w:rsidRDefault="006A38E3" w:rsidP="00BC723C">
      <w:pPr>
        <w:spacing w:after="60"/>
        <w:jc w:val="center"/>
        <w:rPr>
          <w:sz w:val="28"/>
          <w:szCs w:val="28"/>
        </w:rPr>
      </w:pPr>
      <w:r w:rsidRPr="00B147FF">
        <w:rPr>
          <w:sz w:val="28"/>
          <w:szCs w:val="28"/>
        </w:rPr>
        <w:t>Выпуск аспирантов в 202</w:t>
      </w:r>
      <w:r>
        <w:rPr>
          <w:sz w:val="28"/>
          <w:szCs w:val="28"/>
        </w:rPr>
        <w:t>5</w:t>
      </w:r>
      <w:r w:rsidRPr="00B147FF">
        <w:rPr>
          <w:sz w:val="28"/>
          <w:szCs w:val="28"/>
        </w:rPr>
        <w:t xml:space="preserve"> году по </w:t>
      </w:r>
      <w:r>
        <w:rPr>
          <w:sz w:val="28"/>
          <w:szCs w:val="28"/>
        </w:rPr>
        <w:t>научным специальностям (по ФГТ)</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43"/>
        <w:gridCol w:w="1510"/>
        <w:gridCol w:w="771"/>
        <w:gridCol w:w="1410"/>
        <w:gridCol w:w="1210"/>
        <w:gridCol w:w="973"/>
        <w:gridCol w:w="951"/>
        <w:gridCol w:w="1722"/>
        <w:gridCol w:w="1035"/>
        <w:gridCol w:w="1080"/>
        <w:gridCol w:w="991"/>
        <w:gridCol w:w="1524"/>
      </w:tblGrid>
      <w:tr w:rsidR="006A38E3" w:rsidRPr="006A38E3" w:rsidTr="006A38E3">
        <w:trPr>
          <w:trHeight w:val="20"/>
        </w:trPr>
        <w:tc>
          <w:tcPr>
            <w:tcW w:w="637" w:type="pct"/>
            <w:vMerge w:val="restart"/>
            <w:shd w:val="clear" w:color="auto" w:fill="FFFFFF"/>
            <w:vAlign w:val="center"/>
          </w:tcPr>
          <w:p w:rsidR="006A38E3" w:rsidRPr="006A38E3" w:rsidRDefault="006A38E3" w:rsidP="00BC723C">
            <w:pPr>
              <w:shd w:val="clear" w:color="auto" w:fill="FFFFFF"/>
              <w:jc w:val="center"/>
              <w:rPr>
                <w:rFonts w:eastAsia="Calibri"/>
                <w:sz w:val="22"/>
                <w:szCs w:val="22"/>
              </w:rPr>
            </w:pPr>
          </w:p>
        </w:tc>
        <w:tc>
          <w:tcPr>
            <w:tcW w:w="434" w:type="pct"/>
            <w:vMerge w:val="restart"/>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Шифр научной специальности</w:t>
            </w:r>
          </w:p>
        </w:tc>
        <w:tc>
          <w:tcPr>
            <w:tcW w:w="2225" w:type="pct"/>
            <w:gridSpan w:val="6"/>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Фактический выпуск</w:t>
            </w:r>
          </w:p>
        </w:tc>
        <w:tc>
          <w:tcPr>
            <w:tcW w:w="705" w:type="pct"/>
            <w:gridSpan w:val="2"/>
            <w:shd w:val="clear" w:color="auto" w:fill="FFFFFF"/>
            <w:vAlign w:val="center"/>
          </w:tcPr>
          <w:p w:rsidR="006A38E3" w:rsidRPr="006A38E3" w:rsidRDefault="006A38E3" w:rsidP="00BC723C">
            <w:pPr>
              <w:shd w:val="clear" w:color="auto" w:fill="FFFFFF"/>
              <w:jc w:val="center"/>
              <w:rPr>
                <w:rFonts w:eastAsia="Calibri"/>
                <w:sz w:val="22"/>
                <w:szCs w:val="22"/>
                <w:lang w:val="en-US"/>
              </w:rPr>
            </w:pPr>
            <w:r w:rsidRPr="006A38E3">
              <w:rPr>
                <w:rFonts w:eastAsia="Calibri"/>
                <w:sz w:val="22"/>
                <w:szCs w:val="22"/>
              </w:rPr>
              <w:t xml:space="preserve">Из общего выпуска </w:t>
            </w:r>
            <w:r w:rsidRPr="006A38E3">
              <w:rPr>
                <w:rFonts w:eastAsia="Calibri"/>
                <w:sz w:val="22"/>
                <w:szCs w:val="22"/>
              </w:rPr>
              <w:br/>
              <w:t>(гр. 3)</w:t>
            </w:r>
          </w:p>
        </w:tc>
        <w:tc>
          <w:tcPr>
            <w:tcW w:w="999" w:type="pct"/>
            <w:gridSpan w:val="2"/>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Выпуск с защитой диссертации</w:t>
            </w:r>
          </w:p>
        </w:tc>
      </w:tr>
      <w:tr w:rsidR="006A38E3" w:rsidRPr="006A38E3" w:rsidTr="006A38E3">
        <w:trPr>
          <w:trHeight w:val="258"/>
        </w:trPr>
        <w:tc>
          <w:tcPr>
            <w:tcW w:w="637" w:type="pct"/>
            <w:vMerge/>
            <w:shd w:val="clear" w:color="auto" w:fill="FFFFFF"/>
            <w:vAlign w:val="center"/>
          </w:tcPr>
          <w:p w:rsidR="006A38E3" w:rsidRPr="006A38E3" w:rsidRDefault="006A38E3" w:rsidP="00BC723C">
            <w:pPr>
              <w:shd w:val="clear" w:color="auto" w:fill="FFFFFF"/>
              <w:jc w:val="center"/>
              <w:rPr>
                <w:rFonts w:eastAsia="Calibri"/>
                <w:sz w:val="22"/>
                <w:szCs w:val="22"/>
              </w:rPr>
            </w:pPr>
          </w:p>
        </w:tc>
        <w:tc>
          <w:tcPr>
            <w:tcW w:w="434" w:type="pct"/>
            <w:vMerge/>
            <w:shd w:val="clear" w:color="auto" w:fill="FFFFFF"/>
            <w:vAlign w:val="center"/>
          </w:tcPr>
          <w:p w:rsidR="006A38E3" w:rsidRPr="006A38E3" w:rsidRDefault="006A38E3" w:rsidP="00BC723C">
            <w:pPr>
              <w:shd w:val="clear" w:color="auto" w:fill="FFFFFF"/>
              <w:jc w:val="center"/>
              <w:rPr>
                <w:rFonts w:eastAsia="Calibri"/>
                <w:sz w:val="22"/>
                <w:szCs w:val="22"/>
              </w:rPr>
            </w:pPr>
          </w:p>
        </w:tc>
        <w:tc>
          <w:tcPr>
            <w:tcW w:w="257" w:type="pct"/>
            <w:vMerge w:val="restart"/>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 xml:space="preserve">Всего, чел. (сумма </w:t>
            </w:r>
            <w:r w:rsidRPr="006A38E3">
              <w:rPr>
                <w:rFonts w:eastAsia="Calibri"/>
                <w:sz w:val="22"/>
                <w:szCs w:val="22"/>
              </w:rPr>
              <w:br/>
              <w:t>гр. 4-8)</w:t>
            </w:r>
          </w:p>
        </w:tc>
        <w:tc>
          <w:tcPr>
            <w:tcW w:w="1968" w:type="pct"/>
            <w:gridSpan w:val="5"/>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в том числе обучались</w:t>
            </w:r>
          </w:p>
        </w:tc>
        <w:tc>
          <w:tcPr>
            <w:tcW w:w="345" w:type="pct"/>
            <w:vMerge w:val="restart"/>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женщины</w:t>
            </w:r>
          </w:p>
        </w:tc>
        <w:tc>
          <w:tcPr>
            <w:tcW w:w="360" w:type="pct"/>
            <w:vMerge w:val="restart"/>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обучались по очной форме обучения</w:t>
            </w:r>
          </w:p>
        </w:tc>
        <w:tc>
          <w:tcPr>
            <w:tcW w:w="403" w:type="pct"/>
            <w:vMerge w:val="restar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в период обучения</w:t>
            </w:r>
          </w:p>
        </w:tc>
        <w:tc>
          <w:tcPr>
            <w:tcW w:w="596" w:type="pct"/>
            <w:vMerge w:val="restar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в течение 1 года после окончания</w:t>
            </w:r>
          </w:p>
          <w:p w:rsidR="006A38E3" w:rsidRPr="006A38E3" w:rsidRDefault="006A38E3" w:rsidP="00BC723C">
            <w:pPr>
              <w:shd w:val="clear" w:color="auto" w:fill="FFFFFF"/>
              <w:jc w:val="center"/>
              <w:rPr>
                <w:rFonts w:eastAsia="Calibri"/>
                <w:sz w:val="22"/>
                <w:szCs w:val="22"/>
              </w:rPr>
            </w:pPr>
            <w:r w:rsidRPr="006A38E3">
              <w:rPr>
                <w:rFonts w:eastAsia="Calibri"/>
                <w:sz w:val="22"/>
                <w:szCs w:val="22"/>
              </w:rPr>
              <w:t>аспирантуры</w:t>
            </w:r>
          </w:p>
          <w:p w:rsidR="006A38E3" w:rsidRPr="006A38E3" w:rsidRDefault="006A38E3" w:rsidP="00BC723C">
            <w:pPr>
              <w:shd w:val="clear" w:color="auto" w:fill="FFFFFF"/>
              <w:jc w:val="center"/>
              <w:rPr>
                <w:rFonts w:eastAsia="Calibri"/>
                <w:b/>
                <w:sz w:val="22"/>
                <w:szCs w:val="22"/>
              </w:rPr>
            </w:pPr>
            <w:r w:rsidRPr="006A38E3">
              <w:rPr>
                <w:rFonts w:eastAsia="Calibri"/>
                <w:b/>
                <w:sz w:val="22"/>
                <w:szCs w:val="22"/>
              </w:rPr>
              <w:t>(перспектива)</w:t>
            </w:r>
          </w:p>
        </w:tc>
      </w:tr>
      <w:tr w:rsidR="006A38E3" w:rsidRPr="006A38E3" w:rsidTr="006A38E3">
        <w:trPr>
          <w:trHeight w:val="403"/>
        </w:trPr>
        <w:tc>
          <w:tcPr>
            <w:tcW w:w="637"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434"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257"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1395" w:type="pct"/>
            <w:gridSpan w:val="4"/>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за счет бюджетных ассигнований</w:t>
            </w:r>
          </w:p>
        </w:tc>
        <w:tc>
          <w:tcPr>
            <w:tcW w:w="573" w:type="pct"/>
            <w:vMerge w:val="restart"/>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 xml:space="preserve">по договорам </w:t>
            </w:r>
            <w:r w:rsidRPr="006A38E3">
              <w:rPr>
                <w:rFonts w:eastAsia="Calibri"/>
                <w:sz w:val="22"/>
                <w:szCs w:val="22"/>
              </w:rPr>
              <w:br/>
              <w:t>об оказании платных образовательных услуг</w:t>
            </w:r>
          </w:p>
        </w:tc>
        <w:tc>
          <w:tcPr>
            <w:tcW w:w="345" w:type="pct"/>
            <w:vMerge/>
            <w:shd w:val="clear" w:color="auto" w:fill="FFFFFF"/>
            <w:vAlign w:val="center"/>
          </w:tcPr>
          <w:p w:rsidR="006A38E3" w:rsidRPr="006A38E3" w:rsidRDefault="006A38E3" w:rsidP="00BC723C">
            <w:pPr>
              <w:shd w:val="clear" w:color="auto" w:fill="FFFFFF"/>
              <w:jc w:val="center"/>
              <w:rPr>
                <w:rFonts w:eastAsia="Calibri"/>
                <w:sz w:val="22"/>
                <w:szCs w:val="22"/>
              </w:rPr>
            </w:pPr>
          </w:p>
        </w:tc>
        <w:tc>
          <w:tcPr>
            <w:tcW w:w="360" w:type="pct"/>
            <w:vMerge/>
            <w:shd w:val="clear" w:color="auto" w:fill="FFFFFF"/>
            <w:vAlign w:val="center"/>
          </w:tcPr>
          <w:p w:rsidR="006A38E3" w:rsidRPr="006A38E3" w:rsidRDefault="006A38E3" w:rsidP="00BC723C">
            <w:pPr>
              <w:shd w:val="clear" w:color="auto" w:fill="FFFFFF"/>
              <w:jc w:val="center"/>
              <w:rPr>
                <w:rFonts w:eastAsia="Calibri"/>
                <w:sz w:val="22"/>
                <w:szCs w:val="22"/>
              </w:rPr>
            </w:pPr>
          </w:p>
        </w:tc>
        <w:tc>
          <w:tcPr>
            <w:tcW w:w="403"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596" w:type="pct"/>
            <w:vMerge/>
            <w:shd w:val="clear" w:color="auto" w:fill="FFFFFF"/>
          </w:tcPr>
          <w:p w:rsidR="006A38E3" w:rsidRPr="006A38E3" w:rsidRDefault="006A38E3" w:rsidP="00BC723C">
            <w:pPr>
              <w:shd w:val="clear" w:color="auto" w:fill="FFFFFF"/>
              <w:jc w:val="center"/>
              <w:rPr>
                <w:rFonts w:eastAsia="Calibri"/>
                <w:sz w:val="22"/>
                <w:szCs w:val="22"/>
              </w:rPr>
            </w:pPr>
          </w:p>
        </w:tc>
      </w:tr>
      <w:tr w:rsidR="006A38E3" w:rsidRPr="006A38E3" w:rsidTr="006A38E3">
        <w:trPr>
          <w:trHeight w:val="1402"/>
        </w:trPr>
        <w:tc>
          <w:tcPr>
            <w:tcW w:w="637"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434"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257"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351" w:type="pct"/>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 xml:space="preserve">федерального </w:t>
            </w:r>
            <w:r w:rsidRPr="006A38E3">
              <w:rPr>
                <w:rFonts w:eastAsia="Calibri"/>
                <w:sz w:val="22"/>
                <w:szCs w:val="22"/>
              </w:rPr>
              <w:br/>
              <w:t>бюджета</w:t>
            </w:r>
          </w:p>
        </w:tc>
        <w:tc>
          <w:tcPr>
            <w:tcW w:w="403" w:type="pct"/>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бюджета субъекта Российской Федерации</w:t>
            </w:r>
          </w:p>
        </w:tc>
        <w:tc>
          <w:tcPr>
            <w:tcW w:w="324" w:type="pct"/>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 xml:space="preserve">местного </w:t>
            </w:r>
            <w:r w:rsidRPr="006A38E3">
              <w:rPr>
                <w:rFonts w:eastAsia="Calibri"/>
                <w:sz w:val="22"/>
                <w:szCs w:val="22"/>
              </w:rPr>
              <w:br/>
              <w:t>бюджета</w:t>
            </w:r>
          </w:p>
        </w:tc>
        <w:tc>
          <w:tcPr>
            <w:tcW w:w="317" w:type="pct"/>
            <w:shd w:val="clear" w:color="auto" w:fill="FFFFFF"/>
            <w:vAlign w:val="center"/>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в рамках квоты целевого приема</w:t>
            </w:r>
          </w:p>
        </w:tc>
        <w:tc>
          <w:tcPr>
            <w:tcW w:w="573"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345"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360"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403" w:type="pct"/>
            <w:vMerge/>
            <w:shd w:val="clear" w:color="auto" w:fill="FFFFFF"/>
          </w:tcPr>
          <w:p w:rsidR="006A38E3" w:rsidRPr="006A38E3" w:rsidRDefault="006A38E3" w:rsidP="00BC723C">
            <w:pPr>
              <w:shd w:val="clear" w:color="auto" w:fill="FFFFFF"/>
              <w:jc w:val="center"/>
              <w:rPr>
                <w:rFonts w:eastAsia="Calibri"/>
                <w:sz w:val="22"/>
                <w:szCs w:val="22"/>
              </w:rPr>
            </w:pPr>
          </w:p>
        </w:tc>
        <w:tc>
          <w:tcPr>
            <w:tcW w:w="596" w:type="pct"/>
            <w:vMerge/>
            <w:shd w:val="clear" w:color="auto" w:fill="FFFFFF"/>
          </w:tcPr>
          <w:p w:rsidR="006A38E3" w:rsidRPr="006A38E3" w:rsidRDefault="006A38E3" w:rsidP="00BC723C">
            <w:pPr>
              <w:shd w:val="clear" w:color="auto" w:fill="FFFFFF"/>
              <w:jc w:val="center"/>
              <w:rPr>
                <w:rFonts w:eastAsia="Calibri"/>
                <w:sz w:val="22"/>
                <w:szCs w:val="22"/>
              </w:rPr>
            </w:pPr>
          </w:p>
        </w:tc>
      </w:tr>
      <w:tr w:rsidR="006A38E3" w:rsidRPr="006A38E3" w:rsidTr="006A38E3">
        <w:trPr>
          <w:trHeight w:val="20"/>
        </w:trPr>
        <w:tc>
          <w:tcPr>
            <w:tcW w:w="637"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1</w:t>
            </w:r>
          </w:p>
        </w:tc>
        <w:tc>
          <w:tcPr>
            <w:tcW w:w="434"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2</w:t>
            </w:r>
          </w:p>
        </w:tc>
        <w:tc>
          <w:tcPr>
            <w:tcW w:w="257"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3</w:t>
            </w:r>
          </w:p>
        </w:tc>
        <w:tc>
          <w:tcPr>
            <w:tcW w:w="351"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4</w:t>
            </w:r>
          </w:p>
        </w:tc>
        <w:tc>
          <w:tcPr>
            <w:tcW w:w="403"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5</w:t>
            </w:r>
          </w:p>
        </w:tc>
        <w:tc>
          <w:tcPr>
            <w:tcW w:w="324"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6</w:t>
            </w:r>
          </w:p>
        </w:tc>
        <w:tc>
          <w:tcPr>
            <w:tcW w:w="317"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7</w:t>
            </w:r>
          </w:p>
        </w:tc>
        <w:tc>
          <w:tcPr>
            <w:tcW w:w="573"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8</w:t>
            </w:r>
          </w:p>
        </w:tc>
        <w:tc>
          <w:tcPr>
            <w:tcW w:w="345"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9</w:t>
            </w:r>
          </w:p>
        </w:tc>
        <w:tc>
          <w:tcPr>
            <w:tcW w:w="360"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10</w:t>
            </w:r>
          </w:p>
        </w:tc>
        <w:tc>
          <w:tcPr>
            <w:tcW w:w="403"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11</w:t>
            </w:r>
          </w:p>
        </w:tc>
        <w:tc>
          <w:tcPr>
            <w:tcW w:w="596" w:type="pct"/>
            <w:shd w:val="clear" w:color="auto" w:fill="FFFFFF"/>
            <w:vAlign w:val="center"/>
          </w:tcPr>
          <w:p w:rsidR="006A38E3" w:rsidRPr="006A38E3" w:rsidRDefault="006A38E3" w:rsidP="00BC723C">
            <w:pPr>
              <w:shd w:val="clear" w:color="auto" w:fill="FFFFFF"/>
              <w:jc w:val="center"/>
              <w:rPr>
                <w:rFonts w:eastAsia="Calibri"/>
              </w:rPr>
            </w:pPr>
            <w:r w:rsidRPr="006A38E3">
              <w:rPr>
                <w:rFonts w:eastAsia="Calibri"/>
              </w:rPr>
              <w:t>12</w:t>
            </w:r>
          </w:p>
        </w:tc>
      </w:tr>
      <w:tr w:rsidR="006A38E3" w:rsidRPr="00ED5537" w:rsidTr="006A38E3">
        <w:trPr>
          <w:trHeight w:val="20"/>
        </w:trPr>
        <w:tc>
          <w:tcPr>
            <w:tcW w:w="637" w:type="pct"/>
            <w:shd w:val="clear" w:color="auto" w:fill="FFFFFF"/>
            <w:vAlign w:val="center"/>
          </w:tcPr>
          <w:p w:rsidR="006A38E3" w:rsidRPr="00ED5537" w:rsidRDefault="006A38E3" w:rsidP="00BC723C">
            <w:pPr>
              <w:shd w:val="clear" w:color="auto" w:fill="FFFFFF"/>
              <w:jc w:val="left"/>
              <w:rPr>
                <w:rFonts w:eastAsia="Calibri"/>
                <w:b/>
                <w:sz w:val="22"/>
                <w:szCs w:val="22"/>
              </w:rPr>
            </w:pPr>
            <w:r w:rsidRPr="00ED5537">
              <w:rPr>
                <w:rFonts w:eastAsia="Calibri"/>
                <w:b/>
                <w:sz w:val="22"/>
                <w:szCs w:val="22"/>
              </w:rPr>
              <w:t xml:space="preserve">Выпуск, всего </w:t>
            </w:r>
          </w:p>
        </w:tc>
        <w:tc>
          <w:tcPr>
            <w:tcW w:w="434" w:type="pct"/>
            <w:shd w:val="clear" w:color="auto" w:fill="FFFFFF"/>
          </w:tcPr>
          <w:p w:rsidR="006A38E3" w:rsidRPr="00ED5537" w:rsidRDefault="006A38E3" w:rsidP="00BC723C">
            <w:pPr>
              <w:shd w:val="clear" w:color="auto" w:fill="FFFFFF"/>
              <w:jc w:val="center"/>
              <w:rPr>
                <w:rFonts w:eastAsia="Calibri"/>
                <w:b/>
                <w:sz w:val="22"/>
                <w:szCs w:val="22"/>
              </w:rPr>
            </w:pPr>
          </w:p>
        </w:tc>
        <w:tc>
          <w:tcPr>
            <w:tcW w:w="257"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10</w:t>
            </w:r>
          </w:p>
        </w:tc>
        <w:tc>
          <w:tcPr>
            <w:tcW w:w="351" w:type="pct"/>
            <w:shd w:val="clear" w:color="auto" w:fill="FFFFFF"/>
          </w:tcPr>
          <w:p w:rsidR="006A38E3" w:rsidRPr="00ED5537" w:rsidRDefault="006A38E3" w:rsidP="00BC723C">
            <w:pPr>
              <w:shd w:val="clear" w:color="auto" w:fill="FFFFFF"/>
              <w:jc w:val="center"/>
              <w:rPr>
                <w:b/>
                <w:sz w:val="22"/>
                <w:szCs w:val="22"/>
              </w:rPr>
            </w:pPr>
            <w:r w:rsidRPr="00ED5537">
              <w:rPr>
                <w:b/>
                <w:sz w:val="22"/>
                <w:szCs w:val="22"/>
              </w:rPr>
              <w:t>3</w:t>
            </w:r>
          </w:p>
        </w:tc>
        <w:tc>
          <w:tcPr>
            <w:tcW w:w="403" w:type="pct"/>
            <w:shd w:val="clear" w:color="auto" w:fill="FFFFFF"/>
          </w:tcPr>
          <w:p w:rsidR="006A38E3" w:rsidRPr="00ED5537" w:rsidRDefault="006A38E3" w:rsidP="00BC723C">
            <w:pPr>
              <w:shd w:val="clear" w:color="auto" w:fill="FFFFFF"/>
              <w:jc w:val="center"/>
              <w:rPr>
                <w:b/>
                <w:sz w:val="22"/>
                <w:szCs w:val="22"/>
              </w:rPr>
            </w:pPr>
            <w:r w:rsidRPr="00ED5537">
              <w:rPr>
                <w:b/>
                <w:sz w:val="22"/>
                <w:szCs w:val="22"/>
              </w:rPr>
              <w:t>0</w:t>
            </w:r>
          </w:p>
        </w:tc>
        <w:tc>
          <w:tcPr>
            <w:tcW w:w="324" w:type="pct"/>
            <w:shd w:val="clear" w:color="auto" w:fill="FFFFFF"/>
          </w:tcPr>
          <w:p w:rsidR="006A38E3" w:rsidRPr="00ED5537" w:rsidRDefault="006A38E3" w:rsidP="00BC723C">
            <w:pPr>
              <w:shd w:val="clear" w:color="auto" w:fill="FFFFFF"/>
              <w:jc w:val="center"/>
              <w:rPr>
                <w:b/>
                <w:sz w:val="22"/>
                <w:szCs w:val="22"/>
              </w:rPr>
            </w:pPr>
            <w:r w:rsidRPr="00ED5537">
              <w:rPr>
                <w:b/>
                <w:sz w:val="22"/>
                <w:szCs w:val="22"/>
              </w:rPr>
              <w:t>0</w:t>
            </w:r>
          </w:p>
        </w:tc>
        <w:tc>
          <w:tcPr>
            <w:tcW w:w="317" w:type="pct"/>
            <w:shd w:val="clear" w:color="auto" w:fill="FFFFFF"/>
          </w:tcPr>
          <w:p w:rsidR="006A38E3" w:rsidRPr="00ED5537" w:rsidRDefault="006A38E3" w:rsidP="00BC723C">
            <w:pPr>
              <w:shd w:val="clear" w:color="auto" w:fill="FFFFFF"/>
              <w:jc w:val="center"/>
              <w:rPr>
                <w:b/>
                <w:sz w:val="22"/>
                <w:szCs w:val="22"/>
              </w:rPr>
            </w:pPr>
            <w:r w:rsidRPr="00ED5537">
              <w:rPr>
                <w:b/>
                <w:sz w:val="22"/>
                <w:szCs w:val="22"/>
              </w:rPr>
              <w:t>0</w:t>
            </w:r>
          </w:p>
        </w:tc>
        <w:tc>
          <w:tcPr>
            <w:tcW w:w="573"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7</w:t>
            </w:r>
          </w:p>
        </w:tc>
        <w:tc>
          <w:tcPr>
            <w:tcW w:w="345" w:type="pct"/>
            <w:shd w:val="clear" w:color="auto" w:fill="FFFFFF"/>
          </w:tcPr>
          <w:p w:rsidR="006A38E3" w:rsidRPr="00ED5537" w:rsidRDefault="006A38E3" w:rsidP="00BC723C">
            <w:pPr>
              <w:shd w:val="clear" w:color="auto" w:fill="FFFFFF"/>
              <w:jc w:val="center"/>
              <w:rPr>
                <w:b/>
                <w:sz w:val="22"/>
                <w:szCs w:val="22"/>
              </w:rPr>
            </w:pPr>
            <w:r w:rsidRPr="00ED5537">
              <w:rPr>
                <w:b/>
                <w:sz w:val="22"/>
                <w:szCs w:val="22"/>
              </w:rPr>
              <w:t>0</w:t>
            </w:r>
          </w:p>
        </w:tc>
        <w:tc>
          <w:tcPr>
            <w:tcW w:w="360"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10</w:t>
            </w:r>
          </w:p>
        </w:tc>
        <w:tc>
          <w:tcPr>
            <w:tcW w:w="403"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1</w:t>
            </w:r>
          </w:p>
        </w:tc>
        <w:tc>
          <w:tcPr>
            <w:tcW w:w="596" w:type="pct"/>
            <w:shd w:val="clear" w:color="auto" w:fill="FFFFFF"/>
          </w:tcPr>
          <w:p w:rsidR="006A38E3" w:rsidRPr="00ED5537" w:rsidRDefault="006A38E3" w:rsidP="00BC723C">
            <w:pPr>
              <w:shd w:val="clear" w:color="auto" w:fill="FFFFFF"/>
              <w:jc w:val="center"/>
              <w:rPr>
                <w:rFonts w:eastAsia="Calibri"/>
                <w:b/>
                <w:sz w:val="22"/>
                <w:szCs w:val="22"/>
              </w:rPr>
            </w:pPr>
            <w:r w:rsidRPr="00ED5537">
              <w:rPr>
                <w:rFonts w:eastAsia="Calibri"/>
                <w:b/>
                <w:sz w:val="22"/>
                <w:szCs w:val="22"/>
              </w:rPr>
              <w:t>1</w:t>
            </w:r>
          </w:p>
        </w:tc>
      </w:tr>
      <w:tr w:rsidR="006A38E3" w:rsidRPr="006A38E3" w:rsidTr="006A38E3">
        <w:trPr>
          <w:trHeight w:val="20"/>
        </w:trPr>
        <w:tc>
          <w:tcPr>
            <w:tcW w:w="637" w:type="pct"/>
            <w:shd w:val="clear" w:color="auto" w:fill="FFFFFF"/>
            <w:vAlign w:val="center"/>
          </w:tcPr>
          <w:p w:rsidR="006A38E3" w:rsidRPr="006A38E3" w:rsidRDefault="006A38E3" w:rsidP="00BC723C">
            <w:pPr>
              <w:shd w:val="clear" w:color="auto" w:fill="FFFFFF"/>
              <w:ind w:left="170" w:right="-149"/>
              <w:jc w:val="left"/>
              <w:rPr>
                <w:rFonts w:eastAsia="Calibri"/>
                <w:sz w:val="22"/>
                <w:szCs w:val="22"/>
              </w:rPr>
            </w:pPr>
            <w:r w:rsidRPr="006A38E3">
              <w:rPr>
                <w:rFonts w:eastAsia="Calibri"/>
                <w:sz w:val="22"/>
                <w:szCs w:val="22"/>
              </w:rPr>
              <w:t>в том числе по направлениям:</w:t>
            </w:r>
          </w:p>
        </w:tc>
        <w:tc>
          <w:tcPr>
            <w:tcW w:w="434" w:type="pct"/>
            <w:shd w:val="clear" w:color="auto" w:fill="FFFFFF"/>
          </w:tcPr>
          <w:p w:rsidR="006A38E3" w:rsidRPr="006A38E3" w:rsidRDefault="006A38E3" w:rsidP="00BC723C">
            <w:pPr>
              <w:shd w:val="clear" w:color="auto" w:fill="FFFFFF"/>
              <w:jc w:val="center"/>
              <w:rPr>
                <w:rFonts w:eastAsia="Calibri"/>
                <w:sz w:val="22"/>
                <w:szCs w:val="22"/>
              </w:rPr>
            </w:pPr>
          </w:p>
        </w:tc>
        <w:tc>
          <w:tcPr>
            <w:tcW w:w="257" w:type="pct"/>
            <w:shd w:val="clear" w:color="auto" w:fill="FFFFFF"/>
          </w:tcPr>
          <w:p w:rsidR="006A38E3" w:rsidRPr="006A38E3" w:rsidRDefault="006A38E3" w:rsidP="00BC723C">
            <w:pPr>
              <w:shd w:val="clear" w:color="auto" w:fill="FFFFFF"/>
              <w:jc w:val="center"/>
              <w:rPr>
                <w:rFonts w:eastAsia="Calibri"/>
                <w:sz w:val="22"/>
                <w:szCs w:val="22"/>
              </w:rPr>
            </w:pPr>
          </w:p>
        </w:tc>
        <w:tc>
          <w:tcPr>
            <w:tcW w:w="351" w:type="pct"/>
            <w:shd w:val="clear" w:color="auto" w:fill="FFFFFF"/>
          </w:tcPr>
          <w:p w:rsidR="006A38E3" w:rsidRPr="006A38E3" w:rsidRDefault="006A38E3" w:rsidP="00BC723C">
            <w:pPr>
              <w:shd w:val="clear" w:color="auto" w:fill="FFFFFF"/>
              <w:jc w:val="center"/>
              <w:rPr>
                <w:sz w:val="22"/>
                <w:szCs w:val="22"/>
              </w:rPr>
            </w:pPr>
          </w:p>
        </w:tc>
        <w:tc>
          <w:tcPr>
            <w:tcW w:w="403" w:type="pct"/>
            <w:shd w:val="clear" w:color="auto" w:fill="FFFFFF"/>
          </w:tcPr>
          <w:p w:rsidR="006A38E3" w:rsidRPr="006A38E3" w:rsidRDefault="006A38E3" w:rsidP="00BC723C">
            <w:pPr>
              <w:shd w:val="clear" w:color="auto" w:fill="FFFFFF"/>
              <w:jc w:val="center"/>
              <w:rPr>
                <w:sz w:val="22"/>
                <w:szCs w:val="22"/>
              </w:rPr>
            </w:pPr>
          </w:p>
        </w:tc>
        <w:tc>
          <w:tcPr>
            <w:tcW w:w="324" w:type="pct"/>
            <w:shd w:val="clear" w:color="auto" w:fill="FFFFFF"/>
          </w:tcPr>
          <w:p w:rsidR="006A38E3" w:rsidRPr="006A38E3" w:rsidRDefault="006A38E3" w:rsidP="00BC723C">
            <w:pPr>
              <w:shd w:val="clear" w:color="auto" w:fill="FFFFFF"/>
              <w:jc w:val="center"/>
              <w:rPr>
                <w:sz w:val="22"/>
                <w:szCs w:val="22"/>
              </w:rPr>
            </w:pPr>
          </w:p>
        </w:tc>
        <w:tc>
          <w:tcPr>
            <w:tcW w:w="317" w:type="pct"/>
            <w:shd w:val="clear" w:color="auto" w:fill="FFFFFF"/>
          </w:tcPr>
          <w:p w:rsidR="006A38E3" w:rsidRPr="006A38E3" w:rsidRDefault="006A38E3" w:rsidP="00BC723C">
            <w:pPr>
              <w:shd w:val="clear" w:color="auto" w:fill="FFFFFF"/>
              <w:jc w:val="center"/>
              <w:rPr>
                <w:sz w:val="22"/>
                <w:szCs w:val="22"/>
              </w:rPr>
            </w:pPr>
          </w:p>
        </w:tc>
        <w:tc>
          <w:tcPr>
            <w:tcW w:w="573" w:type="pct"/>
            <w:shd w:val="clear" w:color="auto" w:fill="FFFFFF"/>
          </w:tcPr>
          <w:p w:rsidR="006A38E3" w:rsidRPr="006A38E3" w:rsidRDefault="006A38E3" w:rsidP="00BC723C">
            <w:pPr>
              <w:shd w:val="clear" w:color="auto" w:fill="FFFFFF"/>
              <w:jc w:val="center"/>
              <w:rPr>
                <w:rFonts w:eastAsia="Calibri"/>
                <w:sz w:val="22"/>
                <w:szCs w:val="22"/>
              </w:rPr>
            </w:pPr>
          </w:p>
        </w:tc>
        <w:tc>
          <w:tcPr>
            <w:tcW w:w="345" w:type="pct"/>
            <w:shd w:val="clear" w:color="auto" w:fill="FFFFFF"/>
          </w:tcPr>
          <w:p w:rsidR="006A38E3" w:rsidRPr="006A38E3" w:rsidRDefault="006A38E3" w:rsidP="00BC723C">
            <w:pPr>
              <w:shd w:val="clear" w:color="auto" w:fill="FFFFFF"/>
              <w:jc w:val="center"/>
              <w:rPr>
                <w:sz w:val="22"/>
                <w:szCs w:val="22"/>
              </w:rPr>
            </w:pPr>
          </w:p>
        </w:tc>
        <w:tc>
          <w:tcPr>
            <w:tcW w:w="360" w:type="pct"/>
            <w:shd w:val="clear" w:color="auto" w:fill="FFFFFF"/>
          </w:tcPr>
          <w:p w:rsidR="006A38E3" w:rsidRPr="006A38E3" w:rsidRDefault="006A38E3" w:rsidP="00BC723C">
            <w:pPr>
              <w:shd w:val="clear" w:color="auto" w:fill="FFFFFF"/>
              <w:jc w:val="center"/>
              <w:rPr>
                <w:rFonts w:eastAsia="Calibri"/>
                <w:sz w:val="22"/>
                <w:szCs w:val="22"/>
              </w:rPr>
            </w:pPr>
          </w:p>
        </w:tc>
        <w:tc>
          <w:tcPr>
            <w:tcW w:w="403" w:type="pct"/>
            <w:shd w:val="clear" w:color="auto" w:fill="FFFFFF"/>
          </w:tcPr>
          <w:p w:rsidR="006A38E3" w:rsidRPr="006A38E3" w:rsidRDefault="006A38E3" w:rsidP="00BC723C">
            <w:pPr>
              <w:shd w:val="clear" w:color="auto" w:fill="FFFFFF"/>
              <w:jc w:val="center"/>
              <w:rPr>
                <w:rFonts w:eastAsia="Calibri"/>
                <w:sz w:val="22"/>
                <w:szCs w:val="22"/>
              </w:rPr>
            </w:pPr>
          </w:p>
        </w:tc>
        <w:tc>
          <w:tcPr>
            <w:tcW w:w="596" w:type="pct"/>
            <w:shd w:val="clear" w:color="auto" w:fill="FFFFFF"/>
          </w:tcPr>
          <w:p w:rsidR="006A38E3" w:rsidRPr="006A38E3" w:rsidRDefault="006A38E3" w:rsidP="00BC723C">
            <w:pPr>
              <w:shd w:val="clear" w:color="auto" w:fill="FFFFFF"/>
              <w:jc w:val="center"/>
              <w:rPr>
                <w:rFonts w:eastAsia="Calibri"/>
                <w:sz w:val="22"/>
                <w:szCs w:val="22"/>
              </w:rPr>
            </w:pPr>
          </w:p>
        </w:tc>
      </w:tr>
      <w:tr w:rsidR="006A38E3" w:rsidRPr="006A38E3" w:rsidTr="006A38E3">
        <w:trPr>
          <w:trHeight w:val="20"/>
        </w:trPr>
        <w:tc>
          <w:tcPr>
            <w:tcW w:w="637" w:type="pct"/>
            <w:shd w:val="clear" w:color="auto" w:fill="FFFFFF"/>
            <w:vAlign w:val="center"/>
          </w:tcPr>
          <w:p w:rsidR="006A38E3" w:rsidRPr="006A38E3" w:rsidRDefault="006A38E3" w:rsidP="00BC723C">
            <w:pPr>
              <w:shd w:val="clear" w:color="auto" w:fill="FFFFFF"/>
              <w:jc w:val="left"/>
              <w:rPr>
                <w:rFonts w:eastAsia="Calibri"/>
                <w:sz w:val="22"/>
                <w:szCs w:val="22"/>
              </w:rPr>
            </w:pPr>
            <w:r w:rsidRPr="006A38E3">
              <w:rPr>
                <w:sz w:val="22"/>
                <w:szCs w:val="22"/>
                <w:shd w:val="clear" w:color="auto" w:fill="FFFFFF"/>
              </w:rPr>
              <w:t>Системный анализ, управление и обработка информации, статистика</w:t>
            </w:r>
          </w:p>
        </w:tc>
        <w:tc>
          <w:tcPr>
            <w:tcW w:w="434"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2.3.1</w:t>
            </w:r>
          </w:p>
        </w:tc>
        <w:tc>
          <w:tcPr>
            <w:tcW w:w="257"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1</w:t>
            </w:r>
          </w:p>
        </w:tc>
        <w:tc>
          <w:tcPr>
            <w:tcW w:w="351" w:type="pct"/>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tc>
        <w:tc>
          <w:tcPr>
            <w:tcW w:w="403"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24"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17"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73"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0</w:t>
            </w:r>
          </w:p>
        </w:tc>
        <w:tc>
          <w:tcPr>
            <w:tcW w:w="345"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60"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1</w:t>
            </w:r>
          </w:p>
        </w:tc>
        <w:tc>
          <w:tcPr>
            <w:tcW w:w="403"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96" w:type="pct"/>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p w:rsidR="006A38E3" w:rsidRPr="006A38E3" w:rsidRDefault="006A38E3" w:rsidP="00BC723C">
            <w:pPr>
              <w:shd w:val="clear" w:color="auto" w:fill="FFFFFF"/>
              <w:jc w:val="center"/>
              <w:rPr>
                <w:sz w:val="22"/>
                <w:szCs w:val="22"/>
              </w:rPr>
            </w:pPr>
          </w:p>
        </w:tc>
      </w:tr>
      <w:tr w:rsidR="006A38E3" w:rsidRPr="006A38E3" w:rsidTr="006A38E3">
        <w:trPr>
          <w:trHeight w:val="20"/>
        </w:trPr>
        <w:tc>
          <w:tcPr>
            <w:tcW w:w="637" w:type="pct"/>
            <w:shd w:val="clear" w:color="auto" w:fill="FFFFFF"/>
            <w:vAlign w:val="center"/>
          </w:tcPr>
          <w:p w:rsidR="006A38E3" w:rsidRPr="006A38E3" w:rsidRDefault="006A38E3" w:rsidP="00BC723C">
            <w:pPr>
              <w:jc w:val="left"/>
              <w:rPr>
                <w:sz w:val="22"/>
                <w:szCs w:val="22"/>
              </w:rPr>
            </w:pPr>
            <w:r w:rsidRPr="006A38E3">
              <w:rPr>
                <w:sz w:val="22"/>
                <w:szCs w:val="22"/>
              </w:rPr>
              <w:t>Региональная и отраслевая экономика</w:t>
            </w:r>
          </w:p>
        </w:tc>
        <w:tc>
          <w:tcPr>
            <w:tcW w:w="434"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5.2.3</w:t>
            </w:r>
          </w:p>
        </w:tc>
        <w:tc>
          <w:tcPr>
            <w:tcW w:w="257" w:type="pct"/>
            <w:shd w:val="clear" w:color="auto" w:fill="FFFFFF"/>
          </w:tcPr>
          <w:p w:rsidR="006A38E3" w:rsidRPr="006A38E3" w:rsidRDefault="006A38E3" w:rsidP="00BC723C">
            <w:pPr>
              <w:shd w:val="clear" w:color="auto" w:fill="FFFFFF"/>
              <w:jc w:val="center"/>
              <w:rPr>
                <w:rFonts w:eastAsia="Calibri"/>
                <w:sz w:val="22"/>
                <w:szCs w:val="22"/>
                <w:lang w:val="en-US"/>
              </w:rPr>
            </w:pPr>
            <w:r w:rsidRPr="006A38E3">
              <w:rPr>
                <w:rFonts w:eastAsia="Calibri"/>
                <w:sz w:val="22"/>
                <w:szCs w:val="22"/>
              </w:rPr>
              <w:t>3</w:t>
            </w:r>
          </w:p>
        </w:tc>
        <w:tc>
          <w:tcPr>
            <w:tcW w:w="351" w:type="pct"/>
            <w:shd w:val="clear" w:color="auto" w:fill="FFFFFF"/>
          </w:tcPr>
          <w:p w:rsidR="006A38E3" w:rsidRPr="006A38E3" w:rsidRDefault="006A38E3" w:rsidP="00BC723C">
            <w:pPr>
              <w:shd w:val="clear" w:color="auto" w:fill="FFFFFF"/>
              <w:jc w:val="center"/>
              <w:rPr>
                <w:sz w:val="22"/>
                <w:szCs w:val="22"/>
              </w:rPr>
            </w:pPr>
            <w:r w:rsidRPr="006A38E3">
              <w:rPr>
                <w:sz w:val="22"/>
                <w:szCs w:val="22"/>
              </w:rPr>
              <w:t>2</w:t>
            </w:r>
          </w:p>
        </w:tc>
        <w:tc>
          <w:tcPr>
            <w:tcW w:w="403"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24"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17"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73" w:type="pct"/>
            <w:shd w:val="clear" w:color="auto" w:fill="FFFFFF"/>
          </w:tcPr>
          <w:p w:rsidR="006A38E3" w:rsidRPr="006A38E3" w:rsidRDefault="006A38E3" w:rsidP="00BC723C">
            <w:pPr>
              <w:shd w:val="clear" w:color="auto" w:fill="FFFFFF"/>
              <w:jc w:val="center"/>
              <w:rPr>
                <w:rFonts w:eastAsia="Calibri"/>
                <w:sz w:val="22"/>
                <w:szCs w:val="22"/>
                <w:lang w:val="en-US"/>
              </w:rPr>
            </w:pPr>
            <w:r w:rsidRPr="006A38E3">
              <w:rPr>
                <w:rFonts w:eastAsia="Calibri"/>
                <w:sz w:val="22"/>
                <w:szCs w:val="22"/>
              </w:rPr>
              <w:t>1</w:t>
            </w:r>
          </w:p>
        </w:tc>
        <w:tc>
          <w:tcPr>
            <w:tcW w:w="345"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60" w:type="pct"/>
            <w:shd w:val="clear" w:color="auto" w:fill="FFFFFF"/>
          </w:tcPr>
          <w:p w:rsidR="006A38E3" w:rsidRPr="006A38E3" w:rsidRDefault="006A38E3" w:rsidP="00BC723C">
            <w:pPr>
              <w:shd w:val="clear" w:color="auto" w:fill="FFFFFF"/>
              <w:jc w:val="center"/>
              <w:rPr>
                <w:rFonts w:eastAsia="Calibri"/>
                <w:sz w:val="22"/>
                <w:szCs w:val="22"/>
                <w:lang w:val="en-US"/>
              </w:rPr>
            </w:pPr>
            <w:r w:rsidRPr="006A38E3">
              <w:rPr>
                <w:rFonts w:eastAsia="Calibri"/>
                <w:sz w:val="22"/>
                <w:szCs w:val="22"/>
              </w:rPr>
              <w:t>3</w:t>
            </w:r>
          </w:p>
        </w:tc>
        <w:tc>
          <w:tcPr>
            <w:tcW w:w="403" w:type="pct"/>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p w:rsidR="006A38E3" w:rsidRPr="006A38E3" w:rsidRDefault="006A38E3" w:rsidP="00DD6156">
            <w:pPr>
              <w:shd w:val="clear" w:color="auto" w:fill="FFFFFF"/>
              <w:jc w:val="center"/>
              <w:rPr>
                <w:sz w:val="22"/>
                <w:szCs w:val="22"/>
              </w:rPr>
            </w:pPr>
          </w:p>
        </w:tc>
        <w:tc>
          <w:tcPr>
            <w:tcW w:w="596" w:type="pct"/>
            <w:shd w:val="clear" w:color="auto" w:fill="FFFFFF"/>
          </w:tcPr>
          <w:p w:rsidR="006A38E3" w:rsidRPr="006A38E3" w:rsidRDefault="006A38E3" w:rsidP="00BC723C">
            <w:pPr>
              <w:shd w:val="clear" w:color="auto" w:fill="FFFFFF"/>
              <w:jc w:val="center"/>
              <w:rPr>
                <w:sz w:val="22"/>
                <w:szCs w:val="22"/>
              </w:rPr>
            </w:pPr>
            <w:r w:rsidRPr="006A38E3">
              <w:rPr>
                <w:sz w:val="22"/>
                <w:szCs w:val="22"/>
              </w:rPr>
              <w:t>-</w:t>
            </w:r>
          </w:p>
        </w:tc>
      </w:tr>
      <w:tr w:rsidR="006A38E3" w:rsidRPr="006A38E3" w:rsidTr="006A38E3">
        <w:trPr>
          <w:trHeight w:val="20"/>
        </w:trPr>
        <w:tc>
          <w:tcPr>
            <w:tcW w:w="637" w:type="pct"/>
            <w:shd w:val="clear" w:color="auto" w:fill="FFFFFF"/>
            <w:vAlign w:val="center"/>
          </w:tcPr>
          <w:p w:rsidR="006A38E3" w:rsidRPr="006A38E3" w:rsidRDefault="006A38E3" w:rsidP="00BC723C">
            <w:pPr>
              <w:shd w:val="clear" w:color="auto" w:fill="FFFFFF"/>
              <w:jc w:val="left"/>
              <w:rPr>
                <w:rFonts w:eastAsia="Calibri"/>
                <w:sz w:val="22"/>
                <w:szCs w:val="22"/>
              </w:rPr>
            </w:pPr>
            <w:r w:rsidRPr="006A38E3">
              <w:rPr>
                <w:sz w:val="22"/>
                <w:szCs w:val="22"/>
              </w:rPr>
              <w:t>Финансы</w:t>
            </w:r>
          </w:p>
        </w:tc>
        <w:tc>
          <w:tcPr>
            <w:tcW w:w="434"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5.2.4</w:t>
            </w:r>
          </w:p>
        </w:tc>
        <w:tc>
          <w:tcPr>
            <w:tcW w:w="257" w:type="pct"/>
            <w:shd w:val="clear" w:color="auto" w:fill="FFFFFF"/>
          </w:tcPr>
          <w:p w:rsidR="006A38E3" w:rsidRPr="006A38E3" w:rsidRDefault="006A38E3" w:rsidP="00BC723C">
            <w:pPr>
              <w:shd w:val="clear" w:color="auto" w:fill="FFFFFF"/>
              <w:jc w:val="center"/>
              <w:rPr>
                <w:rFonts w:eastAsia="Calibri"/>
                <w:sz w:val="22"/>
                <w:szCs w:val="22"/>
                <w:lang w:val="en-US"/>
              </w:rPr>
            </w:pPr>
            <w:r w:rsidRPr="006A38E3">
              <w:rPr>
                <w:rFonts w:eastAsia="Calibri"/>
                <w:sz w:val="22"/>
                <w:szCs w:val="22"/>
              </w:rPr>
              <w:t>2</w:t>
            </w:r>
          </w:p>
        </w:tc>
        <w:tc>
          <w:tcPr>
            <w:tcW w:w="351" w:type="pct"/>
            <w:shd w:val="clear" w:color="auto" w:fill="FFFFFF"/>
          </w:tcPr>
          <w:p w:rsidR="006A38E3" w:rsidRPr="006A38E3" w:rsidRDefault="006A38E3" w:rsidP="00BC723C">
            <w:pPr>
              <w:shd w:val="clear" w:color="auto" w:fill="FFFFFF"/>
              <w:jc w:val="center"/>
              <w:rPr>
                <w:sz w:val="22"/>
                <w:szCs w:val="22"/>
              </w:rPr>
            </w:pPr>
            <w:r w:rsidRPr="006A38E3">
              <w:rPr>
                <w:rFonts w:eastAsia="Calibri"/>
                <w:sz w:val="22"/>
                <w:szCs w:val="22"/>
              </w:rPr>
              <w:t>0</w:t>
            </w:r>
          </w:p>
        </w:tc>
        <w:tc>
          <w:tcPr>
            <w:tcW w:w="403"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24"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17"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73" w:type="pct"/>
            <w:shd w:val="clear" w:color="auto" w:fill="FFFFFF"/>
          </w:tcPr>
          <w:p w:rsidR="006A38E3" w:rsidRPr="006A38E3" w:rsidRDefault="006A38E3" w:rsidP="00BC723C">
            <w:pPr>
              <w:shd w:val="clear" w:color="auto" w:fill="FFFFFF"/>
              <w:jc w:val="center"/>
              <w:rPr>
                <w:rFonts w:eastAsia="Calibri"/>
                <w:sz w:val="22"/>
                <w:szCs w:val="22"/>
                <w:lang w:val="en-US"/>
              </w:rPr>
            </w:pPr>
            <w:r w:rsidRPr="006A38E3">
              <w:rPr>
                <w:rFonts w:eastAsia="Calibri"/>
                <w:sz w:val="22"/>
                <w:szCs w:val="22"/>
              </w:rPr>
              <w:t>2</w:t>
            </w:r>
          </w:p>
        </w:tc>
        <w:tc>
          <w:tcPr>
            <w:tcW w:w="345"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60" w:type="pct"/>
            <w:shd w:val="clear" w:color="auto" w:fill="FFFFFF"/>
          </w:tcPr>
          <w:p w:rsidR="006A38E3" w:rsidRPr="006A38E3" w:rsidRDefault="006A38E3" w:rsidP="00BC723C">
            <w:pPr>
              <w:shd w:val="clear" w:color="auto" w:fill="FFFFFF"/>
              <w:jc w:val="center"/>
              <w:rPr>
                <w:rFonts w:eastAsia="Calibri"/>
                <w:sz w:val="22"/>
                <w:szCs w:val="22"/>
                <w:lang w:val="en-US"/>
              </w:rPr>
            </w:pPr>
            <w:r w:rsidRPr="006A38E3">
              <w:rPr>
                <w:rFonts w:eastAsia="Calibri"/>
                <w:sz w:val="22"/>
                <w:szCs w:val="22"/>
              </w:rPr>
              <w:t>2</w:t>
            </w:r>
          </w:p>
        </w:tc>
        <w:tc>
          <w:tcPr>
            <w:tcW w:w="403"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96" w:type="pct"/>
            <w:shd w:val="clear" w:color="auto" w:fill="FFFFFF"/>
          </w:tcPr>
          <w:p w:rsidR="006A38E3" w:rsidRPr="006A38E3" w:rsidRDefault="006A38E3" w:rsidP="00BC723C">
            <w:pPr>
              <w:shd w:val="clear" w:color="auto" w:fill="FFFFFF"/>
              <w:jc w:val="center"/>
              <w:rPr>
                <w:sz w:val="22"/>
                <w:szCs w:val="22"/>
              </w:rPr>
            </w:pPr>
            <w:r w:rsidRPr="006A38E3">
              <w:rPr>
                <w:sz w:val="22"/>
                <w:szCs w:val="22"/>
              </w:rPr>
              <w:t>-</w:t>
            </w:r>
          </w:p>
        </w:tc>
      </w:tr>
      <w:tr w:rsidR="006A38E3" w:rsidRPr="006A38E3" w:rsidTr="006A38E3">
        <w:trPr>
          <w:trHeight w:val="20"/>
        </w:trPr>
        <w:tc>
          <w:tcPr>
            <w:tcW w:w="637" w:type="pct"/>
            <w:shd w:val="clear" w:color="auto" w:fill="FFFFFF"/>
            <w:vAlign w:val="center"/>
          </w:tcPr>
          <w:p w:rsidR="006A38E3" w:rsidRPr="006A38E3" w:rsidRDefault="006A38E3" w:rsidP="00BC723C">
            <w:pPr>
              <w:jc w:val="left"/>
              <w:rPr>
                <w:sz w:val="22"/>
                <w:szCs w:val="22"/>
              </w:rPr>
            </w:pPr>
            <w:r w:rsidRPr="006A38E3">
              <w:rPr>
                <w:sz w:val="22"/>
                <w:szCs w:val="22"/>
              </w:rPr>
              <w:t>Политические институты, процессы, технологии</w:t>
            </w:r>
          </w:p>
        </w:tc>
        <w:tc>
          <w:tcPr>
            <w:tcW w:w="434" w:type="pct"/>
            <w:shd w:val="clear" w:color="auto" w:fill="FFFFFF"/>
          </w:tcPr>
          <w:p w:rsidR="006A38E3" w:rsidRPr="006A38E3" w:rsidRDefault="006A38E3" w:rsidP="00BC723C">
            <w:pPr>
              <w:shd w:val="clear" w:color="auto" w:fill="FFFFFF"/>
              <w:jc w:val="center"/>
              <w:rPr>
                <w:rFonts w:eastAsia="Calibri"/>
                <w:sz w:val="22"/>
                <w:szCs w:val="22"/>
              </w:rPr>
            </w:pPr>
            <w:r w:rsidRPr="006A38E3">
              <w:rPr>
                <w:sz w:val="22"/>
                <w:szCs w:val="22"/>
              </w:rPr>
              <w:t>5.5.2</w:t>
            </w:r>
          </w:p>
        </w:tc>
        <w:tc>
          <w:tcPr>
            <w:tcW w:w="257"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4</w:t>
            </w:r>
          </w:p>
        </w:tc>
        <w:tc>
          <w:tcPr>
            <w:tcW w:w="351"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0</w:t>
            </w:r>
          </w:p>
        </w:tc>
        <w:tc>
          <w:tcPr>
            <w:tcW w:w="403"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24"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17"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73"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4</w:t>
            </w:r>
          </w:p>
        </w:tc>
        <w:tc>
          <w:tcPr>
            <w:tcW w:w="345"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60" w:type="pct"/>
            <w:shd w:val="clear" w:color="auto" w:fill="FFFFFF"/>
          </w:tcPr>
          <w:p w:rsidR="006A38E3" w:rsidRPr="006A38E3" w:rsidRDefault="006A38E3" w:rsidP="00BC723C">
            <w:pPr>
              <w:shd w:val="clear" w:color="auto" w:fill="FFFFFF"/>
              <w:jc w:val="center"/>
              <w:rPr>
                <w:rFonts w:eastAsia="Calibri"/>
                <w:sz w:val="22"/>
                <w:szCs w:val="22"/>
              </w:rPr>
            </w:pPr>
            <w:r w:rsidRPr="006A38E3">
              <w:rPr>
                <w:rFonts w:eastAsia="Calibri"/>
                <w:sz w:val="22"/>
                <w:szCs w:val="22"/>
              </w:rPr>
              <w:t>4</w:t>
            </w:r>
          </w:p>
        </w:tc>
        <w:tc>
          <w:tcPr>
            <w:tcW w:w="403" w:type="pct"/>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96" w:type="pct"/>
            <w:shd w:val="clear" w:color="auto" w:fill="FFFFFF"/>
          </w:tcPr>
          <w:p w:rsidR="006A38E3" w:rsidRPr="006A38E3" w:rsidRDefault="006A38E3" w:rsidP="00BC723C">
            <w:pPr>
              <w:shd w:val="clear" w:color="auto" w:fill="FFFFFF"/>
              <w:jc w:val="center"/>
              <w:rPr>
                <w:sz w:val="22"/>
                <w:szCs w:val="22"/>
              </w:rPr>
            </w:pPr>
            <w:r w:rsidRPr="006A38E3">
              <w:rPr>
                <w:sz w:val="22"/>
                <w:szCs w:val="22"/>
              </w:rPr>
              <w:t>-</w:t>
            </w:r>
          </w:p>
        </w:tc>
      </w:tr>
    </w:tbl>
    <w:p w:rsidR="006A38E3" w:rsidRPr="00B147FF" w:rsidRDefault="006A38E3" w:rsidP="00BC723C">
      <w:pPr>
        <w:shd w:val="clear" w:color="auto" w:fill="FFFFFF"/>
        <w:jc w:val="center"/>
        <w:rPr>
          <w:rFonts w:eastAsia="Calibri"/>
          <w:b/>
          <w:color w:val="00B050"/>
        </w:rPr>
      </w:pPr>
    </w:p>
    <w:p w:rsidR="006A38E3" w:rsidRPr="00B147FF" w:rsidRDefault="006A38E3" w:rsidP="00BC723C">
      <w:pPr>
        <w:shd w:val="clear" w:color="auto" w:fill="FFFFFF"/>
        <w:jc w:val="center"/>
        <w:rPr>
          <w:rFonts w:eastAsia="Calibri"/>
          <w:b/>
          <w:color w:val="00B050"/>
        </w:rPr>
      </w:pPr>
      <w:r w:rsidRPr="00B147FF">
        <w:rPr>
          <w:sz w:val="28"/>
          <w:szCs w:val="28"/>
        </w:rPr>
        <w:tab/>
      </w:r>
    </w:p>
    <w:p w:rsidR="006A38E3" w:rsidRPr="00B147FF" w:rsidRDefault="006A38E3" w:rsidP="00BC723C">
      <w:pPr>
        <w:tabs>
          <w:tab w:val="left" w:pos="825"/>
        </w:tabs>
        <w:rPr>
          <w:sz w:val="28"/>
          <w:szCs w:val="28"/>
        </w:rPr>
        <w:sectPr w:rsidR="006A38E3" w:rsidRPr="00B147FF" w:rsidSect="006A38E3">
          <w:headerReference w:type="even" r:id="rId33"/>
          <w:headerReference w:type="default" r:id="rId34"/>
          <w:headerReference w:type="first" r:id="rId35"/>
          <w:pgSz w:w="16838" w:h="11906" w:orient="landscape"/>
          <w:pgMar w:top="1701" w:right="1134" w:bottom="851" w:left="1134" w:header="709" w:footer="709" w:gutter="0"/>
          <w:cols w:space="708"/>
          <w:docGrid w:linePitch="360"/>
        </w:sectPr>
      </w:pPr>
      <w:r w:rsidRPr="00B147FF">
        <w:rPr>
          <w:sz w:val="28"/>
          <w:szCs w:val="28"/>
        </w:rPr>
        <w:tab/>
      </w:r>
    </w:p>
    <w:p w:rsidR="006A38E3" w:rsidRPr="00B147FF" w:rsidRDefault="006A38E3" w:rsidP="00BC723C">
      <w:pPr>
        <w:ind w:firstLine="709"/>
        <w:rPr>
          <w:sz w:val="28"/>
          <w:szCs w:val="28"/>
        </w:rPr>
      </w:pPr>
      <w:r w:rsidRPr="00B147FF">
        <w:rPr>
          <w:sz w:val="28"/>
          <w:szCs w:val="28"/>
        </w:rPr>
        <w:lastRenderedPageBreak/>
        <w:t>В университете ведется подготовка кадров в докторантуре</w:t>
      </w:r>
      <w:r>
        <w:rPr>
          <w:sz w:val="28"/>
          <w:szCs w:val="28"/>
        </w:rPr>
        <w:t xml:space="preserve"> и подготовка диссертации на соискание ученой степени доктора наук вне докторантуры на базе ФГБОУ ВО «БГУ»</w:t>
      </w:r>
      <w:r w:rsidRPr="00B147FF">
        <w:rPr>
          <w:sz w:val="28"/>
          <w:szCs w:val="28"/>
        </w:rPr>
        <w:t xml:space="preserve"> по</w:t>
      </w:r>
      <w:r>
        <w:rPr>
          <w:sz w:val="28"/>
          <w:szCs w:val="28"/>
        </w:rPr>
        <w:t xml:space="preserve"> следующим</w:t>
      </w:r>
      <w:r w:rsidRPr="00B147FF">
        <w:rPr>
          <w:sz w:val="28"/>
          <w:szCs w:val="28"/>
        </w:rPr>
        <w:t xml:space="preserve"> научным специальностям:</w:t>
      </w:r>
    </w:p>
    <w:p w:rsidR="006A38E3" w:rsidRPr="00104E21" w:rsidRDefault="006A38E3" w:rsidP="00BC723C">
      <w:pPr>
        <w:numPr>
          <w:ilvl w:val="0"/>
          <w:numId w:val="40"/>
        </w:numPr>
        <w:tabs>
          <w:tab w:val="left" w:pos="993"/>
        </w:tabs>
        <w:ind w:left="0" w:firstLine="709"/>
        <w:rPr>
          <w:sz w:val="28"/>
          <w:szCs w:val="28"/>
        </w:rPr>
      </w:pPr>
      <w:r w:rsidRPr="00104E21">
        <w:rPr>
          <w:sz w:val="28"/>
          <w:szCs w:val="28"/>
        </w:rPr>
        <w:t>5.1.2 Публично-правовые науки;</w:t>
      </w:r>
    </w:p>
    <w:p w:rsidR="006A38E3" w:rsidRPr="00104E21" w:rsidRDefault="006A38E3" w:rsidP="00BC723C">
      <w:pPr>
        <w:numPr>
          <w:ilvl w:val="0"/>
          <w:numId w:val="40"/>
        </w:numPr>
        <w:tabs>
          <w:tab w:val="left" w:pos="993"/>
        </w:tabs>
        <w:ind w:left="0" w:firstLine="709"/>
        <w:rPr>
          <w:sz w:val="28"/>
          <w:szCs w:val="28"/>
        </w:rPr>
      </w:pPr>
      <w:r w:rsidRPr="00104E21">
        <w:rPr>
          <w:sz w:val="28"/>
          <w:szCs w:val="28"/>
        </w:rPr>
        <w:t>5.1.4 Уголовно-правовые науки;</w:t>
      </w:r>
    </w:p>
    <w:p w:rsidR="006A38E3" w:rsidRDefault="006A38E3" w:rsidP="00BC723C">
      <w:pPr>
        <w:numPr>
          <w:ilvl w:val="0"/>
          <w:numId w:val="40"/>
        </w:numPr>
        <w:tabs>
          <w:tab w:val="left" w:pos="993"/>
        </w:tabs>
        <w:ind w:left="0" w:firstLine="709"/>
        <w:rPr>
          <w:sz w:val="28"/>
          <w:szCs w:val="28"/>
        </w:rPr>
      </w:pPr>
      <w:r w:rsidRPr="00104E21">
        <w:rPr>
          <w:sz w:val="28"/>
          <w:szCs w:val="28"/>
        </w:rPr>
        <w:t>5.2.3 Региональная и отраслевая экономика</w:t>
      </w:r>
      <w:r>
        <w:rPr>
          <w:sz w:val="28"/>
          <w:szCs w:val="28"/>
        </w:rPr>
        <w:t>;</w:t>
      </w:r>
    </w:p>
    <w:p w:rsidR="006A38E3" w:rsidRPr="001F175F" w:rsidRDefault="006A38E3" w:rsidP="00BC723C">
      <w:pPr>
        <w:numPr>
          <w:ilvl w:val="0"/>
          <w:numId w:val="40"/>
        </w:numPr>
        <w:tabs>
          <w:tab w:val="left" w:pos="993"/>
        </w:tabs>
        <w:ind w:left="0" w:firstLine="709"/>
        <w:rPr>
          <w:sz w:val="28"/>
          <w:szCs w:val="28"/>
        </w:rPr>
      </w:pPr>
      <w:r w:rsidRPr="001F175F">
        <w:rPr>
          <w:sz w:val="28"/>
          <w:szCs w:val="28"/>
        </w:rPr>
        <w:t>5.6.1 Отечественная история.</w:t>
      </w:r>
    </w:p>
    <w:p w:rsidR="006A38E3" w:rsidRDefault="006A38E3" w:rsidP="00BC723C">
      <w:pPr>
        <w:ind w:firstLine="709"/>
        <w:rPr>
          <w:sz w:val="28"/>
          <w:szCs w:val="28"/>
        </w:rPr>
      </w:pPr>
      <w:r w:rsidRPr="00B147FF">
        <w:rPr>
          <w:sz w:val="28"/>
          <w:szCs w:val="28"/>
        </w:rPr>
        <w:t>В таблице 2.</w:t>
      </w:r>
      <w:r w:rsidR="00C618B4">
        <w:rPr>
          <w:sz w:val="28"/>
          <w:szCs w:val="28"/>
        </w:rPr>
        <w:t>25</w:t>
      </w:r>
      <w:r>
        <w:rPr>
          <w:sz w:val="28"/>
          <w:szCs w:val="28"/>
        </w:rPr>
        <w:t xml:space="preserve"> </w:t>
      </w:r>
      <w:r w:rsidRPr="00B147FF">
        <w:rPr>
          <w:sz w:val="28"/>
          <w:szCs w:val="28"/>
        </w:rPr>
        <w:t>приведены сведения о приеме, численности и выпуске докторантов в 202</w:t>
      </w:r>
      <w:r>
        <w:rPr>
          <w:sz w:val="28"/>
          <w:szCs w:val="28"/>
        </w:rPr>
        <w:t>5</w:t>
      </w:r>
      <w:r w:rsidRPr="00B147FF">
        <w:rPr>
          <w:sz w:val="28"/>
          <w:szCs w:val="28"/>
        </w:rPr>
        <w:t xml:space="preserve"> году. Как видно из таблицы, численность докторантов на конец года составила </w:t>
      </w:r>
      <w:r>
        <w:rPr>
          <w:sz w:val="28"/>
          <w:szCs w:val="28"/>
        </w:rPr>
        <w:t>4</w:t>
      </w:r>
      <w:r w:rsidRPr="00B147FF">
        <w:rPr>
          <w:sz w:val="28"/>
          <w:szCs w:val="28"/>
        </w:rPr>
        <w:t xml:space="preserve"> человека</w:t>
      </w:r>
      <w:r>
        <w:rPr>
          <w:sz w:val="28"/>
          <w:szCs w:val="28"/>
        </w:rPr>
        <w:t>.</w:t>
      </w:r>
    </w:p>
    <w:p w:rsidR="006A38E3" w:rsidRPr="00B147FF" w:rsidRDefault="006A38E3" w:rsidP="00BC723C">
      <w:pPr>
        <w:ind w:firstLine="709"/>
        <w:rPr>
          <w:sz w:val="28"/>
          <w:szCs w:val="28"/>
        </w:rPr>
      </w:pPr>
    </w:p>
    <w:p w:rsidR="006A38E3" w:rsidRPr="00B147FF" w:rsidRDefault="006A38E3" w:rsidP="00BC723C">
      <w:pPr>
        <w:ind w:firstLine="709"/>
        <w:rPr>
          <w:sz w:val="28"/>
          <w:szCs w:val="28"/>
        </w:rPr>
      </w:pPr>
    </w:p>
    <w:p w:rsidR="006A38E3" w:rsidRDefault="006A38E3" w:rsidP="00BC723C">
      <w:pPr>
        <w:ind w:firstLine="709"/>
        <w:rPr>
          <w:sz w:val="28"/>
          <w:szCs w:val="28"/>
        </w:rPr>
        <w:sectPr w:rsidR="006A38E3" w:rsidSect="006A38E3">
          <w:pgSz w:w="11906" w:h="16838"/>
          <w:pgMar w:top="1134" w:right="851" w:bottom="1134" w:left="1701" w:header="709" w:footer="709" w:gutter="0"/>
          <w:cols w:space="708"/>
          <w:docGrid w:linePitch="360"/>
        </w:sectPr>
      </w:pPr>
    </w:p>
    <w:p w:rsidR="006A38E3" w:rsidRPr="00C618B4" w:rsidRDefault="006A38E3" w:rsidP="00BC723C">
      <w:pPr>
        <w:ind w:firstLine="709"/>
        <w:jc w:val="right"/>
        <w:rPr>
          <w:sz w:val="24"/>
          <w:szCs w:val="24"/>
        </w:rPr>
      </w:pPr>
      <w:r w:rsidRPr="00C618B4">
        <w:rPr>
          <w:sz w:val="24"/>
          <w:szCs w:val="24"/>
        </w:rPr>
        <w:lastRenderedPageBreak/>
        <w:t>Таблица 2.</w:t>
      </w:r>
      <w:r w:rsidR="00C618B4" w:rsidRPr="00C618B4">
        <w:rPr>
          <w:sz w:val="24"/>
          <w:szCs w:val="24"/>
        </w:rPr>
        <w:t>25</w:t>
      </w:r>
    </w:p>
    <w:p w:rsidR="006A38E3" w:rsidRPr="00B147FF" w:rsidRDefault="006A38E3" w:rsidP="00BC723C">
      <w:pPr>
        <w:shd w:val="clear" w:color="auto" w:fill="FFFFFF"/>
        <w:spacing w:after="60"/>
        <w:jc w:val="center"/>
        <w:rPr>
          <w:caps/>
          <w:sz w:val="28"/>
          <w:szCs w:val="28"/>
        </w:rPr>
      </w:pPr>
      <w:r w:rsidRPr="00B147FF">
        <w:rPr>
          <w:sz w:val="28"/>
          <w:szCs w:val="28"/>
        </w:rPr>
        <w:t>Сведения о приеме, численности и выпуске докторантов в 202</w:t>
      </w:r>
      <w:r>
        <w:rPr>
          <w:sz w:val="28"/>
          <w:szCs w:val="28"/>
        </w:rPr>
        <w:t>5</w:t>
      </w:r>
      <w:r w:rsidRPr="00B147FF">
        <w:rPr>
          <w:sz w:val="28"/>
          <w:szCs w:val="28"/>
        </w:rPr>
        <w:t xml:space="preserve"> году</w:t>
      </w:r>
      <w:r w:rsidRPr="00B147FF">
        <w:rPr>
          <w:caps/>
          <w:sz w:val="28"/>
          <w:szCs w:val="28"/>
        </w:rPr>
        <w:t xml:space="preserve"> </w:t>
      </w:r>
    </w:p>
    <w:tbl>
      <w:tblPr>
        <w:tblW w:w="5201" w:type="pct"/>
        <w:tblInd w:w="-3"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2123"/>
        <w:gridCol w:w="1614"/>
        <w:gridCol w:w="857"/>
        <w:gridCol w:w="1072"/>
        <w:gridCol w:w="2126"/>
        <w:gridCol w:w="651"/>
        <w:gridCol w:w="1281"/>
        <w:gridCol w:w="669"/>
        <w:gridCol w:w="1308"/>
        <w:gridCol w:w="1572"/>
        <w:gridCol w:w="1869"/>
      </w:tblGrid>
      <w:tr w:rsidR="006A38E3" w:rsidRPr="006A38E3" w:rsidTr="006A38E3">
        <w:trPr>
          <w:cantSplit/>
          <w:trHeight w:val="283"/>
        </w:trPr>
        <w:tc>
          <w:tcPr>
            <w:tcW w:w="701" w:type="pct"/>
            <w:vMerge w:val="restart"/>
            <w:tcBorders>
              <w:top w:val="single" w:sz="6" w:space="0" w:color="auto"/>
              <w:left w:val="single" w:sz="6" w:space="0" w:color="auto"/>
              <w:bottom w:val="single" w:sz="6" w:space="0" w:color="auto"/>
              <w:right w:val="single" w:sz="6" w:space="0" w:color="auto"/>
            </w:tcBorders>
            <w:vAlign w:val="center"/>
            <w:hideMark/>
          </w:tcPr>
          <w:p w:rsidR="006A38E3" w:rsidRPr="006A38E3" w:rsidRDefault="006A38E3" w:rsidP="00BC723C">
            <w:pPr>
              <w:shd w:val="clear" w:color="auto" w:fill="FFFFFF"/>
              <w:ind w:left="-57" w:right="-57"/>
              <w:jc w:val="center"/>
              <w:rPr>
                <w:sz w:val="22"/>
                <w:szCs w:val="22"/>
              </w:rPr>
            </w:pPr>
            <w:r w:rsidRPr="006A38E3">
              <w:rPr>
                <w:sz w:val="22"/>
                <w:szCs w:val="22"/>
              </w:rPr>
              <w:t>Шифр и наименование научной специальности</w:t>
            </w:r>
          </w:p>
        </w:tc>
        <w:tc>
          <w:tcPr>
            <w:tcW w:w="533" w:type="pct"/>
            <w:vMerge w:val="restart"/>
            <w:tcBorders>
              <w:top w:val="single" w:sz="6" w:space="0" w:color="auto"/>
              <w:left w:val="single" w:sz="6" w:space="0" w:color="auto"/>
              <w:bottom w:val="single" w:sz="6" w:space="0" w:color="auto"/>
              <w:right w:val="single" w:sz="4" w:space="0" w:color="auto"/>
            </w:tcBorders>
            <w:vAlign w:val="center"/>
            <w:hideMark/>
          </w:tcPr>
          <w:p w:rsidR="006A38E3" w:rsidRPr="006A38E3" w:rsidRDefault="006A38E3" w:rsidP="00BC723C">
            <w:pPr>
              <w:shd w:val="clear" w:color="auto" w:fill="FFFFFF"/>
              <w:ind w:left="-133" w:right="-130"/>
              <w:jc w:val="center"/>
              <w:rPr>
                <w:sz w:val="22"/>
                <w:szCs w:val="22"/>
              </w:rPr>
            </w:pPr>
            <w:r w:rsidRPr="006A38E3">
              <w:rPr>
                <w:sz w:val="22"/>
                <w:szCs w:val="22"/>
              </w:rPr>
              <w:t xml:space="preserve">Принято </w:t>
            </w:r>
          </w:p>
          <w:p w:rsidR="006A38E3" w:rsidRPr="006A38E3" w:rsidRDefault="006A38E3" w:rsidP="00BC723C">
            <w:pPr>
              <w:shd w:val="clear" w:color="auto" w:fill="FFFFFF"/>
              <w:ind w:left="-133" w:right="-130"/>
              <w:jc w:val="center"/>
              <w:rPr>
                <w:sz w:val="22"/>
                <w:szCs w:val="22"/>
              </w:rPr>
            </w:pPr>
            <w:r w:rsidRPr="006A38E3">
              <w:rPr>
                <w:sz w:val="22"/>
                <w:szCs w:val="22"/>
              </w:rPr>
              <w:t>в докторантуру в отчетном году</w:t>
            </w:r>
          </w:p>
        </w:tc>
        <w:tc>
          <w:tcPr>
            <w:tcW w:w="1339" w:type="pct"/>
            <w:gridSpan w:val="3"/>
            <w:tcBorders>
              <w:top w:val="single" w:sz="4" w:space="0" w:color="auto"/>
              <w:left w:val="single" w:sz="4" w:space="0" w:color="auto"/>
              <w:bottom w:val="single" w:sz="4" w:space="0" w:color="auto"/>
              <w:right w:val="single" w:sz="4" w:space="0" w:color="auto"/>
            </w:tcBorders>
            <w:vAlign w:val="center"/>
            <w:hideMark/>
          </w:tcPr>
          <w:p w:rsidR="006A38E3" w:rsidRPr="006A38E3" w:rsidRDefault="006A38E3" w:rsidP="00BC723C">
            <w:pPr>
              <w:shd w:val="clear" w:color="auto" w:fill="FFFFFF"/>
              <w:jc w:val="center"/>
              <w:rPr>
                <w:sz w:val="22"/>
                <w:szCs w:val="22"/>
              </w:rPr>
            </w:pPr>
            <w:r w:rsidRPr="006A38E3">
              <w:rPr>
                <w:sz w:val="22"/>
                <w:szCs w:val="22"/>
              </w:rPr>
              <w:t>Численность докторантов</w:t>
            </w:r>
            <w:r w:rsidRPr="006A38E3">
              <w:rPr>
                <w:sz w:val="22"/>
                <w:szCs w:val="22"/>
              </w:rPr>
              <w:br/>
              <w:t>на конец года</w:t>
            </w:r>
          </w:p>
        </w:tc>
        <w:tc>
          <w:tcPr>
            <w:tcW w:w="638" w:type="pct"/>
            <w:gridSpan w:val="2"/>
            <w:tcBorders>
              <w:top w:val="single" w:sz="4" w:space="0" w:color="auto"/>
              <w:left w:val="single" w:sz="4" w:space="0" w:color="auto"/>
              <w:bottom w:val="single" w:sz="4" w:space="0" w:color="auto"/>
              <w:right w:val="single" w:sz="4" w:space="0" w:color="auto"/>
            </w:tcBorders>
            <w:vAlign w:val="center"/>
            <w:hideMark/>
          </w:tcPr>
          <w:p w:rsidR="006A38E3" w:rsidRPr="006A38E3" w:rsidRDefault="006A38E3" w:rsidP="00BC723C">
            <w:pPr>
              <w:shd w:val="clear" w:color="auto" w:fill="FFFFFF"/>
              <w:jc w:val="center"/>
              <w:rPr>
                <w:sz w:val="22"/>
                <w:szCs w:val="22"/>
              </w:rPr>
            </w:pPr>
            <w:r w:rsidRPr="006A38E3">
              <w:rPr>
                <w:sz w:val="22"/>
                <w:szCs w:val="22"/>
              </w:rPr>
              <w:t xml:space="preserve">Фактический выпуск докторантов </w:t>
            </w:r>
            <w:r w:rsidRPr="006A38E3">
              <w:rPr>
                <w:sz w:val="22"/>
                <w:szCs w:val="22"/>
              </w:rPr>
              <w:br/>
              <w:t>в отчетном году</w:t>
            </w:r>
          </w:p>
        </w:tc>
        <w:tc>
          <w:tcPr>
            <w:tcW w:w="653" w:type="pct"/>
            <w:gridSpan w:val="2"/>
            <w:tcBorders>
              <w:top w:val="single" w:sz="4" w:space="0" w:color="auto"/>
              <w:left w:val="single" w:sz="4" w:space="0" w:color="auto"/>
              <w:bottom w:val="single" w:sz="4" w:space="0" w:color="auto"/>
              <w:right w:val="single" w:sz="4" w:space="0" w:color="auto"/>
            </w:tcBorders>
            <w:vAlign w:val="center"/>
            <w:hideMark/>
          </w:tcPr>
          <w:p w:rsidR="006A38E3" w:rsidRPr="006A38E3" w:rsidRDefault="006A38E3" w:rsidP="00BC723C">
            <w:pPr>
              <w:shd w:val="clear" w:color="auto" w:fill="FFFFFF"/>
              <w:ind w:left="-107" w:right="-102"/>
              <w:jc w:val="center"/>
              <w:rPr>
                <w:sz w:val="22"/>
                <w:szCs w:val="22"/>
              </w:rPr>
            </w:pPr>
            <w:r w:rsidRPr="006A38E3">
              <w:rPr>
                <w:sz w:val="22"/>
                <w:szCs w:val="22"/>
              </w:rPr>
              <w:t xml:space="preserve">Из гр. 6 – выпуск докторантов, направленных </w:t>
            </w:r>
          </w:p>
          <w:p w:rsidR="006A38E3" w:rsidRPr="006A38E3" w:rsidRDefault="006A38E3" w:rsidP="00BC723C">
            <w:pPr>
              <w:shd w:val="clear" w:color="auto" w:fill="FFFFFF"/>
              <w:ind w:left="-107" w:right="-102"/>
              <w:jc w:val="center"/>
              <w:rPr>
                <w:sz w:val="22"/>
                <w:szCs w:val="22"/>
              </w:rPr>
            </w:pPr>
            <w:r w:rsidRPr="006A38E3">
              <w:rPr>
                <w:sz w:val="22"/>
                <w:szCs w:val="22"/>
              </w:rPr>
              <w:t>в докторантуру из других организаций</w:t>
            </w:r>
          </w:p>
        </w:tc>
        <w:tc>
          <w:tcPr>
            <w:tcW w:w="1136" w:type="pct"/>
            <w:gridSpan w:val="2"/>
            <w:tcBorders>
              <w:top w:val="single" w:sz="4" w:space="0" w:color="auto"/>
              <w:left w:val="single" w:sz="4" w:space="0" w:color="auto"/>
              <w:bottom w:val="single" w:sz="4" w:space="0" w:color="auto"/>
              <w:right w:val="single" w:sz="4" w:space="0" w:color="auto"/>
            </w:tcBorders>
          </w:tcPr>
          <w:p w:rsidR="006A38E3" w:rsidRPr="006A38E3" w:rsidRDefault="006A38E3" w:rsidP="00BC723C">
            <w:pPr>
              <w:shd w:val="clear" w:color="auto" w:fill="FFFFFF"/>
              <w:ind w:left="-107" w:right="-102"/>
              <w:jc w:val="center"/>
              <w:rPr>
                <w:sz w:val="22"/>
                <w:szCs w:val="22"/>
              </w:rPr>
            </w:pPr>
            <w:r w:rsidRPr="006A38E3">
              <w:rPr>
                <w:sz w:val="22"/>
                <w:szCs w:val="22"/>
              </w:rPr>
              <w:t>Численность лиц, подготавливающих или подготовивших докторскую диссертацию вне докторантуры, в том числе из сторонних организаций</w:t>
            </w:r>
          </w:p>
        </w:tc>
      </w:tr>
      <w:tr w:rsidR="006A38E3" w:rsidRPr="006A38E3" w:rsidTr="006A38E3">
        <w:trPr>
          <w:cantSplit/>
          <w:trHeight w:val="283"/>
        </w:trPr>
        <w:tc>
          <w:tcPr>
            <w:tcW w:w="701" w:type="pct"/>
            <w:vMerge/>
            <w:tcBorders>
              <w:top w:val="single" w:sz="6" w:space="0" w:color="auto"/>
              <w:left w:val="single" w:sz="6" w:space="0" w:color="auto"/>
              <w:bottom w:val="single" w:sz="6" w:space="0" w:color="auto"/>
              <w:right w:val="single" w:sz="6" w:space="0" w:color="auto"/>
            </w:tcBorders>
            <w:vAlign w:val="center"/>
            <w:hideMark/>
          </w:tcPr>
          <w:p w:rsidR="006A38E3" w:rsidRPr="006A38E3" w:rsidRDefault="006A38E3" w:rsidP="00BC723C">
            <w:pPr>
              <w:shd w:val="clear" w:color="auto" w:fill="FFFFFF"/>
              <w:rPr>
                <w:sz w:val="22"/>
                <w:szCs w:val="22"/>
              </w:rPr>
            </w:pPr>
          </w:p>
        </w:tc>
        <w:tc>
          <w:tcPr>
            <w:tcW w:w="533" w:type="pct"/>
            <w:vMerge/>
            <w:tcBorders>
              <w:top w:val="single" w:sz="6" w:space="0" w:color="auto"/>
              <w:left w:val="single" w:sz="6" w:space="0" w:color="auto"/>
              <w:bottom w:val="single" w:sz="6" w:space="0" w:color="auto"/>
              <w:right w:val="single" w:sz="4" w:space="0" w:color="auto"/>
            </w:tcBorders>
            <w:vAlign w:val="center"/>
            <w:hideMark/>
          </w:tcPr>
          <w:p w:rsidR="006A38E3" w:rsidRPr="006A38E3" w:rsidRDefault="006A38E3" w:rsidP="00BC723C">
            <w:pPr>
              <w:shd w:val="clear" w:color="auto" w:fill="FFFFFF"/>
              <w:ind w:left="-78" w:right="-130"/>
              <w:rPr>
                <w:sz w:val="22"/>
                <w:szCs w:val="22"/>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6A38E3" w:rsidRPr="006A38E3" w:rsidRDefault="006A38E3" w:rsidP="00BC723C">
            <w:pPr>
              <w:shd w:val="clear" w:color="auto" w:fill="FFFFFF"/>
              <w:ind w:left="-84" w:right="-103"/>
              <w:jc w:val="center"/>
              <w:rPr>
                <w:sz w:val="22"/>
                <w:szCs w:val="22"/>
              </w:rPr>
            </w:pPr>
            <w:r w:rsidRPr="006A38E3">
              <w:rPr>
                <w:sz w:val="22"/>
                <w:szCs w:val="22"/>
              </w:rPr>
              <w:t>всего</w:t>
            </w:r>
          </w:p>
        </w:tc>
        <w:tc>
          <w:tcPr>
            <w:tcW w:w="354" w:type="pct"/>
            <w:tcBorders>
              <w:top w:val="single" w:sz="4" w:space="0" w:color="auto"/>
              <w:left w:val="single" w:sz="4" w:space="0" w:color="auto"/>
              <w:bottom w:val="single" w:sz="4" w:space="0" w:color="auto"/>
              <w:right w:val="single" w:sz="4" w:space="0" w:color="auto"/>
            </w:tcBorders>
            <w:vAlign w:val="center"/>
            <w:hideMark/>
          </w:tcPr>
          <w:p w:rsidR="006A38E3" w:rsidRPr="006A38E3" w:rsidRDefault="006A38E3" w:rsidP="00BC723C">
            <w:pPr>
              <w:shd w:val="clear" w:color="auto" w:fill="FFFFFF"/>
              <w:ind w:left="-111" w:right="-89"/>
              <w:jc w:val="center"/>
              <w:rPr>
                <w:sz w:val="22"/>
                <w:szCs w:val="22"/>
              </w:rPr>
            </w:pPr>
            <w:r w:rsidRPr="006A38E3">
              <w:rPr>
                <w:sz w:val="22"/>
                <w:szCs w:val="22"/>
              </w:rPr>
              <w:t>из них женщины</w:t>
            </w:r>
          </w:p>
        </w:tc>
        <w:tc>
          <w:tcPr>
            <w:tcW w:w="702" w:type="pct"/>
            <w:tcBorders>
              <w:top w:val="single" w:sz="4" w:space="0" w:color="auto"/>
              <w:left w:val="single" w:sz="4" w:space="0" w:color="auto"/>
              <w:bottom w:val="single" w:sz="4" w:space="0" w:color="auto"/>
              <w:right w:val="single" w:sz="4" w:space="0" w:color="auto"/>
            </w:tcBorders>
            <w:vAlign w:val="center"/>
            <w:hideMark/>
          </w:tcPr>
          <w:p w:rsidR="006A38E3" w:rsidRPr="006A38E3" w:rsidRDefault="006A38E3" w:rsidP="00BC723C">
            <w:pPr>
              <w:shd w:val="clear" w:color="auto" w:fill="FFFFFF"/>
              <w:ind w:left="-161" w:right="-209"/>
              <w:jc w:val="center"/>
              <w:rPr>
                <w:sz w:val="22"/>
                <w:szCs w:val="22"/>
              </w:rPr>
            </w:pPr>
            <w:r w:rsidRPr="006A38E3">
              <w:rPr>
                <w:sz w:val="22"/>
                <w:szCs w:val="22"/>
              </w:rPr>
              <w:t>из гр. 3 –</w:t>
            </w:r>
            <w:r w:rsidRPr="006A38E3">
              <w:rPr>
                <w:sz w:val="22"/>
                <w:szCs w:val="22"/>
              </w:rPr>
              <w:br/>
              <w:t>направленных в докторантуру из других организаций</w:t>
            </w:r>
          </w:p>
        </w:tc>
        <w:tc>
          <w:tcPr>
            <w:tcW w:w="215" w:type="pct"/>
            <w:tcBorders>
              <w:top w:val="single" w:sz="4" w:space="0" w:color="auto"/>
              <w:left w:val="single" w:sz="4" w:space="0" w:color="auto"/>
              <w:bottom w:val="single" w:sz="4" w:space="0" w:color="auto"/>
              <w:right w:val="single" w:sz="4" w:space="0" w:color="auto"/>
            </w:tcBorders>
            <w:vAlign w:val="center"/>
            <w:hideMark/>
          </w:tcPr>
          <w:p w:rsidR="006A38E3" w:rsidRPr="006A38E3" w:rsidRDefault="006A38E3" w:rsidP="00BC723C">
            <w:pPr>
              <w:shd w:val="clear" w:color="auto" w:fill="FFFFFF"/>
              <w:ind w:left="-147" w:right="-119"/>
              <w:jc w:val="center"/>
              <w:rPr>
                <w:sz w:val="22"/>
                <w:szCs w:val="22"/>
              </w:rPr>
            </w:pPr>
            <w:r w:rsidRPr="006A38E3">
              <w:rPr>
                <w:sz w:val="22"/>
                <w:szCs w:val="22"/>
              </w:rPr>
              <w:t>всего</w:t>
            </w:r>
          </w:p>
        </w:tc>
        <w:tc>
          <w:tcPr>
            <w:tcW w:w="42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6A38E3" w:rsidRPr="006A38E3" w:rsidRDefault="006A38E3" w:rsidP="00BC723C">
            <w:pPr>
              <w:shd w:val="clear" w:color="auto" w:fill="FFFFFF"/>
              <w:ind w:left="-147" w:right="-119"/>
              <w:jc w:val="center"/>
              <w:rPr>
                <w:sz w:val="22"/>
                <w:szCs w:val="22"/>
              </w:rPr>
            </w:pPr>
            <w:r w:rsidRPr="006A38E3">
              <w:rPr>
                <w:sz w:val="22"/>
                <w:szCs w:val="22"/>
              </w:rPr>
              <w:t xml:space="preserve">из них </w:t>
            </w:r>
            <w:r w:rsidRPr="006A38E3">
              <w:rPr>
                <w:sz w:val="22"/>
                <w:szCs w:val="22"/>
              </w:rPr>
              <w:br/>
              <w:t>с защитой диссертации</w:t>
            </w:r>
          </w:p>
        </w:tc>
        <w:tc>
          <w:tcPr>
            <w:tcW w:w="221" w:type="pct"/>
            <w:tcBorders>
              <w:top w:val="single" w:sz="4" w:space="0" w:color="auto"/>
              <w:left w:val="single" w:sz="4" w:space="0" w:color="auto"/>
              <w:bottom w:val="single" w:sz="4" w:space="0" w:color="auto"/>
              <w:right w:val="single" w:sz="4" w:space="0" w:color="auto"/>
            </w:tcBorders>
            <w:vAlign w:val="center"/>
          </w:tcPr>
          <w:p w:rsidR="006A38E3" w:rsidRPr="006A38E3" w:rsidRDefault="006A38E3" w:rsidP="00BC723C">
            <w:pPr>
              <w:shd w:val="clear" w:color="auto" w:fill="FFFFFF"/>
              <w:ind w:left="-173" w:right="-241"/>
              <w:jc w:val="center"/>
              <w:rPr>
                <w:sz w:val="22"/>
                <w:szCs w:val="22"/>
              </w:rPr>
            </w:pPr>
            <w:r w:rsidRPr="006A38E3">
              <w:rPr>
                <w:sz w:val="22"/>
                <w:szCs w:val="22"/>
              </w:rPr>
              <w:t>всего</w:t>
            </w:r>
          </w:p>
        </w:tc>
        <w:tc>
          <w:tcPr>
            <w:tcW w:w="432" w:type="pct"/>
            <w:tcBorders>
              <w:top w:val="single" w:sz="4" w:space="0" w:color="auto"/>
              <w:left w:val="single" w:sz="4" w:space="0" w:color="auto"/>
              <w:bottom w:val="single" w:sz="4" w:space="0" w:color="auto"/>
              <w:right w:val="single" w:sz="4" w:space="0" w:color="auto"/>
            </w:tcBorders>
            <w:vAlign w:val="center"/>
            <w:hideMark/>
          </w:tcPr>
          <w:p w:rsidR="006A38E3" w:rsidRPr="006A38E3" w:rsidRDefault="006A38E3" w:rsidP="00BC723C">
            <w:pPr>
              <w:shd w:val="clear" w:color="auto" w:fill="FFFFFF"/>
              <w:ind w:left="-173" w:right="-107"/>
              <w:jc w:val="center"/>
              <w:rPr>
                <w:sz w:val="22"/>
                <w:szCs w:val="22"/>
              </w:rPr>
            </w:pPr>
            <w:r w:rsidRPr="006A38E3">
              <w:rPr>
                <w:sz w:val="22"/>
                <w:szCs w:val="22"/>
              </w:rPr>
              <w:t>из них с защитой диссертации</w:t>
            </w:r>
          </w:p>
        </w:tc>
        <w:tc>
          <w:tcPr>
            <w:tcW w:w="519" w:type="pct"/>
            <w:tcBorders>
              <w:top w:val="single" w:sz="4" w:space="0" w:color="auto"/>
              <w:left w:val="single" w:sz="4" w:space="0" w:color="auto"/>
              <w:bottom w:val="single" w:sz="4" w:space="0" w:color="auto"/>
              <w:right w:val="single" w:sz="4" w:space="0" w:color="auto"/>
            </w:tcBorders>
            <w:vAlign w:val="center"/>
          </w:tcPr>
          <w:p w:rsidR="006A38E3" w:rsidRPr="006A38E3" w:rsidRDefault="006A38E3" w:rsidP="00BC723C">
            <w:pPr>
              <w:shd w:val="clear" w:color="auto" w:fill="FFFFFF"/>
              <w:ind w:left="-173" w:right="-241"/>
              <w:jc w:val="center"/>
              <w:rPr>
                <w:sz w:val="22"/>
                <w:szCs w:val="22"/>
              </w:rPr>
            </w:pPr>
            <w:r w:rsidRPr="006A38E3">
              <w:rPr>
                <w:sz w:val="22"/>
                <w:szCs w:val="22"/>
              </w:rPr>
              <w:t>всего</w:t>
            </w:r>
          </w:p>
        </w:tc>
        <w:tc>
          <w:tcPr>
            <w:tcW w:w="617" w:type="pct"/>
            <w:tcBorders>
              <w:top w:val="single" w:sz="4" w:space="0" w:color="auto"/>
              <w:left w:val="single" w:sz="4" w:space="0" w:color="auto"/>
              <w:bottom w:val="single" w:sz="4" w:space="0" w:color="auto"/>
              <w:right w:val="single" w:sz="4" w:space="0" w:color="auto"/>
            </w:tcBorders>
            <w:vAlign w:val="center"/>
          </w:tcPr>
          <w:p w:rsidR="006A38E3" w:rsidRPr="006A38E3" w:rsidRDefault="006A38E3" w:rsidP="00BC723C">
            <w:pPr>
              <w:shd w:val="clear" w:color="auto" w:fill="FFFFFF"/>
              <w:ind w:left="-173" w:right="-107"/>
              <w:jc w:val="center"/>
              <w:rPr>
                <w:sz w:val="22"/>
                <w:szCs w:val="22"/>
              </w:rPr>
            </w:pPr>
            <w:r w:rsidRPr="006A38E3">
              <w:rPr>
                <w:sz w:val="22"/>
                <w:szCs w:val="22"/>
              </w:rPr>
              <w:t>из них с защитой диссертации</w:t>
            </w:r>
          </w:p>
        </w:tc>
      </w:tr>
      <w:tr w:rsidR="006A38E3" w:rsidRPr="006A38E3" w:rsidTr="006A38E3">
        <w:trPr>
          <w:cantSplit/>
          <w:trHeight w:val="283"/>
        </w:trPr>
        <w:tc>
          <w:tcPr>
            <w:tcW w:w="701" w:type="pct"/>
            <w:tcBorders>
              <w:top w:val="single" w:sz="6" w:space="0" w:color="auto"/>
              <w:left w:val="single" w:sz="6" w:space="0" w:color="auto"/>
              <w:bottom w:val="single" w:sz="6" w:space="0" w:color="auto"/>
              <w:right w:val="single" w:sz="6" w:space="0" w:color="auto"/>
            </w:tcBorders>
            <w:shd w:val="clear" w:color="auto" w:fill="FFFFFF"/>
            <w:vAlign w:val="center"/>
          </w:tcPr>
          <w:p w:rsidR="006A38E3" w:rsidRPr="006A38E3" w:rsidRDefault="006A38E3" w:rsidP="00BC723C">
            <w:pPr>
              <w:shd w:val="clear" w:color="auto" w:fill="FFFFFF"/>
              <w:jc w:val="center"/>
            </w:pPr>
            <w:r w:rsidRPr="006A38E3">
              <w:t>1</w:t>
            </w:r>
          </w:p>
        </w:tc>
        <w:tc>
          <w:tcPr>
            <w:tcW w:w="533" w:type="pct"/>
            <w:tcBorders>
              <w:top w:val="single" w:sz="6" w:space="0" w:color="auto"/>
              <w:left w:val="single" w:sz="6" w:space="0" w:color="auto"/>
              <w:bottom w:val="single" w:sz="6" w:space="0" w:color="auto"/>
              <w:right w:val="single" w:sz="6" w:space="0" w:color="auto"/>
            </w:tcBorders>
            <w:shd w:val="clear" w:color="auto" w:fill="FFFFFF"/>
            <w:vAlign w:val="center"/>
          </w:tcPr>
          <w:p w:rsidR="006A38E3" w:rsidRPr="006A38E3" w:rsidRDefault="006A38E3" w:rsidP="00BC723C">
            <w:pPr>
              <w:shd w:val="clear" w:color="auto" w:fill="FFFFFF"/>
              <w:ind w:left="-78" w:right="-130"/>
              <w:jc w:val="center"/>
            </w:pPr>
            <w:r w:rsidRPr="006A38E3">
              <w:t>2</w:t>
            </w:r>
          </w:p>
        </w:tc>
        <w:tc>
          <w:tcPr>
            <w:tcW w:w="283" w:type="pct"/>
            <w:tcBorders>
              <w:top w:val="single" w:sz="6" w:space="0" w:color="auto"/>
              <w:left w:val="single" w:sz="6" w:space="0" w:color="auto"/>
              <w:bottom w:val="single" w:sz="6" w:space="0" w:color="auto"/>
              <w:right w:val="single" w:sz="6" w:space="0" w:color="auto"/>
            </w:tcBorders>
            <w:shd w:val="clear" w:color="auto" w:fill="FFFFFF"/>
            <w:vAlign w:val="center"/>
          </w:tcPr>
          <w:p w:rsidR="006A38E3" w:rsidRPr="006A38E3" w:rsidRDefault="006A38E3" w:rsidP="00BC723C">
            <w:pPr>
              <w:shd w:val="clear" w:color="auto" w:fill="FFFFFF"/>
              <w:jc w:val="center"/>
            </w:pPr>
            <w:r w:rsidRPr="006A38E3">
              <w:t>3</w:t>
            </w:r>
          </w:p>
        </w:tc>
        <w:tc>
          <w:tcPr>
            <w:tcW w:w="354" w:type="pct"/>
            <w:tcBorders>
              <w:top w:val="single" w:sz="6" w:space="0" w:color="auto"/>
              <w:left w:val="single" w:sz="6" w:space="0" w:color="auto"/>
              <w:bottom w:val="single" w:sz="6" w:space="0" w:color="auto"/>
              <w:right w:val="single" w:sz="6" w:space="0" w:color="auto"/>
            </w:tcBorders>
            <w:shd w:val="clear" w:color="auto" w:fill="FFFFFF"/>
            <w:vAlign w:val="center"/>
          </w:tcPr>
          <w:p w:rsidR="006A38E3" w:rsidRPr="006A38E3" w:rsidRDefault="006A38E3" w:rsidP="00BC723C">
            <w:pPr>
              <w:shd w:val="clear" w:color="auto" w:fill="FFFFFF"/>
              <w:jc w:val="center"/>
            </w:pPr>
            <w:r w:rsidRPr="006A38E3">
              <w:t>4</w:t>
            </w:r>
          </w:p>
        </w:tc>
        <w:tc>
          <w:tcPr>
            <w:tcW w:w="702" w:type="pct"/>
            <w:tcBorders>
              <w:top w:val="single" w:sz="6" w:space="0" w:color="auto"/>
              <w:left w:val="single" w:sz="6" w:space="0" w:color="auto"/>
              <w:bottom w:val="single" w:sz="6" w:space="0" w:color="auto"/>
              <w:right w:val="single" w:sz="6" w:space="0" w:color="auto"/>
            </w:tcBorders>
            <w:shd w:val="clear" w:color="auto" w:fill="FFFFFF"/>
            <w:vAlign w:val="center"/>
          </w:tcPr>
          <w:p w:rsidR="006A38E3" w:rsidRPr="006A38E3" w:rsidRDefault="006A38E3" w:rsidP="00BC723C">
            <w:pPr>
              <w:shd w:val="clear" w:color="auto" w:fill="FFFFFF"/>
              <w:jc w:val="center"/>
            </w:pPr>
            <w:r w:rsidRPr="006A38E3">
              <w:t>5</w:t>
            </w:r>
          </w:p>
        </w:tc>
        <w:tc>
          <w:tcPr>
            <w:tcW w:w="215" w:type="pct"/>
            <w:tcBorders>
              <w:top w:val="single" w:sz="6" w:space="0" w:color="auto"/>
              <w:left w:val="single" w:sz="6" w:space="0" w:color="auto"/>
              <w:bottom w:val="single" w:sz="6" w:space="0" w:color="auto"/>
              <w:right w:val="single" w:sz="6" w:space="0" w:color="auto"/>
            </w:tcBorders>
            <w:shd w:val="clear" w:color="auto" w:fill="FFFFFF"/>
            <w:vAlign w:val="center"/>
          </w:tcPr>
          <w:p w:rsidR="006A38E3" w:rsidRPr="006A38E3" w:rsidRDefault="006A38E3" w:rsidP="00BC723C">
            <w:pPr>
              <w:shd w:val="clear" w:color="auto" w:fill="FFFFFF"/>
              <w:jc w:val="center"/>
            </w:pPr>
            <w:r w:rsidRPr="006A38E3">
              <w:t>6</w:t>
            </w:r>
          </w:p>
        </w:tc>
        <w:tc>
          <w:tcPr>
            <w:tcW w:w="423" w:type="pct"/>
            <w:tcBorders>
              <w:top w:val="single" w:sz="6" w:space="0" w:color="auto"/>
              <w:left w:val="single" w:sz="6" w:space="0" w:color="auto"/>
              <w:bottom w:val="single" w:sz="6" w:space="0" w:color="auto"/>
              <w:right w:val="single" w:sz="4" w:space="0" w:color="auto"/>
            </w:tcBorders>
            <w:shd w:val="clear" w:color="auto" w:fill="FFFFFF"/>
            <w:vAlign w:val="center"/>
          </w:tcPr>
          <w:p w:rsidR="006A38E3" w:rsidRPr="006A38E3" w:rsidRDefault="006A38E3" w:rsidP="00BC723C">
            <w:pPr>
              <w:shd w:val="clear" w:color="auto" w:fill="FFFFFF"/>
              <w:jc w:val="center"/>
            </w:pPr>
            <w:r w:rsidRPr="006A38E3">
              <w:t>7</w:t>
            </w:r>
          </w:p>
        </w:tc>
        <w:tc>
          <w:tcPr>
            <w:tcW w:w="221" w:type="pct"/>
            <w:tcBorders>
              <w:top w:val="single" w:sz="6" w:space="0" w:color="auto"/>
              <w:left w:val="single" w:sz="4" w:space="0" w:color="auto"/>
              <w:bottom w:val="single" w:sz="6" w:space="0" w:color="auto"/>
              <w:right w:val="single" w:sz="4" w:space="0" w:color="auto"/>
            </w:tcBorders>
            <w:shd w:val="clear" w:color="auto" w:fill="FFFFFF"/>
            <w:vAlign w:val="center"/>
          </w:tcPr>
          <w:p w:rsidR="006A38E3" w:rsidRPr="006A38E3" w:rsidRDefault="006A38E3" w:rsidP="00BC723C">
            <w:pPr>
              <w:shd w:val="clear" w:color="auto" w:fill="FFFFFF"/>
              <w:jc w:val="center"/>
            </w:pPr>
            <w:r w:rsidRPr="006A38E3">
              <w:t>8</w:t>
            </w:r>
          </w:p>
        </w:tc>
        <w:tc>
          <w:tcPr>
            <w:tcW w:w="432" w:type="pct"/>
            <w:tcBorders>
              <w:top w:val="single" w:sz="6" w:space="0" w:color="auto"/>
              <w:left w:val="single" w:sz="4" w:space="0" w:color="auto"/>
              <w:bottom w:val="single" w:sz="6" w:space="0" w:color="auto"/>
              <w:right w:val="single" w:sz="6" w:space="0" w:color="auto"/>
            </w:tcBorders>
            <w:shd w:val="clear" w:color="auto" w:fill="FFFFFF"/>
            <w:vAlign w:val="center"/>
          </w:tcPr>
          <w:p w:rsidR="006A38E3" w:rsidRPr="006A38E3" w:rsidRDefault="006A38E3" w:rsidP="00BC723C">
            <w:pPr>
              <w:shd w:val="clear" w:color="auto" w:fill="FFFFFF"/>
              <w:jc w:val="center"/>
            </w:pPr>
            <w:r w:rsidRPr="006A38E3">
              <w:t>9</w:t>
            </w:r>
          </w:p>
        </w:tc>
        <w:tc>
          <w:tcPr>
            <w:tcW w:w="519" w:type="pct"/>
            <w:tcBorders>
              <w:top w:val="single" w:sz="6" w:space="0" w:color="auto"/>
              <w:left w:val="single" w:sz="4"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pPr>
            <w:r w:rsidRPr="006A38E3">
              <w:t>10</w:t>
            </w:r>
          </w:p>
        </w:tc>
        <w:tc>
          <w:tcPr>
            <w:tcW w:w="617" w:type="pct"/>
            <w:tcBorders>
              <w:top w:val="single" w:sz="6" w:space="0" w:color="auto"/>
              <w:left w:val="single" w:sz="4"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pPr>
            <w:r w:rsidRPr="006A38E3">
              <w:t>11</w:t>
            </w:r>
          </w:p>
        </w:tc>
      </w:tr>
      <w:tr w:rsidR="006A38E3" w:rsidRPr="006A38E3" w:rsidTr="006A38E3">
        <w:trPr>
          <w:cantSplit/>
          <w:trHeight w:val="65"/>
        </w:trPr>
        <w:tc>
          <w:tcPr>
            <w:tcW w:w="701" w:type="pct"/>
            <w:tcBorders>
              <w:top w:val="single" w:sz="6" w:space="0" w:color="auto"/>
              <w:left w:val="single" w:sz="6" w:space="0" w:color="auto"/>
              <w:bottom w:val="single" w:sz="6" w:space="0" w:color="auto"/>
              <w:right w:val="single" w:sz="6" w:space="0" w:color="auto"/>
            </w:tcBorders>
            <w:shd w:val="clear" w:color="auto" w:fill="FFFFFF"/>
            <w:vAlign w:val="bottom"/>
          </w:tcPr>
          <w:p w:rsidR="006A38E3" w:rsidRPr="006A38E3" w:rsidRDefault="006A38E3" w:rsidP="00BC723C">
            <w:pPr>
              <w:shd w:val="clear" w:color="auto" w:fill="FFFFFF"/>
              <w:jc w:val="left"/>
              <w:rPr>
                <w:sz w:val="22"/>
                <w:szCs w:val="22"/>
              </w:rPr>
            </w:pPr>
            <w:r w:rsidRPr="006A38E3">
              <w:rPr>
                <w:sz w:val="22"/>
                <w:szCs w:val="22"/>
              </w:rPr>
              <w:t>5.1.2 Публично-правовые (государственно-правовые) науки</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ind w:left="-78" w:right="-130"/>
              <w:jc w:val="center"/>
              <w:rPr>
                <w:sz w:val="22"/>
                <w:szCs w:val="22"/>
              </w:rPr>
            </w:pPr>
            <w:r w:rsidRPr="006A38E3">
              <w:rPr>
                <w:sz w:val="22"/>
                <w:szCs w:val="22"/>
              </w:rPr>
              <w:t>1</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tc>
        <w:tc>
          <w:tcPr>
            <w:tcW w:w="354"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tc>
        <w:tc>
          <w:tcPr>
            <w:tcW w:w="702"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423"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221"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432"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19"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617"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r>
      <w:tr w:rsidR="006A38E3" w:rsidRPr="006A38E3" w:rsidTr="006A38E3">
        <w:trPr>
          <w:cantSplit/>
          <w:trHeight w:val="65"/>
        </w:trPr>
        <w:tc>
          <w:tcPr>
            <w:tcW w:w="701" w:type="pct"/>
            <w:tcBorders>
              <w:top w:val="single" w:sz="6" w:space="0" w:color="auto"/>
              <w:left w:val="single" w:sz="6" w:space="0" w:color="auto"/>
              <w:bottom w:val="single" w:sz="6" w:space="0" w:color="auto"/>
              <w:right w:val="single" w:sz="6" w:space="0" w:color="auto"/>
            </w:tcBorders>
            <w:shd w:val="clear" w:color="auto" w:fill="FFFFFF"/>
            <w:vAlign w:val="bottom"/>
          </w:tcPr>
          <w:p w:rsidR="006A38E3" w:rsidRPr="006A38E3" w:rsidRDefault="006A38E3" w:rsidP="00BC723C">
            <w:pPr>
              <w:shd w:val="clear" w:color="auto" w:fill="FFFFFF"/>
              <w:jc w:val="left"/>
              <w:rPr>
                <w:sz w:val="22"/>
                <w:szCs w:val="22"/>
              </w:rPr>
            </w:pPr>
            <w:r w:rsidRPr="006A38E3">
              <w:rPr>
                <w:sz w:val="22"/>
                <w:szCs w:val="22"/>
              </w:rPr>
              <w:t>5.1.4 Уголовно-правовые науки</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ind w:left="-78" w:right="-130"/>
              <w:jc w:val="center"/>
              <w:rPr>
                <w:sz w:val="22"/>
                <w:szCs w:val="22"/>
              </w:rPr>
            </w:pPr>
            <w:r w:rsidRPr="006A38E3">
              <w:rPr>
                <w:sz w:val="22"/>
                <w:szCs w:val="22"/>
              </w:rPr>
              <w:t>2</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3</w:t>
            </w:r>
          </w:p>
        </w:tc>
        <w:tc>
          <w:tcPr>
            <w:tcW w:w="354"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tc>
        <w:tc>
          <w:tcPr>
            <w:tcW w:w="702"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3</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423"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221"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432"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19"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2</w:t>
            </w:r>
          </w:p>
        </w:tc>
        <w:tc>
          <w:tcPr>
            <w:tcW w:w="617"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r>
      <w:tr w:rsidR="006A38E3" w:rsidRPr="006A38E3" w:rsidTr="006A38E3">
        <w:trPr>
          <w:cantSplit/>
          <w:trHeight w:val="246"/>
        </w:trPr>
        <w:tc>
          <w:tcPr>
            <w:tcW w:w="701" w:type="pct"/>
            <w:tcBorders>
              <w:top w:val="single" w:sz="6" w:space="0" w:color="auto"/>
              <w:left w:val="single" w:sz="6" w:space="0" w:color="auto"/>
              <w:bottom w:val="single" w:sz="6" w:space="0" w:color="auto"/>
              <w:right w:val="single" w:sz="6" w:space="0" w:color="auto"/>
            </w:tcBorders>
            <w:shd w:val="clear" w:color="auto" w:fill="FFFFFF"/>
            <w:vAlign w:val="center"/>
          </w:tcPr>
          <w:p w:rsidR="006A38E3" w:rsidRPr="006A38E3" w:rsidRDefault="006A38E3" w:rsidP="00BC723C">
            <w:pPr>
              <w:jc w:val="left"/>
              <w:rPr>
                <w:sz w:val="22"/>
                <w:szCs w:val="22"/>
              </w:rPr>
            </w:pPr>
            <w:r w:rsidRPr="006A38E3">
              <w:rPr>
                <w:sz w:val="22"/>
                <w:szCs w:val="22"/>
              </w:rPr>
              <w:t>5.2.3 Региональная и отраслевая экономика</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ind w:left="-78" w:right="-130"/>
              <w:jc w:val="center"/>
              <w:rPr>
                <w:sz w:val="22"/>
                <w:szCs w:val="22"/>
              </w:rPr>
            </w:pPr>
            <w:r w:rsidRPr="006A38E3">
              <w:rPr>
                <w:sz w:val="22"/>
                <w:szCs w:val="22"/>
              </w:rPr>
              <w:t>0</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54"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702"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tc>
        <w:tc>
          <w:tcPr>
            <w:tcW w:w="423"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tc>
        <w:tc>
          <w:tcPr>
            <w:tcW w:w="221"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432"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19"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617"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r>
      <w:tr w:rsidR="006A38E3" w:rsidRPr="006A38E3" w:rsidTr="006A38E3">
        <w:trPr>
          <w:cantSplit/>
          <w:trHeight w:val="246"/>
        </w:trPr>
        <w:tc>
          <w:tcPr>
            <w:tcW w:w="701" w:type="pct"/>
            <w:tcBorders>
              <w:top w:val="single" w:sz="6" w:space="0" w:color="auto"/>
              <w:left w:val="single" w:sz="6" w:space="0" w:color="auto"/>
              <w:bottom w:val="single" w:sz="6" w:space="0" w:color="auto"/>
              <w:right w:val="single" w:sz="6" w:space="0" w:color="auto"/>
            </w:tcBorders>
            <w:shd w:val="clear" w:color="auto" w:fill="FFFFFF"/>
            <w:vAlign w:val="bottom"/>
          </w:tcPr>
          <w:p w:rsidR="006A38E3" w:rsidRPr="006A38E3" w:rsidRDefault="006A38E3" w:rsidP="00BC723C">
            <w:pPr>
              <w:shd w:val="clear" w:color="auto" w:fill="FFFFFF"/>
              <w:jc w:val="left"/>
              <w:rPr>
                <w:sz w:val="22"/>
                <w:szCs w:val="22"/>
              </w:rPr>
            </w:pPr>
            <w:r w:rsidRPr="006A38E3">
              <w:rPr>
                <w:sz w:val="22"/>
                <w:szCs w:val="22"/>
              </w:rPr>
              <w:t>5.6.1 Отечественная история</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ind w:left="-78" w:right="-130"/>
              <w:jc w:val="center"/>
              <w:rPr>
                <w:sz w:val="22"/>
                <w:szCs w:val="22"/>
              </w:rPr>
            </w:pPr>
            <w:r w:rsidRPr="006A38E3">
              <w:rPr>
                <w:sz w:val="22"/>
                <w:szCs w:val="22"/>
              </w:rPr>
              <w:t>0</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354"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702"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423"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221"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432"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c>
          <w:tcPr>
            <w:tcW w:w="519"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1</w:t>
            </w:r>
          </w:p>
        </w:tc>
        <w:tc>
          <w:tcPr>
            <w:tcW w:w="617"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sz w:val="22"/>
                <w:szCs w:val="22"/>
              </w:rPr>
            </w:pPr>
            <w:r w:rsidRPr="006A38E3">
              <w:rPr>
                <w:sz w:val="22"/>
                <w:szCs w:val="22"/>
              </w:rPr>
              <w:t>0</w:t>
            </w:r>
          </w:p>
        </w:tc>
      </w:tr>
      <w:tr w:rsidR="006A38E3" w:rsidRPr="006A38E3" w:rsidTr="006A38E3">
        <w:trPr>
          <w:cantSplit/>
          <w:trHeight w:val="65"/>
        </w:trPr>
        <w:tc>
          <w:tcPr>
            <w:tcW w:w="701" w:type="pct"/>
            <w:tcBorders>
              <w:top w:val="single" w:sz="6" w:space="0" w:color="auto"/>
              <w:left w:val="single" w:sz="6" w:space="0" w:color="auto"/>
              <w:bottom w:val="single" w:sz="6" w:space="0" w:color="auto"/>
              <w:right w:val="single" w:sz="6" w:space="0" w:color="auto"/>
            </w:tcBorders>
            <w:shd w:val="clear" w:color="auto" w:fill="FFFFFF"/>
            <w:vAlign w:val="bottom"/>
          </w:tcPr>
          <w:p w:rsidR="006A38E3" w:rsidRPr="006A38E3" w:rsidRDefault="006A38E3" w:rsidP="00BC723C">
            <w:pPr>
              <w:shd w:val="clear" w:color="auto" w:fill="FFFFFF"/>
              <w:jc w:val="left"/>
              <w:rPr>
                <w:b/>
                <w:sz w:val="22"/>
                <w:szCs w:val="22"/>
              </w:rPr>
            </w:pPr>
            <w:r w:rsidRPr="006A38E3">
              <w:rPr>
                <w:b/>
                <w:sz w:val="22"/>
                <w:szCs w:val="22"/>
              </w:rPr>
              <w:t>Всего:</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ind w:left="-78" w:right="-130"/>
              <w:jc w:val="center"/>
              <w:rPr>
                <w:b/>
                <w:sz w:val="22"/>
                <w:szCs w:val="22"/>
              </w:rPr>
            </w:pPr>
            <w:r w:rsidRPr="006A38E3">
              <w:rPr>
                <w:b/>
                <w:sz w:val="22"/>
                <w:szCs w:val="22"/>
              </w:rPr>
              <w:t>3</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b/>
                <w:sz w:val="22"/>
                <w:szCs w:val="22"/>
              </w:rPr>
            </w:pPr>
            <w:r w:rsidRPr="006A38E3">
              <w:rPr>
                <w:b/>
                <w:sz w:val="22"/>
                <w:szCs w:val="22"/>
              </w:rPr>
              <w:t>4</w:t>
            </w:r>
          </w:p>
        </w:tc>
        <w:tc>
          <w:tcPr>
            <w:tcW w:w="354"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b/>
                <w:sz w:val="22"/>
                <w:szCs w:val="22"/>
              </w:rPr>
            </w:pPr>
            <w:r w:rsidRPr="006A38E3">
              <w:rPr>
                <w:b/>
                <w:sz w:val="22"/>
                <w:szCs w:val="22"/>
              </w:rPr>
              <w:t>2</w:t>
            </w:r>
          </w:p>
        </w:tc>
        <w:tc>
          <w:tcPr>
            <w:tcW w:w="702"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b/>
                <w:sz w:val="22"/>
                <w:szCs w:val="22"/>
              </w:rPr>
            </w:pPr>
            <w:r w:rsidRPr="006A38E3">
              <w:rPr>
                <w:b/>
                <w:sz w:val="22"/>
                <w:szCs w:val="22"/>
              </w:rPr>
              <w:t>4</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b/>
                <w:sz w:val="22"/>
                <w:szCs w:val="22"/>
              </w:rPr>
            </w:pPr>
            <w:r w:rsidRPr="006A38E3">
              <w:rPr>
                <w:b/>
                <w:sz w:val="22"/>
                <w:szCs w:val="22"/>
              </w:rPr>
              <w:t>1</w:t>
            </w:r>
          </w:p>
        </w:tc>
        <w:tc>
          <w:tcPr>
            <w:tcW w:w="423"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b/>
                <w:sz w:val="22"/>
                <w:szCs w:val="22"/>
              </w:rPr>
            </w:pPr>
            <w:r w:rsidRPr="006A38E3">
              <w:rPr>
                <w:b/>
                <w:sz w:val="22"/>
                <w:szCs w:val="22"/>
              </w:rPr>
              <w:t>1</w:t>
            </w:r>
          </w:p>
        </w:tc>
        <w:tc>
          <w:tcPr>
            <w:tcW w:w="221" w:type="pct"/>
            <w:tcBorders>
              <w:top w:val="single" w:sz="6" w:space="0" w:color="auto"/>
              <w:left w:val="single" w:sz="6" w:space="0" w:color="auto"/>
              <w:bottom w:val="single" w:sz="6" w:space="0" w:color="auto"/>
              <w:right w:val="single" w:sz="6" w:space="0" w:color="auto"/>
            </w:tcBorders>
            <w:shd w:val="clear" w:color="auto" w:fill="FFFFFF"/>
          </w:tcPr>
          <w:p w:rsidR="006A38E3" w:rsidRPr="006A38E3" w:rsidRDefault="006A38E3" w:rsidP="00BC723C">
            <w:pPr>
              <w:shd w:val="clear" w:color="auto" w:fill="FFFFFF"/>
              <w:jc w:val="center"/>
              <w:rPr>
                <w:b/>
                <w:sz w:val="22"/>
                <w:szCs w:val="22"/>
              </w:rPr>
            </w:pPr>
            <w:r w:rsidRPr="006A38E3">
              <w:rPr>
                <w:b/>
                <w:sz w:val="22"/>
                <w:szCs w:val="22"/>
              </w:rPr>
              <w:t>0</w:t>
            </w:r>
          </w:p>
        </w:tc>
        <w:tc>
          <w:tcPr>
            <w:tcW w:w="432"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b/>
                <w:sz w:val="22"/>
                <w:szCs w:val="22"/>
              </w:rPr>
            </w:pPr>
            <w:r w:rsidRPr="006A38E3">
              <w:rPr>
                <w:b/>
                <w:sz w:val="22"/>
                <w:szCs w:val="22"/>
              </w:rPr>
              <w:t>0</w:t>
            </w:r>
          </w:p>
        </w:tc>
        <w:tc>
          <w:tcPr>
            <w:tcW w:w="519"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b/>
                <w:sz w:val="22"/>
                <w:szCs w:val="22"/>
              </w:rPr>
            </w:pPr>
            <w:r w:rsidRPr="006A38E3">
              <w:rPr>
                <w:b/>
                <w:sz w:val="22"/>
                <w:szCs w:val="22"/>
              </w:rPr>
              <w:t>3</w:t>
            </w:r>
          </w:p>
        </w:tc>
        <w:tc>
          <w:tcPr>
            <w:tcW w:w="617" w:type="pct"/>
            <w:tcBorders>
              <w:top w:val="single" w:sz="6" w:space="0" w:color="auto"/>
              <w:left w:val="single" w:sz="6" w:space="0" w:color="auto"/>
              <w:bottom w:val="single" w:sz="6" w:space="0" w:color="auto"/>
              <w:right w:val="single" w:sz="4" w:space="0" w:color="auto"/>
            </w:tcBorders>
            <w:shd w:val="clear" w:color="auto" w:fill="FFFFFF"/>
          </w:tcPr>
          <w:p w:rsidR="006A38E3" w:rsidRPr="006A38E3" w:rsidRDefault="006A38E3" w:rsidP="00BC723C">
            <w:pPr>
              <w:shd w:val="clear" w:color="auto" w:fill="FFFFFF"/>
              <w:jc w:val="center"/>
              <w:rPr>
                <w:b/>
                <w:sz w:val="22"/>
                <w:szCs w:val="22"/>
              </w:rPr>
            </w:pPr>
            <w:r w:rsidRPr="006A38E3">
              <w:rPr>
                <w:b/>
                <w:sz w:val="22"/>
                <w:szCs w:val="22"/>
              </w:rPr>
              <w:t>0</w:t>
            </w:r>
          </w:p>
        </w:tc>
      </w:tr>
    </w:tbl>
    <w:p w:rsidR="006A38E3" w:rsidRPr="00B147FF" w:rsidRDefault="006A38E3" w:rsidP="00BC723C"/>
    <w:p w:rsidR="006A38E3" w:rsidRDefault="006A38E3" w:rsidP="00BC723C">
      <w:pPr>
        <w:ind w:firstLine="709"/>
        <w:rPr>
          <w:sz w:val="28"/>
          <w:szCs w:val="28"/>
          <w:highlight w:val="yellow"/>
        </w:rPr>
      </w:pPr>
    </w:p>
    <w:p w:rsidR="006320FB" w:rsidRPr="00782507" w:rsidRDefault="006320FB" w:rsidP="00BC723C">
      <w:pPr>
        <w:shd w:val="clear" w:color="auto" w:fill="FFFFFF"/>
        <w:jc w:val="center"/>
        <w:rPr>
          <w:rFonts w:eastAsia="Calibri"/>
          <w:b/>
          <w:color w:val="00B050"/>
          <w:highlight w:val="yellow"/>
        </w:rPr>
      </w:pPr>
    </w:p>
    <w:p w:rsidR="006320FB" w:rsidRPr="00782507" w:rsidRDefault="006320FB" w:rsidP="00BC723C">
      <w:pPr>
        <w:tabs>
          <w:tab w:val="left" w:pos="825"/>
        </w:tabs>
        <w:rPr>
          <w:sz w:val="28"/>
          <w:szCs w:val="28"/>
          <w:highlight w:val="yellow"/>
        </w:rPr>
        <w:sectPr w:rsidR="006320FB" w:rsidRPr="00782507" w:rsidSect="00144B4E">
          <w:headerReference w:type="even" r:id="rId36"/>
          <w:headerReference w:type="default" r:id="rId37"/>
          <w:headerReference w:type="first" r:id="rId38"/>
          <w:pgSz w:w="16838" w:h="11906" w:orient="landscape"/>
          <w:pgMar w:top="1701" w:right="1134" w:bottom="851" w:left="1134" w:header="709" w:footer="709" w:gutter="0"/>
          <w:cols w:space="708"/>
          <w:docGrid w:linePitch="360"/>
        </w:sectPr>
      </w:pPr>
    </w:p>
    <w:p w:rsidR="00290328" w:rsidRPr="00C618B4" w:rsidRDefault="00654A28" w:rsidP="00BC723C">
      <w:pPr>
        <w:pStyle w:val="18"/>
        <w:keepNext/>
        <w:tabs>
          <w:tab w:val="left" w:pos="1134"/>
        </w:tabs>
        <w:spacing w:before="80" w:after="40"/>
        <w:ind w:left="0"/>
        <w:contextualSpacing w:val="0"/>
        <w:jc w:val="center"/>
        <w:rPr>
          <w:b/>
          <w:sz w:val="28"/>
          <w:szCs w:val="28"/>
        </w:rPr>
      </w:pPr>
      <w:r w:rsidRPr="00C618B4">
        <w:rPr>
          <w:b/>
          <w:sz w:val="28"/>
          <w:szCs w:val="28"/>
        </w:rPr>
        <w:lastRenderedPageBreak/>
        <w:t xml:space="preserve">Дополнительное образование </w:t>
      </w:r>
    </w:p>
    <w:p w:rsidR="00290328" w:rsidRPr="00C618B4" w:rsidRDefault="00654A28" w:rsidP="00BC723C">
      <w:pPr>
        <w:ind w:firstLine="709"/>
        <w:rPr>
          <w:sz w:val="28"/>
          <w:szCs w:val="28"/>
        </w:rPr>
      </w:pPr>
      <w:r w:rsidRPr="00C618B4">
        <w:rPr>
          <w:sz w:val="28"/>
          <w:szCs w:val="28"/>
        </w:rPr>
        <w:t>Система дополнительного образования в университете включает довузовскую подготовку – дополнительное образование и обучение по программам дополнительного профессионального образования.</w:t>
      </w:r>
    </w:p>
    <w:p w:rsidR="00290328" w:rsidRPr="0025112B" w:rsidRDefault="00654A28" w:rsidP="00BC723C">
      <w:pPr>
        <w:spacing w:before="80" w:after="40"/>
        <w:jc w:val="center"/>
        <w:rPr>
          <w:b/>
          <w:sz w:val="28"/>
          <w:szCs w:val="28"/>
        </w:rPr>
      </w:pPr>
      <w:r w:rsidRPr="0025112B">
        <w:rPr>
          <w:b/>
          <w:sz w:val="28"/>
          <w:szCs w:val="28"/>
        </w:rPr>
        <w:t xml:space="preserve">Содержание и качество профориентационной работы </w:t>
      </w:r>
    </w:p>
    <w:p w:rsidR="003F5F88" w:rsidRPr="00133BDC" w:rsidRDefault="003F5F88" w:rsidP="00BC723C">
      <w:pPr>
        <w:ind w:firstLine="709"/>
        <w:rPr>
          <w:sz w:val="28"/>
          <w:szCs w:val="28"/>
        </w:rPr>
      </w:pPr>
      <w:r w:rsidRPr="00133BDC">
        <w:rPr>
          <w:sz w:val="28"/>
          <w:szCs w:val="28"/>
        </w:rPr>
        <w:t>Университет проводит комплексную профориентационную работу с обучающимися и выпускниками школ и профессиональных образовательных организаций.</w:t>
      </w:r>
    </w:p>
    <w:p w:rsidR="003F5F88" w:rsidRPr="00133BDC" w:rsidRDefault="003F5F88" w:rsidP="00BC723C">
      <w:pPr>
        <w:ind w:firstLine="709"/>
        <w:rPr>
          <w:sz w:val="28"/>
          <w:szCs w:val="28"/>
        </w:rPr>
      </w:pPr>
      <w:r w:rsidRPr="00133BDC">
        <w:rPr>
          <w:sz w:val="28"/>
          <w:szCs w:val="28"/>
        </w:rPr>
        <w:t xml:space="preserve">В 2025 году был расширен территориальный охват потенциальных абитуриентов за счет проведения мероприятий профориентационной направленности в очном формате. </w:t>
      </w:r>
      <w:r w:rsidRPr="00133BDC">
        <w:rPr>
          <w:bCs/>
          <w:sz w:val="28"/>
          <w:szCs w:val="28"/>
        </w:rPr>
        <w:t xml:space="preserve">В ноябре и марте были проведены Дни открытых дверей по программам высшего и среднего профессионального образования в очном формате. </w:t>
      </w:r>
      <w:r w:rsidRPr="00133BDC">
        <w:rPr>
          <w:sz w:val="28"/>
          <w:szCs w:val="28"/>
        </w:rPr>
        <w:t>Министерством образования Иркутской области совместно с управлениями образования были организованы выездные дни открытых дверей</w:t>
      </w:r>
      <w:r>
        <w:rPr>
          <w:sz w:val="28"/>
          <w:szCs w:val="28"/>
        </w:rPr>
        <w:t>, ярмарки образовательных услуг</w:t>
      </w:r>
      <w:r w:rsidRPr="00133BDC">
        <w:rPr>
          <w:sz w:val="28"/>
          <w:szCs w:val="28"/>
        </w:rPr>
        <w:t xml:space="preserve"> в </w:t>
      </w:r>
      <w:r>
        <w:rPr>
          <w:sz w:val="28"/>
          <w:szCs w:val="28"/>
        </w:rPr>
        <w:t>г. Иркутск (Гимназия №</w:t>
      </w:r>
      <w:r w:rsidR="00DD6156">
        <w:rPr>
          <w:sz w:val="28"/>
          <w:szCs w:val="28"/>
        </w:rPr>
        <w:t xml:space="preserve"> </w:t>
      </w:r>
      <w:r>
        <w:rPr>
          <w:sz w:val="28"/>
          <w:szCs w:val="28"/>
        </w:rPr>
        <w:t xml:space="preserve">44 март 2025 г., СОШ п. Молодежный январь 2025 г., СОШ №14 октябрь 2025 г., МБОУ Лицей №3 ноябрь 2025 г., МБОУ СОШ №18 ноябрь 2025 г.), Большой речка, Хомутово, </w:t>
      </w:r>
      <w:r w:rsidRPr="00133BDC">
        <w:rPr>
          <w:sz w:val="28"/>
          <w:szCs w:val="28"/>
        </w:rPr>
        <w:t>Ангарск</w:t>
      </w:r>
      <w:r>
        <w:rPr>
          <w:sz w:val="28"/>
          <w:szCs w:val="28"/>
        </w:rPr>
        <w:t>, Эхирит-Булагатский район</w:t>
      </w:r>
      <w:r w:rsidRPr="00133BDC">
        <w:rPr>
          <w:sz w:val="28"/>
          <w:szCs w:val="28"/>
        </w:rPr>
        <w:t xml:space="preserve"> (</w:t>
      </w:r>
      <w:r>
        <w:rPr>
          <w:sz w:val="28"/>
          <w:szCs w:val="28"/>
        </w:rPr>
        <w:t xml:space="preserve">январь-март 2025 </w:t>
      </w:r>
      <w:r w:rsidRPr="00133BDC">
        <w:rPr>
          <w:sz w:val="28"/>
          <w:szCs w:val="28"/>
        </w:rPr>
        <w:t>г.), Черемхово</w:t>
      </w:r>
      <w:r>
        <w:rPr>
          <w:sz w:val="28"/>
          <w:szCs w:val="28"/>
        </w:rPr>
        <w:t xml:space="preserve">, </w:t>
      </w:r>
      <w:r w:rsidRPr="00133BDC">
        <w:rPr>
          <w:sz w:val="28"/>
          <w:szCs w:val="28"/>
        </w:rPr>
        <w:t>Слюдянка</w:t>
      </w:r>
      <w:r>
        <w:rPr>
          <w:sz w:val="28"/>
          <w:szCs w:val="28"/>
        </w:rPr>
        <w:t xml:space="preserve">, </w:t>
      </w:r>
      <w:r w:rsidRPr="00133BDC">
        <w:rPr>
          <w:sz w:val="28"/>
          <w:szCs w:val="28"/>
        </w:rPr>
        <w:t>Куйтун (сентябрь-</w:t>
      </w:r>
      <w:r>
        <w:rPr>
          <w:sz w:val="28"/>
          <w:szCs w:val="28"/>
        </w:rPr>
        <w:t>ноябрь</w:t>
      </w:r>
      <w:r w:rsidRPr="00133BDC">
        <w:rPr>
          <w:sz w:val="28"/>
          <w:szCs w:val="28"/>
        </w:rPr>
        <w:t xml:space="preserve"> 2025 г.)</w:t>
      </w:r>
      <w:r w:rsidRPr="00CD32F6">
        <w:rPr>
          <w:sz w:val="28"/>
          <w:szCs w:val="28"/>
        </w:rPr>
        <w:t>, Шелехов, Осинский р-н (декабрь 2025 г.)</w:t>
      </w:r>
      <w:r>
        <w:rPr>
          <w:sz w:val="28"/>
          <w:szCs w:val="28"/>
        </w:rPr>
        <w:t>, Усолье-Сибирское (ноябрь 2025 г.)</w:t>
      </w:r>
      <w:r w:rsidRPr="00CD32F6">
        <w:rPr>
          <w:sz w:val="28"/>
          <w:szCs w:val="28"/>
        </w:rPr>
        <w:t>.</w:t>
      </w:r>
      <w:r>
        <w:rPr>
          <w:sz w:val="28"/>
          <w:szCs w:val="28"/>
        </w:rPr>
        <w:t xml:space="preserve"> </w:t>
      </w:r>
      <w:r w:rsidRPr="00133BDC">
        <w:rPr>
          <w:sz w:val="28"/>
          <w:szCs w:val="28"/>
          <w:shd w:val="clear" w:color="auto" w:fill="FFFFFF" w:themeFill="background1"/>
        </w:rPr>
        <w:t>Ребятам</w:t>
      </w:r>
      <w:r w:rsidRPr="00133BDC">
        <w:rPr>
          <w:sz w:val="28"/>
          <w:szCs w:val="28"/>
        </w:rPr>
        <w:t xml:space="preserve"> провели мастер-классы: «Китайский иероглиф», по экономической безопасности, криминалистике, внешнеэкономической деятельности, рассказали о возможностях поступления на программы высшего образования. Выпускники узнали, как можно заработать дополнительные баллы при поступлении в университет и какие экзамены необходимо сдавать для поступления на различные направления высшего образования. </w:t>
      </w:r>
    </w:p>
    <w:p w:rsidR="003F5F88" w:rsidRPr="00133BDC" w:rsidRDefault="003F5F88" w:rsidP="00BC723C">
      <w:pPr>
        <w:ind w:firstLine="709"/>
        <w:rPr>
          <w:bCs/>
          <w:sz w:val="28"/>
          <w:szCs w:val="28"/>
        </w:rPr>
      </w:pPr>
      <w:r w:rsidRPr="00133BDC">
        <w:rPr>
          <w:bCs/>
          <w:sz w:val="28"/>
          <w:szCs w:val="28"/>
        </w:rPr>
        <w:t xml:space="preserve">В рамках летней приемной кампании работника приемной комиссии был организован </w:t>
      </w:r>
      <w:r>
        <w:rPr>
          <w:bCs/>
          <w:sz w:val="28"/>
          <w:szCs w:val="28"/>
        </w:rPr>
        <w:t xml:space="preserve">День открытых дверей </w:t>
      </w:r>
      <w:r w:rsidRPr="00133BDC">
        <w:rPr>
          <w:bCs/>
          <w:sz w:val="28"/>
          <w:szCs w:val="28"/>
        </w:rPr>
        <w:t xml:space="preserve">по вопросам поступления в онлайн-формате для поступающих и их родителей. </w:t>
      </w:r>
    </w:p>
    <w:p w:rsidR="003F5F88" w:rsidRPr="00133BDC" w:rsidRDefault="003F5F88" w:rsidP="00BC723C">
      <w:pPr>
        <w:shd w:val="clear" w:color="auto" w:fill="FFFFFF"/>
        <w:ind w:firstLine="709"/>
        <w:rPr>
          <w:sz w:val="28"/>
          <w:szCs w:val="28"/>
        </w:rPr>
      </w:pPr>
      <w:r w:rsidRPr="00133BDC">
        <w:rPr>
          <w:sz w:val="28"/>
          <w:szCs w:val="28"/>
        </w:rPr>
        <w:t xml:space="preserve">Для привлечения талантливых абитуриентов с высоким уровнем подготовки на образовательные программы разных уровней университет принимает активное участие в проведении Открытой региональной межвузовской олимпиады обучающихся Иркутской области «Золотой фонд Сибири», учредителем которой является Министерство образования Иркутской области. </w:t>
      </w:r>
    </w:p>
    <w:p w:rsidR="003F5F88" w:rsidRDefault="003F5F88" w:rsidP="00BC723C">
      <w:pPr>
        <w:ind w:firstLine="709"/>
        <w:rPr>
          <w:sz w:val="28"/>
          <w:szCs w:val="28"/>
        </w:rPr>
      </w:pPr>
      <w:r w:rsidRPr="00133BDC">
        <w:rPr>
          <w:sz w:val="28"/>
          <w:szCs w:val="28"/>
        </w:rPr>
        <w:t>Цель проекта – выявление и развитие у обучающихся творческих способностей и интереса к научной,</w:t>
      </w:r>
      <w:r w:rsidRPr="00133BDC">
        <w:rPr>
          <w:noProof/>
          <w:sz w:val="28"/>
          <w:szCs w:val="28"/>
        </w:rPr>
        <w:drawing>
          <wp:inline distT="0" distB="0" distL="0" distR="0" wp14:anchorId="70599B2B" wp14:editId="38A2C0F9">
            <wp:extent cx="19050" cy="3810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2"/>
                    <pic:cNvPicPr>
                      <a:picLocks noChangeAspect="1"/>
                    </pic:cNvPicPr>
                  </pic:nvPicPr>
                  <pic:blipFill>
                    <a:blip r:embed="rId39"/>
                    <a:stretch/>
                  </pic:blipFill>
                  <pic:spPr bwMode="auto">
                    <a:xfrm>
                      <a:off x="0" y="0"/>
                      <a:ext cx="19050" cy="38100"/>
                    </a:xfrm>
                    <a:prstGeom prst="rect">
                      <a:avLst/>
                    </a:prstGeom>
                    <a:noFill/>
                    <a:ln>
                      <a:noFill/>
                    </a:ln>
                  </pic:spPr>
                </pic:pic>
              </a:graphicData>
            </a:graphic>
          </wp:inline>
        </w:drawing>
      </w:r>
      <w:r w:rsidRPr="00133BDC">
        <w:rPr>
          <w:sz w:val="28"/>
          <w:szCs w:val="28"/>
        </w:rPr>
        <w:t xml:space="preserve"> научно-исследовательской деятельности, пропаганды научных знаний и повышения имиджа Иркутской области у талантливой молодежи, содействия профессиональн</w:t>
      </w:r>
      <w:r>
        <w:rPr>
          <w:sz w:val="28"/>
          <w:szCs w:val="28"/>
        </w:rPr>
        <w:t>ой ориентации школьников. В 2025</w:t>
      </w:r>
      <w:r w:rsidRPr="00133BDC">
        <w:rPr>
          <w:sz w:val="28"/>
          <w:szCs w:val="28"/>
        </w:rPr>
        <w:t xml:space="preserve"> году Байкальский государственный университет выступил организатором 11 олимпиад (таблица 2.2</w:t>
      </w:r>
      <w:r w:rsidR="00C618B4">
        <w:rPr>
          <w:sz w:val="28"/>
          <w:szCs w:val="28"/>
        </w:rPr>
        <w:t>6</w:t>
      </w:r>
      <w:r w:rsidRPr="00133BDC">
        <w:rPr>
          <w:sz w:val="28"/>
          <w:szCs w:val="28"/>
        </w:rPr>
        <w:t xml:space="preserve">). </w:t>
      </w:r>
    </w:p>
    <w:p w:rsidR="003F5F88" w:rsidRPr="00133BDC" w:rsidRDefault="003F5F88" w:rsidP="00BC723C">
      <w:pPr>
        <w:keepNext/>
        <w:spacing w:before="120"/>
        <w:jc w:val="right"/>
        <w:rPr>
          <w:bCs/>
          <w:sz w:val="24"/>
          <w:szCs w:val="24"/>
        </w:rPr>
      </w:pPr>
      <w:r w:rsidRPr="00133BDC">
        <w:rPr>
          <w:bCs/>
          <w:sz w:val="24"/>
          <w:szCs w:val="24"/>
        </w:rPr>
        <w:lastRenderedPageBreak/>
        <w:t>Таблица 2.2</w:t>
      </w:r>
      <w:r w:rsidR="00C618B4">
        <w:rPr>
          <w:bCs/>
          <w:sz w:val="24"/>
          <w:szCs w:val="24"/>
        </w:rPr>
        <w:t>6</w:t>
      </w:r>
    </w:p>
    <w:p w:rsidR="003F5F88" w:rsidRDefault="003F5F88" w:rsidP="00BC723C">
      <w:pPr>
        <w:keepNext/>
        <w:spacing w:after="60"/>
        <w:jc w:val="center"/>
        <w:rPr>
          <w:sz w:val="28"/>
          <w:szCs w:val="28"/>
        </w:rPr>
      </w:pPr>
      <w:r w:rsidRPr="00133BDC">
        <w:rPr>
          <w:bCs/>
          <w:sz w:val="28"/>
          <w:szCs w:val="28"/>
        </w:rPr>
        <w:t xml:space="preserve">Перечень предметных олимпиад </w:t>
      </w:r>
      <w:r w:rsidRPr="00133BDC">
        <w:rPr>
          <w:sz w:val="28"/>
          <w:szCs w:val="28"/>
        </w:rPr>
        <w:t>Открытой региональной межвузовской олимпиады обучающихся Иркутской области «Золотой фонд Сибири»</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529"/>
        <w:gridCol w:w="2479"/>
        <w:gridCol w:w="1933"/>
        <w:gridCol w:w="1887"/>
      </w:tblGrid>
      <w:tr w:rsidR="0025112B" w:rsidRPr="0025112B" w:rsidTr="0025112B">
        <w:trPr>
          <w:jc w:val="center"/>
        </w:trPr>
        <w:tc>
          <w:tcPr>
            <w:tcW w:w="516" w:type="dxa"/>
            <w:shd w:val="clear" w:color="auto" w:fill="auto"/>
            <w:hideMark/>
          </w:tcPr>
          <w:p w:rsidR="003F5F88" w:rsidRPr="0025112B" w:rsidRDefault="003F5F88" w:rsidP="00BC723C">
            <w:pPr>
              <w:jc w:val="center"/>
              <w:rPr>
                <w:sz w:val="22"/>
                <w:szCs w:val="22"/>
              </w:rPr>
            </w:pPr>
            <w:r w:rsidRPr="0025112B">
              <w:rPr>
                <w:sz w:val="22"/>
                <w:szCs w:val="22"/>
              </w:rPr>
              <w:t>№ п/п</w:t>
            </w:r>
          </w:p>
        </w:tc>
        <w:tc>
          <w:tcPr>
            <w:tcW w:w="2529" w:type="dxa"/>
            <w:shd w:val="clear" w:color="auto" w:fill="auto"/>
            <w:hideMark/>
          </w:tcPr>
          <w:p w:rsidR="003F5F88" w:rsidRPr="0025112B" w:rsidRDefault="003F5F88" w:rsidP="00BC723C">
            <w:pPr>
              <w:jc w:val="center"/>
              <w:rPr>
                <w:sz w:val="22"/>
                <w:szCs w:val="22"/>
              </w:rPr>
            </w:pPr>
            <w:r w:rsidRPr="0025112B">
              <w:rPr>
                <w:sz w:val="22"/>
                <w:szCs w:val="22"/>
              </w:rPr>
              <w:t>Наименование олимпиады</w:t>
            </w:r>
          </w:p>
        </w:tc>
        <w:tc>
          <w:tcPr>
            <w:tcW w:w="2479" w:type="dxa"/>
            <w:shd w:val="clear" w:color="auto" w:fill="auto"/>
            <w:hideMark/>
          </w:tcPr>
          <w:p w:rsidR="003F5F88" w:rsidRPr="0025112B" w:rsidRDefault="003F5F88" w:rsidP="00BC723C">
            <w:pPr>
              <w:jc w:val="center"/>
              <w:rPr>
                <w:sz w:val="22"/>
                <w:szCs w:val="22"/>
              </w:rPr>
            </w:pPr>
            <w:r w:rsidRPr="0025112B">
              <w:rPr>
                <w:sz w:val="22"/>
                <w:szCs w:val="22"/>
              </w:rPr>
              <w:t>Предметный профиль олимпиады</w:t>
            </w:r>
          </w:p>
        </w:tc>
        <w:tc>
          <w:tcPr>
            <w:tcW w:w="1933" w:type="dxa"/>
            <w:shd w:val="clear" w:color="auto" w:fill="auto"/>
            <w:hideMark/>
          </w:tcPr>
          <w:p w:rsidR="003F5F88" w:rsidRPr="0025112B" w:rsidRDefault="003F5F88" w:rsidP="00BC723C">
            <w:pPr>
              <w:jc w:val="center"/>
              <w:rPr>
                <w:sz w:val="22"/>
                <w:szCs w:val="22"/>
              </w:rPr>
            </w:pPr>
            <w:r w:rsidRPr="0025112B">
              <w:rPr>
                <w:sz w:val="22"/>
                <w:szCs w:val="22"/>
              </w:rPr>
              <w:t xml:space="preserve">Срок регистрации и проведения отборочного этапа </w:t>
            </w:r>
          </w:p>
        </w:tc>
        <w:tc>
          <w:tcPr>
            <w:tcW w:w="1887" w:type="dxa"/>
            <w:shd w:val="clear" w:color="auto" w:fill="auto"/>
            <w:hideMark/>
          </w:tcPr>
          <w:p w:rsidR="003F5F88" w:rsidRPr="0025112B" w:rsidRDefault="003F5F88" w:rsidP="00BC723C">
            <w:pPr>
              <w:jc w:val="center"/>
              <w:rPr>
                <w:sz w:val="22"/>
                <w:szCs w:val="22"/>
              </w:rPr>
            </w:pPr>
            <w:r w:rsidRPr="0025112B">
              <w:rPr>
                <w:sz w:val="22"/>
                <w:szCs w:val="22"/>
              </w:rPr>
              <w:t>Дата проведения заключительного этапа олимпиады</w:t>
            </w: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1</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Олимпиада по мировой экономике и международному бизнесу</w:t>
            </w:r>
          </w:p>
        </w:tc>
        <w:tc>
          <w:tcPr>
            <w:tcW w:w="2479" w:type="dxa"/>
            <w:vMerge w:val="restart"/>
            <w:shd w:val="clear" w:color="auto" w:fill="auto"/>
            <w:vAlign w:val="center"/>
            <w:hideMark/>
          </w:tcPr>
          <w:p w:rsidR="003F5F88" w:rsidRPr="0025112B" w:rsidRDefault="003F5F88" w:rsidP="00BC723C">
            <w:pPr>
              <w:jc w:val="center"/>
              <w:rPr>
                <w:color w:val="000000"/>
                <w:sz w:val="22"/>
                <w:szCs w:val="22"/>
              </w:rPr>
            </w:pPr>
            <w:r w:rsidRPr="0025112B">
              <w:rPr>
                <w:color w:val="000000"/>
                <w:sz w:val="22"/>
                <w:szCs w:val="22"/>
              </w:rPr>
              <w:t>География, история, обществознание</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06.12.2024-02.03.2025</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14.03.2025</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2</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Финансовая грамотность для школьников</w:t>
            </w:r>
          </w:p>
        </w:tc>
        <w:tc>
          <w:tcPr>
            <w:tcW w:w="2479"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Экономика, обществознание</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01.12.2024-09.03.2025 г.</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14.03.2025</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3</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Финансовая грамотность для студентов СПО</w:t>
            </w:r>
          </w:p>
        </w:tc>
        <w:tc>
          <w:tcPr>
            <w:tcW w:w="2479"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Экономика, обществознание</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 xml:space="preserve">01.12.2024-23.02.2025 </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28.02.2025 г.</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4</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Молодой бухгалтер</w:t>
            </w:r>
          </w:p>
        </w:tc>
        <w:tc>
          <w:tcPr>
            <w:tcW w:w="2479" w:type="dxa"/>
            <w:vMerge w:val="restart"/>
            <w:shd w:val="clear" w:color="auto" w:fill="auto"/>
            <w:vAlign w:val="center"/>
            <w:hideMark/>
          </w:tcPr>
          <w:p w:rsidR="003F5F88" w:rsidRPr="0025112B" w:rsidRDefault="003F5F88" w:rsidP="00BC723C">
            <w:pPr>
              <w:jc w:val="center"/>
              <w:rPr>
                <w:color w:val="000000"/>
                <w:sz w:val="22"/>
                <w:szCs w:val="22"/>
              </w:rPr>
            </w:pPr>
            <w:r w:rsidRPr="0025112B">
              <w:rPr>
                <w:color w:val="000000"/>
                <w:sz w:val="22"/>
                <w:szCs w:val="22"/>
              </w:rPr>
              <w:t>Экономика, обществознание, бухгалтерский учет, налогообложение</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 xml:space="preserve">01.11.2024-10.03.2025 </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22.03.2025 г.</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5</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Олимпиада по экономике и основам предпринимательства для школьников</w:t>
            </w:r>
          </w:p>
        </w:tc>
        <w:tc>
          <w:tcPr>
            <w:tcW w:w="2479"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Экономика, обществознание</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01.11.2024-23.02.2025</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28.02.2025</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6</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Олимпиада по экономике и основам предпринимательства для студентов СПО</w:t>
            </w:r>
          </w:p>
        </w:tc>
        <w:tc>
          <w:tcPr>
            <w:tcW w:w="2479"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Экономика, обществознание</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01.11.2024-09.02.2025</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14.02.2025</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7</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Лингвострановедческая олимпиада по иностранным языкам</w:t>
            </w:r>
          </w:p>
        </w:tc>
        <w:tc>
          <w:tcPr>
            <w:tcW w:w="2479" w:type="dxa"/>
            <w:vMerge w:val="restart"/>
            <w:shd w:val="clear" w:color="auto" w:fill="auto"/>
            <w:vAlign w:val="center"/>
            <w:hideMark/>
          </w:tcPr>
          <w:p w:rsidR="003F5F88" w:rsidRPr="0025112B" w:rsidRDefault="003F5F88" w:rsidP="00BC723C">
            <w:pPr>
              <w:jc w:val="center"/>
              <w:rPr>
                <w:color w:val="000000"/>
                <w:sz w:val="22"/>
                <w:szCs w:val="22"/>
              </w:rPr>
            </w:pPr>
            <w:r w:rsidRPr="0025112B">
              <w:rPr>
                <w:color w:val="000000"/>
                <w:sz w:val="22"/>
                <w:szCs w:val="22"/>
              </w:rPr>
              <w:t xml:space="preserve"> Иностранные языки (английский, немецкий, французский)</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02.12.2024-02.03.2025</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22.03.2025</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8</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Олимпиада по экономической безопасности: безопасность бизнеса и личности</w:t>
            </w:r>
          </w:p>
        </w:tc>
        <w:tc>
          <w:tcPr>
            <w:tcW w:w="2479" w:type="dxa"/>
            <w:vMerge w:val="restart"/>
            <w:shd w:val="clear" w:color="auto" w:fill="auto"/>
            <w:vAlign w:val="center"/>
            <w:hideMark/>
          </w:tcPr>
          <w:p w:rsidR="003F5F88" w:rsidRPr="0025112B" w:rsidRDefault="003F5F88" w:rsidP="00BC723C">
            <w:pPr>
              <w:jc w:val="center"/>
              <w:rPr>
                <w:color w:val="000000"/>
                <w:sz w:val="22"/>
                <w:szCs w:val="22"/>
              </w:rPr>
            </w:pPr>
            <w:r w:rsidRPr="0025112B">
              <w:rPr>
                <w:color w:val="000000"/>
                <w:sz w:val="22"/>
                <w:szCs w:val="22"/>
              </w:rPr>
              <w:t>Обществознание, экономика, право</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04.01.2025-23.03.2025</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29.03.2025</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9</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Конституция – основной закон Российской Федерации</w:t>
            </w:r>
          </w:p>
        </w:tc>
        <w:tc>
          <w:tcPr>
            <w:tcW w:w="2479"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Право, обществознание</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01.11.2024-18.03.2025</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21.03.2025</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10</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Олимпиада по таможенному делу</w:t>
            </w:r>
          </w:p>
        </w:tc>
        <w:tc>
          <w:tcPr>
            <w:tcW w:w="2479"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Экономика, обществознание</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05.01.2025-10.03.2025</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18.03.2025</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r w:rsidR="0025112B" w:rsidRPr="0025112B" w:rsidTr="0025112B">
        <w:trPr>
          <w:trHeight w:val="253"/>
          <w:jc w:val="center"/>
        </w:trPr>
        <w:tc>
          <w:tcPr>
            <w:tcW w:w="516"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11</w:t>
            </w:r>
          </w:p>
        </w:tc>
        <w:tc>
          <w:tcPr>
            <w:tcW w:w="2529"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География Иркутской области</w:t>
            </w:r>
          </w:p>
        </w:tc>
        <w:tc>
          <w:tcPr>
            <w:tcW w:w="2479" w:type="dxa"/>
            <w:vMerge w:val="restart"/>
            <w:shd w:val="clear" w:color="auto" w:fill="auto"/>
            <w:noWrap/>
            <w:vAlign w:val="center"/>
            <w:hideMark/>
          </w:tcPr>
          <w:p w:rsidR="003F5F88" w:rsidRPr="0025112B" w:rsidRDefault="003F5F88" w:rsidP="00BC723C">
            <w:pPr>
              <w:jc w:val="center"/>
              <w:rPr>
                <w:color w:val="000000"/>
                <w:sz w:val="22"/>
                <w:szCs w:val="22"/>
              </w:rPr>
            </w:pPr>
            <w:r w:rsidRPr="0025112B">
              <w:rPr>
                <w:color w:val="000000"/>
                <w:sz w:val="22"/>
                <w:szCs w:val="22"/>
              </w:rPr>
              <w:t>География, история</w:t>
            </w:r>
          </w:p>
        </w:tc>
        <w:tc>
          <w:tcPr>
            <w:tcW w:w="1933"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01.11.2024-16.03.2025</w:t>
            </w:r>
          </w:p>
        </w:tc>
        <w:tc>
          <w:tcPr>
            <w:tcW w:w="1887" w:type="dxa"/>
            <w:vMerge w:val="restart"/>
            <w:shd w:val="clear" w:color="auto" w:fill="auto"/>
            <w:vAlign w:val="center"/>
            <w:hideMark/>
          </w:tcPr>
          <w:p w:rsidR="003F5F88" w:rsidRPr="0025112B" w:rsidRDefault="003F5F88" w:rsidP="00BC723C">
            <w:pPr>
              <w:jc w:val="center"/>
              <w:rPr>
                <w:sz w:val="22"/>
                <w:szCs w:val="22"/>
              </w:rPr>
            </w:pPr>
            <w:r w:rsidRPr="0025112B">
              <w:rPr>
                <w:sz w:val="22"/>
                <w:szCs w:val="22"/>
              </w:rPr>
              <w:t>21.03.2025</w:t>
            </w:r>
          </w:p>
        </w:tc>
      </w:tr>
      <w:tr w:rsidR="0025112B" w:rsidRPr="0025112B" w:rsidTr="0025112B">
        <w:trPr>
          <w:trHeight w:val="253"/>
          <w:jc w:val="center"/>
        </w:trPr>
        <w:tc>
          <w:tcPr>
            <w:tcW w:w="516" w:type="dxa"/>
            <w:vMerge/>
            <w:shd w:val="clear" w:color="auto" w:fill="auto"/>
            <w:vAlign w:val="center"/>
            <w:hideMark/>
          </w:tcPr>
          <w:p w:rsidR="003F5F88" w:rsidRPr="0025112B" w:rsidRDefault="003F5F88" w:rsidP="00BC723C">
            <w:pPr>
              <w:rPr>
                <w:color w:val="000000"/>
                <w:sz w:val="22"/>
                <w:szCs w:val="22"/>
              </w:rPr>
            </w:pPr>
          </w:p>
        </w:tc>
        <w:tc>
          <w:tcPr>
            <w:tcW w:w="2529" w:type="dxa"/>
            <w:vMerge/>
            <w:shd w:val="clear" w:color="auto" w:fill="auto"/>
            <w:vAlign w:val="center"/>
            <w:hideMark/>
          </w:tcPr>
          <w:p w:rsidR="003F5F88" w:rsidRPr="0025112B" w:rsidRDefault="003F5F88" w:rsidP="00BC723C">
            <w:pPr>
              <w:rPr>
                <w:sz w:val="22"/>
                <w:szCs w:val="22"/>
              </w:rPr>
            </w:pPr>
          </w:p>
        </w:tc>
        <w:tc>
          <w:tcPr>
            <w:tcW w:w="2479" w:type="dxa"/>
            <w:vMerge/>
            <w:shd w:val="clear" w:color="auto" w:fill="auto"/>
            <w:vAlign w:val="center"/>
            <w:hideMark/>
          </w:tcPr>
          <w:p w:rsidR="003F5F88" w:rsidRPr="0025112B" w:rsidRDefault="003F5F88" w:rsidP="00BC723C">
            <w:pPr>
              <w:rPr>
                <w:color w:val="000000"/>
                <w:sz w:val="22"/>
                <w:szCs w:val="22"/>
              </w:rPr>
            </w:pPr>
          </w:p>
        </w:tc>
        <w:tc>
          <w:tcPr>
            <w:tcW w:w="1933" w:type="dxa"/>
            <w:vMerge/>
            <w:shd w:val="clear" w:color="auto" w:fill="auto"/>
            <w:vAlign w:val="center"/>
            <w:hideMark/>
          </w:tcPr>
          <w:p w:rsidR="003F5F88" w:rsidRPr="0025112B" w:rsidRDefault="003F5F88" w:rsidP="00BC723C">
            <w:pPr>
              <w:rPr>
                <w:sz w:val="22"/>
                <w:szCs w:val="22"/>
              </w:rPr>
            </w:pPr>
          </w:p>
        </w:tc>
        <w:tc>
          <w:tcPr>
            <w:tcW w:w="1887" w:type="dxa"/>
            <w:vMerge/>
            <w:shd w:val="clear" w:color="auto" w:fill="auto"/>
            <w:vAlign w:val="center"/>
            <w:hideMark/>
          </w:tcPr>
          <w:p w:rsidR="003F5F88" w:rsidRPr="0025112B" w:rsidRDefault="003F5F88" w:rsidP="00BC723C">
            <w:pPr>
              <w:rPr>
                <w:sz w:val="22"/>
                <w:szCs w:val="22"/>
              </w:rPr>
            </w:pPr>
          </w:p>
        </w:tc>
      </w:tr>
    </w:tbl>
    <w:p w:rsidR="003F5F88" w:rsidRPr="00133BDC" w:rsidRDefault="003F5F88" w:rsidP="00BC723C">
      <w:pPr>
        <w:spacing w:before="120"/>
        <w:ind w:firstLine="709"/>
        <w:rPr>
          <w:sz w:val="28"/>
          <w:szCs w:val="28"/>
        </w:rPr>
      </w:pPr>
      <w:r w:rsidRPr="00133BDC">
        <w:rPr>
          <w:sz w:val="28"/>
          <w:szCs w:val="28"/>
        </w:rPr>
        <w:t>Олимпиада состояла из 2-х этапов заочный (дистанционный) и очный. В заочном</w:t>
      </w:r>
      <w:r>
        <w:rPr>
          <w:sz w:val="28"/>
          <w:szCs w:val="28"/>
        </w:rPr>
        <w:t xml:space="preserve"> этапе приняло участие более 1 000 обучающихся, из них 86</w:t>
      </w:r>
      <w:r w:rsidRPr="00133BDC">
        <w:rPr>
          <w:sz w:val="28"/>
          <w:szCs w:val="28"/>
        </w:rPr>
        <w:t xml:space="preserve"> стали победителями и призерами.</w:t>
      </w:r>
    </w:p>
    <w:p w:rsidR="003F5F88" w:rsidRPr="00133BDC" w:rsidRDefault="003F5F88" w:rsidP="00BC723C">
      <w:pPr>
        <w:ind w:firstLine="709"/>
        <w:rPr>
          <w:sz w:val="28"/>
          <w:szCs w:val="28"/>
        </w:rPr>
      </w:pPr>
      <w:r w:rsidRPr="00133BDC">
        <w:rPr>
          <w:sz w:val="28"/>
          <w:szCs w:val="28"/>
        </w:rPr>
        <w:t xml:space="preserve">Выпускники школ, колледжей ставшие победителями и призерами олимпиады, по решению Ученого совета университета имеют право на: </w:t>
      </w:r>
    </w:p>
    <w:p w:rsidR="003F5F88" w:rsidRPr="00133BDC" w:rsidRDefault="003F5F88" w:rsidP="00BC723C">
      <w:pPr>
        <w:numPr>
          <w:ilvl w:val="0"/>
          <w:numId w:val="15"/>
        </w:numPr>
        <w:ind w:left="0" w:firstLine="709"/>
        <w:rPr>
          <w:sz w:val="28"/>
          <w:szCs w:val="28"/>
        </w:rPr>
      </w:pPr>
      <w:r w:rsidRPr="00133BDC">
        <w:rPr>
          <w:bCs/>
          <w:sz w:val="28"/>
          <w:szCs w:val="28"/>
        </w:rPr>
        <w:t>получение дополнительных баллов</w:t>
      </w:r>
      <w:r w:rsidRPr="00133BDC">
        <w:rPr>
          <w:sz w:val="28"/>
          <w:szCs w:val="28"/>
        </w:rPr>
        <w:t xml:space="preserve"> при участии в конкурсе на бюджетные места на программы высшего образования в Байкальском государственном университете и вузах-партнёрах; </w:t>
      </w:r>
    </w:p>
    <w:p w:rsidR="003F5F88" w:rsidRPr="00133BDC" w:rsidRDefault="003F5F88" w:rsidP="00BC723C">
      <w:pPr>
        <w:numPr>
          <w:ilvl w:val="0"/>
          <w:numId w:val="15"/>
        </w:numPr>
        <w:ind w:left="0" w:firstLine="709"/>
        <w:rPr>
          <w:sz w:val="28"/>
          <w:szCs w:val="28"/>
        </w:rPr>
      </w:pPr>
      <w:r w:rsidRPr="00133BDC">
        <w:rPr>
          <w:bCs/>
          <w:sz w:val="28"/>
          <w:szCs w:val="28"/>
        </w:rPr>
        <w:t>получение ценных призов и подарков;</w:t>
      </w:r>
    </w:p>
    <w:p w:rsidR="003F5F88" w:rsidRPr="00133BDC" w:rsidRDefault="003F5F88" w:rsidP="00BC723C">
      <w:pPr>
        <w:numPr>
          <w:ilvl w:val="0"/>
          <w:numId w:val="15"/>
        </w:numPr>
        <w:ind w:left="0" w:firstLine="709"/>
        <w:rPr>
          <w:sz w:val="28"/>
          <w:szCs w:val="28"/>
        </w:rPr>
      </w:pPr>
      <w:r w:rsidRPr="00133BDC">
        <w:rPr>
          <w:bCs/>
          <w:sz w:val="28"/>
          <w:szCs w:val="28"/>
        </w:rPr>
        <w:lastRenderedPageBreak/>
        <w:t>получение в качестве главного приза сертификата на бесплатное обучение в университете (определенный сертификатом период обучения).</w:t>
      </w:r>
    </w:p>
    <w:p w:rsidR="003F5F88" w:rsidRPr="00133BDC" w:rsidRDefault="003F5F88" w:rsidP="00BC723C">
      <w:pPr>
        <w:ind w:firstLine="709"/>
        <w:rPr>
          <w:sz w:val="28"/>
          <w:szCs w:val="28"/>
        </w:rPr>
      </w:pPr>
      <w:r w:rsidRPr="00133BDC">
        <w:rPr>
          <w:sz w:val="28"/>
          <w:szCs w:val="28"/>
        </w:rPr>
        <w:t>Университет также является площадкой для проведения олимпиад, утвержденных Министерством образования РФ: Евразийская лингвистическая олимпиада, Всероссийская олимпиада по финансовой грамотности, финансовому рынку и защите потребителей финансовых услуг «Финатлон для старшеклассников» и Всероссийской олимпиады школьников по экономике:</w:t>
      </w:r>
    </w:p>
    <w:p w:rsidR="003F5F88" w:rsidRPr="00133BDC" w:rsidRDefault="003F5F88" w:rsidP="00BC723C">
      <w:pPr>
        <w:pStyle w:val="af3"/>
        <w:numPr>
          <w:ilvl w:val="0"/>
          <w:numId w:val="13"/>
        </w:numPr>
        <w:tabs>
          <w:tab w:val="left" w:pos="993"/>
        </w:tabs>
        <w:ind w:left="0" w:firstLine="709"/>
        <w:contextualSpacing w:val="0"/>
        <w:rPr>
          <w:sz w:val="28"/>
          <w:szCs w:val="28"/>
        </w:rPr>
      </w:pPr>
      <w:r w:rsidRPr="00133BDC">
        <w:rPr>
          <w:sz w:val="28"/>
          <w:szCs w:val="28"/>
        </w:rPr>
        <w:t>Межрегиональная олимпиада школьников по иностранным языкам «Евразийская лингвистическая олимпиада» (очный т</w:t>
      </w:r>
      <w:r>
        <w:rPr>
          <w:sz w:val="28"/>
          <w:szCs w:val="28"/>
        </w:rPr>
        <w:t>ур март 2025</w:t>
      </w:r>
      <w:r w:rsidRPr="00133BDC">
        <w:rPr>
          <w:sz w:val="28"/>
          <w:szCs w:val="28"/>
        </w:rPr>
        <w:t xml:space="preserve"> г.). Олимпиада проводится по английскому, немецкому, французскому, испанскому, китайскому языках. Координатором Олимпиады является ФГБОУ ВО «Московский государственный лингвистический университет»;</w:t>
      </w:r>
    </w:p>
    <w:p w:rsidR="003F5F88" w:rsidRPr="00133BDC" w:rsidRDefault="003F5F88" w:rsidP="00BC723C">
      <w:pPr>
        <w:pStyle w:val="af3"/>
        <w:numPr>
          <w:ilvl w:val="0"/>
          <w:numId w:val="13"/>
        </w:numPr>
        <w:ind w:left="0" w:firstLine="425"/>
        <w:contextualSpacing w:val="0"/>
        <w:rPr>
          <w:sz w:val="28"/>
          <w:szCs w:val="28"/>
        </w:rPr>
      </w:pPr>
      <w:r w:rsidRPr="00133BDC">
        <w:rPr>
          <w:sz w:val="28"/>
          <w:szCs w:val="28"/>
        </w:rPr>
        <w:t>Всероссийская олимпиада по финансовой грамотности, финансовому рынку и защите потребителей финансовых услуг «Финатлон для старшеклассников» (</w:t>
      </w:r>
      <w:r>
        <w:rPr>
          <w:sz w:val="28"/>
          <w:szCs w:val="28"/>
        </w:rPr>
        <w:t>март 2025 г.</w:t>
      </w:r>
      <w:r w:rsidRPr="00133BDC">
        <w:rPr>
          <w:sz w:val="28"/>
          <w:szCs w:val="28"/>
        </w:rPr>
        <w:t xml:space="preserve">). Региональный этап проводится в два тура: первый тур – решение кейсов на экономическую и финансовую математику, второй тур проводится в виде собеседования. </w:t>
      </w:r>
      <w:r w:rsidRPr="00EB1075">
        <w:rPr>
          <w:sz w:val="28"/>
          <w:szCs w:val="28"/>
        </w:rPr>
        <w:t>В Иркутской области единственным постоянным партнером олимпиады является Байкальский государственный университет.</w:t>
      </w:r>
      <w:r>
        <w:rPr>
          <w:sz w:val="28"/>
          <w:szCs w:val="28"/>
        </w:rPr>
        <w:t xml:space="preserve"> </w:t>
      </w:r>
      <w:r w:rsidRPr="00EB1075">
        <w:rPr>
          <w:sz w:val="28"/>
          <w:szCs w:val="28"/>
        </w:rPr>
        <w:t xml:space="preserve">В этом году в финал соревнований вышло почти 16,3 тысяч школьников 8-11 классов из России и ближнего зарубежья. Иркутскую область из этого числа представили 146 </w:t>
      </w:r>
      <w:r w:rsidR="00DD6156">
        <w:rPr>
          <w:sz w:val="28"/>
          <w:szCs w:val="28"/>
        </w:rPr>
        <w:t>человек</w:t>
      </w:r>
      <w:r w:rsidRPr="00EB1075">
        <w:rPr>
          <w:sz w:val="28"/>
          <w:szCs w:val="28"/>
        </w:rPr>
        <w:t>.</w:t>
      </w:r>
      <w:r w:rsidRPr="00133BDC">
        <w:rPr>
          <w:sz w:val="28"/>
          <w:szCs w:val="28"/>
        </w:rPr>
        <w:t xml:space="preserve"> Олимпиада проводится при поддержке Минфина РФ, Банка России и Минобрнауки РФ;</w:t>
      </w:r>
    </w:p>
    <w:p w:rsidR="003F5F88" w:rsidRPr="00133BDC" w:rsidRDefault="003F5F88" w:rsidP="00BC723C">
      <w:pPr>
        <w:pStyle w:val="af3"/>
        <w:numPr>
          <w:ilvl w:val="0"/>
          <w:numId w:val="13"/>
        </w:numPr>
        <w:ind w:left="0" w:firstLine="425"/>
        <w:contextualSpacing w:val="0"/>
        <w:rPr>
          <w:sz w:val="28"/>
          <w:szCs w:val="28"/>
        </w:rPr>
      </w:pPr>
      <w:r w:rsidRPr="00133BDC">
        <w:rPr>
          <w:sz w:val="28"/>
          <w:szCs w:val="28"/>
        </w:rPr>
        <w:t>региональный/муниципальный этап «Всероссийской олимпиады школь</w:t>
      </w:r>
      <w:r>
        <w:rPr>
          <w:sz w:val="28"/>
          <w:szCs w:val="28"/>
        </w:rPr>
        <w:t>ников» по экономике (январь 2025</w:t>
      </w:r>
      <w:r w:rsidRPr="00133BDC">
        <w:rPr>
          <w:sz w:val="28"/>
          <w:szCs w:val="28"/>
        </w:rPr>
        <w:t>). Участие приняли более 80 школьников 9-11 классов.</w:t>
      </w:r>
    </w:p>
    <w:p w:rsidR="003F5F88" w:rsidRPr="00133BDC" w:rsidRDefault="003F5F88" w:rsidP="00BC723C">
      <w:pPr>
        <w:ind w:firstLine="709"/>
        <w:rPr>
          <w:sz w:val="28"/>
          <w:szCs w:val="28"/>
        </w:rPr>
      </w:pPr>
      <w:r w:rsidRPr="00133BDC">
        <w:rPr>
          <w:sz w:val="28"/>
          <w:szCs w:val="28"/>
        </w:rPr>
        <w:t>Приказом Минобрнауки России «Об утверждении перечня олимпиад</w:t>
      </w:r>
      <w:r>
        <w:rPr>
          <w:sz w:val="28"/>
          <w:szCs w:val="28"/>
        </w:rPr>
        <w:t xml:space="preserve"> школьников и их уровней на 2024/25</w:t>
      </w:r>
      <w:r w:rsidRPr="00133BDC">
        <w:rPr>
          <w:sz w:val="28"/>
          <w:szCs w:val="28"/>
        </w:rPr>
        <w:t xml:space="preserve"> учебный год» олимпиады внесены в перечень олимпиад школьников и им присвоен первый и третий уровни. Победителям и призерам олимпиад были предоставлены льготы при поступлении в Байкальский университет и в вузы-организаторы на специальности (направления подготовки) в соответствии с правилами приема вузов. Победители и призеры олимпиад принимаются на все направления подготовки без экзаменов (при условии наличия результатов ЕГЭ по обществознанию и иностранному языку соответственно не ниже 75 баллов).</w:t>
      </w:r>
    </w:p>
    <w:p w:rsidR="003F5F88" w:rsidRDefault="003F5F88" w:rsidP="00BC723C">
      <w:pPr>
        <w:ind w:firstLine="709"/>
        <w:rPr>
          <w:sz w:val="28"/>
          <w:szCs w:val="28"/>
        </w:rPr>
      </w:pPr>
      <w:r w:rsidRPr="00133BDC">
        <w:rPr>
          <w:sz w:val="28"/>
          <w:szCs w:val="28"/>
        </w:rPr>
        <w:t>Подготовку будущих абитуриентов к поступлению в вуз на подготовительных ку</w:t>
      </w:r>
      <w:r>
        <w:rPr>
          <w:sz w:val="28"/>
          <w:szCs w:val="28"/>
        </w:rPr>
        <w:t>рсах разной продолжительности (3</w:t>
      </w:r>
      <w:r w:rsidRPr="00133BDC">
        <w:rPr>
          <w:sz w:val="28"/>
          <w:szCs w:val="28"/>
        </w:rPr>
        <w:t xml:space="preserve"> месяц</w:t>
      </w:r>
      <w:r>
        <w:rPr>
          <w:sz w:val="28"/>
          <w:szCs w:val="28"/>
        </w:rPr>
        <w:t>а</w:t>
      </w:r>
      <w:r w:rsidRPr="005C1EA1">
        <w:rPr>
          <w:sz w:val="28"/>
          <w:szCs w:val="28"/>
        </w:rPr>
        <w:t>/</w:t>
      </w:r>
      <w:r>
        <w:rPr>
          <w:sz w:val="28"/>
          <w:szCs w:val="28"/>
        </w:rPr>
        <w:t>экспресс-курсы 7 дней</w:t>
      </w:r>
      <w:r w:rsidRPr="00133BDC">
        <w:rPr>
          <w:sz w:val="28"/>
          <w:szCs w:val="28"/>
        </w:rPr>
        <w:t>) по общеобразовательным предметам</w:t>
      </w:r>
      <w:r>
        <w:rPr>
          <w:sz w:val="28"/>
          <w:szCs w:val="28"/>
        </w:rPr>
        <w:t xml:space="preserve"> и подготовки к вступительным испытаниям</w:t>
      </w:r>
      <w:r w:rsidRPr="00133BDC">
        <w:rPr>
          <w:sz w:val="28"/>
          <w:szCs w:val="28"/>
        </w:rPr>
        <w:t xml:space="preserve"> осуществляет учебно-методический центр «Центр тестирования и профессионального определения». Выпускники также могут подготовиться к внутренним вступительным испытаниям. Всего на плат</w:t>
      </w:r>
      <w:r>
        <w:rPr>
          <w:sz w:val="28"/>
          <w:szCs w:val="28"/>
        </w:rPr>
        <w:t>ных курсах Центра было обучено 87 человек</w:t>
      </w:r>
      <w:r w:rsidRPr="00133BDC">
        <w:rPr>
          <w:sz w:val="28"/>
          <w:szCs w:val="28"/>
        </w:rPr>
        <w:t xml:space="preserve">. Слушатели подготовительных курсов показали высокие результаты ЕГЭ и вступительных испытаний, проводимых университетом самостоятельно. </w:t>
      </w:r>
    </w:p>
    <w:p w:rsidR="003F5F88" w:rsidRPr="00133BDC" w:rsidRDefault="003F5F88" w:rsidP="00BC723C">
      <w:pPr>
        <w:ind w:firstLine="709"/>
        <w:rPr>
          <w:sz w:val="28"/>
          <w:szCs w:val="28"/>
        </w:rPr>
      </w:pPr>
      <w:r>
        <w:rPr>
          <w:sz w:val="28"/>
          <w:szCs w:val="28"/>
        </w:rPr>
        <w:lastRenderedPageBreak/>
        <w:t>В 2025</w:t>
      </w:r>
      <w:r w:rsidRPr="00133BDC">
        <w:rPr>
          <w:sz w:val="28"/>
          <w:szCs w:val="28"/>
        </w:rPr>
        <w:t xml:space="preserve"> году Университет организовал профессиональные пробы для школьников, студентов СПО (очный/дистанционный формат). Профпробы проходили в рамках региональной акции «Неделя профпроб», а также в рамках федерального проекта «Билет в Будущее». Университет является соорганизатором проекта по ранней профессиональной ориентации обучающихся 6-11-х классов общеобразовательных организаций «Билет в будущее» в рамках национального проекта «</w:t>
      </w:r>
      <w:r>
        <w:rPr>
          <w:sz w:val="28"/>
          <w:szCs w:val="28"/>
        </w:rPr>
        <w:t>Молодежь и дети</w:t>
      </w:r>
      <w:r w:rsidRPr="00133BDC">
        <w:rPr>
          <w:sz w:val="28"/>
          <w:szCs w:val="28"/>
        </w:rPr>
        <w:t xml:space="preserve">». </w:t>
      </w:r>
      <w:r w:rsidRPr="00133BDC">
        <w:rPr>
          <w:bCs/>
          <w:sz w:val="28"/>
          <w:szCs w:val="28"/>
        </w:rPr>
        <w:t>Цель проекта</w:t>
      </w:r>
      <w:r w:rsidR="005A431D">
        <w:rPr>
          <w:bCs/>
          <w:sz w:val="28"/>
          <w:szCs w:val="28"/>
        </w:rPr>
        <w:t xml:space="preserve"> </w:t>
      </w:r>
      <w:r w:rsidRPr="00133BDC">
        <w:rPr>
          <w:sz w:val="28"/>
          <w:szCs w:val="28"/>
        </w:rPr>
        <w:t>– формирование осознанности и способности выбора профессиональной траектории обучающихся</w:t>
      </w:r>
      <w:r>
        <w:rPr>
          <w:sz w:val="28"/>
          <w:szCs w:val="28"/>
        </w:rPr>
        <w:t xml:space="preserve"> </w:t>
      </w:r>
      <w:r w:rsidR="00C618B4">
        <w:rPr>
          <w:sz w:val="28"/>
          <w:szCs w:val="28"/>
        </w:rPr>
        <w:t>(таблица 2.27</w:t>
      </w:r>
      <w:r w:rsidRPr="00133BDC">
        <w:rPr>
          <w:sz w:val="28"/>
          <w:szCs w:val="28"/>
        </w:rPr>
        <w:t xml:space="preserve">). </w:t>
      </w:r>
    </w:p>
    <w:p w:rsidR="003F5F88" w:rsidRPr="00133BDC" w:rsidRDefault="00C618B4" w:rsidP="00BC723C">
      <w:pPr>
        <w:spacing w:before="120"/>
        <w:jc w:val="right"/>
        <w:rPr>
          <w:sz w:val="24"/>
          <w:szCs w:val="24"/>
        </w:rPr>
      </w:pPr>
      <w:r>
        <w:rPr>
          <w:sz w:val="24"/>
          <w:szCs w:val="24"/>
        </w:rPr>
        <w:t>Таблица 2.27</w:t>
      </w:r>
    </w:p>
    <w:p w:rsidR="003F5F88" w:rsidRPr="00133BDC" w:rsidRDefault="003F5F88" w:rsidP="00BC723C">
      <w:pPr>
        <w:spacing w:after="60"/>
        <w:jc w:val="center"/>
        <w:rPr>
          <w:sz w:val="28"/>
          <w:szCs w:val="28"/>
        </w:rPr>
      </w:pPr>
      <w:r w:rsidRPr="00133BDC">
        <w:rPr>
          <w:sz w:val="28"/>
          <w:szCs w:val="28"/>
        </w:rPr>
        <w:t>Профессиональные пробы</w:t>
      </w:r>
      <w:r>
        <w:rPr>
          <w:sz w:val="28"/>
          <w:szCs w:val="28"/>
        </w:rPr>
        <w:t xml:space="preserve"> в рамках </w:t>
      </w:r>
      <w:r>
        <w:rPr>
          <w:sz w:val="28"/>
          <w:szCs w:val="28"/>
        </w:rPr>
        <w:br/>
        <w:t>федерального проекта «Билет в Будущее»</w:t>
      </w:r>
    </w:p>
    <w:tbl>
      <w:tblPr>
        <w:tblW w:w="5000" w:type="pct"/>
        <w:tblLook w:val="04A0" w:firstRow="1" w:lastRow="0" w:firstColumn="1" w:lastColumn="0" w:noHBand="0" w:noVBand="1"/>
      </w:tblPr>
      <w:tblGrid>
        <w:gridCol w:w="6382"/>
        <w:gridCol w:w="2962"/>
      </w:tblGrid>
      <w:tr w:rsidR="003F5F88" w:rsidRPr="003F5F88" w:rsidTr="00DA3C85">
        <w:trPr>
          <w:trHeight w:val="217"/>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center"/>
              <w:rPr>
                <w:b/>
                <w:color w:val="000000"/>
                <w:sz w:val="22"/>
                <w:szCs w:val="22"/>
              </w:rPr>
            </w:pPr>
            <w:r w:rsidRPr="003F5F88">
              <w:rPr>
                <w:b/>
                <w:color w:val="000000"/>
                <w:sz w:val="22"/>
                <w:szCs w:val="22"/>
              </w:rPr>
              <w:t>Название профпробы</w:t>
            </w:r>
          </w:p>
        </w:tc>
        <w:tc>
          <w:tcPr>
            <w:tcW w:w="1585" w:type="pct"/>
            <w:tcBorders>
              <w:top w:val="single" w:sz="4" w:space="0" w:color="auto"/>
              <w:left w:val="none" w:sz="4" w:space="0" w:color="000000"/>
              <w:bottom w:val="single" w:sz="4" w:space="0" w:color="auto"/>
              <w:right w:val="single" w:sz="4" w:space="0" w:color="auto"/>
            </w:tcBorders>
            <w:shd w:val="clear" w:color="auto" w:fill="auto"/>
            <w:vAlign w:val="center"/>
          </w:tcPr>
          <w:p w:rsidR="003F5F88" w:rsidRPr="003F5F88" w:rsidRDefault="003F5F88" w:rsidP="00BC723C">
            <w:pPr>
              <w:jc w:val="center"/>
              <w:rPr>
                <w:b/>
                <w:color w:val="000000"/>
                <w:sz w:val="22"/>
                <w:szCs w:val="22"/>
              </w:rPr>
            </w:pPr>
            <w:r w:rsidRPr="003F5F88">
              <w:rPr>
                <w:b/>
                <w:color w:val="000000"/>
                <w:sz w:val="22"/>
                <w:szCs w:val="22"/>
              </w:rPr>
              <w:t>Количество участников</w:t>
            </w:r>
          </w:p>
        </w:tc>
      </w:tr>
      <w:tr w:rsidR="003F5F88" w:rsidRPr="003F5F88" w:rsidTr="00DA3C85">
        <w:trPr>
          <w:trHeight w:val="128"/>
        </w:trPr>
        <w:tc>
          <w:tcPr>
            <w:tcW w:w="3415" w:type="pct"/>
            <w:tcBorders>
              <w:top w:val="none" w:sz="4" w:space="0" w:color="000000"/>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left"/>
              <w:rPr>
                <w:color w:val="000000"/>
                <w:sz w:val="22"/>
                <w:szCs w:val="22"/>
                <w:lang w:val="en-US"/>
              </w:rPr>
            </w:pPr>
            <w:r w:rsidRPr="003F5F88">
              <w:rPr>
                <w:color w:val="000000"/>
                <w:sz w:val="22"/>
                <w:szCs w:val="22"/>
              </w:rPr>
              <w:t>Следователь</w:t>
            </w:r>
          </w:p>
        </w:tc>
        <w:tc>
          <w:tcPr>
            <w:tcW w:w="1585" w:type="pct"/>
            <w:tcBorders>
              <w:top w:val="none" w:sz="4" w:space="0" w:color="000000"/>
              <w:left w:val="none" w:sz="4" w:space="0" w:color="000000"/>
              <w:bottom w:val="single" w:sz="4" w:space="0" w:color="auto"/>
              <w:right w:val="single" w:sz="4" w:space="0" w:color="auto"/>
            </w:tcBorders>
            <w:vAlign w:val="center"/>
          </w:tcPr>
          <w:p w:rsidR="003F5F88" w:rsidRPr="003F5F88" w:rsidRDefault="003F5F88" w:rsidP="00BC723C">
            <w:pPr>
              <w:jc w:val="center"/>
              <w:rPr>
                <w:color w:val="000000"/>
                <w:sz w:val="22"/>
                <w:szCs w:val="22"/>
              </w:rPr>
            </w:pPr>
            <w:r w:rsidRPr="003F5F88">
              <w:rPr>
                <w:color w:val="000000"/>
                <w:sz w:val="22"/>
                <w:szCs w:val="22"/>
              </w:rPr>
              <w:t>80</w:t>
            </w:r>
          </w:p>
        </w:tc>
      </w:tr>
      <w:tr w:rsidR="003F5F88" w:rsidRPr="003F5F88" w:rsidTr="00DA3C85">
        <w:trPr>
          <w:trHeight w:val="476"/>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pStyle w:val="af3"/>
              <w:ind w:left="0"/>
              <w:contextualSpacing w:val="0"/>
              <w:jc w:val="left"/>
              <w:rPr>
                <w:color w:val="000000"/>
                <w:sz w:val="22"/>
                <w:szCs w:val="22"/>
              </w:rPr>
            </w:pPr>
            <w:r w:rsidRPr="003F5F88">
              <w:rPr>
                <w:color w:val="000000"/>
                <w:sz w:val="22"/>
                <w:szCs w:val="22"/>
              </w:rPr>
              <w:t>Предприниматель малого бизнеса «Генерация идей для Вашего бизнеса и оценка их перспективности»</w:t>
            </w:r>
          </w:p>
        </w:tc>
        <w:tc>
          <w:tcPr>
            <w:tcW w:w="1585" w:type="pct"/>
            <w:tcBorders>
              <w:top w:val="single" w:sz="4" w:space="0" w:color="auto"/>
              <w:left w:val="none" w:sz="4" w:space="0" w:color="000000"/>
              <w:bottom w:val="single" w:sz="4" w:space="0" w:color="auto"/>
              <w:right w:val="single" w:sz="4" w:space="0" w:color="auto"/>
            </w:tcBorders>
            <w:vAlign w:val="center"/>
          </w:tcPr>
          <w:p w:rsidR="003F5F88" w:rsidRPr="003F5F88" w:rsidRDefault="003F5F88" w:rsidP="00BC723C">
            <w:pPr>
              <w:jc w:val="center"/>
              <w:rPr>
                <w:color w:val="000000"/>
                <w:sz w:val="22"/>
                <w:szCs w:val="22"/>
              </w:rPr>
            </w:pPr>
            <w:r w:rsidRPr="003F5F88">
              <w:rPr>
                <w:color w:val="000000"/>
                <w:sz w:val="22"/>
                <w:szCs w:val="22"/>
              </w:rPr>
              <w:t>77</w:t>
            </w:r>
          </w:p>
        </w:tc>
      </w:tr>
      <w:tr w:rsidR="003F5F88" w:rsidRPr="003F5F88" w:rsidTr="00DA3C85">
        <w:trPr>
          <w:trHeight w:val="304"/>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left"/>
              <w:rPr>
                <w:color w:val="000000"/>
                <w:sz w:val="22"/>
                <w:szCs w:val="22"/>
              </w:rPr>
            </w:pPr>
            <w:r w:rsidRPr="003F5F88">
              <w:rPr>
                <w:color w:val="000000"/>
                <w:sz w:val="22"/>
                <w:szCs w:val="22"/>
              </w:rPr>
              <w:t>Специалист по гостеприимству: администратор отеля</w:t>
            </w:r>
          </w:p>
        </w:tc>
        <w:tc>
          <w:tcPr>
            <w:tcW w:w="1585" w:type="pct"/>
            <w:tcBorders>
              <w:top w:val="single" w:sz="4" w:space="0" w:color="auto"/>
              <w:left w:val="none" w:sz="4" w:space="0" w:color="000000"/>
              <w:bottom w:val="single" w:sz="4" w:space="0" w:color="auto"/>
              <w:right w:val="single" w:sz="4" w:space="0" w:color="auto"/>
            </w:tcBorders>
            <w:vAlign w:val="center"/>
          </w:tcPr>
          <w:p w:rsidR="003F5F88" w:rsidRPr="003F5F88" w:rsidRDefault="003F5F88" w:rsidP="00BC723C">
            <w:pPr>
              <w:jc w:val="center"/>
              <w:rPr>
                <w:color w:val="000000"/>
                <w:sz w:val="22"/>
                <w:szCs w:val="22"/>
              </w:rPr>
            </w:pPr>
            <w:r w:rsidRPr="003F5F88">
              <w:rPr>
                <w:color w:val="000000"/>
                <w:sz w:val="22"/>
                <w:szCs w:val="22"/>
              </w:rPr>
              <w:t>15</w:t>
            </w:r>
          </w:p>
        </w:tc>
      </w:tr>
      <w:tr w:rsidR="003F5F88" w:rsidRPr="003F5F88" w:rsidTr="00DA3C85">
        <w:trPr>
          <w:trHeight w:val="318"/>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left"/>
              <w:rPr>
                <w:color w:val="000000"/>
                <w:sz w:val="22"/>
                <w:szCs w:val="22"/>
              </w:rPr>
            </w:pPr>
            <w:r w:rsidRPr="003F5F88">
              <w:rPr>
                <w:color w:val="000000"/>
                <w:sz w:val="22"/>
                <w:szCs w:val="22"/>
              </w:rPr>
              <w:t>Экономист-аналитик</w:t>
            </w:r>
          </w:p>
        </w:tc>
        <w:tc>
          <w:tcPr>
            <w:tcW w:w="1585" w:type="pct"/>
            <w:tcBorders>
              <w:top w:val="single" w:sz="4" w:space="0" w:color="auto"/>
              <w:left w:val="none" w:sz="4" w:space="0" w:color="000000"/>
              <w:bottom w:val="single" w:sz="4" w:space="0" w:color="auto"/>
              <w:right w:val="single" w:sz="4" w:space="0" w:color="auto"/>
            </w:tcBorders>
            <w:vAlign w:val="center"/>
          </w:tcPr>
          <w:p w:rsidR="003F5F88" w:rsidRPr="003F5F88" w:rsidRDefault="003F5F88" w:rsidP="00BC723C">
            <w:pPr>
              <w:jc w:val="center"/>
              <w:rPr>
                <w:color w:val="000000"/>
                <w:sz w:val="22"/>
                <w:szCs w:val="22"/>
              </w:rPr>
            </w:pPr>
            <w:r w:rsidRPr="003F5F88">
              <w:rPr>
                <w:color w:val="000000"/>
                <w:sz w:val="22"/>
                <w:szCs w:val="22"/>
              </w:rPr>
              <w:t>45</w:t>
            </w:r>
          </w:p>
        </w:tc>
      </w:tr>
      <w:tr w:rsidR="003F5F88" w:rsidRPr="003F5F88" w:rsidTr="00DA3C85">
        <w:trPr>
          <w:trHeight w:val="154"/>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left"/>
              <w:rPr>
                <w:color w:val="000000"/>
                <w:sz w:val="22"/>
                <w:szCs w:val="22"/>
              </w:rPr>
            </w:pPr>
            <w:r w:rsidRPr="003F5F88">
              <w:rPr>
                <w:color w:val="000000"/>
                <w:sz w:val="22"/>
                <w:szCs w:val="22"/>
              </w:rPr>
              <w:t>HR-менеджер, менеджер по персоналу</w:t>
            </w:r>
          </w:p>
        </w:tc>
        <w:tc>
          <w:tcPr>
            <w:tcW w:w="1585" w:type="pct"/>
            <w:tcBorders>
              <w:top w:val="single" w:sz="4" w:space="0" w:color="auto"/>
              <w:left w:val="none" w:sz="4" w:space="0" w:color="000000"/>
              <w:bottom w:val="single" w:sz="4" w:space="0" w:color="auto"/>
              <w:right w:val="single" w:sz="4" w:space="0" w:color="auto"/>
            </w:tcBorders>
            <w:vAlign w:val="center"/>
          </w:tcPr>
          <w:p w:rsidR="003F5F88" w:rsidRPr="003F5F88" w:rsidRDefault="003F5F88" w:rsidP="00BC723C">
            <w:pPr>
              <w:jc w:val="center"/>
              <w:rPr>
                <w:color w:val="000000"/>
                <w:sz w:val="22"/>
                <w:szCs w:val="22"/>
              </w:rPr>
            </w:pPr>
            <w:r w:rsidRPr="003F5F88">
              <w:rPr>
                <w:color w:val="000000"/>
                <w:sz w:val="22"/>
                <w:szCs w:val="22"/>
              </w:rPr>
              <w:t>4</w:t>
            </w:r>
          </w:p>
        </w:tc>
      </w:tr>
      <w:tr w:rsidR="003F5F88" w:rsidRPr="003F5F88" w:rsidTr="00DA3C85">
        <w:trPr>
          <w:trHeight w:val="270"/>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left"/>
              <w:rPr>
                <w:color w:val="000000"/>
                <w:sz w:val="22"/>
                <w:szCs w:val="22"/>
              </w:rPr>
            </w:pPr>
            <w:r w:rsidRPr="003F5F88">
              <w:rPr>
                <w:color w:val="000000"/>
                <w:sz w:val="22"/>
                <w:szCs w:val="22"/>
              </w:rPr>
              <w:t>Экономист (Бухгалтер)</w:t>
            </w:r>
          </w:p>
        </w:tc>
        <w:tc>
          <w:tcPr>
            <w:tcW w:w="1585" w:type="pct"/>
            <w:tcBorders>
              <w:top w:val="single" w:sz="4" w:space="0" w:color="auto"/>
              <w:left w:val="none" w:sz="4" w:space="0" w:color="000000"/>
              <w:bottom w:val="single" w:sz="4" w:space="0" w:color="auto"/>
              <w:right w:val="single" w:sz="4" w:space="0" w:color="auto"/>
            </w:tcBorders>
            <w:vAlign w:val="center"/>
          </w:tcPr>
          <w:p w:rsidR="003F5F88" w:rsidRPr="003F5F88" w:rsidRDefault="003F5F88" w:rsidP="00BC723C">
            <w:pPr>
              <w:jc w:val="center"/>
              <w:rPr>
                <w:color w:val="000000"/>
                <w:sz w:val="22"/>
                <w:szCs w:val="22"/>
              </w:rPr>
            </w:pPr>
            <w:r w:rsidRPr="003F5F88">
              <w:rPr>
                <w:color w:val="000000"/>
                <w:sz w:val="22"/>
                <w:szCs w:val="22"/>
              </w:rPr>
              <w:t>30</w:t>
            </w:r>
          </w:p>
        </w:tc>
      </w:tr>
      <w:tr w:rsidR="003F5F88" w:rsidRPr="003F5F88" w:rsidTr="00DA3C85">
        <w:trPr>
          <w:trHeight w:val="259"/>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left"/>
              <w:rPr>
                <w:color w:val="000000"/>
                <w:sz w:val="22"/>
                <w:szCs w:val="22"/>
              </w:rPr>
            </w:pPr>
            <w:r w:rsidRPr="003F5F88">
              <w:rPr>
                <w:color w:val="000000"/>
                <w:sz w:val="22"/>
                <w:szCs w:val="22"/>
              </w:rPr>
              <w:t>Экономист (Инвестор, брокер)</w:t>
            </w:r>
          </w:p>
        </w:tc>
        <w:tc>
          <w:tcPr>
            <w:tcW w:w="1585" w:type="pct"/>
            <w:tcBorders>
              <w:top w:val="single" w:sz="4" w:space="0" w:color="auto"/>
              <w:left w:val="none" w:sz="4" w:space="0" w:color="000000"/>
              <w:bottom w:val="single" w:sz="4" w:space="0" w:color="auto"/>
              <w:right w:val="single" w:sz="4" w:space="0" w:color="auto"/>
            </w:tcBorders>
            <w:vAlign w:val="center"/>
          </w:tcPr>
          <w:p w:rsidR="003F5F88" w:rsidRPr="003F5F88" w:rsidRDefault="003F5F88" w:rsidP="00BC723C">
            <w:pPr>
              <w:jc w:val="center"/>
              <w:rPr>
                <w:color w:val="000000"/>
                <w:sz w:val="22"/>
                <w:szCs w:val="22"/>
              </w:rPr>
            </w:pPr>
            <w:r w:rsidRPr="003F5F88">
              <w:rPr>
                <w:color w:val="000000"/>
                <w:sz w:val="22"/>
                <w:szCs w:val="22"/>
              </w:rPr>
              <w:t>75</w:t>
            </w:r>
          </w:p>
        </w:tc>
      </w:tr>
      <w:tr w:rsidR="003F5F88" w:rsidRPr="003F5F88" w:rsidTr="00DA3C85">
        <w:trPr>
          <w:trHeight w:val="259"/>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left"/>
              <w:rPr>
                <w:color w:val="000000"/>
                <w:sz w:val="22"/>
                <w:szCs w:val="22"/>
              </w:rPr>
            </w:pPr>
            <w:r w:rsidRPr="003F5F88">
              <w:rPr>
                <w:color w:val="000000"/>
                <w:sz w:val="22"/>
                <w:szCs w:val="22"/>
              </w:rPr>
              <w:t>Программист 1С</w:t>
            </w:r>
          </w:p>
        </w:tc>
        <w:tc>
          <w:tcPr>
            <w:tcW w:w="1585" w:type="pct"/>
            <w:tcBorders>
              <w:top w:val="single" w:sz="4" w:space="0" w:color="auto"/>
              <w:left w:val="none" w:sz="4" w:space="0" w:color="000000"/>
              <w:bottom w:val="single" w:sz="4" w:space="0" w:color="auto"/>
              <w:right w:val="single" w:sz="4" w:space="0" w:color="auto"/>
            </w:tcBorders>
            <w:vAlign w:val="center"/>
          </w:tcPr>
          <w:p w:rsidR="003F5F88" w:rsidRPr="003F5F88" w:rsidRDefault="003F5F88" w:rsidP="00BC723C">
            <w:pPr>
              <w:jc w:val="center"/>
              <w:rPr>
                <w:color w:val="000000"/>
                <w:sz w:val="22"/>
                <w:szCs w:val="22"/>
              </w:rPr>
            </w:pPr>
            <w:r w:rsidRPr="003F5F88">
              <w:rPr>
                <w:color w:val="000000"/>
                <w:sz w:val="22"/>
                <w:szCs w:val="22"/>
              </w:rPr>
              <w:t>35</w:t>
            </w:r>
          </w:p>
        </w:tc>
      </w:tr>
      <w:tr w:rsidR="003F5F88" w:rsidRPr="003F5F88" w:rsidTr="00DA3C85">
        <w:trPr>
          <w:trHeight w:val="259"/>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left"/>
              <w:rPr>
                <w:color w:val="000000"/>
                <w:sz w:val="22"/>
                <w:szCs w:val="22"/>
              </w:rPr>
            </w:pPr>
            <w:r w:rsidRPr="003F5F88">
              <w:rPr>
                <w:color w:val="000000"/>
                <w:sz w:val="22"/>
                <w:szCs w:val="22"/>
              </w:rPr>
              <w:t>Эксперт по внешнеэкономическим вопросам</w:t>
            </w:r>
          </w:p>
        </w:tc>
        <w:tc>
          <w:tcPr>
            <w:tcW w:w="1585" w:type="pct"/>
            <w:tcBorders>
              <w:top w:val="single" w:sz="4" w:space="0" w:color="auto"/>
              <w:left w:val="none" w:sz="4" w:space="0" w:color="000000"/>
              <w:bottom w:val="single" w:sz="4" w:space="0" w:color="auto"/>
              <w:right w:val="single" w:sz="4" w:space="0" w:color="auto"/>
            </w:tcBorders>
            <w:vAlign w:val="center"/>
          </w:tcPr>
          <w:p w:rsidR="003F5F88" w:rsidRPr="003F5F88" w:rsidRDefault="003F5F88" w:rsidP="00BC723C">
            <w:pPr>
              <w:jc w:val="center"/>
              <w:rPr>
                <w:color w:val="000000"/>
                <w:sz w:val="22"/>
                <w:szCs w:val="22"/>
              </w:rPr>
            </w:pPr>
            <w:r w:rsidRPr="003F5F88">
              <w:rPr>
                <w:color w:val="000000"/>
                <w:sz w:val="22"/>
                <w:szCs w:val="22"/>
              </w:rPr>
              <w:t>30</w:t>
            </w:r>
          </w:p>
        </w:tc>
      </w:tr>
      <w:tr w:rsidR="003F5F88" w:rsidRPr="003F5F88" w:rsidTr="00DA3C85">
        <w:trPr>
          <w:trHeight w:val="259"/>
        </w:trPr>
        <w:tc>
          <w:tcPr>
            <w:tcW w:w="3415" w:type="pct"/>
            <w:tcBorders>
              <w:top w:val="single" w:sz="4" w:space="0" w:color="auto"/>
              <w:left w:val="single" w:sz="4" w:space="0" w:color="auto"/>
              <w:bottom w:val="single" w:sz="4" w:space="0" w:color="auto"/>
              <w:right w:val="single" w:sz="4" w:space="0" w:color="auto"/>
            </w:tcBorders>
            <w:shd w:val="clear" w:color="auto" w:fill="auto"/>
            <w:vAlign w:val="center"/>
          </w:tcPr>
          <w:p w:rsidR="003F5F88" w:rsidRPr="003F5F88" w:rsidRDefault="003F5F88" w:rsidP="00BC723C">
            <w:pPr>
              <w:jc w:val="center"/>
              <w:rPr>
                <w:b/>
                <w:color w:val="000000"/>
                <w:sz w:val="22"/>
                <w:szCs w:val="22"/>
              </w:rPr>
            </w:pPr>
            <w:r w:rsidRPr="003F5F88">
              <w:rPr>
                <w:b/>
                <w:color w:val="000000"/>
                <w:sz w:val="22"/>
                <w:szCs w:val="22"/>
              </w:rPr>
              <w:t>Итого</w:t>
            </w:r>
          </w:p>
        </w:tc>
        <w:tc>
          <w:tcPr>
            <w:tcW w:w="1585" w:type="pct"/>
            <w:tcBorders>
              <w:top w:val="single" w:sz="4" w:space="0" w:color="auto"/>
              <w:left w:val="none" w:sz="4" w:space="0" w:color="000000"/>
              <w:bottom w:val="single" w:sz="4" w:space="0" w:color="auto"/>
              <w:right w:val="single" w:sz="4" w:space="0" w:color="auto"/>
            </w:tcBorders>
            <w:vAlign w:val="center"/>
          </w:tcPr>
          <w:p w:rsidR="003F5F88" w:rsidRPr="003F5F88" w:rsidRDefault="003F5F88" w:rsidP="00BC723C">
            <w:pPr>
              <w:jc w:val="center"/>
              <w:rPr>
                <w:b/>
                <w:color w:val="000000"/>
                <w:sz w:val="22"/>
                <w:szCs w:val="22"/>
              </w:rPr>
            </w:pPr>
            <w:r w:rsidRPr="003F5F88">
              <w:rPr>
                <w:b/>
                <w:color w:val="000000"/>
                <w:sz w:val="22"/>
                <w:szCs w:val="22"/>
              </w:rPr>
              <w:t>391</w:t>
            </w:r>
          </w:p>
        </w:tc>
      </w:tr>
    </w:tbl>
    <w:p w:rsidR="003F5F88" w:rsidRPr="00133BDC" w:rsidRDefault="003F5F88" w:rsidP="00BC723C">
      <w:pPr>
        <w:spacing w:before="120"/>
        <w:ind w:firstLine="709"/>
        <w:rPr>
          <w:sz w:val="28"/>
          <w:szCs w:val="28"/>
        </w:rPr>
      </w:pPr>
      <w:r w:rsidRPr="00133BDC">
        <w:rPr>
          <w:sz w:val="28"/>
          <w:szCs w:val="28"/>
        </w:rPr>
        <w:t xml:space="preserve">Профессиональные пробы посетили более 600 обучающихся из г. Иркутска и Иркутской области. </w:t>
      </w:r>
    </w:p>
    <w:p w:rsidR="003F5F88" w:rsidRPr="00133BDC" w:rsidRDefault="003F5F88" w:rsidP="00BC723C">
      <w:pPr>
        <w:ind w:firstLine="709"/>
        <w:rPr>
          <w:sz w:val="28"/>
          <w:szCs w:val="28"/>
        </w:rPr>
      </w:pPr>
      <w:r>
        <w:rPr>
          <w:sz w:val="28"/>
          <w:szCs w:val="28"/>
        </w:rPr>
        <w:t>В 2025</w:t>
      </w:r>
      <w:r w:rsidRPr="00133BDC">
        <w:rPr>
          <w:sz w:val="28"/>
          <w:szCs w:val="28"/>
        </w:rPr>
        <w:t xml:space="preserve"> году университет продолжил работу над комплексной образовательной программой «Школьный университет». </w:t>
      </w:r>
    </w:p>
    <w:p w:rsidR="003F5F88" w:rsidRPr="00133BDC" w:rsidRDefault="003F5F88" w:rsidP="00BC723C">
      <w:pPr>
        <w:ind w:firstLine="709"/>
        <w:rPr>
          <w:sz w:val="28"/>
          <w:szCs w:val="28"/>
        </w:rPr>
      </w:pPr>
      <w:r w:rsidRPr="00133BDC">
        <w:rPr>
          <w:sz w:val="28"/>
          <w:szCs w:val="28"/>
        </w:rPr>
        <w:t>Основными целями программы являются:</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предоставление учащимся информации о способностях, интересах, пригодности и других факторах, влияющих на выбор профессии;</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информирование об особенностях и содержании различных профессий;</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 xml:space="preserve">предоставление возможности «погружения» в сферу профессиональной деятельности и формирование у школьников осознанного выбора будущей учебной траектории; </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 xml:space="preserve">выявление компетенций, способностей, интересов, личностных качеств и установок, </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мотивация обучающихся на профессиональное развитие и карьерный рост;</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развитие профессионального роста молодых специалистов и осуществление эффективного взаимодействия с компаниями-работодателями.</w:t>
      </w:r>
    </w:p>
    <w:p w:rsidR="003F5F88" w:rsidRPr="00133BDC" w:rsidRDefault="003F5F88" w:rsidP="00BC723C">
      <w:pPr>
        <w:ind w:firstLine="709"/>
        <w:rPr>
          <w:sz w:val="28"/>
          <w:szCs w:val="28"/>
        </w:rPr>
      </w:pPr>
      <w:r w:rsidRPr="00133BDC">
        <w:rPr>
          <w:sz w:val="28"/>
          <w:szCs w:val="28"/>
        </w:rPr>
        <w:t>Для обучения по образовательным программам «Эко</w:t>
      </w:r>
      <w:r>
        <w:rPr>
          <w:sz w:val="28"/>
          <w:szCs w:val="28"/>
        </w:rPr>
        <w:t xml:space="preserve">номика», «Право», «Менеджмент» </w:t>
      </w:r>
      <w:r w:rsidRPr="00133BDC">
        <w:rPr>
          <w:sz w:val="28"/>
          <w:szCs w:val="28"/>
        </w:rPr>
        <w:t>и социальным практикам преподавателями университета были разработаны учебные пособия, рассчитанные на весь период обучения. Общ</w:t>
      </w:r>
      <w:r>
        <w:rPr>
          <w:sz w:val="28"/>
          <w:szCs w:val="28"/>
        </w:rPr>
        <w:t xml:space="preserve">ее </w:t>
      </w:r>
      <w:r>
        <w:rPr>
          <w:sz w:val="28"/>
          <w:szCs w:val="28"/>
        </w:rPr>
        <w:lastRenderedPageBreak/>
        <w:t>количество обучающихся в 2025</w:t>
      </w:r>
      <w:r w:rsidRPr="00133BDC">
        <w:rPr>
          <w:sz w:val="28"/>
          <w:szCs w:val="28"/>
        </w:rPr>
        <w:t xml:space="preserve"> г. в «Школьном университете» составило более </w:t>
      </w:r>
      <w:r w:rsidRPr="00856B7F">
        <w:rPr>
          <w:sz w:val="28"/>
          <w:szCs w:val="28"/>
        </w:rPr>
        <w:t>36</w:t>
      </w:r>
      <w:r>
        <w:rPr>
          <w:sz w:val="28"/>
          <w:szCs w:val="28"/>
        </w:rPr>
        <w:t>0 школьников из 6</w:t>
      </w:r>
      <w:r w:rsidRPr="00856B7F">
        <w:rPr>
          <w:sz w:val="28"/>
          <w:szCs w:val="28"/>
        </w:rPr>
        <w:t xml:space="preserve"> школ Иркутска (МБОУ г. Иркутска СОШ № 11, МБОУ г. Иркутска СОШ № 15, МБОУ г. Иркутска СОШ № 17, МБОУ г.</w:t>
      </w:r>
      <w:r w:rsidR="003F3717">
        <w:rPr>
          <w:sz w:val="28"/>
          <w:szCs w:val="28"/>
        </w:rPr>
        <w:t> </w:t>
      </w:r>
      <w:r w:rsidRPr="00856B7F">
        <w:rPr>
          <w:sz w:val="28"/>
          <w:szCs w:val="28"/>
        </w:rPr>
        <w:t>Иркутска СОШ № 63, МБОУ г. Иркутска СОШ № 65, МБОУ г. Иркутска Гимназия № 25).</w:t>
      </w:r>
    </w:p>
    <w:p w:rsidR="003F5F88" w:rsidRPr="00133BDC" w:rsidRDefault="003F5F88" w:rsidP="00BC723C">
      <w:pPr>
        <w:ind w:firstLine="709"/>
        <w:rPr>
          <w:sz w:val="28"/>
          <w:szCs w:val="28"/>
        </w:rPr>
      </w:pPr>
      <w:r w:rsidRPr="00133BDC">
        <w:rPr>
          <w:sz w:val="28"/>
          <w:szCs w:val="28"/>
        </w:rPr>
        <w:t>Слушатели «Школьного университета» обеспечены учебно-методической литературой, в т. ч. собственными методическими разработками преподавателей.</w:t>
      </w:r>
    </w:p>
    <w:p w:rsidR="003F5F88" w:rsidRPr="00133BDC" w:rsidRDefault="003F5F88" w:rsidP="00BC723C">
      <w:pPr>
        <w:ind w:firstLine="709"/>
        <w:rPr>
          <w:sz w:val="28"/>
          <w:szCs w:val="28"/>
        </w:rPr>
      </w:pPr>
      <w:r w:rsidRPr="00133BDC">
        <w:rPr>
          <w:sz w:val="28"/>
          <w:szCs w:val="28"/>
        </w:rPr>
        <w:t xml:space="preserve">Занятия по дисциплинам инвариантной части учебного плана школы проводятся преподавателями БГУ по субботам в аудиториях университета, а также в учебных аудиториях школ г. Иркутска. Обучение по дисциплинам вариативной части осуществляется преподавателями БГУ в дистанционной форме. </w:t>
      </w:r>
    </w:p>
    <w:p w:rsidR="003F5F88" w:rsidRPr="00133BDC" w:rsidRDefault="003F5F88" w:rsidP="00BC723C">
      <w:pPr>
        <w:ind w:firstLine="709"/>
        <w:rPr>
          <w:sz w:val="28"/>
          <w:szCs w:val="28"/>
        </w:rPr>
      </w:pPr>
      <w:r w:rsidRPr="00133BDC">
        <w:rPr>
          <w:sz w:val="28"/>
          <w:szCs w:val="28"/>
        </w:rPr>
        <w:t>В университете в рамках проекта «Школьный университет» введены «социальные практики» – профессиональные пробы по различным профессиям (юрист, криминалист, журналист, психолог, маркетолог, экономист и т.д.) с посещением работодателей-партнеров и лабораторий Университета.</w:t>
      </w:r>
    </w:p>
    <w:p w:rsidR="003F5F88" w:rsidRPr="00133BDC" w:rsidRDefault="003F5F88" w:rsidP="00BC723C">
      <w:pPr>
        <w:ind w:firstLine="709"/>
        <w:rPr>
          <w:sz w:val="28"/>
          <w:szCs w:val="28"/>
        </w:rPr>
      </w:pPr>
      <w:r w:rsidRPr="00133BDC">
        <w:rPr>
          <w:sz w:val="28"/>
          <w:szCs w:val="28"/>
        </w:rPr>
        <w:t>Работодатели-партнеры:</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АО «Гостиничный комплекс «Русь»;</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ГК «Байкальская виза»;</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Отель «Звезда»;</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Отель «Европа»;</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Отель «Иркутск»;</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ПАО «Сбербанк России»;</w:t>
      </w:r>
    </w:p>
    <w:p w:rsidR="003F5F88" w:rsidRPr="00133BDC" w:rsidRDefault="003F5F88" w:rsidP="00BC723C">
      <w:pPr>
        <w:pStyle w:val="aff0"/>
        <w:numPr>
          <w:ilvl w:val="0"/>
          <w:numId w:val="12"/>
        </w:numPr>
        <w:tabs>
          <w:tab w:val="left" w:pos="993"/>
        </w:tabs>
        <w:spacing w:before="0" w:beforeAutospacing="0" w:after="0" w:afterAutospacing="0"/>
        <w:ind w:left="0" w:firstLine="709"/>
        <w:rPr>
          <w:sz w:val="28"/>
          <w:szCs w:val="28"/>
        </w:rPr>
      </w:pPr>
      <w:r w:rsidRPr="00133BDC">
        <w:rPr>
          <w:sz w:val="28"/>
          <w:szCs w:val="28"/>
        </w:rPr>
        <w:t>Октябрьский районный суд г. Иркутска;</w:t>
      </w:r>
    </w:p>
    <w:p w:rsidR="003F5F88" w:rsidRPr="00133BDC" w:rsidRDefault="003F5F88" w:rsidP="00BC723C">
      <w:pPr>
        <w:pStyle w:val="50"/>
        <w:keepNext w:val="0"/>
        <w:rPr>
          <w:sz w:val="28"/>
          <w:szCs w:val="28"/>
        </w:rPr>
      </w:pPr>
      <w:r w:rsidRPr="00133BDC">
        <w:rPr>
          <w:sz w:val="28"/>
          <w:szCs w:val="28"/>
        </w:rPr>
        <w:t>– ООО Иркутская нефтяная компания;</w:t>
      </w:r>
    </w:p>
    <w:p w:rsidR="003F5F88" w:rsidRPr="00133BDC" w:rsidRDefault="003F5F88" w:rsidP="00BC723C">
      <w:pPr>
        <w:pStyle w:val="50"/>
        <w:keepNext w:val="0"/>
        <w:rPr>
          <w:sz w:val="28"/>
          <w:szCs w:val="28"/>
        </w:rPr>
      </w:pPr>
      <w:r w:rsidRPr="00133BDC">
        <w:rPr>
          <w:bCs/>
          <w:color w:val="212529"/>
          <w:sz w:val="28"/>
          <w:szCs w:val="28"/>
        </w:rPr>
        <w:t xml:space="preserve">– </w:t>
      </w:r>
      <w:r w:rsidRPr="00133BDC">
        <w:rPr>
          <w:sz w:val="28"/>
          <w:szCs w:val="28"/>
        </w:rPr>
        <w:t>Центр современного искусства «Огонь» и др.</w:t>
      </w:r>
    </w:p>
    <w:p w:rsidR="003F5F88" w:rsidRPr="00133BDC" w:rsidRDefault="003F5F88" w:rsidP="00BC723C">
      <w:pPr>
        <w:pStyle w:val="aff2"/>
        <w:ind w:firstLine="709"/>
        <w:rPr>
          <w:rFonts w:ascii="Times New Roman" w:hAnsi="Times New Roman"/>
          <w:sz w:val="28"/>
          <w:szCs w:val="28"/>
        </w:rPr>
      </w:pPr>
      <w:r w:rsidRPr="00133BDC">
        <w:rPr>
          <w:rFonts w:ascii="Times New Roman" w:hAnsi="Times New Roman"/>
          <w:sz w:val="28"/>
          <w:szCs w:val="28"/>
        </w:rPr>
        <w:t>Лаборатории БГУ:</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 xml:space="preserve">зал судебных заседаний; </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лаборатория лесного дела;</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лаборатория искусствознания;</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лаборатория криминалистической техники;</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лаборатория таможенного контроля;</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психологическая междисциплинарная лаборатория;</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специализированный центр компетенций по компетенции «Предпринимательство»;</w:t>
      </w:r>
    </w:p>
    <w:p w:rsidR="003F5F88" w:rsidRPr="00133BDC" w:rsidRDefault="003F5F88" w:rsidP="00BC723C">
      <w:pPr>
        <w:pStyle w:val="aff0"/>
        <w:numPr>
          <w:ilvl w:val="0"/>
          <w:numId w:val="12"/>
        </w:numPr>
        <w:shd w:val="clear" w:color="auto" w:fill="FFFFFF"/>
        <w:tabs>
          <w:tab w:val="left" w:pos="993"/>
        </w:tabs>
        <w:spacing w:before="0" w:beforeAutospacing="0" w:after="0" w:afterAutospacing="0"/>
        <w:ind w:left="0" w:firstLine="709"/>
        <w:rPr>
          <w:sz w:val="28"/>
          <w:szCs w:val="28"/>
        </w:rPr>
      </w:pPr>
      <w:r w:rsidRPr="00133BDC">
        <w:rPr>
          <w:sz w:val="28"/>
          <w:szCs w:val="28"/>
        </w:rPr>
        <w:t>юридическая клиника и др.</w:t>
      </w:r>
    </w:p>
    <w:p w:rsidR="003F5F88" w:rsidRPr="00133BDC" w:rsidRDefault="003F5F88" w:rsidP="00BC723C">
      <w:pPr>
        <w:ind w:firstLine="709"/>
        <w:rPr>
          <w:sz w:val="28"/>
          <w:szCs w:val="28"/>
        </w:rPr>
      </w:pPr>
      <w:r w:rsidRPr="00687024">
        <w:rPr>
          <w:sz w:val="28"/>
          <w:szCs w:val="28"/>
        </w:rPr>
        <w:t xml:space="preserve">В БГУ прошли защиты работ команд-участников регионального этапа Всероссийского кейс-чемпионата по экономике и предпринимательству «Ключ». В 2025 году кейс-чемпионат, проходящий в смешанном формате (очно и дистанционно), проводится в БГУ с участием преподавателей кафедры экономики предприятия и предпринимательской деятельности уже в четвертый раз. Основным координатором чемпионата является НИУ «Высшая </w:t>
      </w:r>
      <w:r w:rsidRPr="00687024">
        <w:rPr>
          <w:sz w:val="28"/>
          <w:szCs w:val="28"/>
        </w:rPr>
        <w:lastRenderedPageBreak/>
        <w:t>школа экономики».</w:t>
      </w:r>
      <w:r>
        <w:rPr>
          <w:sz w:val="28"/>
          <w:szCs w:val="28"/>
        </w:rPr>
        <w:t xml:space="preserve"> </w:t>
      </w:r>
      <w:r w:rsidRPr="00687024">
        <w:rPr>
          <w:sz w:val="28"/>
          <w:szCs w:val="28"/>
        </w:rPr>
        <w:t>Участие в соревнованиях приняли обучающиеся более 110 школ и колледжей, объединившихся в 24 команды, из разных уголков России, в том числе Камчатского и Хабаровского краев, Пензенской и Сахалинской области, города Москвы и Республики Бурятия. Широко представлена и география Иркутской области: Иркутск, Ангарск, Шелехов, Братск, Тулун, Иркутский район.</w:t>
      </w:r>
      <w:r>
        <w:rPr>
          <w:sz w:val="28"/>
          <w:szCs w:val="28"/>
        </w:rPr>
        <w:t xml:space="preserve"> </w:t>
      </w:r>
      <w:r w:rsidRPr="00687024">
        <w:rPr>
          <w:sz w:val="28"/>
          <w:szCs w:val="28"/>
        </w:rPr>
        <w:t>В этом году тематика кейс-чемпионата связана с фиджитал-ф</w:t>
      </w:r>
      <w:r>
        <w:rPr>
          <w:sz w:val="28"/>
          <w:szCs w:val="28"/>
        </w:rPr>
        <w:t>ункциями, ключевая тема сезона –</w:t>
      </w:r>
      <w:r w:rsidRPr="00687024">
        <w:rPr>
          <w:sz w:val="28"/>
          <w:szCs w:val="28"/>
        </w:rPr>
        <w:t xml:space="preserve"> «Фиджитал-революция: как объединить digital-услуги и офлайн-мир для развития регионов». Участникам было предложено разработать свои инициативы в одном из двух треков – решение кейса от партнера чемпионата – Альфа-Банка или защита собственного бизнес-проекта. Представленные участниками решения по сочетанию цифровой и физической реальности направлены на повышение эффективности работы банков и других коммерческих организаций, а также уровня удовлетв</w:t>
      </w:r>
      <w:r>
        <w:rPr>
          <w:sz w:val="28"/>
          <w:szCs w:val="28"/>
        </w:rPr>
        <w:t xml:space="preserve">оренности и лояльности клиентов. </w:t>
      </w:r>
      <w:r w:rsidRPr="00687024">
        <w:rPr>
          <w:sz w:val="28"/>
          <w:szCs w:val="28"/>
        </w:rPr>
        <w:t>Кейс-чемпионат проводится по инициативе и при поддержке Министерства экономического развития Российской Федерации, генеральными партнерами традиционно стали Торгово-промышленная палата Российской Федерации, Российский союз промышленников и предпринимателей, а также Альфа-Банк, решением кейса которого занимались участники «кейс-направления». Партнерами регионального чемпионата в го</w:t>
      </w:r>
      <w:r w:rsidRPr="00687024">
        <w:rPr>
          <w:color w:val="000000"/>
          <w:sz w:val="28"/>
          <w:szCs w:val="28"/>
        </w:rPr>
        <w:t>роде Иркутске традиционно являются оператор сотовой связи «Т2 Мобайл», Центр «Мой бизнес» Иркутской области, Байкальский экспортный центр и компания «Форус».</w:t>
      </w:r>
      <w:r>
        <w:rPr>
          <w:sz w:val="28"/>
          <w:szCs w:val="28"/>
        </w:rPr>
        <w:t xml:space="preserve"> </w:t>
      </w:r>
      <w:r w:rsidRPr="00687024">
        <w:rPr>
          <w:color w:val="000000"/>
          <w:sz w:val="28"/>
          <w:szCs w:val="28"/>
        </w:rPr>
        <w:t>Главная цель мероприятия – поднять интерес и развить у школьников навыки предпринимательской деятельности. Четырем победившим командам предстоит отправиться на всероссийский финал: в кейс-направлении это команды «ДискоЭлизиум» (учащиеся Лицея №</w:t>
      </w:r>
      <w:r w:rsidR="003F3717">
        <w:rPr>
          <w:color w:val="000000"/>
          <w:sz w:val="28"/>
          <w:szCs w:val="28"/>
        </w:rPr>
        <w:t> </w:t>
      </w:r>
      <w:r w:rsidRPr="00687024">
        <w:rPr>
          <w:color w:val="000000"/>
          <w:sz w:val="28"/>
          <w:szCs w:val="28"/>
        </w:rPr>
        <w:t>1 г. Братска) и «Лабубикс» (учащиеся СОШ №4 г. Иркутска, ОК «Точка будущего» и МБОУ ЛСТУ №</w:t>
      </w:r>
      <w:r w:rsidR="003F3717">
        <w:rPr>
          <w:color w:val="000000"/>
          <w:sz w:val="28"/>
          <w:szCs w:val="28"/>
        </w:rPr>
        <w:t> </w:t>
      </w:r>
      <w:r w:rsidRPr="00687024">
        <w:rPr>
          <w:color w:val="000000"/>
          <w:sz w:val="28"/>
          <w:szCs w:val="28"/>
        </w:rPr>
        <w:t>2 г.</w:t>
      </w:r>
      <w:r w:rsidR="003F3717">
        <w:rPr>
          <w:color w:val="000000"/>
          <w:sz w:val="28"/>
          <w:szCs w:val="28"/>
        </w:rPr>
        <w:t> </w:t>
      </w:r>
      <w:r w:rsidRPr="00687024">
        <w:rPr>
          <w:color w:val="000000"/>
          <w:sz w:val="28"/>
          <w:szCs w:val="28"/>
        </w:rPr>
        <w:t>Пензы), в бизнес-направлении – команды «1962» (учащиеся Лицея №</w:t>
      </w:r>
      <w:r w:rsidR="003F3717">
        <w:rPr>
          <w:color w:val="000000"/>
          <w:sz w:val="28"/>
          <w:szCs w:val="28"/>
        </w:rPr>
        <w:t> </w:t>
      </w:r>
      <w:r w:rsidRPr="00687024">
        <w:rPr>
          <w:color w:val="000000"/>
          <w:sz w:val="28"/>
          <w:szCs w:val="28"/>
        </w:rPr>
        <w:t>2 г.</w:t>
      </w:r>
      <w:r w:rsidR="003F3717">
        <w:rPr>
          <w:color w:val="000000"/>
          <w:sz w:val="28"/>
          <w:szCs w:val="28"/>
        </w:rPr>
        <w:t> </w:t>
      </w:r>
      <w:r w:rsidRPr="00687024">
        <w:rPr>
          <w:color w:val="000000"/>
          <w:sz w:val="28"/>
          <w:szCs w:val="28"/>
        </w:rPr>
        <w:t>Иркутска) и «Синди» (смешанная команда из учащихся РЖД лицей №</w:t>
      </w:r>
      <w:r w:rsidR="003F3717">
        <w:rPr>
          <w:color w:val="000000"/>
          <w:sz w:val="28"/>
          <w:szCs w:val="28"/>
        </w:rPr>
        <w:t> </w:t>
      </w:r>
      <w:r w:rsidRPr="00687024">
        <w:rPr>
          <w:color w:val="000000"/>
          <w:sz w:val="28"/>
          <w:szCs w:val="28"/>
        </w:rPr>
        <w:t>14 г.</w:t>
      </w:r>
      <w:r w:rsidR="003F3717">
        <w:rPr>
          <w:color w:val="000000"/>
          <w:sz w:val="28"/>
          <w:szCs w:val="28"/>
        </w:rPr>
        <w:t> </w:t>
      </w:r>
      <w:r w:rsidRPr="00687024">
        <w:rPr>
          <w:color w:val="000000"/>
          <w:sz w:val="28"/>
          <w:szCs w:val="28"/>
        </w:rPr>
        <w:t>Иркутска и школ №171, №140</w:t>
      </w:r>
      <w:r>
        <w:rPr>
          <w:color w:val="000000"/>
          <w:sz w:val="28"/>
          <w:szCs w:val="28"/>
        </w:rPr>
        <w:t>9 и №1501 г. Москвы)</w:t>
      </w:r>
      <w:r w:rsidRPr="00687024">
        <w:rPr>
          <w:color w:val="000000"/>
          <w:sz w:val="28"/>
          <w:szCs w:val="28"/>
        </w:rPr>
        <w:t>.</w:t>
      </w:r>
      <w:r>
        <w:rPr>
          <w:color w:val="000000"/>
          <w:sz w:val="28"/>
          <w:szCs w:val="28"/>
        </w:rPr>
        <w:t xml:space="preserve"> </w:t>
      </w:r>
      <w:r w:rsidRPr="00133BDC">
        <w:rPr>
          <w:sz w:val="28"/>
          <w:szCs w:val="28"/>
        </w:rPr>
        <w:t>Участники получили дополнительные баллы при поступлении в ведущие вузы России, а также право обучения за счет средств НИУ ВШЭ, Победители кейс-чемпионата вошли в госреестр лиц, проявивших выдающиеся способности и стали претендентами на получение гранта Президента РФ.</w:t>
      </w:r>
    </w:p>
    <w:p w:rsidR="003F5F88" w:rsidRPr="00133BDC" w:rsidRDefault="003F5F88" w:rsidP="00BC723C">
      <w:pPr>
        <w:pStyle w:val="Default"/>
        <w:ind w:firstLine="709"/>
        <w:jc w:val="both"/>
        <w:rPr>
          <w:bCs/>
          <w:sz w:val="28"/>
          <w:szCs w:val="28"/>
        </w:rPr>
      </w:pPr>
      <w:r w:rsidRPr="00133BDC">
        <w:rPr>
          <w:rFonts w:eastAsia="Times New Roman"/>
          <w:color w:val="auto"/>
          <w:sz w:val="28"/>
          <w:szCs w:val="28"/>
          <w:lang w:eastAsia="ru-RU"/>
        </w:rPr>
        <w:t>БГУ является традиционным партнером научно-социальной программы «Шаг в будущее», которая реализуется на базе МБОУ</w:t>
      </w:r>
      <w:r w:rsidRPr="00133BDC">
        <w:rPr>
          <w:sz w:val="28"/>
          <w:szCs w:val="28"/>
        </w:rPr>
        <w:t xml:space="preserve"> «Лицей №1» г. Усолье-Сибирское. Для работы и экспертизы исследовательских работ и проектов обучающихся Иркутской области в рамках Региональной научно-практической конференции «Шаг </w:t>
      </w:r>
      <w:r>
        <w:rPr>
          <w:sz w:val="28"/>
          <w:szCs w:val="28"/>
        </w:rPr>
        <w:t>в будущее, Сибирь!» (сентябрь, ноябрь 2025</w:t>
      </w:r>
      <w:r w:rsidR="003F3717">
        <w:rPr>
          <w:sz w:val="28"/>
          <w:szCs w:val="28"/>
        </w:rPr>
        <w:t> </w:t>
      </w:r>
      <w:r w:rsidRPr="00133BDC">
        <w:rPr>
          <w:sz w:val="28"/>
          <w:szCs w:val="28"/>
        </w:rPr>
        <w:t>г.) в и очном формате</w:t>
      </w:r>
      <w:r w:rsidRPr="00133BDC">
        <w:rPr>
          <w:bCs/>
          <w:sz w:val="28"/>
          <w:szCs w:val="28"/>
        </w:rPr>
        <w:t xml:space="preserve"> на базе МБОУ «Лицей № 1», г. Усолье-Сибирское приняли </w:t>
      </w:r>
      <w:r>
        <w:rPr>
          <w:sz w:val="28"/>
          <w:szCs w:val="28"/>
        </w:rPr>
        <w:t>участие 14</w:t>
      </w:r>
      <w:r w:rsidRPr="00133BDC">
        <w:rPr>
          <w:sz w:val="28"/>
          <w:szCs w:val="28"/>
        </w:rPr>
        <w:t xml:space="preserve"> экспертов (преподаватели БГУ).</w:t>
      </w:r>
      <w:r w:rsidRPr="00133BDC">
        <w:rPr>
          <w:bCs/>
          <w:sz w:val="28"/>
          <w:szCs w:val="28"/>
        </w:rPr>
        <w:t xml:space="preserve"> Эксперты Байкальского государственного университета оценивали проектные работы школьников в различных секциях: «Информатика», «Математика», «География и туризм», «Экономика и экономическая политика», «История», «Модельеры и дизайнеры», «Социология», «Проектная деятельность»</w:t>
      </w:r>
      <w:r>
        <w:rPr>
          <w:bCs/>
          <w:sz w:val="28"/>
          <w:szCs w:val="28"/>
        </w:rPr>
        <w:t xml:space="preserve">, «Культурология», </w:t>
      </w:r>
      <w:r>
        <w:rPr>
          <w:bCs/>
          <w:sz w:val="28"/>
          <w:szCs w:val="28"/>
        </w:rPr>
        <w:lastRenderedPageBreak/>
        <w:t>«Психология», «Русский язык», «Межкультурная коммуникация». Также для школьников и учителей был проведен мастер-класс по работе с нейросетями.</w:t>
      </w:r>
    </w:p>
    <w:p w:rsidR="003F5F88" w:rsidRDefault="003F5F88" w:rsidP="00BC723C">
      <w:pPr>
        <w:shd w:val="clear" w:color="auto" w:fill="FFFFFF"/>
        <w:ind w:firstLine="709"/>
        <w:rPr>
          <w:sz w:val="28"/>
          <w:szCs w:val="28"/>
        </w:rPr>
      </w:pPr>
      <w:r>
        <w:rPr>
          <w:sz w:val="28"/>
          <w:szCs w:val="28"/>
        </w:rPr>
        <w:t xml:space="preserve">Университет активно сотрудничает с ОЦ «Персей». </w:t>
      </w:r>
      <w:r w:rsidRPr="00133BDC">
        <w:rPr>
          <w:sz w:val="28"/>
          <w:szCs w:val="28"/>
        </w:rPr>
        <w:t>В</w:t>
      </w:r>
      <w:r>
        <w:rPr>
          <w:sz w:val="28"/>
          <w:szCs w:val="28"/>
        </w:rPr>
        <w:t xml:space="preserve"> 2025</w:t>
      </w:r>
      <w:r w:rsidRPr="00133BDC">
        <w:rPr>
          <w:sz w:val="28"/>
          <w:szCs w:val="28"/>
        </w:rPr>
        <w:t xml:space="preserve"> году университет принял участие в федеральном проекте «Сириус.</w:t>
      </w:r>
      <w:r>
        <w:rPr>
          <w:sz w:val="28"/>
          <w:szCs w:val="28"/>
        </w:rPr>
        <w:t xml:space="preserve"> </w:t>
      </w:r>
      <w:r w:rsidRPr="00133BDC">
        <w:rPr>
          <w:sz w:val="28"/>
          <w:szCs w:val="28"/>
        </w:rPr>
        <w:t xml:space="preserve">Лето». Школьникам предоставляется возможность найти актуальную для своего региона проектную задачу, решать ее вместе со студентами и научными руководителями вузов, представителями компаний по проектам на базе БГУ. Студенты в этом проекте получают возможность участвовать в разработке проекта в роли наставника. Цель – создание механизма вовлечения талантливых детей и молодежи в работу над актуальными задачами российской науки, индустрии и бизнеса. Наставники помогали разобраться в проблеме и сопровождали школьников в течение всего проекта. Наставники – обучающиеся бакалавриата и специалитета (3-5 курс), а также магистратуры и аспирантуры. Студенты получили опыт практической педагогической работы и управления проектом, зарекомендовали себя перед потенциальным работодателем и даже трудоустроились. Проектные команды в течение учебного года работали на базе БГУ в очном и дистанционном форматах </w:t>
      </w:r>
      <w:r>
        <w:rPr>
          <w:sz w:val="28"/>
          <w:szCs w:val="28"/>
        </w:rPr>
        <w:t>и представили к защите следующий проект «</w:t>
      </w:r>
      <w:r w:rsidRPr="00EF67E0">
        <w:rPr>
          <w:sz w:val="28"/>
          <w:szCs w:val="28"/>
        </w:rPr>
        <w:t>Разработка трансформационной игры для профориентации школьников».</w:t>
      </w:r>
      <w:r>
        <w:rPr>
          <w:sz w:val="28"/>
          <w:szCs w:val="28"/>
        </w:rPr>
        <w:t xml:space="preserve"> </w:t>
      </w:r>
      <w:r w:rsidRPr="00EF67E0">
        <w:rPr>
          <w:sz w:val="28"/>
          <w:szCs w:val="28"/>
        </w:rPr>
        <w:t>Создание трансформационных игр направлено на школьников, поэтому проект реализуется с МБОУ СОШ №</w:t>
      </w:r>
      <w:r w:rsidR="003F3717">
        <w:rPr>
          <w:sz w:val="28"/>
          <w:szCs w:val="28"/>
        </w:rPr>
        <w:t> </w:t>
      </w:r>
      <w:r w:rsidRPr="00EF67E0">
        <w:rPr>
          <w:sz w:val="28"/>
          <w:szCs w:val="28"/>
        </w:rPr>
        <w:t>21 им. Ю.А. Гагарина</w:t>
      </w:r>
      <w:r>
        <w:rPr>
          <w:sz w:val="28"/>
          <w:szCs w:val="28"/>
        </w:rPr>
        <w:t>.</w:t>
      </w:r>
    </w:p>
    <w:p w:rsidR="003F5F88" w:rsidRDefault="003F5F88" w:rsidP="00BC723C">
      <w:pPr>
        <w:shd w:val="clear" w:color="auto" w:fill="FFFFFF"/>
        <w:ind w:firstLine="709"/>
        <w:rPr>
          <w:sz w:val="28"/>
          <w:szCs w:val="28"/>
        </w:rPr>
      </w:pPr>
      <w:r>
        <w:rPr>
          <w:sz w:val="28"/>
          <w:szCs w:val="28"/>
        </w:rPr>
        <w:t>Также в</w:t>
      </w:r>
      <w:r w:rsidRPr="00730158">
        <w:rPr>
          <w:sz w:val="28"/>
          <w:szCs w:val="28"/>
        </w:rPr>
        <w:t xml:space="preserve"> региональном центре по модели Сириуса «Персей» в Иркутской области прошел слет участников научно-технологической программы «Уроки настоящего»</w:t>
      </w:r>
      <w:r>
        <w:rPr>
          <w:sz w:val="28"/>
          <w:szCs w:val="28"/>
        </w:rPr>
        <w:t xml:space="preserve"> (декабрь 2025 г.)</w:t>
      </w:r>
      <w:r w:rsidRPr="00730158">
        <w:rPr>
          <w:sz w:val="28"/>
          <w:szCs w:val="28"/>
        </w:rPr>
        <w:t>. В нем приняли участие более сотни старшеклассников из 13 школьных ИТ-студий, которые в течение 10 дней разрабатывали собственные продукты для развития мышления. С этой задачей им помогали справляться эксперты кафедры социологии и психологии БГУ.</w:t>
      </w:r>
      <w:r>
        <w:rPr>
          <w:sz w:val="28"/>
          <w:szCs w:val="28"/>
        </w:rPr>
        <w:t xml:space="preserve"> </w:t>
      </w:r>
      <w:r w:rsidRPr="00730158">
        <w:rPr>
          <w:sz w:val="28"/>
          <w:szCs w:val="28"/>
        </w:rPr>
        <w:t>Участникам предстояло создать прототип тренажера ингибиторного контроля. Это когнитивная функция мозга, которая отвечает за самоконтроль, помогает сохранять дисциплину и концентрироваться, когда это необходимо.</w:t>
      </w:r>
      <w:r w:rsidR="00FB71A2">
        <w:rPr>
          <w:sz w:val="28"/>
          <w:szCs w:val="28"/>
        </w:rPr>
        <w:t xml:space="preserve"> </w:t>
      </w:r>
      <w:r w:rsidRPr="00730158">
        <w:rPr>
          <w:sz w:val="28"/>
          <w:szCs w:val="28"/>
        </w:rPr>
        <w:t>Педагоги-наставники предварительно разработали упражнения для диагностической аппаратуры (активациометр, ЭЭГ), оценивающей состояние нервной системы и активность полушарий мозга, методики тестировали в лаборатории вместе с коллегами и студентами-психологами. Междисциплинарный подход позволил наглядно продемонстрировать школьникам, как и для чего изучаются когнитивные процессы».</w:t>
      </w:r>
      <w:r>
        <w:rPr>
          <w:sz w:val="28"/>
          <w:szCs w:val="28"/>
        </w:rPr>
        <w:t xml:space="preserve"> </w:t>
      </w:r>
      <w:r w:rsidRPr="00730158">
        <w:rPr>
          <w:sz w:val="28"/>
          <w:szCs w:val="28"/>
        </w:rPr>
        <w:t>Каждый участник исследования отвечал за определенный круг задач: психологи изучали нейрофизиологию, придумывали механику будущих игр и готовили научное обоснование. Дизайнеры интерфейса создавали визуал и удобный UX* для веб-приложений. Программистам предстояло написать код, чтобы превратить идею в работающий продукт.</w:t>
      </w:r>
      <w:r>
        <w:rPr>
          <w:sz w:val="28"/>
          <w:szCs w:val="28"/>
        </w:rPr>
        <w:t xml:space="preserve"> </w:t>
      </w:r>
      <w:r w:rsidRPr="00730158">
        <w:rPr>
          <w:sz w:val="28"/>
          <w:szCs w:val="28"/>
        </w:rPr>
        <w:t>Результатом стали полноценные прототипы. Командам удалось разработать готовые для использования версии веб-тренажеров или сбалансированные настольные игры.</w:t>
      </w:r>
      <w:r>
        <w:rPr>
          <w:sz w:val="28"/>
          <w:szCs w:val="28"/>
        </w:rPr>
        <w:t xml:space="preserve"> </w:t>
      </w:r>
    </w:p>
    <w:p w:rsidR="003F5F88" w:rsidRDefault="003F5F88" w:rsidP="00BC723C">
      <w:pPr>
        <w:shd w:val="clear" w:color="auto" w:fill="FFFFFF"/>
        <w:ind w:firstLine="709"/>
        <w:rPr>
          <w:sz w:val="28"/>
          <w:szCs w:val="28"/>
        </w:rPr>
      </w:pPr>
      <w:r w:rsidRPr="00174579">
        <w:rPr>
          <w:sz w:val="28"/>
          <w:szCs w:val="28"/>
        </w:rPr>
        <w:t xml:space="preserve">В рамках совместной работы с ОЦ «Персей» школьники – участники профильной смены «Большие вызовы. Старт проектов», готовились к участию </w:t>
      </w:r>
      <w:r w:rsidRPr="00174579">
        <w:rPr>
          <w:sz w:val="28"/>
          <w:szCs w:val="28"/>
        </w:rPr>
        <w:lastRenderedPageBreak/>
        <w:t>в конкурсе научно-технических проектов</w:t>
      </w:r>
      <w:r>
        <w:rPr>
          <w:sz w:val="28"/>
          <w:szCs w:val="28"/>
        </w:rPr>
        <w:t xml:space="preserve"> (октябрь 2025 г.)</w:t>
      </w:r>
      <w:r w:rsidRPr="00174579">
        <w:rPr>
          <w:sz w:val="28"/>
          <w:szCs w:val="28"/>
        </w:rPr>
        <w:t xml:space="preserve">. Преподаватели БГУ провели для них два занятия и познакомили с некоторыми направлениями научно-технического развития России: космическими и когнитивными междисциплинарными технологиями. </w:t>
      </w:r>
      <w:r>
        <w:rPr>
          <w:sz w:val="28"/>
          <w:szCs w:val="28"/>
        </w:rPr>
        <w:t>Также школьник</w:t>
      </w:r>
      <w:r w:rsidRPr="00174579">
        <w:rPr>
          <w:sz w:val="28"/>
          <w:szCs w:val="28"/>
        </w:rPr>
        <w:t>и получили информацию, где можно после окончания школы продолжить своё обучение, что даёт им возможность понять свои перспективы на будущее.</w:t>
      </w:r>
    </w:p>
    <w:p w:rsidR="003F5F88" w:rsidRPr="00133BDC" w:rsidRDefault="003F5F88" w:rsidP="00BC723C">
      <w:pPr>
        <w:shd w:val="clear" w:color="auto" w:fill="FFFFFF"/>
        <w:ind w:firstLine="709"/>
        <w:rPr>
          <w:sz w:val="28"/>
          <w:szCs w:val="28"/>
        </w:rPr>
      </w:pPr>
      <w:r w:rsidRPr="00174579">
        <w:rPr>
          <w:sz w:val="28"/>
          <w:szCs w:val="28"/>
        </w:rPr>
        <w:t xml:space="preserve">В рамках </w:t>
      </w:r>
      <w:r>
        <w:rPr>
          <w:sz w:val="28"/>
          <w:szCs w:val="28"/>
        </w:rPr>
        <w:t xml:space="preserve">сотрудничества </w:t>
      </w:r>
      <w:r w:rsidRPr="00174579">
        <w:rPr>
          <w:sz w:val="28"/>
          <w:szCs w:val="28"/>
        </w:rPr>
        <w:t>ОЦ «Персей»</w:t>
      </w:r>
      <w:r>
        <w:rPr>
          <w:sz w:val="28"/>
          <w:szCs w:val="28"/>
        </w:rPr>
        <w:t xml:space="preserve"> и БГУ состоялась</w:t>
      </w:r>
      <w:r w:rsidRPr="00174579">
        <w:rPr>
          <w:sz w:val="28"/>
          <w:szCs w:val="28"/>
        </w:rPr>
        <w:t xml:space="preserve"> </w:t>
      </w:r>
      <w:r>
        <w:rPr>
          <w:sz w:val="28"/>
          <w:szCs w:val="28"/>
        </w:rPr>
        <w:t>профильная смена</w:t>
      </w:r>
      <w:r w:rsidRPr="00174579">
        <w:rPr>
          <w:sz w:val="28"/>
          <w:szCs w:val="28"/>
        </w:rPr>
        <w:t xml:space="preserve"> «Оркестровое духовое исполнительство», объединившая 81 юного музыканта из двух известных коллективов: образцового детского духового оркестра «Серебряные трубы» и образцового детского духового</w:t>
      </w:r>
      <w:r w:rsidRPr="00DD6156">
        <w:rPr>
          <w:sz w:val="28"/>
          <w:szCs w:val="28"/>
        </w:rPr>
        <w:t xml:space="preserve"> оркестра «Золотой звук». </w:t>
      </w:r>
      <w:r w:rsidRPr="00174579">
        <w:rPr>
          <w:sz w:val="28"/>
          <w:szCs w:val="28"/>
        </w:rPr>
        <w:t>Участники погрузились в мир оркестрового искусства через серию мастер-классов, лекций и творческих встреч</w:t>
      </w:r>
      <w:r>
        <w:rPr>
          <w:sz w:val="28"/>
          <w:szCs w:val="28"/>
        </w:rPr>
        <w:t xml:space="preserve">. </w:t>
      </w:r>
      <w:r w:rsidRPr="00174579">
        <w:rPr>
          <w:sz w:val="28"/>
          <w:szCs w:val="28"/>
        </w:rPr>
        <w:t>Завершилась смена гала-концертом в студенческом культурно-досуговом центре «Художественный» БГУ. Юные исполнители представили разнообразную программу. Профильная смена стала важным этапом в развитии духовой музыкальной культуры. Она не только позволила участникам усовершенствовать исполнительские навыки, но и способствовала воспитанию чувства патриотизма, дисциплины и коллективной ответственности.</w:t>
      </w:r>
    </w:p>
    <w:p w:rsidR="003F5F88" w:rsidRPr="00133BDC" w:rsidRDefault="003F5F88" w:rsidP="00BC723C">
      <w:pPr>
        <w:shd w:val="clear" w:color="auto" w:fill="FFFFFF"/>
        <w:ind w:firstLine="709"/>
        <w:rPr>
          <w:sz w:val="28"/>
          <w:szCs w:val="28"/>
        </w:rPr>
      </w:pPr>
      <w:r w:rsidRPr="00DB4E12">
        <w:rPr>
          <w:sz w:val="28"/>
          <w:szCs w:val="28"/>
        </w:rPr>
        <w:t>XI</w:t>
      </w:r>
      <w:r>
        <w:rPr>
          <w:sz w:val="28"/>
          <w:szCs w:val="28"/>
        </w:rPr>
        <w:t>Х</w:t>
      </w:r>
      <w:r w:rsidRPr="00133BDC">
        <w:rPr>
          <w:sz w:val="28"/>
          <w:szCs w:val="28"/>
        </w:rPr>
        <w:t xml:space="preserve"> городской компьютерный фестиваль</w:t>
      </w:r>
      <w:r>
        <w:rPr>
          <w:sz w:val="28"/>
          <w:szCs w:val="28"/>
        </w:rPr>
        <w:t xml:space="preserve"> «Иркутская компьютериада – 2025</w:t>
      </w:r>
      <w:r w:rsidRPr="00133BDC">
        <w:rPr>
          <w:sz w:val="28"/>
          <w:szCs w:val="28"/>
        </w:rPr>
        <w:t>» состоялся в Иркутске в январе</w:t>
      </w:r>
      <w:r>
        <w:rPr>
          <w:sz w:val="28"/>
          <w:szCs w:val="28"/>
        </w:rPr>
        <w:t xml:space="preserve"> 2025</w:t>
      </w:r>
      <w:r w:rsidRPr="00133BDC">
        <w:rPr>
          <w:sz w:val="28"/>
          <w:szCs w:val="28"/>
        </w:rPr>
        <w:t xml:space="preserve"> г. БГУ является площадкой для проведения следующих конкурсов: «Лучший видеорепортаж», «Офисное многоборье», «Компьютерный дизайн» и «Сам себе веб-мастер». Победители компьютериады получили гранты на бесплатное обучение в Байкальском государственном университете на программу бакалавриата «Прикладная информатика»</w:t>
      </w:r>
      <w:r>
        <w:rPr>
          <w:sz w:val="28"/>
          <w:szCs w:val="28"/>
        </w:rPr>
        <w:t>, «Бизнес-информатика»</w:t>
      </w:r>
      <w:r w:rsidRPr="00133BDC">
        <w:rPr>
          <w:sz w:val="28"/>
          <w:szCs w:val="28"/>
        </w:rPr>
        <w:t>.</w:t>
      </w:r>
    </w:p>
    <w:p w:rsidR="003F5F88" w:rsidRDefault="003F5F88" w:rsidP="00BC723C">
      <w:pPr>
        <w:shd w:val="clear" w:color="auto" w:fill="FFFFFF"/>
        <w:ind w:firstLine="709"/>
        <w:rPr>
          <w:sz w:val="28"/>
          <w:szCs w:val="28"/>
        </w:rPr>
      </w:pPr>
      <w:r w:rsidRPr="00133BDC">
        <w:rPr>
          <w:sz w:val="28"/>
          <w:szCs w:val="28"/>
        </w:rPr>
        <w:t>В рамках реализации концепции развития непрерывного агробизнес-образования на сельских территориях Иркутской области Байкальский государственный университет совместно с ресурсно-методическим центром агробизнес-образования Института развития образования Иркутской области провели региональный конкурс «Свое дело» для обучающихся школ и студентов профессиональных образовательных организаций сельскохозяйственной направленност</w:t>
      </w:r>
      <w:r>
        <w:rPr>
          <w:sz w:val="28"/>
          <w:szCs w:val="28"/>
        </w:rPr>
        <w:t>и Иркутской области (апрель 2025</w:t>
      </w:r>
      <w:r w:rsidRPr="00133BDC">
        <w:rPr>
          <w:sz w:val="28"/>
          <w:szCs w:val="28"/>
        </w:rPr>
        <w:t xml:space="preserve"> г.). Конкурс направлен на развитие предпринимательской инициативы у школьников и студентов в рамках реализации плана мероприятий развития непрерывного агробизнес-образования. </w:t>
      </w:r>
      <w:r w:rsidRPr="00DB4E12">
        <w:rPr>
          <w:sz w:val="28"/>
          <w:szCs w:val="28"/>
        </w:rPr>
        <w:t xml:space="preserve">В конкурсе приняли участие студенты </w:t>
      </w:r>
      <w:r>
        <w:rPr>
          <w:sz w:val="28"/>
          <w:szCs w:val="28"/>
        </w:rPr>
        <w:t xml:space="preserve">и школьники </w:t>
      </w:r>
      <w:r w:rsidRPr="00DB4E12">
        <w:rPr>
          <w:sz w:val="28"/>
          <w:szCs w:val="28"/>
        </w:rPr>
        <w:t>из 17 муниципальных образований Приангарья. В финал вышло 38 конкурсных работ, которые распределялись по трём номинациям: «Производство товаров из местного сырья», «Развитие сферы услуг на сельских территориях» и «Развитие производственной области сельского хозяйства».</w:t>
      </w:r>
      <w:r>
        <w:rPr>
          <w:sz w:val="28"/>
          <w:szCs w:val="28"/>
        </w:rPr>
        <w:t xml:space="preserve"> </w:t>
      </w:r>
      <w:r w:rsidRPr="00133BDC">
        <w:rPr>
          <w:sz w:val="28"/>
          <w:szCs w:val="28"/>
        </w:rPr>
        <w:t>В рамках конкурса участники представили на суд жюри свои бизнес-идеи и проекты, связанные с развитием сельского хозяйства и переработки сырья, а также с созданием новых продуктов и услуг.</w:t>
      </w:r>
    </w:p>
    <w:p w:rsidR="003F5F88" w:rsidRPr="00944061" w:rsidRDefault="003F5F88" w:rsidP="00BC723C">
      <w:pPr>
        <w:shd w:val="clear" w:color="auto" w:fill="FFFFFF"/>
        <w:ind w:firstLine="709"/>
        <w:rPr>
          <w:sz w:val="22"/>
          <w:szCs w:val="22"/>
        </w:rPr>
      </w:pPr>
      <w:r w:rsidRPr="00E102DD">
        <w:rPr>
          <w:sz w:val="28"/>
          <w:szCs w:val="28"/>
        </w:rPr>
        <w:t xml:space="preserve">Кафедра иностранных языков для профессиональных целей организовала для школьников увлекательный «Квест по БГУ на иностранных языках», посвященный 95-летию вуза. Все задания мероприятия были </w:t>
      </w:r>
      <w:r w:rsidRPr="00E102DD">
        <w:rPr>
          <w:sz w:val="28"/>
          <w:szCs w:val="28"/>
        </w:rPr>
        <w:lastRenderedPageBreak/>
        <w:t xml:space="preserve">подготовлены на иностранных языках, преимущественно на английском, французском и немецком. Участники смогли не только проверить уровень владения иностранным языком, но и познакомиться с новыми словами и выражениями из других языков. Участие приняли более 150 чел., 17 команд из школ г. Иркутска и Иркутского района. </w:t>
      </w:r>
    </w:p>
    <w:p w:rsidR="003F5F88" w:rsidRPr="00133BDC" w:rsidRDefault="003F5F88" w:rsidP="00BC723C">
      <w:pPr>
        <w:shd w:val="clear" w:color="auto" w:fill="FFFFFF"/>
        <w:ind w:firstLine="709"/>
        <w:rPr>
          <w:sz w:val="28"/>
          <w:szCs w:val="28"/>
        </w:rPr>
      </w:pPr>
      <w:r w:rsidRPr="00076E00">
        <w:rPr>
          <w:sz w:val="28"/>
          <w:szCs w:val="28"/>
        </w:rPr>
        <w:t>Мероприятие подарило школьникам незабываемый опыт и вдохновило многих продолжить изучение иностранных языков</w:t>
      </w:r>
      <w:r>
        <w:rPr>
          <w:sz w:val="28"/>
          <w:szCs w:val="28"/>
        </w:rPr>
        <w:t>.</w:t>
      </w:r>
    </w:p>
    <w:p w:rsidR="003F5F88" w:rsidRPr="00133BDC" w:rsidRDefault="003F5F88" w:rsidP="00BC723C">
      <w:pPr>
        <w:ind w:firstLine="709"/>
        <w:rPr>
          <w:color w:val="000000"/>
          <w:sz w:val="28"/>
          <w:szCs w:val="28"/>
          <w:shd w:val="clear" w:color="auto" w:fill="FFFFFF"/>
        </w:rPr>
      </w:pPr>
      <w:r w:rsidRPr="00133BDC">
        <w:rPr>
          <w:sz w:val="28"/>
          <w:szCs w:val="28"/>
        </w:rPr>
        <w:t>Сотрудники приемной комиссии приняли участие в родительских собраниях в школах с информацией по вопросам выбора дисциплин для сдачи ЕГЭ и поступления в вузы РФ: основные правила, ошибки, права абитуриентов, перечень и минимальные баллы ЕГЭ, чтение рейтингов. Беседа по данной тематике находит большой отклик у родителей. Проведено более 20 собраний в гг. Иркутске, Усолье-Сибирском, Ангарске.</w:t>
      </w:r>
    </w:p>
    <w:p w:rsidR="003F5F88" w:rsidRPr="00133BDC" w:rsidRDefault="003F5F88" w:rsidP="00BC723C">
      <w:pPr>
        <w:shd w:val="clear" w:color="auto" w:fill="FFFFFF"/>
        <w:ind w:firstLine="709"/>
        <w:rPr>
          <w:sz w:val="28"/>
          <w:szCs w:val="28"/>
        </w:rPr>
      </w:pPr>
      <w:r w:rsidRPr="00133BDC">
        <w:rPr>
          <w:sz w:val="28"/>
          <w:szCs w:val="28"/>
        </w:rPr>
        <w:t xml:space="preserve">Значительно усилена профориентационная работа с выпускниками средних профессиональных образовательных организаций. </w:t>
      </w:r>
      <w:r w:rsidRPr="00133BDC">
        <w:rPr>
          <w:bCs/>
          <w:sz w:val="28"/>
          <w:szCs w:val="28"/>
        </w:rPr>
        <w:t xml:space="preserve">Были проведены выездные профориентационные мероприятия в колледжах и техникумах городов Иркутска, Ангарска, Шелехова с целью информирования по приему на программы высшего образования. Студенты средних профессиональных учебных заведений были приглашены на Дни открытых дверей университета, на мастер-классы, проводимые в университете. </w:t>
      </w:r>
      <w:r w:rsidRPr="00133BDC">
        <w:rPr>
          <w:sz w:val="28"/>
          <w:szCs w:val="28"/>
        </w:rPr>
        <w:t xml:space="preserve">Приемная комиссия провела информационные встречи со всеми выпускными группами колледжа Байкальского госуниверситета. </w:t>
      </w:r>
    </w:p>
    <w:p w:rsidR="003F5F88" w:rsidRPr="00133BDC" w:rsidRDefault="003F5F88" w:rsidP="00BC723C">
      <w:pPr>
        <w:ind w:firstLine="709"/>
        <w:rPr>
          <w:bCs/>
          <w:sz w:val="28"/>
          <w:szCs w:val="28"/>
        </w:rPr>
      </w:pPr>
      <w:r w:rsidRPr="00076E00">
        <w:rPr>
          <w:sz w:val="28"/>
          <w:szCs w:val="28"/>
        </w:rPr>
        <w:t xml:space="preserve">Юбилей ей со дня основания российской системы среднего профобразования в БГУ </w:t>
      </w:r>
      <w:r w:rsidR="00DD6156">
        <w:rPr>
          <w:sz w:val="28"/>
          <w:szCs w:val="28"/>
        </w:rPr>
        <w:t>провели</w:t>
      </w:r>
      <w:r w:rsidRPr="00076E00">
        <w:rPr>
          <w:sz w:val="28"/>
          <w:szCs w:val="28"/>
        </w:rPr>
        <w:t xml:space="preserve"> в СКДЦ Художественный</w:t>
      </w:r>
      <w:r>
        <w:rPr>
          <w:sz w:val="28"/>
          <w:szCs w:val="28"/>
        </w:rPr>
        <w:t xml:space="preserve"> (2 октября 2025 г.)</w:t>
      </w:r>
      <w:r w:rsidRPr="00076E00">
        <w:rPr>
          <w:sz w:val="28"/>
          <w:szCs w:val="28"/>
        </w:rPr>
        <w:t>. Для студентов были организованы мастер-классы и состоялся концерт.</w:t>
      </w:r>
      <w:r>
        <w:rPr>
          <w:sz w:val="28"/>
          <w:szCs w:val="28"/>
        </w:rPr>
        <w:t xml:space="preserve"> </w:t>
      </w:r>
    </w:p>
    <w:p w:rsidR="003F5F88" w:rsidRDefault="003F5F88" w:rsidP="00BC723C">
      <w:pPr>
        <w:ind w:firstLine="709"/>
        <w:rPr>
          <w:sz w:val="28"/>
          <w:szCs w:val="28"/>
        </w:rPr>
      </w:pPr>
      <w:r>
        <w:rPr>
          <w:sz w:val="28"/>
          <w:szCs w:val="28"/>
        </w:rPr>
        <w:t>В апреле 2025</w:t>
      </w:r>
      <w:r w:rsidRPr="00133BDC">
        <w:rPr>
          <w:sz w:val="28"/>
          <w:szCs w:val="28"/>
        </w:rPr>
        <w:t xml:space="preserve"> года в выставочном комплексе «Сибэкспоцентр» в Иркутске проходил</w:t>
      </w:r>
      <w:r w:rsidR="000428F8">
        <w:rPr>
          <w:sz w:val="28"/>
          <w:szCs w:val="28"/>
        </w:rPr>
        <w:t xml:space="preserve"> </w:t>
      </w:r>
      <w:r w:rsidRPr="00133BDC">
        <w:rPr>
          <w:sz w:val="28"/>
          <w:szCs w:val="28"/>
        </w:rPr>
        <w:t>образовательный форум «ПрофНавигатор». В программе форума было знакомство абитуриентов и их родителей с университетами и колледжами. Желающие могли получить ответы на все вопросы в рамках лекций, пройти профориентационное тестирование. Мероприятие посетило более 3 000 поступающих.</w:t>
      </w:r>
    </w:p>
    <w:p w:rsidR="003F5F88" w:rsidRDefault="003F5F88" w:rsidP="00BC723C">
      <w:pPr>
        <w:shd w:val="clear" w:color="auto" w:fill="FFFFFF"/>
        <w:ind w:firstLine="709"/>
        <w:rPr>
          <w:sz w:val="28"/>
          <w:szCs w:val="28"/>
        </w:rPr>
      </w:pPr>
      <w:r w:rsidRPr="00B510B2">
        <w:rPr>
          <w:sz w:val="28"/>
          <w:szCs w:val="28"/>
        </w:rPr>
        <w:t>26</w:t>
      </w:r>
      <w:r w:rsidR="000428F8">
        <w:rPr>
          <w:sz w:val="28"/>
          <w:szCs w:val="28"/>
        </w:rPr>
        <w:t xml:space="preserve"> </w:t>
      </w:r>
      <w:r w:rsidRPr="00B510B2">
        <w:rPr>
          <w:sz w:val="28"/>
          <w:szCs w:val="28"/>
        </w:rPr>
        <w:t>февраля 2025</w:t>
      </w:r>
      <w:r w:rsidR="000428F8">
        <w:rPr>
          <w:sz w:val="28"/>
          <w:szCs w:val="28"/>
        </w:rPr>
        <w:t xml:space="preserve"> </w:t>
      </w:r>
      <w:r w:rsidRPr="00B510B2">
        <w:rPr>
          <w:sz w:val="28"/>
          <w:szCs w:val="28"/>
        </w:rPr>
        <w:t>года</w:t>
      </w:r>
      <w:r w:rsidR="000428F8">
        <w:rPr>
          <w:sz w:val="28"/>
          <w:szCs w:val="28"/>
        </w:rPr>
        <w:t xml:space="preserve"> </w:t>
      </w:r>
      <w:r w:rsidRPr="00B510B2">
        <w:rPr>
          <w:sz w:val="28"/>
          <w:szCs w:val="28"/>
        </w:rPr>
        <w:t>в Ангарске во Дворце культуры «Современник» прошёл общегородской фестиваль</w:t>
      </w:r>
      <w:r w:rsidR="000428F8">
        <w:rPr>
          <w:sz w:val="28"/>
          <w:szCs w:val="28"/>
        </w:rPr>
        <w:t xml:space="preserve"> </w:t>
      </w:r>
      <w:r w:rsidRPr="00B510B2">
        <w:rPr>
          <w:sz w:val="28"/>
          <w:szCs w:val="28"/>
        </w:rPr>
        <w:t>«Парад профессий».</w:t>
      </w:r>
      <w:r>
        <w:rPr>
          <w:sz w:val="28"/>
          <w:szCs w:val="28"/>
        </w:rPr>
        <w:t xml:space="preserve"> </w:t>
      </w:r>
      <w:r w:rsidRPr="00B510B2">
        <w:rPr>
          <w:sz w:val="28"/>
          <w:szCs w:val="28"/>
        </w:rPr>
        <w:t>Мероприятие проводилось для старшеклассников с целью информирования о возможностях их дальнейшей учёбы и последующей работы на предприятиях Ангарска и других городов региона.</w:t>
      </w:r>
      <w:r>
        <w:rPr>
          <w:sz w:val="28"/>
          <w:szCs w:val="28"/>
        </w:rPr>
        <w:t xml:space="preserve"> </w:t>
      </w:r>
      <w:r w:rsidRPr="00B510B2">
        <w:rPr>
          <w:sz w:val="28"/>
          <w:szCs w:val="28"/>
        </w:rPr>
        <w:t>Организаторами</w:t>
      </w:r>
      <w:r w:rsidR="000428F8">
        <w:rPr>
          <w:sz w:val="28"/>
          <w:szCs w:val="28"/>
        </w:rPr>
        <w:t xml:space="preserve"> </w:t>
      </w:r>
      <w:r w:rsidRPr="00B510B2">
        <w:rPr>
          <w:sz w:val="28"/>
          <w:szCs w:val="28"/>
        </w:rPr>
        <w:t>фестиваля выступило Управление образования администрации Ангарского округа совместно с центром профориентации подростков «Рассвет».</w:t>
      </w:r>
      <w:r>
        <w:rPr>
          <w:sz w:val="28"/>
          <w:szCs w:val="28"/>
        </w:rPr>
        <w:t xml:space="preserve"> Преподаватель БГУ на мастер-классе</w:t>
      </w:r>
      <w:r w:rsidRPr="007101F1">
        <w:rPr>
          <w:b/>
          <w:bCs/>
          <w:sz w:val="28"/>
          <w:szCs w:val="28"/>
        </w:rPr>
        <w:t xml:space="preserve"> </w:t>
      </w:r>
      <w:r w:rsidRPr="007101F1">
        <w:rPr>
          <w:sz w:val="28"/>
          <w:szCs w:val="28"/>
        </w:rPr>
        <w:t xml:space="preserve">учила </w:t>
      </w:r>
      <w:r>
        <w:rPr>
          <w:sz w:val="28"/>
          <w:szCs w:val="28"/>
        </w:rPr>
        <w:t xml:space="preserve">школьников </w:t>
      </w:r>
      <w:r w:rsidRPr="007101F1">
        <w:rPr>
          <w:sz w:val="28"/>
          <w:szCs w:val="28"/>
        </w:rPr>
        <w:t>делать дактилоскопию.</w:t>
      </w:r>
      <w:r w:rsidR="000428F8">
        <w:rPr>
          <w:sz w:val="28"/>
          <w:szCs w:val="28"/>
        </w:rPr>
        <w:t xml:space="preserve"> </w:t>
      </w:r>
      <w:r w:rsidRPr="007101F1">
        <w:rPr>
          <w:sz w:val="28"/>
          <w:szCs w:val="28"/>
        </w:rPr>
        <w:t>Школьники сами изымали отпечатки пальцев физическим способом с помощью порошка и дактилопленки, определяли типы папиллярного узора.</w:t>
      </w:r>
    </w:p>
    <w:p w:rsidR="003F5F88" w:rsidRPr="00133BDC" w:rsidRDefault="003F5F88" w:rsidP="00BC723C">
      <w:pPr>
        <w:pStyle w:val="aff0"/>
        <w:shd w:val="clear" w:color="auto" w:fill="FFFFFF"/>
        <w:spacing w:before="0" w:beforeAutospacing="0" w:after="0" w:afterAutospacing="0"/>
        <w:ind w:firstLine="709"/>
        <w:rPr>
          <w:sz w:val="28"/>
          <w:szCs w:val="28"/>
        </w:rPr>
      </w:pPr>
      <w:r>
        <w:rPr>
          <w:sz w:val="28"/>
          <w:szCs w:val="28"/>
        </w:rPr>
        <w:t>«</w:t>
      </w:r>
      <w:r w:rsidRPr="007C0F82">
        <w:rPr>
          <w:sz w:val="28"/>
          <w:szCs w:val="28"/>
        </w:rPr>
        <w:t>Сибирь в кадре!» Всероссийский фестиваль авторского докум</w:t>
      </w:r>
      <w:r>
        <w:rPr>
          <w:sz w:val="28"/>
          <w:szCs w:val="28"/>
        </w:rPr>
        <w:t>ентального кино, который прошел</w:t>
      </w:r>
      <w:r w:rsidRPr="007C0F82">
        <w:rPr>
          <w:sz w:val="28"/>
          <w:szCs w:val="28"/>
        </w:rPr>
        <w:t xml:space="preserve"> в БГУ с 22 по 24 января. В рамках фестиваля в СКДЦ «Художественный» и в отделе «Музей В. Г. Распутина» областного краеведческого музея им. Н.</w:t>
      </w:r>
      <w:r>
        <w:rPr>
          <w:sz w:val="28"/>
          <w:szCs w:val="28"/>
        </w:rPr>
        <w:t>Н. Муравьева – Амурского состоял</w:t>
      </w:r>
      <w:r w:rsidRPr="007C0F82">
        <w:rPr>
          <w:sz w:val="28"/>
          <w:szCs w:val="28"/>
        </w:rPr>
        <w:t xml:space="preserve">ся </w:t>
      </w:r>
      <w:r w:rsidRPr="007C0F82">
        <w:rPr>
          <w:sz w:val="28"/>
          <w:szCs w:val="28"/>
        </w:rPr>
        <w:lastRenderedPageBreak/>
        <w:t>показ фильмов Александра Горновского «Без Байкала?» и «Распутин». Фестиваль приурочен к празднованию 95-летия Байкальского государственного университета.</w:t>
      </w:r>
      <w:r>
        <w:rPr>
          <w:sz w:val="28"/>
          <w:szCs w:val="28"/>
        </w:rPr>
        <w:t xml:space="preserve"> Студенты</w:t>
      </w:r>
      <w:r w:rsidRPr="00857A0B">
        <w:rPr>
          <w:sz w:val="28"/>
          <w:szCs w:val="28"/>
        </w:rPr>
        <w:t xml:space="preserve"> БГУ познакоми</w:t>
      </w:r>
      <w:r>
        <w:rPr>
          <w:sz w:val="28"/>
          <w:szCs w:val="28"/>
        </w:rPr>
        <w:t xml:space="preserve">лись с творчеством мастера, </w:t>
      </w:r>
      <w:r w:rsidRPr="00857A0B">
        <w:rPr>
          <w:sz w:val="28"/>
          <w:szCs w:val="28"/>
        </w:rPr>
        <w:t xml:space="preserve">во время круглого стола </w:t>
      </w:r>
      <w:r>
        <w:rPr>
          <w:sz w:val="28"/>
          <w:szCs w:val="28"/>
        </w:rPr>
        <w:t>задавали</w:t>
      </w:r>
      <w:r w:rsidRPr="00857A0B">
        <w:rPr>
          <w:sz w:val="28"/>
          <w:szCs w:val="28"/>
        </w:rPr>
        <w:t xml:space="preserve"> главный вопрос – как снимать кино так, чтобы потом твои работы могли получать награды на российских и международных конкурсах.</w:t>
      </w:r>
      <w:r>
        <w:rPr>
          <w:sz w:val="28"/>
          <w:szCs w:val="28"/>
        </w:rPr>
        <w:t xml:space="preserve"> Организатор</w:t>
      </w:r>
      <w:r w:rsidRPr="00857A0B">
        <w:rPr>
          <w:sz w:val="28"/>
          <w:szCs w:val="28"/>
        </w:rPr>
        <w:t xml:space="preserve"> фестиваля –</w:t>
      </w:r>
      <w:r>
        <w:rPr>
          <w:sz w:val="28"/>
          <w:szCs w:val="28"/>
        </w:rPr>
        <w:t xml:space="preserve"> </w:t>
      </w:r>
      <w:r w:rsidRPr="00857A0B">
        <w:rPr>
          <w:sz w:val="28"/>
          <w:szCs w:val="28"/>
        </w:rPr>
        <w:t>институт культуры, социальных коммуникаций и информационных технологий</w:t>
      </w:r>
      <w:r>
        <w:rPr>
          <w:sz w:val="28"/>
          <w:szCs w:val="28"/>
        </w:rPr>
        <w:t xml:space="preserve"> БГУ. </w:t>
      </w:r>
      <w:r w:rsidRPr="00857A0B">
        <w:rPr>
          <w:sz w:val="28"/>
          <w:szCs w:val="28"/>
        </w:rPr>
        <w:t>Партнерами при подготовке фестиваля выступили:</w:t>
      </w:r>
      <w:r>
        <w:rPr>
          <w:sz w:val="28"/>
          <w:szCs w:val="28"/>
        </w:rPr>
        <w:t xml:space="preserve"> </w:t>
      </w:r>
      <w:r w:rsidRPr="00857A0B">
        <w:rPr>
          <w:sz w:val="28"/>
          <w:szCs w:val="28"/>
        </w:rPr>
        <w:t>ГАУК Иркутский областной краеведческий музей им. Н.Н. Муравьева</w:t>
      </w:r>
      <w:r>
        <w:rPr>
          <w:sz w:val="28"/>
          <w:szCs w:val="28"/>
        </w:rPr>
        <w:t xml:space="preserve"> </w:t>
      </w:r>
      <w:r w:rsidRPr="00857A0B">
        <w:rPr>
          <w:sz w:val="28"/>
          <w:szCs w:val="28"/>
        </w:rPr>
        <w:t>– Амурского</w:t>
      </w:r>
      <w:r>
        <w:rPr>
          <w:sz w:val="28"/>
          <w:szCs w:val="28"/>
        </w:rPr>
        <w:t>, п</w:t>
      </w:r>
      <w:r w:rsidRPr="00857A0B">
        <w:rPr>
          <w:sz w:val="28"/>
          <w:szCs w:val="28"/>
        </w:rPr>
        <w:t>родюсерский центр «adAstra»</w:t>
      </w:r>
      <w:r>
        <w:rPr>
          <w:sz w:val="28"/>
          <w:szCs w:val="28"/>
        </w:rPr>
        <w:t xml:space="preserve">, </w:t>
      </w:r>
      <w:r w:rsidRPr="00857A0B">
        <w:rPr>
          <w:sz w:val="28"/>
          <w:szCs w:val="28"/>
        </w:rPr>
        <w:t>ООО «Арт</w:t>
      </w:r>
      <w:r>
        <w:rPr>
          <w:sz w:val="28"/>
          <w:szCs w:val="28"/>
        </w:rPr>
        <w:t xml:space="preserve"> </w:t>
      </w:r>
      <w:r w:rsidRPr="00857A0B">
        <w:rPr>
          <w:sz w:val="28"/>
          <w:szCs w:val="28"/>
        </w:rPr>
        <w:t>– Агентство «Счастливый Слон»</w:t>
      </w:r>
      <w:r>
        <w:rPr>
          <w:sz w:val="28"/>
          <w:szCs w:val="28"/>
        </w:rPr>
        <w:t>.</w:t>
      </w:r>
    </w:p>
    <w:p w:rsidR="003F5F88" w:rsidRDefault="003F5F88" w:rsidP="00BC723C">
      <w:pPr>
        <w:shd w:val="clear" w:color="auto" w:fill="FFFFFF"/>
        <w:ind w:firstLine="709"/>
        <w:rPr>
          <w:rFonts w:ascii="Arial" w:hAnsi="Arial" w:cs="Arial"/>
          <w:color w:val="000000"/>
          <w:sz w:val="24"/>
          <w:szCs w:val="24"/>
        </w:rPr>
      </w:pPr>
      <w:r w:rsidRPr="00B510B2">
        <w:rPr>
          <w:sz w:val="28"/>
          <w:szCs w:val="28"/>
        </w:rPr>
        <w:t>В целях оказания профориентационной поддержки будущим абитуриентам в процессе выбора ими профиля обучения и сферы будущей профессиональной деятельности представители управления «Центральная приемная комиссия» БГУ приняли участие в Межрегиональном социально-правовом форуме «Ребенок вправе знать о праве», проводившегося на базе Иркутской областной государственной универсальной научной библиотеки имени И. И. Молчанова-Сибирского</w:t>
      </w:r>
      <w:r>
        <w:rPr>
          <w:sz w:val="28"/>
          <w:szCs w:val="28"/>
        </w:rPr>
        <w:t xml:space="preserve"> (ноябрь 2025 г.)</w:t>
      </w:r>
      <w:r w:rsidRPr="00B510B2">
        <w:rPr>
          <w:sz w:val="28"/>
          <w:szCs w:val="28"/>
        </w:rPr>
        <w:t>. Учащимся различных общеобразовательных школ рассказали об актуальных направлениях подготовки и специальностях, особенностях поступления и возможностях дальнейшего развития и трудоустройства</w:t>
      </w:r>
      <w:r w:rsidRPr="00B510B2">
        <w:rPr>
          <w:rFonts w:ascii="Arial" w:hAnsi="Arial" w:cs="Arial"/>
          <w:color w:val="000000"/>
          <w:sz w:val="24"/>
          <w:szCs w:val="24"/>
        </w:rPr>
        <w:t>.</w:t>
      </w:r>
    </w:p>
    <w:p w:rsidR="003F5F88" w:rsidRPr="00133BDC" w:rsidRDefault="003F5F88" w:rsidP="00BC723C">
      <w:pPr>
        <w:shd w:val="clear" w:color="auto" w:fill="FFFFFF"/>
        <w:ind w:firstLine="709"/>
        <w:rPr>
          <w:sz w:val="28"/>
          <w:szCs w:val="28"/>
        </w:rPr>
      </w:pPr>
      <w:r w:rsidRPr="009B737F">
        <w:rPr>
          <w:sz w:val="28"/>
          <w:szCs w:val="28"/>
        </w:rPr>
        <w:t>В рамках развития медиа направлений университета</w:t>
      </w:r>
      <w:r>
        <w:rPr>
          <w:sz w:val="28"/>
          <w:szCs w:val="28"/>
        </w:rPr>
        <w:t xml:space="preserve"> </w:t>
      </w:r>
      <w:r w:rsidRPr="009B737F">
        <w:rPr>
          <w:sz w:val="28"/>
          <w:szCs w:val="28"/>
        </w:rPr>
        <w:t xml:space="preserve">БГУ сотрудничает с молодёжным медиацентром «Регион 38». Ребята из школьного Пресс-центра </w:t>
      </w:r>
      <w:r>
        <w:rPr>
          <w:sz w:val="28"/>
          <w:szCs w:val="28"/>
        </w:rPr>
        <w:t>посетили</w:t>
      </w:r>
      <w:r w:rsidRPr="009B737F">
        <w:rPr>
          <w:sz w:val="28"/>
          <w:szCs w:val="28"/>
        </w:rPr>
        <w:t xml:space="preserve"> медиацентр БГУ, где уз</w:t>
      </w:r>
      <w:r>
        <w:rPr>
          <w:sz w:val="28"/>
          <w:szCs w:val="28"/>
        </w:rPr>
        <w:t>нали, как проводятся сьёмки для «Байкал универ ТВ»</w:t>
      </w:r>
      <w:r w:rsidRPr="009B737F">
        <w:rPr>
          <w:sz w:val="28"/>
          <w:szCs w:val="28"/>
        </w:rPr>
        <w:t xml:space="preserve"> и запись для студенческого радио БУМ. Юниоры </w:t>
      </w:r>
      <w:r>
        <w:rPr>
          <w:sz w:val="28"/>
          <w:szCs w:val="28"/>
        </w:rPr>
        <w:t>попробовали себя в роли теле</w:t>
      </w:r>
      <w:r w:rsidRPr="009B737F">
        <w:rPr>
          <w:sz w:val="28"/>
          <w:szCs w:val="28"/>
        </w:rPr>
        <w:t>- и радио</w:t>
      </w:r>
      <w:r>
        <w:rPr>
          <w:rFonts w:ascii="Montserrat" w:hAnsi="Montserrat"/>
          <w:color w:val="000000"/>
          <w:shd w:val="clear" w:color="auto" w:fill="FFFFFF"/>
        </w:rPr>
        <w:t xml:space="preserve"> </w:t>
      </w:r>
      <w:r w:rsidRPr="009B737F">
        <w:rPr>
          <w:sz w:val="28"/>
          <w:szCs w:val="28"/>
        </w:rPr>
        <w:t>ведущих.</w:t>
      </w:r>
      <w:r>
        <w:rPr>
          <w:sz w:val="28"/>
          <w:szCs w:val="28"/>
        </w:rPr>
        <w:t xml:space="preserve"> В течение года преподаватели кафедры журналистики и маркетинговых технологий проводят профпробы для школьников и студентов СПО.</w:t>
      </w:r>
    </w:p>
    <w:p w:rsidR="003F5F88" w:rsidRPr="00133BDC" w:rsidRDefault="003F5F88" w:rsidP="00BC723C">
      <w:pPr>
        <w:ind w:firstLine="709"/>
        <w:rPr>
          <w:sz w:val="28"/>
          <w:szCs w:val="28"/>
        </w:rPr>
      </w:pPr>
      <w:r w:rsidRPr="00133BDC">
        <w:rPr>
          <w:sz w:val="28"/>
          <w:szCs w:val="28"/>
        </w:rPr>
        <w:t xml:space="preserve">Руководством университета совместно с Министерством образования Иркутской области были организованы мероприятия базе образовательных организаций в рамках уроков «Разговоры о важном», «Россия – мои </w:t>
      </w:r>
      <w:r>
        <w:rPr>
          <w:sz w:val="28"/>
          <w:szCs w:val="28"/>
        </w:rPr>
        <w:t>горизонты». В результате за 2025 год было проведено более 40</w:t>
      </w:r>
      <w:r w:rsidRPr="00133BDC">
        <w:rPr>
          <w:sz w:val="28"/>
          <w:szCs w:val="28"/>
        </w:rPr>
        <w:t xml:space="preserve"> уроков в школах городов Иркутска, Ангарска, Шелехова, Усолья-Сибирского, Иркутского района.</w:t>
      </w:r>
    </w:p>
    <w:p w:rsidR="003F5F88" w:rsidRPr="00133BDC" w:rsidRDefault="003F5F88" w:rsidP="00BC723C">
      <w:pPr>
        <w:ind w:firstLine="709"/>
        <w:rPr>
          <w:sz w:val="28"/>
          <w:szCs w:val="28"/>
        </w:rPr>
      </w:pPr>
      <w:r w:rsidRPr="00133BDC">
        <w:rPr>
          <w:sz w:val="28"/>
          <w:szCs w:val="28"/>
        </w:rPr>
        <w:t>На сайте университета и на информационном портале Министерства науки и высшего образования Российской Федерации – «Поступай правильно» публикуется актуальная информация о приеме.</w:t>
      </w:r>
    </w:p>
    <w:p w:rsidR="003F5F88" w:rsidRPr="00133BDC" w:rsidRDefault="003F5F88" w:rsidP="00BC723C">
      <w:pPr>
        <w:ind w:firstLine="709"/>
        <w:rPr>
          <w:sz w:val="28"/>
          <w:szCs w:val="28"/>
        </w:rPr>
      </w:pPr>
      <w:r>
        <w:rPr>
          <w:color w:val="000000"/>
          <w:sz w:val="28"/>
          <w:szCs w:val="28"/>
          <w:shd w:val="clear" w:color="auto" w:fill="FFFFFF"/>
        </w:rPr>
        <w:t>В апреле 2025</w:t>
      </w:r>
      <w:r w:rsidRPr="00133BDC">
        <w:rPr>
          <w:color w:val="000000"/>
          <w:sz w:val="28"/>
          <w:szCs w:val="28"/>
          <w:shd w:val="clear" w:color="auto" w:fill="FFFFFF"/>
        </w:rPr>
        <w:t xml:space="preserve"> г. был органи</w:t>
      </w:r>
      <w:r w:rsidRPr="00133BDC">
        <w:rPr>
          <w:bCs/>
          <w:sz w:val="28"/>
          <w:szCs w:val="28"/>
        </w:rPr>
        <w:t>зован Региональный этап всероссийской ярмарки трудоустройства (ДС «Труд»). Цель проведения Всероссийской ярмарки трудоустройства Работа России –</w:t>
      </w:r>
      <w:r w:rsidRPr="00133BDC">
        <w:rPr>
          <w:b/>
          <w:sz w:val="28"/>
          <w:szCs w:val="28"/>
        </w:rPr>
        <w:t xml:space="preserve"> </w:t>
      </w:r>
      <w:r w:rsidRPr="00133BDC">
        <w:rPr>
          <w:bCs/>
          <w:sz w:val="28"/>
          <w:szCs w:val="28"/>
        </w:rPr>
        <w:t>обеспечение кадровой потребности приоритетных для экономики Иркутской области предприятий, повышение информированности граждан о перспективных профессиях и доступных карьерных траекториях. Организатор ярмарки – Министерство труда и занятости Иркутской</w:t>
      </w:r>
      <w:r w:rsidRPr="00133BDC">
        <w:rPr>
          <w:color w:val="000000"/>
          <w:sz w:val="28"/>
          <w:szCs w:val="28"/>
          <w:shd w:val="clear" w:color="auto" w:fill="FFFFFF"/>
        </w:rPr>
        <w:t xml:space="preserve"> области. В рамках ярмарки представителями Байкальского государственного университета был</w:t>
      </w:r>
      <w:r>
        <w:rPr>
          <w:color w:val="000000"/>
          <w:sz w:val="28"/>
          <w:szCs w:val="28"/>
          <w:shd w:val="clear" w:color="auto" w:fill="FFFFFF"/>
        </w:rPr>
        <w:t>и</w:t>
      </w:r>
      <w:r w:rsidRPr="00133BDC">
        <w:rPr>
          <w:color w:val="000000"/>
          <w:sz w:val="28"/>
          <w:szCs w:val="28"/>
          <w:shd w:val="clear" w:color="auto" w:fill="FFFFFF"/>
        </w:rPr>
        <w:t xml:space="preserve"> организован</w:t>
      </w:r>
      <w:r>
        <w:rPr>
          <w:color w:val="000000"/>
          <w:sz w:val="28"/>
          <w:szCs w:val="28"/>
          <w:shd w:val="clear" w:color="auto" w:fill="FFFFFF"/>
        </w:rPr>
        <w:t>ы</w:t>
      </w:r>
      <w:r w:rsidRPr="00133BDC">
        <w:rPr>
          <w:color w:val="000000"/>
          <w:sz w:val="28"/>
          <w:szCs w:val="28"/>
          <w:shd w:val="clear" w:color="auto" w:fill="FFFFFF"/>
        </w:rPr>
        <w:t xml:space="preserve"> мастер-</w:t>
      </w:r>
      <w:r w:rsidRPr="00133BDC">
        <w:rPr>
          <w:color w:val="000000"/>
          <w:sz w:val="28"/>
          <w:szCs w:val="28"/>
          <w:shd w:val="clear" w:color="auto" w:fill="FFFFFF"/>
        </w:rPr>
        <w:lastRenderedPageBreak/>
        <w:t>класс</w:t>
      </w:r>
      <w:r>
        <w:rPr>
          <w:color w:val="000000"/>
          <w:sz w:val="28"/>
          <w:szCs w:val="28"/>
          <w:shd w:val="clear" w:color="auto" w:fill="FFFFFF"/>
        </w:rPr>
        <w:t>ы по дактилоскопии, финансовой грамотности, лесному делу</w:t>
      </w:r>
      <w:r w:rsidRPr="00133BDC">
        <w:rPr>
          <w:color w:val="000000"/>
          <w:sz w:val="28"/>
          <w:szCs w:val="28"/>
          <w:shd w:val="clear" w:color="auto" w:fill="FFFFFF"/>
        </w:rPr>
        <w:t xml:space="preserve">. </w:t>
      </w:r>
      <w:r w:rsidRPr="00133BDC">
        <w:rPr>
          <w:sz w:val="28"/>
          <w:szCs w:val="28"/>
        </w:rPr>
        <w:t>Школьники и студенты колледжа приняли активное участие.</w:t>
      </w:r>
    </w:p>
    <w:p w:rsidR="003F5F88" w:rsidRPr="00133BDC" w:rsidRDefault="003F5F88" w:rsidP="00BC723C">
      <w:pPr>
        <w:pStyle w:val="aff0"/>
        <w:shd w:val="clear" w:color="auto" w:fill="FFFFFF"/>
        <w:spacing w:before="0" w:beforeAutospacing="0" w:after="0" w:afterAutospacing="0"/>
        <w:ind w:firstLine="709"/>
        <w:rPr>
          <w:rFonts w:ascii="Segoe UI Emoji" w:hAnsi="Segoe UI Emoji"/>
          <w:color w:val="000000"/>
        </w:rPr>
      </w:pPr>
      <w:r w:rsidRPr="00133BDC">
        <w:rPr>
          <w:sz w:val="28"/>
          <w:szCs w:val="28"/>
        </w:rPr>
        <w:t>В преддверии подготовки к приемной кампании был реконструирован сайт университета. Ведется работа по актуализации справочника на программы высшего образования, справочника для иностранных граждан.</w:t>
      </w:r>
    </w:p>
    <w:p w:rsidR="003F5F88" w:rsidRPr="00133BDC" w:rsidRDefault="003F5F88" w:rsidP="00BC723C">
      <w:pPr>
        <w:ind w:firstLine="709"/>
        <w:rPr>
          <w:sz w:val="28"/>
          <w:szCs w:val="28"/>
        </w:rPr>
      </w:pPr>
      <w:r w:rsidRPr="00133BDC">
        <w:rPr>
          <w:sz w:val="28"/>
          <w:szCs w:val="28"/>
        </w:rPr>
        <w:t>В рамках приемной кампании была проведена рекламная кампания (интернет-реклама,</w:t>
      </w:r>
      <w:r>
        <w:rPr>
          <w:sz w:val="28"/>
          <w:szCs w:val="28"/>
        </w:rPr>
        <w:t xml:space="preserve"> баннерная реклама,</w:t>
      </w:r>
      <w:r w:rsidRPr="00133BDC">
        <w:rPr>
          <w:sz w:val="28"/>
          <w:szCs w:val="28"/>
        </w:rPr>
        <w:t xml:space="preserve"> Радио) на территории Иркутска, Иркутской области, </w:t>
      </w:r>
      <w:r w:rsidR="000428F8">
        <w:rPr>
          <w:sz w:val="28"/>
          <w:szCs w:val="28"/>
        </w:rPr>
        <w:t>Р</w:t>
      </w:r>
      <w:r w:rsidRPr="00133BDC">
        <w:rPr>
          <w:sz w:val="28"/>
          <w:szCs w:val="28"/>
        </w:rPr>
        <w:t xml:space="preserve">. Бурятия и др. </w:t>
      </w:r>
    </w:p>
    <w:p w:rsidR="003F5F88" w:rsidRPr="00133BDC" w:rsidRDefault="003F5F88" w:rsidP="00BC723C">
      <w:pPr>
        <w:ind w:firstLine="709"/>
        <w:rPr>
          <w:sz w:val="28"/>
          <w:szCs w:val="28"/>
        </w:rPr>
      </w:pPr>
      <w:r w:rsidRPr="00133BDC">
        <w:rPr>
          <w:sz w:val="28"/>
          <w:szCs w:val="28"/>
        </w:rPr>
        <w:t>В целях проведения эффективной рекламной кампании были актуализированы «посадочные страницы» на сайте для поступающих. На сайте университета размещены видеоролики об образовательных программах и технологиях поступления.</w:t>
      </w:r>
    </w:p>
    <w:p w:rsidR="003F5F88" w:rsidRPr="00133BDC" w:rsidRDefault="003F5F88" w:rsidP="00BC723C">
      <w:pPr>
        <w:ind w:firstLine="709"/>
        <w:rPr>
          <w:color w:val="000000"/>
          <w:sz w:val="28"/>
          <w:szCs w:val="28"/>
          <w:shd w:val="clear" w:color="auto" w:fill="FFFFFF"/>
        </w:rPr>
      </w:pPr>
      <w:r w:rsidRPr="00133BDC">
        <w:rPr>
          <w:color w:val="000000"/>
          <w:sz w:val="28"/>
          <w:szCs w:val="28"/>
          <w:shd w:val="clear" w:color="auto" w:fill="FFFFFF"/>
        </w:rPr>
        <w:t>Традиционными стали доклады сотрудников центральной приемной комиссии на различных мероприятиях, организованных для учащихся выпускных классов школ г. Иркутска и Иркутской области. Такие встречи с выпускниками являются одним из видов профориентационной работы, которая оказывает большое влияние на формирование интереса у поступающих к образовательным программам, реализуемым в университете.</w:t>
      </w:r>
    </w:p>
    <w:p w:rsidR="003F5F88" w:rsidRPr="00133BDC" w:rsidRDefault="003F5F88" w:rsidP="00BC723C">
      <w:pPr>
        <w:ind w:firstLine="709"/>
        <w:rPr>
          <w:sz w:val="28"/>
          <w:szCs w:val="28"/>
        </w:rPr>
      </w:pPr>
      <w:r w:rsidRPr="00133BDC">
        <w:rPr>
          <w:sz w:val="28"/>
          <w:szCs w:val="28"/>
        </w:rPr>
        <w:t xml:space="preserve">Выпуск газеты «Байкальский государственный университет» содержит информацию о вопросах поступления, студенческой жизни в университете, учебной деятельности, научных исследованиях студентов, общественных, культурных и спортивных достижениях, а также о трудоустройстве выпускников. </w:t>
      </w:r>
    </w:p>
    <w:p w:rsidR="003F5F88" w:rsidRDefault="003F5F88" w:rsidP="00BC723C">
      <w:pPr>
        <w:ind w:firstLine="709"/>
        <w:rPr>
          <w:color w:val="000000"/>
          <w:sz w:val="28"/>
          <w:szCs w:val="28"/>
          <w:shd w:val="clear" w:color="auto" w:fill="FFFFFF"/>
        </w:rPr>
      </w:pPr>
      <w:r w:rsidRPr="00133BDC">
        <w:rPr>
          <w:color w:val="000000"/>
          <w:sz w:val="28"/>
          <w:szCs w:val="28"/>
          <w:shd w:val="clear" w:color="auto" w:fill="FFFFFF"/>
        </w:rPr>
        <w:t xml:space="preserve">Кроме мобильных презентаций и выставок проводились встречи с выпускниками школ в стенах университета, где приемной комиссией велась просветительская, информационная и профориентационная работа. </w:t>
      </w:r>
    </w:p>
    <w:p w:rsidR="003F5F88" w:rsidRDefault="003F5F88" w:rsidP="00BC723C">
      <w:pPr>
        <w:ind w:firstLine="709"/>
        <w:rPr>
          <w:sz w:val="28"/>
          <w:szCs w:val="28"/>
        </w:rPr>
      </w:pPr>
      <w:r>
        <w:rPr>
          <w:sz w:val="28"/>
          <w:szCs w:val="28"/>
        </w:rPr>
        <w:t>Работники управления «Центральная приемная комиссия» совместно с институтами разработали план профориентационных мероприятий, посвященные 95-летию</w:t>
      </w:r>
      <w:r w:rsidRPr="00F05029">
        <w:rPr>
          <w:sz w:val="28"/>
          <w:szCs w:val="28"/>
        </w:rPr>
        <w:t xml:space="preserve"> </w:t>
      </w:r>
      <w:r>
        <w:rPr>
          <w:sz w:val="28"/>
          <w:szCs w:val="28"/>
        </w:rPr>
        <w:t>Университета. Школьники, студенты СПО приняли участие в квестах, фестивалях, квизах, лекториях, олимпиадах.</w:t>
      </w:r>
    </w:p>
    <w:p w:rsidR="00290328" w:rsidRPr="00187F01" w:rsidRDefault="00654A28" w:rsidP="004224A0">
      <w:pPr>
        <w:pStyle w:val="20"/>
        <w:rPr>
          <w:sz w:val="32"/>
        </w:rPr>
      </w:pPr>
      <w:bookmarkStart w:id="8" w:name="_Toc225775884"/>
      <w:r w:rsidRPr="00187F01">
        <w:t>2.3. Внутренняя и внешняя системы оценки качества образования</w:t>
      </w:r>
      <w:bookmarkEnd w:id="8"/>
    </w:p>
    <w:p w:rsidR="009A79B8" w:rsidRPr="00D42604" w:rsidRDefault="009A79B8" w:rsidP="004224A0">
      <w:pPr>
        <w:spacing w:before="60" w:after="40"/>
        <w:jc w:val="center"/>
        <w:rPr>
          <w:b/>
          <w:sz w:val="28"/>
          <w:szCs w:val="28"/>
        </w:rPr>
      </w:pPr>
      <w:r w:rsidRPr="00D42604">
        <w:rPr>
          <w:b/>
          <w:sz w:val="28"/>
          <w:szCs w:val="28"/>
        </w:rPr>
        <w:t>Электронно-информационно-образовательная среда университета</w:t>
      </w:r>
    </w:p>
    <w:p w:rsidR="00D42604" w:rsidRPr="00F56BA3" w:rsidRDefault="00D42604" w:rsidP="004224A0">
      <w:pPr>
        <w:ind w:firstLine="709"/>
        <w:rPr>
          <w:sz w:val="28"/>
          <w:szCs w:val="28"/>
        </w:rPr>
      </w:pPr>
      <w:r w:rsidRPr="00F56BA3">
        <w:rPr>
          <w:sz w:val="28"/>
          <w:szCs w:val="28"/>
        </w:rPr>
        <w:t>Организация учебного процесса в университете осуществляется в соответствии с требованиями законодательства в области образования.</w:t>
      </w:r>
    </w:p>
    <w:p w:rsidR="00D42604" w:rsidRPr="00F56BA3" w:rsidRDefault="00D42604" w:rsidP="004224A0">
      <w:pPr>
        <w:pStyle w:val="ConsPlusNormal"/>
        <w:widowControl/>
        <w:tabs>
          <w:tab w:val="left" w:pos="1134"/>
        </w:tabs>
        <w:ind w:firstLine="709"/>
        <w:jc w:val="both"/>
        <w:rPr>
          <w:rFonts w:ascii="Times New Roman" w:hAnsi="Times New Roman" w:cs="Times New Roman"/>
          <w:bCs/>
          <w:sz w:val="28"/>
          <w:szCs w:val="28"/>
        </w:rPr>
      </w:pPr>
      <w:r w:rsidRPr="00F56BA3">
        <w:rPr>
          <w:rFonts w:ascii="Times New Roman" w:hAnsi="Times New Roman" w:cs="Times New Roman"/>
          <w:bCs/>
          <w:sz w:val="28"/>
          <w:szCs w:val="28"/>
        </w:rPr>
        <w:t>В соответствии с ФГОС ВО в университете функционирует электронная информационно-образовательная среда, составными элементами которой являются: официальный сайт университета, внутренняя библиотечная система, электронные библиотечные системы, система электронного университета для дистанционного обучения на базе программного обеспечения Moodle,</w:t>
      </w:r>
      <w:r>
        <w:rPr>
          <w:rFonts w:ascii="Times New Roman" w:hAnsi="Times New Roman" w:cs="Times New Roman"/>
          <w:bCs/>
          <w:sz w:val="28"/>
          <w:szCs w:val="28"/>
        </w:rPr>
        <w:t xml:space="preserve"> </w:t>
      </w:r>
      <w:r w:rsidR="007E2810" w:rsidRPr="007E2810">
        <w:rPr>
          <w:rFonts w:ascii="Times New Roman" w:hAnsi="Times New Roman" w:cs="Times New Roman"/>
          <w:bCs/>
          <w:sz w:val="28"/>
          <w:szCs w:val="28"/>
        </w:rPr>
        <w:t>система</w:t>
      </w:r>
      <w:r w:rsidRPr="007E2810">
        <w:rPr>
          <w:rFonts w:ascii="Times New Roman" w:hAnsi="Times New Roman" w:cs="Times New Roman"/>
          <w:bCs/>
          <w:sz w:val="28"/>
          <w:szCs w:val="28"/>
        </w:rPr>
        <w:t xml:space="preserve"> МТС-Линк</w:t>
      </w:r>
      <w:r w:rsidR="007E2810" w:rsidRPr="007E2810">
        <w:rPr>
          <w:rFonts w:ascii="Times New Roman" w:hAnsi="Times New Roman" w:cs="Times New Roman"/>
          <w:bCs/>
          <w:sz w:val="28"/>
          <w:szCs w:val="28"/>
        </w:rPr>
        <w:t>,</w:t>
      </w:r>
      <w:r w:rsidRPr="007E2810">
        <w:rPr>
          <w:rFonts w:ascii="Times New Roman" w:hAnsi="Times New Roman" w:cs="Times New Roman"/>
          <w:bCs/>
          <w:sz w:val="28"/>
          <w:szCs w:val="28"/>
        </w:rPr>
        <w:t xml:space="preserve"> автоматизированная информационная система управления учебным заведением</w:t>
      </w:r>
      <w:r w:rsidRPr="00F56BA3">
        <w:rPr>
          <w:rFonts w:ascii="Times New Roman" w:hAnsi="Times New Roman" w:cs="Times New Roman"/>
          <w:bCs/>
          <w:sz w:val="28"/>
          <w:szCs w:val="28"/>
        </w:rPr>
        <w:t xml:space="preserve"> АСУ «ВУЗ», система «Антиплагиат», корпоративная локальная сеть университета и корпоративная почта, справочно-правовые системы и иные компоненты, необходимые для организации учебного процесса. </w:t>
      </w:r>
    </w:p>
    <w:p w:rsidR="00D42604" w:rsidRPr="00F56BA3" w:rsidRDefault="00D42604" w:rsidP="004224A0">
      <w:pPr>
        <w:ind w:firstLine="709"/>
        <w:rPr>
          <w:bCs/>
          <w:sz w:val="28"/>
          <w:szCs w:val="28"/>
        </w:rPr>
      </w:pPr>
      <w:r w:rsidRPr="00F56BA3">
        <w:rPr>
          <w:bCs/>
          <w:sz w:val="28"/>
          <w:szCs w:val="28"/>
        </w:rPr>
        <w:lastRenderedPageBreak/>
        <w:t xml:space="preserve">Электронная информационно-образовательная среда университета обеспечивает: </w:t>
      </w:r>
    </w:p>
    <w:p w:rsidR="00D42604" w:rsidRPr="00F56BA3" w:rsidRDefault="00D42604" w:rsidP="005F009D">
      <w:pPr>
        <w:pStyle w:val="af3"/>
        <w:numPr>
          <w:ilvl w:val="0"/>
          <w:numId w:val="20"/>
        </w:numPr>
        <w:tabs>
          <w:tab w:val="left" w:pos="993"/>
        </w:tabs>
        <w:ind w:left="0" w:firstLine="709"/>
        <w:contextualSpacing w:val="0"/>
        <w:rPr>
          <w:bCs/>
          <w:sz w:val="28"/>
          <w:szCs w:val="28"/>
        </w:rPr>
      </w:pPr>
      <w:r w:rsidRPr="00F56BA3">
        <w:rPr>
          <w:bCs/>
          <w:sz w:val="28"/>
          <w:szCs w:val="28"/>
        </w:rPr>
        <w:t>доступ к учебным планам, рабочим программам дисциплин (модулей), программам практик и ГИА;</w:t>
      </w:r>
    </w:p>
    <w:p w:rsidR="00D42604" w:rsidRPr="00F56BA3" w:rsidRDefault="00D42604" w:rsidP="005F009D">
      <w:pPr>
        <w:pStyle w:val="af3"/>
        <w:numPr>
          <w:ilvl w:val="0"/>
          <w:numId w:val="20"/>
        </w:numPr>
        <w:tabs>
          <w:tab w:val="left" w:pos="993"/>
        </w:tabs>
        <w:ind w:left="0" w:firstLine="709"/>
        <w:contextualSpacing w:val="0"/>
        <w:rPr>
          <w:bCs/>
          <w:sz w:val="28"/>
          <w:szCs w:val="28"/>
        </w:rPr>
      </w:pPr>
      <w:r w:rsidRPr="00F56BA3">
        <w:rPr>
          <w:bCs/>
          <w:sz w:val="28"/>
          <w:szCs w:val="28"/>
        </w:rPr>
        <w:t xml:space="preserve">доступ к изданиям электронных библиотечных систем и электронным образовательным ресурсам, указанным в рабочих программах; </w:t>
      </w:r>
    </w:p>
    <w:p w:rsidR="00D42604" w:rsidRDefault="00D42604" w:rsidP="005F009D">
      <w:pPr>
        <w:pStyle w:val="af3"/>
        <w:numPr>
          <w:ilvl w:val="0"/>
          <w:numId w:val="20"/>
        </w:numPr>
        <w:tabs>
          <w:tab w:val="left" w:pos="993"/>
        </w:tabs>
        <w:ind w:left="0" w:firstLine="709"/>
        <w:contextualSpacing w:val="0"/>
        <w:rPr>
          <w:bCs/>
          <w:sz w:val="28"/>
          <w:szCs w:val="28"/>
        </w:rPr>
      </w:pPr>
      <w:r w:rsidRPr="00F56BA3">
        <w:rPr>
          <w:bCs/>
          <w:sz w:val="28"/>
          <w:szCs w:val="28"/>
        </w:rPr>
        <w:t xml:space="preserve">фиксацию хода образовательного процесса, результатов текущей и промежуточной аттестации и результатов освоения образовательных программ; </w:t>
      </w:r>
    </w:p>
    <w:p w:rsidR="00D42604" w:rsidRPr="00F56BA3" w:rsidRDefault="00D42604" w:rsidP="005F009D">
      <w:pPr>
        <w:pStyle w:val="af3"/>
        <w:numPr>
          <w:ilvl w:val="0"/>
          <w:numId w:val="20"/>
        </w:numPr>
        <w:tabs>
          <w:tab w:val="left" w:pos="993"/>
        </w:tabs>
        <w:ind w:left="0" w:firstLine="709"/>
        <w:contextualSpacing w:val="0"/>
        <w:rPr>
          <w:bCs/>
          <w:sz w:val="28"/>
          <w:szCs w:val="28"/>
        </w:rPr>
      </w:pPr>
      <w:r w:rsidRPr="00F56BA3">
        <w:rPr>
          <w:bCs/>
          <w:sz w:val="28"/>
          <w:szCs w:val="28"/>
        </w:rPr>
        <w:t xml:space="preserve">проведение всех видов занятий, процедур оценки результатов обучения, реализация которых предусматривает применение электронного обучения (проведение </w:t>
      </w:r>
      <w:r w:rsidRPr="00F56BA3">
        <w:rPr>
          <w:bCs/>
          <w:sz w:val="28"/>
          <w:szCs w:val="28"/>
          <w:lang w:val="en-US"/>
        </w:rPr>
        <w:t>online</w:t>
      </w:r>
      <w:r w:rsidRPr="00F56BA3">
        <w:rPr>
          <w:bCs/>
          <w:sz w:val="28"/>
          <w:szCs w:val="28"/>
        </w:rPr>
        <w:t xml:space="preserve"> занятий), дистанционных образовательных технологий (электронный университет на базе Moodle)</w:t>
      </w:r>
      <w:r w:rsidR="007E2810">
        <w:rPr>
          <w:bCs/>
          <w:sz w:val="28"/>
          <w:szCs w:val="28"/>
        </w:rPr>
        <w:t>,</w:t>
      </w:r>
      <w:r w:rsidRPr="00F56BA3">
        <w:rPr>
          <w:bCs/>
          <w:sz w:val="28"/>
          <w:szCs w:val="28"/>
        </w:rPr>
        <w:t xml:space="preserve"> </w:t>
      </w:r>
      <w:r w:rsidR="007E2810" w:rsidRPr="007E2810">
        <w:rPr>
          <w:bCs/>
          <w:sz w:val="28"/>
          <w:szCs w:val="28"/>
        </w:rPr>
        <w:t>система</w:t>
      </w:r>
      <w:r w:rsidRPr="007E2810">
        <w:rPr>
          <w:bCs/>
          <w:sz w:val="28"/>
          <w:szCs w:val="28"/>
        </w:rPr>
        <w:t xml:space="preserve"> МТС-Линк</w:t>
      </w:r>
      <w:r w:rsidR="007E2810">
        <w:rPr>
          <w:bCs/>
          <w:sz w:val="28"/>
          <w:szCs w:val="28"/>
        </w:rPr>
        <w:t>;</w:t>
      </w:r>
    </w:p>
    <w:p w:rsidR="00D42604" w:rsidRPr="00F56BA3" w:rsidRDefault="00D42604" w:rsidP="005F009D">
      <w:pPr>
        <w:pStyle w:val="af3"/>
        <w:numPr>
          <w:ilvl w:val="0"/>
          <w:numId w:val="20"/>
        </w:numPr>
        <w:tabs>
          <w:tab w:val="left" w:pos="993"/>
        </w:tabs>
        <w:ind w:left="0" w:firstLine="709"/>
        <w:contextualSpacing w:val="0"/>
        <w:rPr>
          <w:rFonts w:eastAsiaTheme="minorEastAsia"/>
          <w:sz w:val="28"/>
          <w:szCs w:val="28"/>
        </w:rPr>
      </w:pPr>
      <w:r w:rsidRPr="00F56BA3">
        <w:rPr>
          <w:bCs/>
          <w:sz w:val="28"/>
          <w:szCs w:val="28"/>
        </w:rPr>
        <w:t>формирование электронного портфолио обучающегося, в том числе сохранение работ обучающегося, рецензий на</w:t>
      </w:r>
      <w:r w:rsidRPr="00F56BA3">
        <w:rPr>
          <w:rFonts w:eastAsiaTheme="minorEastAsia"/>
          <w:sz w:val="28"/>
          <w:szCs w:val="28"/>
        </w:rPr>
        <w:t xml:space="preserve"> эти работы и их оценок со стороны участников образовательного процесса; </w:t>
      </w:r>
    </w:p>
    <w:p w:rsidR="00D42604" w:rsidRPr="00F56BA3" w:rsidRDefault="00D42604" w:rsidP="005F009D">
      <w:pPr>
        <w:pStyle w:val="af3"/>
        <w:numPr>
          <w:ilvl w:val="0"/>
          <w:numId w:val="20"/>
        </w:numPr>
        <w:tabs>
          <w:tab w:val="left" w:pos="993"/>
        </w:tabs>
        <w:ind w:left="0" w:firstLine="709"/>
        <w:contextualSpacing w:val="0"/>
        <w:rPr>
          <w:rFonts w:eastAsiaTheme="minorEastAsia"/>
          <w:sz w:val="28"/>
          <w:szCs w:val="28"/>
        </w:rPr>
      </w:pPr>
      <w:r w:rsidRPr="00F56BA3">
        <w:rPr>
          <w:rFonts w:eastAsiaTheme="minorEastAsia"/>
          <w:sz w:val="28"/>
          <w:szCs w:val="28"/>
        </w:rPr>
        <w:t xml:space="preserve">взаимодействие между участниками образовательного процесса посредством сети Интернет (электронная почта, </w:t>
      </w:r>
      <w:r w:rsidRPr="00F56BA3">
        <w:rPr>
          <w:bCs/>
          <w:sz w:val="28"/>
          <w:szCs w:val="28"/>
          <w:lang w:val="en-US"/>
        </w:rPr>
        <w:t>online</w:t>
      </w:r>
      <w:r w:rsidRPr="00F56BA3">
        <w:rPr>
          <w:bCs/>
          <w:sz w:val="28"/>
          <w:szCs w:val="28"/>
        </w:rPr>
        <w:t>-консультации, форумы и чаты электронного университета</w:t>
      </w:r>
      <w:r w:rsidRPr="00F56BA3">
        <w:rPr>
          <w:rFonts w:eastAsiaTheme="minorEastAsia"/>
          <w:sz w:val="28"/>
          <w:szCs w:val="28"/>
        </w:rPr>
        <w:t xml:space="preserve">). </w:t>
      </w:r>
    </w:p>
    <w:p w:rsidR="00D42604" w:rsidRPr="00F56BA3" w:rsidRDefault="00D42604" w:rsidP="004224A0">
      <w:pPr>
        <w:ind w:firstLine="709"/>
        <w:rPr>
          <w:sz w:val="28"/>
          <w:szCs w:val="28"/>
        </w:rPr>
      </w:pPr>
      <w:r w:rsidRPr="00F56BA3">
        <w:rPr>
          <w:bCs/>
          <w:sz w:val="28"/>
          <w:szCs w:val="28"/>
        </w:rPr>
        <w:t>Все образовательные процессы в университете автоматизированы и интегрируются в приложениях АСУ БГУ, которые являются основными инструментами контроля качества подготовки выпускников.</w:t>
      </w:r>
    </w:p>
    <w:p w:rsidR="00D42604" w:rsidRPr="00F56BA3" w:rsidRDefault="00D42604" w:rsidP="004224A0">
      <w:pPr>
        <w:ind w:firstLine="709"/>
        <w:rPr>
          <w:sz w:val="28"/>
          <w:szCs w:val="28"/>
        </w:rPr>
      </w:pPr>
      <w:r w:rsidRPr="00F56BA3">
        <w:rPr>
          <w:sz w:val="28"/>
          <w:szCs w:val="28"/>
        </w:rPr>
        <w:t>АСУ БГУ охватывает основные направления деятельности вуза:</w:t>
      </w:r>
    </w:p>
    <w:p w:rsidR="00D42604" w:rsidRPr="00F56BA3" w:rsidRDefault="00D42604" w:rsidP="005F009D">
      <w:pPr>
        <w:numPr>
          <w:ilvl w:val="0"/>
          <w:numId w:val="19"/>
        </w:numPr>
        <w:tabs>
          <w:tab w:val="left" w:pos="993"/>
        </w:tabs>
        <w:ind w:left="0" w:firstLine="709"/>
        <w:rPr>
          <w:sz w:val="28"/>
          <w:szCs w:val="28"/>
        </w:rPr>
      </w:pPr>
      <w:r w:rsidRPr="00F56BA3">
        <w:rPr>
          <w:sz w:val="28"/>
          <w:szCs w:val="28"/>
        </w:rPr>
        <w:t>прием обучающихся;</w:t>
      </w:r>
    </w:p>
    <w:p w:rsidR="00D42604" w:rsidRPr="00F56BA3" w:rsidRDefault="00D42604" w:rsidP="005F009D">
      <w:pPr>
        <w:numPr>
          <w:ilvl w:val="0"/>
          <w:numId w:val="19"/>
        </w:numPr>
        <w:tabs>
          <w:tab w:val="left" w:pos="993"/>
        </w:tabs>
        <w:ind w:left="0" w:firstLine="709"/>
        <w:rPr>
          <w:sz w:val="28"/>
          <w:szCs w:val="28"/>
        </w:rPr>
      </w:pPr>
      <w:r w:rsidRPr="00F56BA3">
        <w:rPr>
          <w:sz w:val="28"/>
          <w:szCs w:val="28"/>
        </w:rPr>
        <w:t>управление контингентом студентов;</w:t>
      </w:r>
    </w:p>
    <w:p w:rsidR="00D42604" w:rsidRPr="00F56BA3" w:rsidRDefault="00D42604" w:rsidP="005F009D">
      <w:pPr>
        <w:numPr>
          <w:ilvl w:val="0"/>
          <w:numId w:val="19"/>
        </w:numPr>
        <w:tabs>
          <w:tab w:val="left" w:pos="993"/>
        </w:tabs>
        <w:ind w:left="0" w:firstLine="709"/>
        <w:rPr>
          <w:sz w:val="28"/>
          <w:szCs w:val="28"/>
        </w:rPr>
      </w:pPr>
      <w:r w:rsidRPr="00F56BA3">
        <w:rPr>
          <w:sz w:val="28"/>
          <w:szCs w:val="28"/>
        </w:rPr>
        <w:t>управление учебным процессом, включая ведение учебных планов, создание учебных групп и потоков, распределение и учет выполнения нагрузки, управление расписаниями, учет посещаемости, учет текущей успеваемости и промежуточной аттестации, управление почасовым фондом;</w:t>
      </w:r>
    </w:p>
    <w:p w:rsidR="00D42604" w:rsidRPr="00F56BA3" w:rsidRDefault="00D42604" w:rsidP="004224A0">
      <w:pPr>
        <w:tabs>
          <w:tab w:val="left" w:pos="993"/>
        </w:tabs>
        <w:ind w:firstLine="709"/>
        <w:rPr>
          <w:sz w:val="28"/>
          <w:szCs w:val="28"/>
        </w:rPr>
      </w:pPr>
      <w:r w:rsidRPr="00F56BA3">
        <w:rPr>
          <w:sz w:val="28"/>
          <w:szCs w:val="28"/>
        </w:rPr>
        <w:t>– разработка учебно-методической документации по образовательным программам высшего образования: описания образовательной программы, рабочих программ дисциплин, программ практик и программ ГИА;</w:t>
      </w:r>
    </w:p>
    <w:p w:rsidR="00D42604" w:rsidRPr="00F56BA3" w:rsidRDefault="00D42604" w:rsidP="005F009D">
      <w:pPr>
        <w:numPr>
          <w:ilvl w:val="0"/>
          <w:numId w:val="19"/>
        </w:numPr>
        <w:tabs>
          <w:tab w:val="left" w:pos="993"/>
        </w:tabs>
        <w:ind w:left="0" w:firstLine="709"/>
        <w:rPr>
          <w:sz w:val="28"/>
          <w:szCs w:val="28"/>
        </w:rPr>
      </w:pPr>
      <w:r w:rsidRPr="00F56BA3">
        <w:rPr>
          <w:sz w:val="28"/>
          <w:szCs w:val="28"/>
        </w:rPr>
        <w:t>управление кадрами;</w:t>
      </w:r>
    </w:p>
    <w:p w:rsidR="00D42604" w:rsidRPr="00F56BA3" w:rsidRDefault="00D42604" w:rsidP="005F009D">
      <w:pPr>
        <w:numPr>
          <w:ilvl w:val="0"/>
          <w:numId w:val="19"/>
        </w:numPr>
        <w:tabs>
          <w:tab w:val="left" w:pos="993"/>
        </w:tabs>
        <w:ind w:left="0" w:firstLine="709"/>
        <w:rPr>
          <w:sz w:val="28"/>
          <w:szCs w:val="28"/>
        </w:rPr>
      </w:pPr>
      <w:r w:rsidRPr="00F56BA3">
        <w:rPr>
          <w:sz w:val="28"/>
          <w:szCs w:val="28"/>
        </w:rPr>
        <w:t>управление библиотекой, размещение ВКР обучающихся;</w:t>
      </w:r>
    </w:p>
    <w:p w:rsidR="00D42604" w:rsidRPr="00F56BA3" w:rsidRDefault="00D42604" w:rsidP="005F009D">
      <w:pPr>
        <w:numPr>
          <w:ilvl w:val="0"/>
          <w:numId w:val="19"/>
        </w:numPr>
        <w:tabs>
          <w:tab w:val="left" w:pos="993"/>
        </w:tabs>
        <w:ind w:left="0" w:firstLine="709"/>
        <w:rPr>
          <w:sz w:val="28"/>
          <w:szCs w:val="28"/>
        </w:rPr>
      </w:pPr>
      <w:r w:rsidRPr="00F56BA3">
        <w:rPr>
          <w:sz w:val="28"/>
          <w:szCs w:val="28"/>
        </w:rPr>
        <w:t>управление научными исследованиями;</w:t>
      </w:r>
    </w:p>
    <w:p w:rsidR="00D42604" w:rsidRPr="00F56BA3" w:rsidRDefault="00D42604" w:rsidP="005F009D">
      <w:pPr>
        <w:numPr>
          <w:ilvl w:val="0"/>
          <w:numId w:val="19"/>
        </w:numPr>
        <w:tabs>
          <w:tab w:val="left" w:pos="993"/>
        </w:tabs>
        <w:ind w:left="0" w:firstLine="709"/>
        <w:rPr>
          <w:sz w:val="28"/>
          <w:szCs w:val="28"/>
        </w:rPr>
      </w:pPr>
      <w:r w:rsidRPr="00F56BA3">
        <w:rPr>
          <w:sz w:val="28"/>
          <w:szCs w:val="28"/>
        </w:rPr>
        <w:t>управление воспитательным процессом;</w:t>
      </w:r>
    </w:p>
    <w:p w:rsidR="00D42604" w:rsidRPr="00F56BA3" w:rsidRDefault="00D42604" w:rsidP="005F009D">
      <w:pPr>
        <w:numPr>
          <w:ilvl w:val="0"/>
          <w:numId w:val="19"/>
        </w:numPr>
        <w:tabs>
          <w:tab w:val="left" w:pos="993"/>
        </w:tabs>
        <w:ind w:left="0" w:firstLine="709"/>
        <w:rPr>
          <w:sz w:val="28"/>
          <w:szCs w:val="28"/>
        </w:rPr>
      </w:pPr>
      <w:r w:rsidRPr="00F56BA3">
        <w:rPr>
          <w:sz w:val="28"/>
          <w:szCs w:val="28"/>
        </w:rPr>
        <w:t>некоторые обеспечивающие виды деятельности, такие как управление общежитием, компьютерным парком.</w:t>
      </w:r>
    </w:p>
    <w:p w:rsidR="00D42604" w:rsidRPr="00F56BA3" w:rsidRDefault="00D42604" w:rsidP="004224A0">
      <w:pPr>
        <w:ind w:firstLine="709"/>
        <w:rPr>
          <w:sz w:val="28"/>
          <w:szCs w:val="28"/>
        </w:rPr>
      </w:pPr>
      <w:r w:rsidRPr="00F56BA3">
        <w:rPr>
          <w:sz w:val="28"/>
          <w:szCs w:val="28"/>
        </w:rPr>
        <w:t xml:space="preserve">Еще одним источником обеспечения качества подготовки выпускников является предоставление сведений об организации учебного процесса на сайте университета. В соответствии с приказом Федеральной службы по надзору в сфере образования и науки от 14.07.2014 № 1085 (с изм. и доп.) «Об утверждении показателей и процедуры проведения мониторинга системы высшего образования Федеральной службой по надзору в сфере образования </w:t>
      </w:r>
      <w:r w:rsidRPr="00F56BA3">
        <w:rPr>
          <w:sz w:val="28"/>
          <w:szCs w:val="28"/>
        </w:rPr>
        <w:lastRenderedPageBreak/>
        <w:t xml:space="preserve">и науки» в целях обеспечения информационной открытости о деятельности на официальном сайте университета публикуется информация о результатах приема, о реализуемых образовательных программах, об условиях реализации, о материально-техническом, кадровом и методическом обеспечении. </w:t>
      </w:r>
    </w:p>
    <w:p w:rsidR="00D42604" w:rsidRPr="00F56BA3" w:rsidRDefault="00D42604" w:rsidP="004224A0">
      <w:pPr>
        <w:ind w:firstLine="709"/>
        <w:rPr>
          <w:sz w:val="28"/>
          <w:szCs w:val="28"/>
        </w:rPr>
      </w:pPr>
      <w:r w:rsidRPr="00F56BA3">
        <w:rPr>
          <w:sz w:val="28"/>
          <w:szCs w:val="28"/>
        </w:rPr>
        <w:t>Через личный кабинет на сайте университета обучающимся предоставляется доступ к учебным планам, рабочим программам дисциплин и практик, к изданиям электронных библиотечных систем и электронным образовательным ресурсам.</w:t>
      </w:r>
    </w:p>
    <w:p w:rsidR="009A79B8" w:rsidRPr="00D42604" w:rsidRDefault="009A79B8" w:rsidP="004224A0">
      <w:pPr>
        <w:keepNext/>
        <w:spacing w:before="60" w:after="40"/>
        <w:jc w:val="center"/>
        <w:rPr>
          <w:b/>
          <w:sz w:val="28"/>
          <w:szCs w:val="28"/>
        </w:rPr>
      </w:pPr>
      <w:r w:rsidRPr="00D42604">
        <w:rPr>
          <w:b/>
          <w:sz w:val="28"/>
          <w:szCs w:val="28"/>
        </w:rPr>
        <w:t>Нормативное регулирование организации учебного процесса</w:t>
      </w:r>
    </w:p>
    <w:p w:rsidR="00D42604" w:rsidRPr="00F56BA3" w:rsidRDefault="00D42604" w:rsidP="004224A0">
      <w:pPr>
        <w:ind w:firstLine="709"/>
        <w:rPr>
          <w:sz w:val="28"/>
          <w:szCs w:val="28"/>
        </w:rPr>
      </w:pPr>
      <w:r w:rsidRPr="00F56BA3">
        <w:rPr>
          <w:sz w:val="28"/>
          <w:szCs w:val="28"/>
        </w:rPr>
        <w:t>В университете разработаны локальные нормативные акты, регламентирующие организацию учебной деятельности.</w:t>
      </w:r>
    </w:p>
    <w:p w:rsidR="00D42604" w:rsidRPr="00F56BA3" w:rsidRDefault="00D42604" w:rsidP="004224A0">
      <w:pPr>
        <w:ind w:firstLine="709"/>
        <w:rPr>
          <w:sz w:val="28"/>
          <w:szCs w:val="28"/>
        </w:rPr>
      </w:pPr>
      <w:r w:rsidRPr="00F56BA3">
        <w:rPr>
          <w:sz w:val="28"/>
          <w:szCs w:val="28"/>
        </w:rPr>
        <w:t>Учебный процесс в университете по программам бакалавриата, специалитета и магистратуры в 2025 году был организован в соответствии с приказом Минобрнауки России от 06.04.2021 г. № 245 «</w:t>
      </w:r>
      <w:hyperlink r:id="rId40" w:tooltip="http://www.isea.ru/normdoc/files/Положение%20об%20организации%20и%20осуществлении%20образовательной%20деятельности%20по%20программам%20ВО.pdf" w:history="1">
        <w:r w:rsidRPr="00F56BA3">
          <w:rPr>
            <w:sz w:val="28"/>
            <w:szCs w:val="28"/>
          </w:rPr>
          <w:t>Об организации и осуществлении образовательной деятельности по программам высшего</w:t>
        </w:r>
      </w:hyperlink>
      <w:r w:rsidRPr="00F56BA3">
        <w:rPr>
          <w:sz w:val="28"/>
          <w:szCs w:val="28"/>
        </w:rPr>
        <w:t xml:space="preserve"> образования – бакалавриата, специалитета и магистратуры». </w:t>
      </w:r>
    </w:p>
    <w:p w:rsidR="00D42604" w:rsidRPr="00F56BA3" w:rsidRDefault="00D42604" w:rsidP="004224A0">
      <w:pPr>
        <w:ind w:firstLine="709"/>
        <w:rPr>
          <w:sz w:val="28"/>
          <w:szCs w:val="28"/>
        </w:rPr>
      </w:pPr>
      <w:r w:rsidRPr="00F56BA3">
        <w:rPr>
          <w:sz w:val="28"/>
          <w:szCs w:val="28"/>
        </w:rPr>
        <w:t>По программам аспирантуры учебный процесс организован в соответствии с приказами Минобрнауки России от 19.11.2013 г. № 1259 «Об утверждении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и от 20.10.2021 г.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w:t>
      </w:r>
    </w:p>
    <w:p w:rsidR="00D42604" w:rsidRPr="00F56BA3" w:rsidRDefault="00D42604" w:rsidP="004224A0">
      <w:pPr>
        <w:ind w:firstLine="709"/>
        <w:rPr>
          <w:sz w:val="28"/>
          <w:szCs w:val="28"/>
        </w:rPr>
      </w:pPr>
      <w:r w:rsidRPr="00F56BA3">
        <w:rPr>
          <w:sz w:val="28"/>
          <w:szCs w:val="28"/>
        </w:rPr>
        <w:t>Для реализации программ высшего образования разработаны основные профессиональные образовательные программы, содержащие учебный план, календарный учебный график, рабочие программы дисциплин (модулей), рабочие программы практик и государственной итоговой аттестации, оценочные и методические материалы, рабочую программу и календарный график воспитательной деятельности.</w:t>
      </w:r>
    </w:p>
    <w:p w:rsidR="00D42604" w:rsidRPr="00F56BA3" w:rsidRDefault="00D42604" w:rsidP="004224A0">
      <w:pPr>
        <w:ind w:firstLine="709"/>
        <w:rPr>
          <w:sz w:val="28"/>
          <w:szCs w:val="28"/>
        </w:rPr>
      </w:pPr>
      <w:r w:rsidRPr="00F56BA3">
        <w:rPr>
          <w:sz w:val="28"/>
          <w:szCs w:val="28"/>
        </w:rPr>
        <w:t>В процессе организации учебной деятельности отделом лицензирования и аккредитации учебно-методического управления университета проводится мониторинг соответствия основных образовательных программ требованиям и условиям ФГОС ВО.</w:t>
      </w:r>
    </w:p>
    <w:p w:rsidR="00D42604" w:rsidRPr="002F13B1" w:rsidRDefault="00D42604" w:rsidP="004224A0">
      <w:pPr>
        <w:tabs>
          <w:tab w:val="left" w:pos="1134"/>
        </w:tabs>
        <w:ind w:firstLine="709"/>
        <w:rPr>
          <w:sz w:val="28"/>
          <w:szCs w:val="28"/>
        </w:rPr>
      </w:pPr>
      <w:r w:rsidRPr="002F13B1">
        <w:rPr>
          <w:sz w:val="28"/>
          <w:szCs w:val="28"/>
        </w:rPr>
        <w:t xml:space="preserve">Нормативный срок обучения по основным профессиональным образовательным программам высшего образования составляет: по очной форме – 4 года (бакалавриат), 5 лет (специалитет), 2 года (магистратура); по заочной форме – 4 года 6 месяцев (бакалавриат, реализуемый по ФГОС ВО), 5 лет 6 месяцев (специалитет), 2 года 6 месяцев (магистратура, реализуемая по </w:t>
      </w:r>
      <w:r w:rsidRPr="002F13B1">
        <w:rPr>
          <w:sz w:val="28"/>
          <w:szCs w:val="28"/>
        </w:rPr>
        <w:lastRenderedPageBreak/>
        <w:t xml:space="preserve">ФГОС ВО); по очно-заочной форме 4 года 6 месяцев (бакалавриат), 5 лет 6 месяцев (специалитет). </w:t>
      </w:r>
    </w:p>
    <w:p w:rsidR="00D42604" w:rsidRPr="00472900" w:rsidRDefault="00D42604" w:rsidP="004224A0">
      <w:pPr>
        <w:ind w:firstLine="709"/>
        <w:rPr>
          <w:sz w:val="28"/>
          <w:szCs w:val="28"/>
        </w:rPr>
      </w:pPr>
      <w:r w:rsidRPr="00472900">
        <w:rPr>
          <w:sz w:val="28"/>
          <w:szCs w:val="28"/>
        </w:rPr>
        <w:t>Теоретическое обучение в университете организуется в соответствии с ежегодно утверждаемыми календарными графиками учебного процесса.</w:t>
      </w:r>
    </w:p>
    <w:p w:rsidR="00D42604" w:rsidRPr="002F13B1" w:rsidRDefault="00D42604" w:rsidP="004224A0">
      <w:pPr>
        <w:ind w:firstLine="709"/>
        <w:rPr>
          <w:sz w:val="28"/>
          <w:szCs w:val="28"/>
        </w:rPr>
      </w:pPr>
      <w:r w:rsidRPr="002F13B1">
        <w:rPr>
          <w:sz w:val="28"/>
          <w:szCs w:val="28"/>
        </w:rPr>
        <w:t>В 2025 году обучение по очной форме организовано по семестрам: первый семестр составляет 14 недель, второй – 18 недель и 7 недель для бакалавриата 4 курса, специалитета 5 курса и магистратуры 1 курса</w:t>
      </w:r>
      <w:r w:rsidRPr="007E2810">
        <w:rPr>
          <w:sz w:val="28"/>
          <w:szCs w:val="28"/>
        </w:rPr>
        <w:t>, кроме направлений магистратуры 45.04.02 Лингвистика, 50.04.02 Изящные искусства, второй семестр этих у направлений составляет 18 недель. Обучение по очно-заочной форме по направлению магистратуры 37.04.01 Психология</w:t>
      </w:r>
      <w:r w:rsidRPr="002F13B1">
        <w:rPr>
          <w:sz w:val="28"/>
          <w:szCs w:val="28"/>
        </w:rPr>
        <w:t xml:space="preserve"> второй семестр составляет 16 недель. Обучение по очно-заочной форме по направлению магистратуры 38.04.01 Экономика профиль «Бухгалтерский учет, налогообложение, анализ и аудит» первый </w:t>
      </w:r>
      <w:r w:rsidRPr="007E2810">
        <w:rPr>
          <w:sz w:val="28"/>
          <w:szCs w:val="28"/>
        </w:rPr>
        <w:t xml:space="preserve">семестр третьего курса </w:t>
      </w:r>
      <w:r w:rsidRPr="00472900">
        <w:rPr>
          <w:sz w:val="28"/>
          <w:szCs w:val="28"/>
        </w:rPr>
        <w:t>составляет</w:t>
      </w:r>
      <w:r w:rsidRPr="002F13B1">
        <w:rPr>
          <w:sz w:val="28"/>
          <w:szCs w:val="28"/>
        </w:rPr>
        <w:t xml:space="preserve"> 8 недель.</w:t>
      </w:r>
    </w:p>
    <w:p w:rsidR="00D42604" w:rsidRPr="002F13B1" w:rsidRDefault="00D42604" w:rsidP="004224A0">
      <w:pPr>
        <w:ind w:firstLine="709"/>
        <w:rPr>
          <w:sz w:val="28"/>
          <w:szCs w:val="28"/>
        </w:rPr>
      </w:pPr>
      <w:r w:rsidRPr="002F13B1">
        <w:rPr>
          <w:sz w:val="28"/>
          <w:szCs w:val="28"/>
        </w:rPr>
        <w:t>Учебный год начинается с 1 сентября для обучающихся по очной и очно-заочной формам обучения по программам бакалавриата, специалитета, магистратуры и аспирантуры, с 1 октября – для обучающихся по заочной форме по программам бакалавриата, специалитета и магистратуры.</w:t>
      </w:r>
    </w:p>
    <w:p w:rsidR="00D42604" w:rsidRPr="002F13B1" w:rsidRDefault="00D42604" w:rsidP="004224A0">
      <w:pPr>
        <w:ind w:firstLine="709"/>
        <w:rPr>
          <w:sz w:val="28"/>
          <w:szCs w:val="28"/>
        </w:rPr>
      </w:pPr>
      <w:r w:rsidRPr="002F13B1">
        <w:rPr>
          <w:sz w:val="28"/>
          <w:szCs w:val="28"/>
        </w:rPr>
        <w:t>Зачетно-экзаменационные сессии для обучающихся по очной форме по программам бакалавриата, специалитета и магистратуры составляют 1-3 недели после 1 семестра и 2-5 недели после второго семестра.</w:t>
      </w:r>
    </w:p>
    <w:p w:rsidR="00D42604" w:rsidRPr="00E379B7" w:rsidRDefault="00D42604" w:rsidP="004224A0">
      <w:pPr>
        <w:ind w:firstLine="709"/>
        <w:rPr>
          <w:sz w:val="28"/>
          <w:szCs w:val="28"/>
        </w:rPr>
      </w:pPr>
      <w:r w:rsidRPr="00E379B7">
        <w:rPr>
          <w:sz w:val="28"/>
          <w:szCs w:val="28"/>
        </w:rPr>
        <w:t>Каникулы составляют от 63 до 70 календарных дней за один учебный год. У выпускных курсов очно-заочной и заочной формы обучения – 21 календарный день.</w:t>
      </w:r>
    </w:p>
    <w:p w:rsidR="00D42604" w:rsidRPr="002F13B1" w:rsidRDefault="00D42604" w:rsidP="004224A0">
      <w:pPr>
        <w:ind w:firstLine="709"/>
        <w:rPr>
          <w:sz w:val="28"/>
          <w:szCs w:val="28"/>
        </w:rPr>
      </w:pPr>
      <w:r w:rsidRPr="002F13B1">
        <w:rPr>
          <w:sz w:val="28"/>
          <w:szCs w:val="28"/>
        </w:rPr>
        <w:t>По заочной форме обучение организуется в соответствии с ежегодно утверждаемыми графиками экзаменационных сессий.</w:t>
      </w:r>
    </w:p>
    <w:p w:rsidR="00D42604" w:rsidRPr="002F13B1" w:rsidRDefault="00D42604" w:rsidP="004224A0">
      <w:pPr>
        <w:ind w:firstLine="709"/>
        <w:rPr>
          <w:sz w:val="28"/>
          <w:szCs w:val="28"/>
        </w:rPr>
      </w:pPr>
      <w:r w:rsidRPr="002F13B1">
        <w:rPr>
          <w:sz w:val="28"/>
          <w:szCs w:val="28"/>
        </w:rPr>
        <w:t xml:space="preserve">Учебные занятия ведутся в две смены. </w:t>
      </w:r>
    </w:p>
    <w:p w:rsidR="00D42604" w:rsidRPr="00E379B7" w:rsidRDefault="00D42604" w:rsidP="004224A0">
      <w:pPr>
        <w:tabs>
          <w:tab w:val="left" w:pos="0"/>
        </w:tabs>
        <w:ind w:firstLine="709"/>
        <w:rPr>
          <w:sz w:val="28"/>
          <w:szCs w:val="28"/>
        </w:rPr>
      </w:pPr>
      <w:r w:rsidRPr="00E379B7">
        <w:rPr>
          <w:sz w:val="28"/>
          <w:szCs w:val="28"/>
        </w:rPr>
        <w:t xml:space="preserve">Аудиторная нагрузка на студента в среднем за весь период обучения по всем направлениям бакалавриата и специалитета по очной форме обучения составляет не менее 24 академических часов в неделю, по направлениям магистратуры – не менее 14 академических часов в неделю; по заочной форме обучения по всем уровням подготовки – не менее 160 академических часов в год. </w:t>
      </w:r>
    </w:p>
    <w:p w:rsidR="00D42604" w:rsidRPr="00E379B7" w:rsidRDefault="00D42604" w:rsidP="004224A0">
      <w:pPr>
        <w:tabs>
          <w:tab w:val="left" w:pos="0"/>
        </w:tabs>
        <w:ind w:firstLine="709"/>
        <w:rPr>
          <w:sz w:val="28"/>
          <w:szCs w:val="28"/>
        </w:rPr>
      </w:pPr>
      <w:r w:rsidRPr="00E379B7">
        <w:rPr>
          <w:sz w:val="28"/>
          <w:szCs w:val="28"/>
        </w:rPr>
        <w:t xml:space="preserve">Расписание занятий составляется централизованно контрольно-диспетчерской службой учебно-методического управления на каждый семестр, согласуется с деканом факультета/директорами институтов и утверждается проректором по учебной работе. </w:t>
      </w:r>
    </w:p>
    <w:p w:rsidR="00D42604" w:rsidRPr="00E379B7" w:rsidRDefault="00D42604" w:rsidP="004224A0">
      <w:pPr>
        <w:tabs>
          <w:tab w:val="left" w:pos="0"/>
        </w:tabs>
        <w:ind w:firstLine="709"/>
        <w:rPr>
          <w:sz w:val="28"/>
          <w:szCs w:val="28"/>
        </w:rPr>
      </w:pPr>
      <w:r w:rsidRPr="00E379B7">
        <w:rPr>
          <w:sz w:val="28"/>
          <w:szCs w:val="28"/>
        </w:rPr>
        <w:t xml:space="preserve">Расписания занятий отображается на электронных терминалах (инфоматах), публикуются на сайте университета, доставляются студенту посредством использования личного портала, преподавателю – в приложении АСУ университета «Преподаватель». </w:t>
      </w:r>
    </w:p>
    <w:p w:rsidR="00D42604" w:rsidRPr="00E379B7" w:rsidRDefault="00D42604" w:rsidP="004224A0">
      <w:pPr>
        <w:ind w:firstLine="709"/>
        <w:rPr>
          <w:sz w:val="28"/>
          <w:szCs w:val="28"/>
        </w:rPr>
      </w:pPr>
      <w:r w:rsidRPr="00E379B7">
        <w:rPr>
          <w:sz w:val="28"/>
          <w:szCs w:val="28"/>
        </w:rPr>
        <w:t xml:space="preserve">Расписания занятий содержат информацию о курсе, учебной дисциплине, виде занятия, дате, времени и месте его проведения, фамилии преподавателя, проводящего занятие. </w:t>
      </w:r>
    </w:p>
    <w:p w:rsidR="00D42604" w:rsidRPr="00E379B7" w:rsidRDefault="00D42604" w:rsidP="004224A0">
      <w:pPr>
        <w:ind w:firstLine="709"/>
        <w:rPr>
          <w:sz w:val="28"/>
          <w:szCs w:val="28"/>
        </w:rPr>
      </w:pPr>
      <w:r w:rsidRPr="00E379B7">
        <w:rPr>
          <w:sz w:val="28"/>
          <w:szCs w:val="28"/>
        </w:rPr>
        <w:lastRenderedPageBreak/>
        <w:t xml:space="preserve">Занятия лекционного типа организуются в лекционных потоках (не более 100 человек), которые формируются в пределах одного курса по конкретной направленности (профилю) подготовки (образовательной программе), практические и семинарские занятия проводятся в отдельных академических группах. Численность студентов в одной академической группе не превышает 34 человек. </w:t>
      </w:r>
    </w:p>
    <w:p w:rsidR="00D42604" w:rsidRPr="00E379B7" w:rsidRDefault="00D42604" w:rsidP="004224A0">
      <w:pPr>
        <w:ind w:firstLine="709"/>
        <w:rPr>
          <w:sz w:val="28"/>
          <w:szCs w:val="28"/>
        </w:rPr>
      </w:pPr>
      <w:r w:rsidRPr="00E379B7">
        <w:rPr>
          <w:sz w:val="28"/>
          <w:szCs w:val="28"/>
        </w:rPr>
        <w:t>Расписание занятий для всех форм и уровней подготовки в университете составляется контрольно-диспетчерской службой учебно-методического управления посредством приложения АСУ университета «Расписание». Соответствующее программное обеспечение интегрировано с подсистемами «Учебный план», «Кафедра (Нагрузка ППС)», «Штатное расписание», «Контингент студентов», что позволяет своевременно формировать, анализировать и публиковать расписание. Наличие в учебно-методическом управлении автоматизированной информационной системы, непрерывно отслеживающей отклонения расписания занятий от учебной нагрузки и учебных планов, позволяет вовремя обнаружить и ликвидировать любые несоответствия.</w:t>
      </w:r>
    </w:p>
    <w:p w:rsidR="00D42604" w:rsidRPr="00E379B7" w:rsidRDefault="00D42604" w:rsidP="004224A0">
      <w:pPr>
        <w:ind w:firstLine="709"/>
        <w:rPr>
          <w:sz w:val="28"/>
          <w:szCs w:val="28"/>
        </w:rPr>
      </w:pPr>
      <w:r w:rsidRPr="00E379B7">
        <w:rPr>
          <w:sz w:val="28"/>
          <w:szCs w:val="28"/>
        </w:rPr>
        <w:t xml:space="preserve">Содержание учебных планов, трудоемкость дисциплин, их логичность и последовательность изучения обсуждаются на методических советах по направлениям подготовки (специальностям), в состав которых входят заведующие кафедрами, представители работодателей, обучающиеся и ответственные за разработку основных профессиональных образовательных программ. </w:t>
      </w:r>
    </w:p>
    <w:p w:rsidR="00D42604" w:rsidRPr="00E379B7" w:rsidRDefault="00D42604" w:rsidP="004224A0">
      <w:pPr>
        <w:ind w:firstLine="709"/>
        <w:rPr>
          <w:iCs/>
          <w:sz w:val="28"/>
          <w:szCs w:val="28"/>
        </w:rPr>
      </w:pPr>
      <w:r w:rsidRPr="00E379B7">
        <w:rPr>
          <w:iCs/>
          <w:sz w:val="28"/>
          <w:szCs w:val="28"/>
        </w:rPr>
        <w:t xml:space="preserve">Трудоемкость учебных планов определяется в зачетных единицах, одна зачетная единица равна 36 часам. </w:t>
      </w:r>
      <w:r w:rsidRPr="00E379B7">
        <w:rPr>
          <w:sz w:val="28"/>
          <w:szCs w:val="28"/>
        </w:rPr>
        <w:t>Структура учебных планов, о</w:t>
      </w:r>
      <w:r w:rsidRPr="00E379B7">
        <w:rPr>
          <w:iCs/>
          <w:sz w:val="28"/>
          <w:szCs w:val="28"/>
        </w:rPr>
        <w:t xml:space="preserve">бщая продолжительность обучения, зачетно-экзаменационных сессий, каникул, государственной итоговой аттестации, общее количество зачетных единиц, </w:t>
      </w:r>
      <w:r w:rsidRPr="00E379B7">
        <w:rPr>
          <w:sz w:val="28"/>
          <w:szCs w:val="28"/>
        </w:rPr>
        <w:t xml:space="preserve">наличие обязательных дисциплин, формы промежуточных аттестаций, а также практик </w:t>
      </w:r>
      <w:r w:rsidRPr="00E379B7">
        <w:rPr>
          <w:iCs/>
          <w:sz w:val="28"/>
          <w:szCs w:val="28"/>
        </w:rPr>
        <w:t>соответствуют требованиям ФГОС ВО по каждой образовательной программе.</w:t>
      </w:r>
    </w:p>
    <w:p w:rsidR="00D42604" w:rsidRPr="00E379B7" w:rsidRDefault="00D42604" w:rsidP="004224A0">
      <w:pPr>
        <w:ind w:firstLine="709"/>
        <w:rPr>
          <w:iCs/>
          <w:sz w:val="28"/>
          <w:szCs w:val="28"/>
        </w:rPr>
      </w:pPr>
      <w:r w:rsidRPr="00E379B7">
        <w:rPr>
          <w:iCs/>
          <w:sz w:val="28"/>
          <w:szCs w:val="28"/>
        </w:rPr>
        <w:t>Программы по направлениям бакалавриата, специалитета и магистратуры реализуются в рамках компетентностного подхода, предусмотренного ФГОС ВО. Дисциплины неразрывно связаны с формируемыми ими универсальными, общепрофессиональными и профессиональными компетенциями. Реализация компетентностного подхода предусматривает широкое использование в учебном процессе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 с целью формирования и развития профессиональных навыков обучающихся. В рамках учебных курсов предусмотрены встречи с представителями российских и зарубежных компаний, государственных и общественных организаций, мастер-классы экспертов и специалистов, конференции и круглые столы.</w:t>
      </w:r>
    </w:p>
    <w:p w:rsidR="00D42604" w:rsidRPr="00E379B7" w:rsidRDefault="00D42604" w:rsidP="004224A0">
      <w:pPr>
        <w:ind w:firstLine="709"/>
        <w:rPr>
          <w:sz w:val="28"/>
          <w:szCs w:val="28"/>
        </w:rPr>
      </w:pPr>
      <w:r w:rsidRPr="00E379B7">
        <w:rPr>
          <w:sz w:val="28"/>
          <w:szCs w:val="28"/>
        </w:rPr>
        <w:t xml:space="preserve">По учебным планам прослеживается согласованность содержания и последовательность преподавания дисциплин. Реализация программ </w:t>
      </w:r>
      <w:r w:rsidRPr="00E379B7">
        <w:rPr>
          <w:sz w:val="28"/>
          <w:szCs w:val="28"/>
        </w:rPr>
        <w:lastRenderedPageBreak/>
        <w:t xml:space="preserve">показывает, что распределение дисциплин по семестрам в учебных планах в целом проведено рационально. Количество семинарских, практических, лабораторных занятий достаточно для овладения практическими умениями и навыками. </w:t>
      </w:r>
    </w:p>
    <w:p w:rsidR="00D42604" w:rsidRPr="00E379B7" w:rsidRDefault="00D42604" w:rsidP="004224A0">
      <w:pPr>
        <w:ind w:firstLine="709"/>
        <w:rPr>
          <w:sz w:val="28"/>
          <w:szCs w:val="28"/>
        </w:rPr>
      </w:pPr>
      <w:r w:rsidRPr="00E379B7">
        <w:rPr>
          <w:sz w:val="28"/>
          <w:szCs w:val="28"/>
        </w:rPr>
        <w:t>Более 80 % образовательных программ бакалавриата имеет практико-ориентированный характер.</w:t>
      </w:r>
    </w:p>
    <w:p w:rsidR="00D42604" w:rsidRPr="00A641AF" w:rsidRDefault="00D42604" w:rsidP="004224A0">
      <w:pPr>
        <w:ind w:firstLine="709"/>
        <w:rPr>
          <w:iCs/>
          <w:color w:val="000000"/>
          <w:sz w:val="28"/>
          <w:szCs w:val="28"/>
        </w:rPr>
      </w:pPr>
      <w:r w:rsidRPr="00E379B7">
        <w:rPr>
          <w:iCs/>
          <w:color w:val="000000"/>
          <w:sz w:val="28"/>
          <w:szCs w:val="28"/>
        </w:rPr>
        <w:t xml:space="preserve">Во всех учебных планах предусмотрено наличие дисциплин по выбору и факультативных дисциплин, их соответствие по содержанию и объему часов </w:t>
      </w:r>
      <w:r w:rsidRPr="00A641AF">
        <w:rPr>
          <w:iCs/>
          <w:color w:val="000000"/>
          <w:sz w:val="28"/>
          <w:szCs w:val="28"/>
        </w:rPr>
        <w:t xml:space="preserve">полностью отвечает требованиям ФГОС ВО. </w:t>
      </w:r>
    </w:p>
    <w:p w:rsidR="00D42604" w:rsidRPr="00A641AF" w:rsidRDefault="00D42604" w:rsidP="004224A0">
      <w:pPr>
        <w:ind w:firstLine="709"/>
        <w:rPr>
          <w:sz w:val="28"/>
          <w:szCs w:val="28"/>
        </w:rPr>
      </w:pPr>
      <w:r w:rsidRPr="00A641AF">
        <w:rPr>
          <w:sz w:val="28"/>
          <w:szCs w:val="28"/>
        </w:rPr>
        <w:t xml:space="preserve">Большое внимание уделяется организации самостоятельной работы обучающихся. Это отражается, прежде всего, в учебных планах, где выдержано оптимальное соотношение учебных часов, отводимых на аудиторные занятия и на самостоятельную работу. Во всех рабочих программах по дисциплинам кафедр выделяется раздел «Самостоятельная работа студентов», содержащий темы, разделы курсов, выносимые на самостоятельное изучение, списки основной и дополнительной литературы, перечень практических заданий и формы контроля. </w:t>
      </w:r>
    </w:p>
    <w:p w:rsidR="00D42604" w:rsidRPr="00A641AF" w:rsidRDefault="00D42604" w:rsidP="004224A0">
      <w:pPr>
        <w:ind w:firstLine="709"/>
        <w:rPr>
          <w:sz w:val="28"/>
          <w:szCs w:val="28"/>
        </w:rPr>
      </w:pPr>
      <w:r w:rsidRPr="00A641AF">
        <w:rPr>
          <w:sz w:val="28"/>
          <w:szCs w:val="28"/>
        </w:rPr>
        <w:t>Система рейтингового (100-балльного) оценивания успеваемости обучающихся требует от преподавателей детально расписывать всю структуру самостоятельной работы студентов и способы ее контроля, поэтому можно говорить о ее системной организации.</w:t>
      </w:r>
    </w:p>
    <w:p w:rsidR="00D42604" w:rsidRPr="00A641AF" w:rsidRDefault="00D42604" w:rsidP="004224A0">
      <w:pPr>
        <w:ind w:firstLine="709"/>
        <w:rPr>
          <w:sz w:val="28"/>
          <w:szCs w:val="28"/>
        </w:rPr>
      </w:pPr>
      <w:r w:rsidRPr="00A641AF">
        <w:rPr>
          <w:sz w:val="28"/>
          <w:szCs w:val="28"/>
        </w:rPr>
        <w:t>Самостоятельная работа студентов организуется в соответствии с положением «О самостоятельной работе обучающихся в ФГБОУ ВО «БГУ».</w:t>
      </w:r>
    </w:p>
    <w:p w:rsidR="00D42604" w:rsidRPr="00A641AF" w:rsidRDefault="00D42604" w:rsidP="004224A0">
      <w:pPr>
        <w:ind w:firstLine="709"/>
        <w:rPr>
          <w:sz w:val="28"/>
          <w:szCs w:val="28"/>
        </w:rPr>
      </w:pPr>
      <w:r w:rsidRPr="00A641AF">
        <w:rPr>
          <w:sz w:val="28"/>
          <w:szCs w:val="28"/>
        </w:rPr>
        <w:t>Рабочие учебные планы аккумулируются в АСУ университета «Учебные планы», где в соответствии со структурой образовательных программ в разрезе институтов/факультета создаются учебные планы, проводится их внутренний аудит на соответствие федеральным образовательным стандартам.</w:t>
      </w:r>
    </w:p>
    <w:p w:rsidR="00D42604" w:rsidRPr="00472900" w:rsidRDefault="00D42604" w:rsidP="004224A0">
      <w:pPr>
        <w:ind w:firstLine="709"/>
        <w:rPr>
          <w:iCs/>
          <w:sz w:val="28"/>
          <w:szCs w:val="28"/>
        </w:rPr>
      </w:pPr>
      <w:r w:rsidRPr="00472900">
        <w:rPr>
          <w:iCs/>
          <w:sz w:val="28"/>
          <w:szCs w:val="28"/>
        </w:rPr>
        <w:t>Автоматизированная система управления учебным процессом БГУ позволяет оперативно вносить изменения в учебные планы и структуру контингента студентов с одновременной корректировкой учебной нагрузки и расписаний. Данное обстоятельство позволяет непрерывно оптимизировать нагрузку и поддерживать учебные планы в актуальном состоянии.</w:t>
      </w:r>
    </w:p>
    <w:p w:rsidR="00D42604" w:rsidRPr="00A641AF" w:rsidRDefault="00D42604" w:rsidP="004224A0">
      <w:pPr>
        <w:ind w:firstLine="709"/>
        <w:rPr>
          <w:sz w:val="28"/>
          <w:szCs w:val="28"/>
        </w:rPr>
      </w:pPr>
      <w:r w:rsidRPr="00A641AF">
        <w:rPr>
          <w:sz w:val="28"/>
          <w:szCs w:val="28"/>
        </w:rPr>
        <w:t xml:space="preserve">Всеми учебными планами предусмотрено прохождение студентами практик в объемах, соответствующих ФГОС. Места практик в основных образовательных программах определяются в соответствии с положением университета «О практической подготовке обучающихся по программам ВО – программам бакалавриата, специалитета и магистратуры». С организациями, принимающими на практику обучающихся, заключаются договоры о практической подготовке. Закрепление обучающихся по местам прохождения практики/практической подготовки производится приказом по университету. </w:t>
      </w:r>
    </w:p>
    <w:p w:rsidR="00D42604" w:rsidRPr="00A641AF" w:rsidRDefault="00D42604" w:rsidP="004224A0">
      <w:pPr>
        <w:ind w:firstLine="709"/>
        <w:rPr>
          <w:sz w:val="28"/>
          <w:szCs w:val="28"/>
        </w:rPr>
      </w:pPr>
      <w:r w:rsidRPr="00A641AF">
        <w:rPr>
          <w:iCs/>
          <w:sz w:val="28"/>
          <w:szCs w:val="28"/>
        </w:rPr>
        <w:t xml:space="preserve">По итогам практики обучающимися готовится отчет. Отчет представляется и хранится в течение года на кафедре, обеспечивающей руководство практикой. </w:t>
      </w:r>
    </w:p>
    <w:p w:rsidR="00D42604" w:rsidRPr="00A641AF" w:rsidRDefault="00D42604" w:rsidP="004224A0">
      <w:pPr>
        <w:ind w:firstLine="709"/>
        <w:rPr>
          <w:sz w:val="28"/>
          <w:szCs w:val="28"/>
        </w:rPr>
      </w:pPr>
      <w:r w:rsidRPr="00A641AF">
        <w:rPr>
          <w:sz w:val="28"/>
          <w:szCs w:val="28"/>
        </w:rPr>
        <w:lastRenderedPageBreak/>
        <w:t>Государственная итоговая аттестация (ГИА) включает в себя защиту выпускной квалификационной работы (по решению ученого совета университета) и государственный экзамен (для программ бакалавриата по направлениям подготовки 40.03.01 Юриспруденция и 41.03.05 Международные отношения, для направления подготовки магистратуры 41.04.05 Международные отношения). Государственная итоговая аттестация проводится в соответствии с программой ГИА.</w:t>
      </w:r>
    </w:p>
    <w:p w:rsidR="00D42604" w:rsidRPr="00A641AF" w:rsidRDefault="00D42604" w:rsidP="004224A0">
      <w:pPr>
        <w:ind w:firstLine="709"/>
        <w:rPr>
          <w:sz w:val="28"/>
          <w:szCs w:val="28"/>
        </w:rPr>
      </w:pPr>
      <w:r w:rsidRPr="00A641AF">
        <w:rPr>
          <w:sz w:val="28"/>
          <w:szCs w:val="28"/>
        </w:rPr>
        <w:t xml:space="preserve">Выполнение выпускной квалификационной работы (ВКР) регламентируется положением </w:t>
      </w:r>
      <w:hyperlink r:id="rId41" w:tooltip="http://www.isea.ru/normdoc/files/Положение%20о%20выпускных%20квалификационных%20работах%20студентов.pdf" w:history="1">
        <w:r w:rsidRPr="00A641AF">
          <w:rPr>
            <w:sz w:val="28"/>
            <w:szCs w:val="28"/>
          </w:rPr>
          <w:t>университета «О</w:t>
        </w:r>
        <w:r w:rsidRPr="00A641AF">
          <w:rPr>
            <w:color w:val="000000"/>
            <w:sz w:val="28"/>
            <w:szCs w:val="28"/>
          </w:rPr>
          <w:t xml:space="preserve"> выпускных квалификационных работах обучающихся, завершающих обучение по программам – бакалавриата, специалитета и магистратуры</w:t>
        </w:r>
      </w:hyperlink>
      <w:r w:rsidRPr="00A641AF">
        <w:rPr>
          <w:sz w:val="28"/>
          <w:szCs w:val="28"/>
        </w:rPr>
        <w:t>».</w:t>
      </w:r>
    </w:p>
    <w:p w:rsidR="00D42604" w:rsidRDefault="00D42604" w:rsidP="004224A0">
      <w:pPr>
        <w:ind w:firstLine="709"/>
      </w:pPr>
      <w:r w:rsidRPr="00A641AF">
        <w:rPr>
          <w:sz w:val="28"/>
          <w:szCs w:val="28"/>
        </w:rPr>
        <w:t>Тематика выпускных квалификационных работ ежегодно обновляется и приводится в соответствие с требованиями ФГОС ВО, научными проблемами, потребностями региона, потребностями учреждений и организаций – потребителей выпускников БГУ. Тематика ВКР соответствует видам деятельности, заявленным в образовательных программах.</w:t>
      </w:r>
    </w:p>
    <w:p w:rsidR="00290328" w:rsidRPr="00BA28DF" w:rsidRDefault="00654A28" w:rsidP="00BA28DF">
      <w:pPr>
        <w:keepNext/>
        <w:spacing w:before="60" w:after="40"/>
        <w:jc w:val="center"/>
        <w:rPr>
          <w:b/>
          <w:sz w:val="28"/>
          <w:szCs w:val="28"/>
        </w:rPr>
      </w:pPr>
      <w:r w:rsidRPr="00BA28DF">
        <w:rPr>
          <w:b/>
          <w:sz w:val="28"/>
          <w:szCs w:val="28"/>
        </w:rPr>
        <w:t xml:space="preserve">Качество </w:t>
      </w:r>
      <w:proofErr w:type="gramStart"/>
      <w:r w:rsidRPr="00BA28DF">
        <w:rPr>
          <w:b/>
          <w:sz w:val="28"/>
          <w:szCs w:val="28"/>
        </w:rPr>
        <w:t>знаний</w:t>
      </w:r>
      <w:proofErr w:type="gramEnd"/>
      <w:r w:rsidRPr="00BA28DF">
        <w:rPr>
          <w:b/>
          <w:sz w:val="28"/>
          <w:szCs w:val="28"/>
        </w:rPr>
        <w:t xml:space="preserve"> обучающихся по результатам текущей и промежуточной аттестации</w:t>
      </w:r>
    </w:p>
    <w:p w:rsidR="00DA3C85" w:rsidRPr="00934AB3" w:rsidRDefault="00DA3C85" w:rsidP="00BA28DF">
      <w:pPr>
        <w:pStyle w:val="2e"/>
        <w:shd w:val="clear" w:color="auto" w:fill="auto"/>
        <w:spacing w:before="0" w:after="0" w:line="240" w:lineRule="auto"/>
        <w:ind w:firstLine="709"/>
        <w:rPr>
          <w:iCs/>
          <w:spacing w:val="0"/>
          <w:sz w:val="28"/>
          <w:szCs w:val="28"/>
          <w:lang w:eastAsia="ru-RU"/>
        </w:rPr>
      </w:pPr>
      <w:r w:rsidRPr="00934AB3">
        <w:rPr>
          <w:iCs/>
          <w:spacing w:val="0"/>
          <w:sz w:val="28"/>
          <w:szCs w:val="28"/>
          <w:lang w:eastAsia="ru-RU"/>
        </w:rPr>
        <w:t>Порядок учета текущей успеваемости и промежуточной аттестации обучающихся, ликвидации академической задолженности определяются положением университета «Об организации текущего контроля успеваемости и промежуточной аттестации обучающихся по программам высшего образования».</w:t>
      </w:r>
      <w:r w:rsidR="002D3E32">
        <w:rPr>
          <w:iCs/>
          <w:spacing w:val="0"/>
          <w:sz w:val="28"/>
          <w:szCs w:val="28"/>
          <w:lang w:eastAsia="ru-RU"/>
        </w:rPr>
        <w:t xml:space="preserve"> </w:t>
      </w:r>
    </w:p>
    <w:p w:rsidR="00DA3C85" w:rsidRPr="00934AB3" w:rsidRDefault="00DA3C85" w:rsidP="00BA28DF">
      <w:pPr>
        <w:pStyle w:val="13"/>
        <w:widowControl/>
        <w:tabs>
          <w:tab w:val="left" w:pos="993"/>
        </w:tabs>
        <w:spacing w:line="240" w:lineRule="auto"/>
        <w:ind w:firstLine="709"/>
        <w:rPr>
          <w:sz w:val="28"/>
          <w:szCs w:val="28"/>
        </w:rPr>
      </w:pPr>
      <w:r w:rsidRPr="00934AB3">
        <w:rPr>
          <w:sz w:val="28"/>
          <w:szCs w:val="28"/>
        </w:rPr>
        <w:t>Результаты текущей успеваемости обучающихся по очной форме вносятся преподавателями в АСУ университета в течение всего семестра в режиме онлайн и отражаются у обучающегося в личном портале.</w:t>
      </w:r>
    </w:p>
    <w:p w:rsidR="00DA3C85" w:rsidRPr="00934AB3" w:rsidRDefault="00DA3C85" w:rsidP="00BA28DF">
      <w:pPr>
        <w:pStyle w:val="13"/>
        <w:widowControl/>
        <w:spacing w:line="240" w:lineRule="auto"/>
        <w:ind w:firstLine="709"/>
        <w:rPr>
          <w:sz w:val="28"/>
          <w:szCs w:val="28"/>
        </w:rPr>
      </w:pPr>
      <w:r w:rsidRPr="00934AB3">
        <w:rPr>
          <w:sz w:val="28"/>
          <w:szCs w:val="28"/>
        </w:rPr>
        <w:t xml:space="preserve">Система контроля промежуточной аттестации включает в себя семестровые формы контроля в виде зачетов и экзаменов. </w:t>
      </w:r>
    </w:p>
    <w:p w:rsidR="00DA3C85" w:rsidRPr="00934AB3" w:rsidRDefault="00DA3C85" w:rsidP="00BA28DF">
      <w:pPr>
        <w:pStyle w:val="13"/>
        <w:widowControl/>
        <w:tabs>
          <w:tab w:val="left" w:pos="0"/>
        </w:tabs>
        <w:spacing w:line="240" w:lineRule="auto"/>
        <w:ind w:firstLine="709"/>
        <w:rPr>
          <w:sz w:val="28"/>
          <w:szCs w:val="28"/>
        </w:rPr>
      </w:pPr>
      <w:r w:rsidRPr="00934AB3">
        <w:rPr>
          <w:sz w:val="28"/>
          <w:szCs w:val="28"/>
        </w:rPr>
        <w:t>Каждая преподаваемая учебная дисциплина имеет фонд оценочных средств (экзаменационные билеты, включающие задания на знания, умения и навыки), разработанных и постоянно совершенствующихся в соответствии с требованиями ФГОС ВПО и ФГОС ВО.</w:t>
      </w:r>
    </w:p>
    <w:p w:rsidR="00DA3C85" w:rsidRPr="00934AB3" w:rsidRDefault="00DA3C85" w:rsidP="00BA28DF">
      <w:pPr>
        <w:pStyle w:val="13"/>
        <w:widowControl/>
        <w:spacing w:line="240" w:lineRule="auto"/>
        <w:ind w:firstLine="709"/>
        <w:rPr>
          <w:sz w:val="28"/>
          <w:szCs w:val="28"/>
        </w:rPr>
      </w:pPr>
      <w:r w:rsidRPr="00934AB3">
        <w:rPr>
          <w:sz w:val="28"/>
          <w:szCs w:val="28"/>
        </w:rPr>
        <w:t>Контроль качества знаний осуществляется на уровне педагогической деятельности преподавателя и включает в себя проведение контрольных работ в рамках практических и семинарских занятий, контрольных занятий (коллоквиумов, письменных и устных опросов и т.д.).</w:t>
      </w:r>
    </w:p>
    <w:p w:rsidR="00DA3C85" w:rsidRPr="00934AB3" w:rsidRDefault="00DA3C85" w:rsidP="00BA28DF">
      <w:pPr>
        <w:pStyle w:val="13"/>
        <w:widowControl/>
        <w:tabs>
          <w:tab w:val="left" w:pos="0"/>
        </w:tabs>
        <w:spacing w:line="240" w:lineRule="auto"/>
        <w:ind w:firstLine="709"/>
        <w:rPr>
          <w:sz w:val="28"/>
          <w:szCs w:val="28"/>
        </w:rPr>
      </w:pPr>
      <w:r w:rsidRPr="00934AB3">
        <w:rPr>
          <w:sz w:val="28"/>
          <w:szCs w:val="28"/>
        </w:rPr>
        <w:t>С целью оценки качества образования были рассмотрены и проанализированы результаты промежуточной аттестации обучающихся по итогам зимней сессии 20</w:t>
      </w:r>
      <w:r>
        <w:rPr>
          <w:sz w:val="28"/>
          <w:szCs w:val="28"/>
        </w:rPr>
        <w:t>25</w:t>
      </w:r>
      <w:r w:rsidRPr="00934AB3">
        <w:rPr>
          <w:sz w:val="28"/>
          <w:szCs w:val="28"/>
        </w:rPr>
        <w:t>/20</w:t>
      </w:r>
      <w:r>
        <w:rPr>
          <w:sz w:val="28"/>
          <w:szCs w:val="28"/>
        </w:rPr>
        <w:t>26</w:t>
      </w:r>
      <w:r w:rsidRPr="00934AB3">
        <w:rPr>
          <w:sz w:val="28"/>
          <w:szCs w:val="28"/>
        </w:rPr>
        <w:t xml:space="preserve"> учебного года по программам высшего образования – бакалавриата, специалит</w:t>
      </w:r>
      <w:r w:rsidR="008E0437">
        <w:rPr>
          <w:sz w:val="28"/>
          <w:szCs w:val="28"/>
        </w:rPr>
        <w:t>ета и магистратуры (таблица 2.28</w:t>
      </w:r>
      <w:r w:rsidRPr="00934AB3">
        <w:rPr>
          <w:sz w:val="28"/>
          <w:szCs w:val="28"/>
        </w:rPr>
        <w:t>).</w:t>
      </w:r>
    </w:p>
    <w:p w:rsidR="00DA3C85" w:rsidRPr="00934AB3" w:rsidRDefault="00DA3C85" w:rsidP="00BA28DF">
      <w:pPr>
        <w:pStyle w:val="13"/>
        <w:widowControl/>
        <w:spacing w:line="240" w:lineRule="auto"/>
        <w:ind w:firstLine="709"/>
        <w:rPr>
          <w:sz w:val="28"/>
          <w:szCs w:val="28"/>
        </w:rPr>
      </w:pPr>
      <w:r w:rsidRPr="00934AB3">
        <w:rPr>
          <w:sz w:val="28"/>
          <w:szCs w:val="28"/>
        </w:rPr>
        <w:t xml:space="preserve">По программам бакалавриата по очной форме обучения успеваемость составила </w:t>
      </w:r>
      <w:r>
        <w:rPr>
          <w:sz w:val="28"/>
          <w:szCs w:val="28"/>
        </w:rPr>
        <w:t>72</w:t>
      </w:r>
      <w:r w:rsidRPr="00934AB3">
        <w:rPr>
          <w:sz w:val="28"/>
          <w:szCs w:val="28"/>
        </w:rPr>
        <w:t xml:space="preserve">%, качество подготовки – </w:t>
      </w:r>
      <w:r>
        <w:rPr>
          <w:sz w:val="28"/>
          <w:szCs w:val="28"/>
        </w:rPr>
        <w:t>51</w:t>
      </w:r>
      <w:r w:rsidRPr="00934AB3">
        <w:rPr>
          <w:sz w:val="28"/>
          <w:szCs w:val="28"/>
        </w:rPr>
        <w:t>%; по заочной форме об</w:t>
      </w:r>
      <w:r>
        <w:rPr>
          <w:sz w:val="28"/>
          <w:szCs w:val="28"/>
        </w:rPr>
        <w:t>учения успеваемость составила 63%, качество подготовки – 14</w:t>
      </w:r>
      <w:r w:rsidRPr="00934AB3">
        <w:rPr>
          <w:sz w:val="28"/>
          <w:szCs w:val="28"/>
        </w:rPr>
        <w:t>%; по очно-заочной форме обуче</w:t>
      </w:r>
      <w:r>
        <w:rPr>
          <w:sz w:val="28"/>
          <w:szCs w:val="28"/>
        </w:rPr>
        <w:t>ния успеваемость составила 61</w:t>
      </w:r>
      <w:r w:rsidRPr="00934AB3">
        <w:rPr>
          <w:sz w:val="28"/>
          <w:szCs w:val="28"/>
        </w:rPr>
        <w:t xml:space="preserve">%, качество подготовки – </w:t>
      </w:r>
      <w:r>
        <w:rPr>
          <w:sz w:val="28"/>
          <w:szCs w:val="28"/>
        </w:rPr>
        <w:t>29</w:t>
      </w:r>
      <w:r w:rsidRPr="00934AB3">
        <w:rPr>
          <w:sz w:val="28"/>
          <w:szCs w:val="28"/>
        </w:rPr>
        <w:t>%.</w:t>
      </w:r>
    </w:p>
    <w:p w:rsidR="00DA3C85" w:rsidRPr="007916CE" w:rsidRDefault="00DA3C85" w:rsidP="00BA28DF">
      <w:pPr>
        <w:pStyle w:val="13"/>
        <w:widowControl/>
        <w:spacing w:line="240" w:lineRule="auto"/>
        <w:ind w:firstLine="709"/>
        <w:rPr>
          <w:sz w:val="28"/>
          <w:szCs w:val="28"/>
        </w:rPr>
      </w:pPr>
      <w:r w:rsidRPr="007916CE">
        <w:rPr>
          <w:sz w:val="28"/>
          <w:szCs w:val="28"/>
        </w:rPr>
        <w:lastRenderedPageBreak/>
        <w:t>По программам магистратуры по очной форме обучения успеваемость составила 76%, качество подготовки – 63%; по заочной форме обучения успеваемость составила 84%, качество подготовки – 42%; по очно-заочной форме обучения успеваемость составила 77%, качество подготовки 59%.</w:t>
      </w:r>
    </w:p>
    <w:p w:rsidR="00DA3C85" w:rsidRPr="00167578" w:rsidRDefault="00DA3C85" w:rsidP="00BA28DF">
      <w:pPr>
        <w:pStyle w:val="13"/>
        <w:widowControl/>
        <w:spacing w:line="240" w:lineRule="auto"/>
        <w:ind w:firstLine="709"/>
        <w:rPr>
          <w:sz w:val="28"/>
          <w:szCs w:val="28"/>
        </w:rPr>
      </w:pPr>
      <w:r w:rsidRPr="00167578">
        <w:rPr>
          <w:sz w:val="28"/>
          <w:szCs w:val="28"/>
        </w:rPr>
        <w:t xml:space="preserve">По программам специалитета по очной форме обучения успеваемость составила 76%, качество подготовки – 63%; по заочной форме обучения успеваемость составила 84%, качество подготовки – 42%; </w:t>
      </w:r>
      <w:r w:rsidRPr="00167578">
        <w:rPr>
          <w:color w:val="000000" w:themeColor="text1"/>
          <w:sz w:val="28"/>
          <w:szCs w:val="28"/>
        </w:rPr>
        <w:t xml:space="preserve">по </w:t>
      </w:r>
      <w:r w:rsidRPr="00167578">
        <w:rPr>
          <w:sz w:val="28"/>
          <w:szCs w:val="28"/>
        </w:rPr>
        <w:t>очно-заочной форме обучения успеваемость составила 77%, качество подготовки – 59%.</w:t>
      </w:r>
    </w:p>
    <w:p w:rsidR="00DA3C85" w:rsidRPr="00E209AD" w:rsidRDefault="00DA3C85" w:rsidP="00BA28DF">
      <w:pPr>
        <w:pStyle w:val="13"/>
        <w:widowControl/>
        <w:spacing w:line="240" w:lineRule="auto"/>
        <w:ind w:firstLine="709"/>
        <w:rPr>
          <w:sz w:val="28"/>
          <w:szCs w:val="28"/>
        </w:rPr>
        <w:sectPr w:rsidR="00DA3C85" w:rsidRPr="00E209AD" w:rsidSect="00DA3C85">
          <w:footerReference w:type="even" r:id="rId42"/>
          <w:footerReference w:type="default" r:id="rId43"/>
          <w:pgSz w:w="11906" w:h="16838" w:code="9"/>
          <w:pgMar w:top="1134" w:right="851" w:bottom="1134" w:left="1701" w:header="709" w:footer="709" w:gutter="0"/>
          <w:cols w:space="708"/>
          <w:titlePg/>
          <w:docGrid w:linePitch="360"/>
        </w:sectPr>
      </w:pPr>
      <w:r w:rsidRPr="00E21547">
        <w:rPr>
          <w:sz w:val="28"/>
          <w:szCs w:val="28"/>
        </w:rPr>
        <w:t xml:space="preserve">Академические задолженности по результатам зимней сессии имеют по очной форме обучения 28% бакалавров, 24 % магистров и 39% специалистов; </w:t>
      </w:r>
      <w:r w:rsidRPr="002C079D">
        <w:rPr>
          <w:sz w:val="28"/>
          <w:szCs w:val="28"/>
        </w:rPr>
        <w:t>по заочной форме обучения – 35% бакалавров, 16% магистров и 33% специалистов</w:t>
      </w:r>
      <w:r w:rsidRPr="00050525">
        <w:rPr>
          <w:sz w:val="28"/>
          <w:szCs w:val="28"/>
        </w:rPr>
        <w:t>; по очно-заочной форме обучения</w:t>
      </w:r>
      <w:r w:rsidR="002D3E32">
        <w:rPr>
          <w:sz w:val="28"/>
          <w:szCs w:val="28"/>
        </w:rPr>
        <w:t xml:space="preserve"> </w:t>
      </w:r>
      <w:r w:rsidRPr="00050525">
        <w:rPr>
          <w:sz w:val="28"/>
          <w:szCs w:val="28"/>
        </w:rPr>
        <w:t>– 39%</w:t>
      </w:r>
      <w:r w:rsidR="002D3E32">
        <w:rPr>
          <w:sz w:val="28"/>
          <w:szCs w:val="28"/>
        </w:rPr>
        <w:t xml:space="preserve"> </w:t>
      </w:r>
      <w:r w:rsidRPr="00050525">
        <w:rPr>
          <w:sz w:val="28"/>
          <w:szCs w:val="28"/>
        </w:rPr>
        <w:t>бакалавра, магистров 23%</w:t>
      </w:r>
      <w:r w:rsidR="002D3E32">
        <w:rPr>
          <w:sz w:val="28"/>
          <w:szCs w:val="28"/>
        </w:rPr>
        <w:t xml:space="preserve"> </w:t>
      </w:r>
      <w:r w:rsidRPr="00050525">
        <w:rPr>
          <w:sz w:val="28"/>
          <w:szCs w:val="28"/>
        </w:rPr>
        <w:t>.</w:t>
      </w:r>
    </w:p>
    <w:p w:rsidR="00DA3C85" w:rsidRPr="00DA3C85" w:rsidRDefault="00DA3C85" w:rsidP="00C60282">
      <w:pPr>
        <w:spacing w:before="120"/>
        <w:jc w:val="right"/>
        <w:rPr>
          <w:snapToGrid w:val="0"/>
          <w:sz w:val="24"/>
          <w:szCs w:val="24"/>
        </w:rPr>
      </w:pPr>
      <w:r w:rsidRPr="00DA3C85">
        <w:rPr>
          <w:snapToGrid w:val="0"/>
          <w:sz w:val="24"/>
          <w:szCs w:val="24"/>
        </w:rPr>
        <w:lastRenderedPageBreak/>
        <w:t>Таблица 2.2</w:t>
      </w:r>
      <w:r w:rsidR="00C618B4">
        <w:rPr>
          <w:snapToGrid w:val="0"/>
          <w:sz w:val="24"/>
          <w:szCs w:val="24"/>
        </w:rPr>
        <w:t>8</w:t>
      </w:r>
    </w:p>
    <w:p w:rsidR="00DA3C85" w:rsidRDefault="00DA3C85" w:rsidP="00DA3C85">
      <w:pPr>
        <w:spacing w:after="40"/>
        <w:jc w:val="center"/>
        <w:rPr>
          <w:sz w:val="28"/>
          <w:szCs w:val="28"/>
        </w:rPr>
      </w:pPr>
      <w:r w:rsidRPr="00E70FD8">
        <w:rPr>
          <w:sz w:val="28"/>
          <w:szCs w:val="28"/>
        </w:rPr>
        <w:t>Результаты промежуточной а</w:t>
      </w:r>
      <w:r>
        <w:rPr>
          <w:sz w:val="28"/>
          <w:szCs w:val="28"/>
        </w:rPr>
        <w:t>ттестации (зимней сессии) 2025</w:t>
      </w:r>
      <w:r w:rsidRPr="00E70FD8">
        <w:rPr>
          <w:sz w:val="28"/>
          <w:szCs w:val="28"/>
        </w:rPr>
        <w:t>/20</w:t>
      </w:r>
      <w:r>
        <w:rPr>
          <w:sz w:val="28"/>
          <w:szCs w:val="28"/>
        </w:rPr>
        <w:t>26</w:t>
      </w:r>
      <w:r w:rsidRPr="00E70FD8">
        <w:rPr>
          <w:sz w:val="28"/>
          <w:szCs w:val="28"/>
        </w:rPr>
        <w:t xml:space="preserve"> учебного года </w:t>
      </w:r>
    </w:p>
    <w:tbl>
      <w:tblPr>
        <w:tblW w:w="5061" w:type="pct"/>
        <w:jc w:val="center"/>
        <w:tblLayout w:type="fixed"/>
        <w:tblLook w:val="04A0" w:firstRow="1" w:lastRow="0" w:firstColumn="1" w:lastColumn="0" w:noHBand="0" w:noVBand="1"/>
      </w:tblPr>
      <w:tblGrid>
        <w:gridCol w:w="1554"/>
        <w:gridCol w:w="1556"/>
        <w:gridCol w:w="1129"/>
        <w:gridCol w:w="1273"/>
        <w:gridCol w:w="1147"/>
        <w:gridCol w:w="1132"/>
        <w:gridCol w:w="1135"/>
        <w:gridCol w:w="993"/>
        <w:gridCol w:w="1132"/>
        <w:gridCol w:w="993"/>
        <w:gridCol w:w="993"/>
        <w:gridCol w:w="852"/>
        <w:gridCol w:w="849"/>
      </w:tblGrid>
      <w:tr w:rsidR="00BA28DF" w:rsidRPr="00DA3C85" w:rsidTr="00BA28DF">
        <w:trPr>
          <w:trHeight w:val="600"/>
          <w:jc w:val="center"/>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C85" w:rsidRPr="00DA3C85" w:rsidRDefault="00DA3C85" w:rsidP="00DA3C85">
            <w:pPr>
              <w:jc w:val="center"/>
              <w:rPr>
                <w:b/>
                <w:color w:val="000000"/>
              </w:rPr>
            </w:pPr>
            <w:r w:rsidRPr="00DA3C85">
              <w:rPr>
                <w:b/>
                <w:color w:val="000000"/>
              </w:rPr>
              <w:t>Форма</w:t>
            </w:r>
          </w:p>
          <w:p w:rsidR="00DA3C85" w:rsidRPr="00DA3C85" w:rsidRDefault="00DA3C85" w:rsidP="00DA3C85">
            <w:pPr>
              <w:jc w:val="center"/>
              <w:rPr>
                <w:b/>
                <w:color w:val="000000"/>
              </w:rPr>
            </w:pPr>
            <w:r w:rsidRPr="00DA3C85">
              <w:rPr>
                <w:b/>
                <w:color w:val="000000"/>
              </w:rPr>
              <w:t>обучения</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Успеваемость,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Качество, %</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Студентов, чел.</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Средний балл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Отлично, чел.</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Отлично,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Хорошо, чел.</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Хорошо,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Удовл., чел.</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Удовл.,%</w:t>
            </w:r>
          </w:p>
        </w:tc>
        <w:tc>
          <w:tcPr>
            <w:tcW w:w="289"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Неуд, чел.</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DA3C85" w:rsidRPr="00DA3C85" w:rsidRDefault="00DA3C85" w:rsidP="00DA3C85">
            <w:pPr>
              <w:jc w:val="center"/>
              <w:rPr>
                <w:b/>
                <w:color w:val="000000"/>
              </w:rPr>
            </w:pPr>
            <w:r w:rsidRPr="00DA3C85">
              <w:rPr>
                <w:b/>
                <w:color w:val="000000"/>
              </w:rPr>
              <w:t>Неуд., %</w:t>
            </w:r>
          </w:p>
        </w:tc>
      </w:tr>
      <w:tr w:rsidR="00DA3C85" w:rsidRPr="00DA3C85" w:rsidTr="00BA28DF">
        <w:trPr>
          <w:trHeight w:val="300"/>
          <w:jc w:val="center"/>
        </w:trPr>
        <w:tc>
          <w:tcPr>
            <w:tcW w:w="5000" w:type="pct"/>
            <w:gridSpan w:val="13"/>
            <w:tcBorders>
              <w:top w:val="single" w:sz="4" w:space="0" w:color="auto"/>
              <w:left w:val="single" w:sz="4" w:space="0" w:color="auto"/>
              <w:bottom w:val="single" w:sz="4" w:space="0" w:color="auto"/>
              <w:right w:val="single" w:sz="4" w:space="0" w:color="auto"/>
            </w:tcBorders>
          </w:tcPr>
          <w:p w:rsidR="00DA3C85" w:rsidRPr="00DA3C85" w:rsidRDefault="00DA3C85" w:rsidP="00DA3C85">
            <w:pPr>
              <w:jc w:val="center"/>
              <w:rPr>
                <w:color w:val="000000"/>
                <w:sz w:val="22"/>
                <w:szCs w:val="22"/>
              </w:rPr>
            </w:pPr>
            <w:r w:rsidRPr="00DA3C85">
              <w:rPr>
                <w:color w:val="000000"/>
                <w:sz w:val="22"/>
                <w:szCs w:val="22"/>
              </w:rPr>
              <w:t>Уровень подготовки – бакалавриат</w:t>
            </w:r>
          </w:p>
        </w:tc>
      </w:tr>
      <w:tr w:rsidR="00BA28DF" w:rsidRPr="00DA3C85" w:rsidTr="00BA28DF">
        <w:trPr>
          <w:trHeight w:val="300"/>
          <w:jc w:val="center"/>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DA3C85" w:rsidRPr="00DA3C85" w:rsidRDefault="00DA3C85" w:rsidP="00BA28DF">
            <w:pPr>
              <w:jc w:val="left"/>
              <w:rPr>
                <w:color w:val="000000"/>
                <w:sz w:val="22"/>
                <w:szCs w:val="22"/>
              </w:rPr>
            </w:pPr>
            <w:r w:rsidRPr="00DA3C85">
              <w:rPr>
                <w:color w:val="000000"/>
                <w:sz w:val="22"/>
                <w:szCs w:val="22"/>
              </w:rPr>
              <w:t>очная</w:t>
            </w:r>
          </w:p>
        </w:tc>
        <w:tc>
          <w:tcPr>
            <w:tcW w:w="52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72%</w:t>
            </w:r>
          </w:p>
        </w:tc>
        <w:tc>
          <w:tcPr>
            <w:tcW w:w="383" w:type="pct"/>
            <w:tcBorders>
              <w:top w:val="single" w:sz="4" w:space="0" w:color="auto"/>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51%</w:t>
            </w:r>
          </w:p>
        </w:tc>
        <w:tc>
          <w:tcPr>
            <w:tcW w:w="432" w:type="pct"/>
            <w:tcBorders>
              <w:top w:val="single" w:sz="4" w:space="0" w:color="auto"/>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2 710</w:t>
            </w:r>
          </w:p>
        </w:tc>
        <w:tc>
          <w:tcPr>
            <w:tcW w:w="389" w:type="pct"/>
            <w:tcBorders>
              <w:top w:val="single" w:sz="4" w:space="0" w:color="auto"/>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3,9</w:t>
            </w:r>
          </w:p>
        </w:tc>
        <w:tc>
          <w:tcPr>
            <w:tcW w:w="384" w:type="pct"/>
            <w:tcBorders>
              <w:top w:val="single" w:sz="4" w:space="0" w:color="auto"/>
              <w:left w:val="nil"/>
              <w:bottom w:val="single" w:sz="4" w:space="0" w:color="auto"/>
              <w:right w:val="single" w:sz="4" w:space="0" w:color="auto"/>
            </w:tcBorders>
            <w:shd w:val="clear" w:color="auto" w:fill="auto"/>
            <w:vAlign w:val="bottom"/>
          </w:tcPr>
          <w:p w:rsidR="00DA3C85" w:rsidRPr="00DA3C85" w:rsidRDefault="00DA3C85" w:rsidP="00DA3C85">
            <w:pPr>
              <w:jc w:val="center"/>
              <w:rPr>
                <w:color w:val="000000"/>
                <w:sz w:val="22"/>
                <w:szCs w:val="22"/>
              </w:rPr>
            </w:pPr>
            <w:r w:rsidRPr="00DA3C85">
              <w:rPr>
                <w:color w:val="000000"/>
                <w:sz w:val="22"/>
                <w:szCs w:val="22"/>
              </w:rPr>
              <w:t>502</w:t>
            </w:r>
          </w:p>
        </w:tc>
        <w:tc>
          <w:tcPr>
            <w:tcW w:w="385" w:type="pct"/>
            <w:tcBorders>
              <w:top w:val="single" w:sz="4" w:space="0" w:color="auto"/>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19%</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889</w:t>
            </w:r>
          </w:p>
        </w:tc>
        <w:tc>
          <w:tcPr>
            <w:tcW w:w="384" w:type="pct"/>
            <w:tcBorders>
              <w:top w:val="single" w:sz="4" w:space="0" w:color="auto"/>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32,8%</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551</w:t>
            </w:r>
          </w:p>
        </w:tc>
        <w:tc>
          <w:tcPr>
            <w:tcW w:w="337" w:type="pct"/>
            <w:tcBorders>
              <w:top w:val="single" w:sz="4" w:space="0" w:color="auto"/>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20%</w:t>
            </w:r>
          </w:p>
        </w:tc>
        <w:tc>
          <w:tcPr>
            <w:tcW w:w="289"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768</w:t>
            </w:r>
          </w:p>
        </w:tc>
        <w:tc>
          <w:tcPr>
            <w:tcW w:w="288" w:type="pct"/>
            <w:tcBorders>
              <w:top w:val="single" w:sz="4" w:space="0" w:color="auto"/>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28%</w:t>
            </w:r>
          </w:p>
        </w:tc>
      </w:tr>
      <w:tr w:rsidR="00BA28DF" w:rsidRPr="00DA3C85" w:rsidTr="00BA28DF">
        <w:trPr>
          <w:trHeight w:val="300"/>
          <w:jc w:val="center"/>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DA3C85" w:rsidRPr="00DA3C85" w:rsidRDefault="00DA3C85" w:rsidP="00BA28DF">
            <w:pPr>
              <w:jc w:val="left"/>
              <w:rPr>
                <w:color w:val="000000"/>
                <w:sz w:val="22"/>
                <w:szCs w:val="22"/>
              </w:rPr>
            </w:pPr>
            <w:r w:rsidRPr="00DA3C85">
              <w:rPr>
                <w:color w:val="000000"/>
                <w:sz w:val="22"/>
                <w:szCs w:val="22"/>
              </w:rPr>
              <w:t>заочная</w:t>
            </w:r>
          </w:p>
        </w:tc>
        <w:tc>
          <w:tcPr>
            <w:tcW w:w="528" w:type="pct"/>
            <w:tcBorders>
              <w:top w:val="nil"/>
              <w:left w:val="single" w:sz="4" w:space="0" w:color="auto"/>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65%</w:t>
            </w:r>
          </w:p>
        </w:tc>
        <w:tc>
          <w:tcPr>
            <w:tcW w:w="383"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14%</w:t>
            </w:r>
          </w:p>
        </w:tc>
        <w:tc>
          <w:tcPr>
            <w:tcW w:w="432"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865</w:t>
            </w:r>
          </w:p>
        </w:tc>
        <w:tc>
          <w:tcPr>
            <w:tcW w:w="389"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3,8</w:t>
            </w:r>
          </w:p>
        </w:tc>
        <w:tc>
          <w:tcPr>
            <w:tcW w:w="384" w:type="pct"/>
            <w:tcBorders>
              <w:top w:val="nil"/>
              <w:left w:val="nil"/>
              <w:bottom w:val="single" w:sz="4" w:space="0" w:color="auto"/>
              <w:right w:val="single" w:sz="4" w:space="0" w:color="auto"/>
            </w:tcBorders>
            <w:shd w:val="clear" w:color="auto" w:fill="auto"/>
            <w:vAlign w:val="bottom"/>
          </w:tcPr>
          <w:p w:rsidR="00DA3C85" w:rsidRPr="00DA3C85" w:rsidRDefault="00DA3C85" w:rsidP="00DA3C85">
            <w:pPr>
              <w:jc w:val="center"/>
              <w:rPr>
                <w:color w:val="000000"/>
                <w:sz w:val="22"/>
                <w:szCs w:val="22"/>
              </w:rPr>
            </w:pPr>
            <w:r w:rsidRPr="00DA3C85">
              <w:rPr>
                <w:color w:val="000000"/>
                <w:sz w:val="22"/>
                <w:szCs w:val="22"/>
              </w:rPr>
              <w:t>16</w:t>
            </w:r>
          </w:p>
        </w:tc>
        <w:tc>
          <w:tcPr>
            <w:tcW w:w="385"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2%</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101</w:t>
            </w:r>
          </w:p>
        </w:tc>
        <w:tc>
          <w:tcPr>
            <w:tcW w:w="384"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11,7%</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443</w:t>
            </w:r>
          </w:p>
        </w:tc>
        <w:tc>
          <w:tcPr>
            <w:tcW w:w="337"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51%</w:t>
            </w:r>
          </w:p>
        </w:tc>
        <w:tc>
          <w:tcPr>
            <w:tcW w:w="289"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305</w:t>
            </w:r>
          </w:p>
        </w:tc>
        <w:tc>
          <w:tcPr>
            <w:tcW w:w="288"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35%</w:t>
            </w:r>
          </w:p>
        </w:tc>
      </w:tr>
      <w:tr w:rsidR="00BA28DF" w:rsidRPr="00DA3C85" w:rsidTr="00BA28DF">
        <w:trPr>
          <w:trHeight w:val="300"/>
          <w:jc w:val="center"/>
        </w:trPr>
        <w:tc>
          <w:tcPr>
            <w:tcW w:w="527" w:type="pct"/>
            <w:tcBorders>
              <w:top w:val="nil"/>
              <w:left w:val="single" w:sz="4" w:space="0" w:color="auto"/>
              <w:bottom w:val="single" w:sz="4" w:space="0" w:color="auto"/>
              <w:right w:val="single" w:sz="4" w:space="0" w:color="auto"/>
            </w:tcBorders>
            <w:shd w:val="clear" w:color="auto" w:fill="auto"/>
            <w:noWrap/>
            <w:vAlign w:val="bottom"/>
          </w:tcPr>
          <w:p w:rsidR="00DA3C85" w:rsidRPr="00DA3C85" w:rsidRDefault="00DA3C85" w:rsidP="00BA28DF">
            <w:pPr>
              <w:jc w:val="left"/>
              <w:rPr>
                <w:color w:val="000000"/>
                <w:sz w:val="22"/>
                <w:szCs w:val="22"/>
              </w:rPr>
            </w:pPr>
            <w:r w:rsidRPr="00DA3C85">
              <w:rPr>
                <w:color w:val="000000"/>
                <w:sz w:val="22"/>
                <w:szCs w:val="22"/>
              </w:rPr>
              <w:t>очно-заочная</w:t>
            </w:r>
          </w:p>
        </w:tc>
        <w:tc>
          <w:tcPr>
            <w:tcW w:w="528" w:type="pct"/>
            <w:tcBorders>
              <w:top w:val="nil"/>
              <w:left w:val="single" w:sz="4" w:space="0" w:color="auto"/>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61%</w:t>
            </w:r>
          </w:p>
        </w:tc>
        <w:tc>
          <w:tcPr>
            <w:tcW w:w="383"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29%</w:t>
            </w:r>
          </w:p>
        </w:tc>
        <w:tc>
          <w:tcPr>
            <w:tcW w:w="432"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770</w:t>
            </w:r>
          </w:p>
        </w:tc>
        <w:tc>
          <w:tcPr>
            <w:tcW w:w="389"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3,7</w:t>
            </w:r>
          </w:p>
        </w:tc>
        <w:tc>
          <w:tcPr>
            <w:tcW w:w="384" w:type="pct"/>
            <w:tcBorders>
              <w:top w:val="nil"/>
              <w:left w:val="nil"/>
              <w:bottom w:val="single" w:sz="4" w:space="0" w:color="auto"/>
              <w:right w:val="single" w:sz="4" w:space="0" w:color="auto"/>
            </w:tcBorders>
            <w:shd w:val="clear" w:color="auto" w:fill="auto"/>
            <w:vAlign w:val="bottom"/>
          </w:tcPr>
          <w:p w:rsidR="00DA3C85" w:rsidRPr="00DA3C85" w:rsidRDefault="00DA3C85" w:rsidP="00DA3C85">
            <w:pPr>
              <w:jc w:val="center"/>
              <w:rPr>
                <w:color w:val="000000"/>
                <w:sz w:val="22"/>
                <w:szCs w:val="22"/>
              </w:rPr>
            </w:pPr>
            <w:r w:rsidRPr="00DA3C85">
              <w:rPr>
                <w:color w:val="000000"/>
                <w:sz w:val="22"/>
                <w:szCs w:val="22"/>
              </w:rPr>
              <w:t>42</w:t>
            </w:r>
          </w:p>
        </w:tc>
        <w:tc>
          <w:tcPr>
            <w:tcW w:w="385"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5%</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184</w:t>
            </w:r>
          </w:p>
        </w:tc>
        <w:tc>
          <w:tcPr>
            <w:tcW w:w="384"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23,9%</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246</w:t>
            </w:r>
          </w:p>
        </w:tc>
        <w:tc>
          <w:tcPr>
            <w:tcW w:w="337"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32%</w:t>
            </w:r>
          </w:p>
        </w:tc>
        <w:tc>
          <w:tcPr>
            <w:tcW w:w="289"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298</w:t>
            </w:r>
          </w:p>
        </w:tc>
        <w:tc>
          <w:tcPr>
            <w:tcW w:w="288" w:type="pct"/>
            <w:tcBorders>
              <w:top w:val="nil"/>
              <w:left w:val="nil"/>
              <w:bottom w:val="single" w:sz="4" w:space="0" w:color="auto"/>
              <w:right w:val="single" w:sz="4" w:space="0" w:color="auto"/>
            </w:tcBorders>
            <w:shd w:val="clear" w:color="000000" w:fill="FFFFFF"/>
            <w:noWrap/>
            <w:vAlign w:val="bottom"/>
          </w:tcPr>
          <w:p w:rsidR="00DA3C85" w:rsidRPr="00DA3C85" w:rsidRDefault="00DA3C85" w:rsidP="00DA3C85">
            <w:pPr>
              <w:jc w:val="center"/>
              <w:rPr>
                <w:color w:val="000000"/>
                <w:sz w:val="22"/>
                <w:szCs w:val="22"/>
              </w:rPr>
            </w:pPr>
            <w:r w:rsidRPr="00DA3C85">
              <w:rPr>
                <w:color w:val="000000"/>
                <w:sz w:val="22"/>
                <w:szCs w:val="22"/>
              </w:rPr>
              <w:t>39%</w:t>
            </w:r>
          </w:p>
        </w:tc>
      </w:tr>
      <w:tr w:rsidR="00DA3C85" w:rsidRPr="00DA3C85" w:rsidTr="00BA28DF">
        <w:trPr>
          <w:trHeight w:val="300"/>
          <w:jc w:val="center"/>
        </w:trPr>
        <w:tc>
          <w:tcPr>
            <w:tcW w:w="5000" w:type="pct"/>
            <w:gridSpan w:val="13"/>
            <w:tcBorders>
              <w:top w:val="single" w:sz="4" w:space="0" w:color="auto"/>
              <w:left w:val="single" w:sz="4" w:space="0" w:color="auto"/>
              <w:bottom w:val="single" w:sz="4" w:space="0" w:color="auto"/>
              <w:right w:val="single" w:sz="4" w:space="0" w:color="auto"/>
            </w:tcBorders>
          </w:tcPr>
          <w:p w:rsidR="00DA3C85" w:rsidRPr="00DA3C85" w:rsidRDefault="00DA3C85" w:rsidP="00DA3C85">
            <w:pPr>
              <w:jc w:val="center"/>
              <w:rPr>
                <w:color w:val="000000"/>
                <w:sz w:val="22"/>
                <w:szCs w:val="22"/>
              </w:rPr>
            </w:pPr>
            <w:r w:rsidRPr="00DA3C85">
              <w:rPr>
                <w:color w:val="000000"/>
                <w:sz w:val="22"/>
                <w:szCs w:val="22"/>
              </w:rPr>
              <w:t>Уровень подготовки – магистратура</w:t>
            </w:r>
          </w:p>
        </w:tc>
      </w:tr>
      <w:tr w:rsidR="00BA28DF" w:rsidRPr="00DA3C85" w:rsidTr="00BA28DF">
        <w:trPr>
          <w:trHeight w:val="300"/>
          <w:jc w:val="center"/>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DA3C85" w:rsidRPr="00DA3C85" w:rsidRDefault="00DA3C85" w:rsidP="00BA28DF">
            <w:pPr>
              <w:jc w:val="left"/>
              <w:rPr>
                <w:color w:val="000000"/>
                <w:sz w:val="22"/>
                <w:szCs w:val="22"/>
              </w:rPr>
            </w:pPr>
            <w:r w:rsidRPr="00DA3C85">
              <w:rPr>
                <w:color w:val="000000"/>
                <w:sz w:val="22"/>
                <w:szCs w:val="22"/>
              </w:rPr>
              <w:t>очная</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76%</w:t>
            </w:r>
          </w:p>
        </w:tc>
        <w:tc>
          <w:tcPr>
            <w:tcW w:w="383"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63%</w:t>
            </w:r>
          </w:p>
        </w:tc>
        <w:tc>
          <w:tcPr>
            <w:tcW w:w="432"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364</w:t>
            </w:r>
          </w:p>
        </w:tc>
        <w:tc>
          <w:tcPr>
            <w:tcW w:w="389"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4,1</w:t>
            </w:r>
          </w:p>
        </w:tc>
        <w:tc>
          <w:tcPr>
            <w:tcW w:w="384" w:type="pct"/>
            <w:tcBorders>
              <w:top w:val="single" w:sz="4" w:space="0" w:color="auto"/>
              <w:left w:val="nil"/>
              <w:bottom w:val="single" w:sz="4" w:space="0" w:color="auto"/>
              <w:right w:val="single" w:sz="4" w:space="0" w:color="auto"/>
            </w:tcBorders>
            <w:shd w:val="clear" w:color="auto" w:fill="auto"/>
            <w:vAlign w:val="bottom"/>
          </w:tcPr>
          <w:p w:rsidR="00DA3C85" w:rsidRPr="00DA3C85" w:rsidRDefault="00DA3C85" w:rsidP="00DA3C85">
            <w:pPr>
              <w:jc w:val="center"/>
              <w:rPr>
                <w:color w:val="000000"/>
                <w:sz w:val="22"/>
                <w:szCs w:val="22"/>
              </w:rPr>
            </w:pPr>
            <w:r w:rsidRPr="00DA3C85">
              <w:rPr>
                <w:color w:val="000000"/>
                <w:sz w:val="22"/>
                <w:szCs w:val="22"/>
              </w:rPr>
              <w:t>102</w:t>
            </w:r>
          </w:p>
        </w:tc>
        <w:tc>
          <w:tcPr>
            <w:tcW w:w="385"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28%</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129</w:t>
            </w:r>
          </w:p>
        </w:tc>
        <w:tc>
          <w:tcPr>
            <w:tcW w:w="384"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35%</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45</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12%</w:t>
            </w:r>
          </w:p>
        </w:tc>
        <w:tc>
          <w:tcPr>
            <w:tcW w:w="289"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88</w:t>
            </w:r>
          </w:p>
        </w:tc>
        <w:tc>
          <w:tcPr>
            <w:tcW w:w="288"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24%</w:t>
            </w:r>
          </w:p>
        </w:tc>
      </w:tr>
      <w:tr w:rsidR="00BA28DF" w:rsidRPr="00DA3C85" w:rsidTr="00BA28DF">
        <w:trPr>
          <w:trHeight w:val="300"/>
          <w:jc w:val="center"/>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DA3C85" w:rsidRPr="00DA3C85" w:rsidRDefault="00DA3C85" w:rsidP="00BA28DF">
            <w:pPr>
              <w:jc w:val="left"/>
              <w:rPr>
                <w:color w:val="000000"/>
                <w:sz w:val="22"/>
                <w:szCs w:val="22"/>
              </w:rPr>
            </w:pPr>
            <w:r w:rsidRPr="00DA3C85">
              <w:rPr>
                <w:color w:val="000000"/>
                <w:sz w:val="22"/>
                <w:szCs w:val="22"/>
              </w:rPr>
              <w:t>заочная</w:t>
            </w:r>
          </w:p>
        </w:tc>
        <w:tc>
          <w:tcPr>
            <w:tcW w:w="528" w:type="pct"/>
            <w:tcBorders>
              <w:top w:val="nil"/>
              <w:left w:val="single" w:sz="4" w:space="0" w:color="auto"/>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84%</w:t>
            </w:r>
          </w:p>
        </w:tc>
        <w:tc>
          <w:tcPr>
            <w:tcW w:w="383"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42%</w:t>
            </w:r>
          </w:p>
        </w:tc>
        <w:tc>
          <w:tcPr>
            <w:tcW w:w="432"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402</w:t>
            </w:r>
          </w:p>
        </w:tc>
        <w:tc>
          <w:tcPr>
            <w:tcW w:w="389"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4,0</w:t>
            </w:r>
          </w:p>
        </w:tc>
        <w:tc>
          <w:tcPr>
            <w:tcW w:w="384" w:type="pct"/>
            <w:tcBorders>
              <w:top w:val="nil"/>
              <w:left w:val="nil"/>
              <w:bottom w:val="single" w:sz="4" w:space="0" w:color="auto"/>
              <w:right w:val="single" w:sz="4" w:space="0" w:color="auto"/>
            </w:tcBorders>
            <w:shd w:val="clear" w:color="auto" w:fill="auto"/>
            <w:vAlign w:val="bottom"/>
          </w:tcPr>
          <w:p w:rsidR="00DA3C85" w:rsidRPr="00DA3C85" w:rsidRDefault="00DA3C85" w:rsidP="00DA3C85">
            <w:pPr>
              <w:jc w:val="center"/>
              <w:rPr>
                <w:color w:val="000000"/>
                <w:sz w:val="22"/>
                <w:szCs w:val="22"/>
              </w:rPr>
            </w:pPr>
            <w:r w:rsidRPr="00DA3C85">
              <w:rPr>
                <w:color w:val="000000"/>
                <w:sz w:val="22"/>
                <w:szCs w:val="22"/>
              </w:rPr>
              <w:t>22</w:t>
            </w:r>
          </w:p>
        </w:tc>
        <w:tc>
          <w:tcPr>
            <w:tcW w:w="385"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5%</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145</w:t>
            </w:r>
          </w:p>
        </w:tc>
        <w:tc>
          <w:tcPr>
            <w:tcW w:w="384"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36%</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172</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43%</w:t>
            </w:r>
          </w:p>
        </w:tc>
        <w:tc>
          <w:tcPr>
            <w:tcW w:w="289"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63</w:t>
            </w:r>
          </w:p>
        </w:tc>
        <w:tc>
          <w:tcPr>
            <w:tcW w:w="288"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16%</w:t>
            </w:r>
          </w:p>
        </w:tc>
      </w:tr>
      <w:tr w:rsidR="00BA28DF" w:rsidRPr="00DA3C85" w:rsidTr="00BA28DF">
        <w:trPr>
          <w:trHeight w:val="300"/>
          <w:jc w:val="center"/>
        </w:trPr>
        <w:tc>
          <w:tcPr>
            <w:tcW w:w="527" w:type="pct"/>
            <w:tcBorders>
              <w:top w:val="nil"/>
              <w:left w:val="single" w:sz="4" w:space="0" w:color="auto"/>
              <w:bottom w:val="single" w:sz="4" w:space="0" w:color="auto"/>
              <w:right w:val="single" w:sz="4" w:space="0" w:color="auto"/>
            </w:tcBorders>
            <w:shd w:val="clear" w:color="auto" w:fill="auto"/>
            <w:noWrap/>
            <w:vAlign w:val="bottom"/>
          </w:tcPr>
          <w:p w:rsidR="00DA3C85" w:rsidRPr="00DA3C85" w:rsidRDefault="00DA3C85" w:rsidP="00BA28DF">
            <w:pPr>
              <w:jc w:val="left"/>
              <w:rPr>
                <w:color w:val="000000"/>
                <w:sz w:val="22"/>
                <w:szCs w:val="22"/>
              </w:rPr>
            </w:pPr>
            <w:r w:rsidRPr="00DA3C85">
              <w:rPr>
                <w:color w:val="000000"/>
                <w:sz w:val="22"/>
                <w:szCs w:val="22"/>
              </w:rPr>
              <w:t>очно-заочная</w:t>
            </w:r>
          </w:p>
        </w:tc>
        <w:tc>
          <w:tcPr>
            <w:tcW w:w="528" w:type="pct"/>
            <w:tcBorders>
              <w:top w:val="nil"/>
              <w:left w:val="single" w:sz="4" w:space="0" w:color="auto"/>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77%</w:t>
            </w:r>
          </w:p>
        </w:tc>
        <w:tc>
          <w:tcPr>
            <w:tcW w:w="383"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59%</w:t>
            </w:r>
          </w:p>
        </w:tc>
        <w:tc>
          <w:tcPr>
            <w:tcW w:w="432"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86</w:t>
            </w:r>
          </w:p>
        </w:tc>
        <w:tc>
          <w:tcPr>
            <w:tcW w:w="389"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4,3</w:t>
            </w:r>
          </w:p>
        </w:tc>
        <w:tc>
          <w:tcPr>
            <w:tcW w:w="384" w:type="pct"/>
            <w:tcBorders>
              <w:top w:val="nil"/>
              <w:left w:val="nil"/>
              <w:bottom w:val="single" w:sz="4" w:space="0" w:color="auto"/>
              <w:right w:val="single" w:sz="4" w:space="0" w:color="auto"/>
            </w:tcBorders>
            <w:shd w:val="clear" w:color="auto" w:fill="auto"/>
            <w:vAlign w:val="bottom"/>
          </w:tcPr>
          <w:p w:rsidR="00DA3C85" w:rsidRPr="00DA3C85" w:rsidRDefault="00DA3C85" w:rsidP="00DA3C85">
            <w:pPr>
              <w:jc w:val="center"/>
              <w:rPr>
                <w:color w:val="000000"/>
                <w:sz w:val="22"/>
                <w:szCs w:val="22"/>
              </w:rPr>
            </w:pPr>
            <w:r w:rsidRPr="00DA3C85">
              <w:rPr>
                <w:color w:val="000000"/>
                <w:sz w:val="22"/>
                <w:szCs w:val="22"/>
              </w:rPr>
              <w:t>18</w:t>
            </w:r>
          </w:p>
        </w:tc>
        <w:tc>
          <w:tcPr>
            <w:tcW w:w="385"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21%</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33</w:t>
            </w:r>
          </w:p>
        </w:tc>
        <w:tc>
          <w:tcPr>
            <w:tcW w:w="384"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38%</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15</w:t>
            </w:r>
          </w:p>
        </w:tc>
        <w:tc>
          <w:tcPr>
            <w:tcW w:w="337"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17%</w:t>
            </w:r>
          </w:p>
        </w:tc>
        <w:tc>
          <w:tcPr>
            <w:tcW w:w="289"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20</w:t>
            </w:r>
          </w:p>
        </w:tc>
        <w:tc>
          <w:tcPr>
            <w:tcW w:w="288" w:type="pct"/>
            <w:tcBorders>
              <w:top w:val="nil"/>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23%</w:t>
            </w:r>
          </w:p>
        </w:tc>
      </w:tr>
      <w:tr w:rsidR="00DA3C85" w:rsidRPr="00DA3C85" w:rsidTr="00BA28DF">
        <w:trPr>
          <w:trHeight w:val="300"/>
          <w:jc w:val="center"/>
        </w:trPr>
        <w:tc>
          <w:tcPr>
            <w:tcW w:w="5000" w:type="pct"/>
            <w:gridSpan w:val="13"/>
            <w:tcBorders>
              <w:top w:val="single" w:sz="4" w:space="0" w:color="auto"/>
              <w:left w:val="single" w:sz="4" w:space="0" w:color="auto"/>
              <w:bottom w:val="single" w:sz="4" w:space="0" w:color="auto"/>
              <w:right w:val="single" w:sz="4" w:space="0" w:color="auto"/>
            </w:tcBorders>
          </w:tcPr>
          <w:p w:rsidR="00DA3C85" w:rsidRPr="00DA3C85" w:rsidRDefault="00DA3C85" w:rsidP="00DA3C85">
            <w:pPr>
              <w:jc w:val="center"/>
              <w:rPr>
                <w:color w:val="000000"/>
                <w:sz w:val="22"/>
                <w:szCs w:val="22"/>
              </w:rPr>
            </w:pPr>
            <w:r w:rsidRPr="00DA3C85">
              <w:rPr>
                <w:color w:val="000000"/>
                <w:sz w:val="22"/>
                <w:szCs w:val="22"/>
              </w:rPr>
              <w:t>Уровень подготовки – специалитет</w:t>
            </w:r>
          </w:p>
        </w:tc>
      </w:tr>
      <w:tr w:rsidR="00BA28DF" w:rsidRPr="00DA3C85" w:rsidTr="00BA28DF">
        <w:trPr>
          <w:trHeight w:val="300"/>
          <w:jc w:val="center"/>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DA3C85" w:rsidRPr="00DA3C85" w:rsidRDefault="00DA3C85" w:rsidP="00BA28DF">
            <w:pPr>
              <w:jc w:val="left"/>
              <w:rPr>
                <w:color w:val="000000"/>
                <w:sz w:val="22"/>
                <w:szCs w:val="22"/>
              </w:rPr>
            </w:pPr>
            <w:r w:rsidRPr="00DA3C85">
              <w:rPr>
                <w:color w:val="000000"/>
                <w:sz w:val="22"/>
                <w:szCs w:val="22"/>
              </w:rPr>
              <w:t>очная</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61%</w:t>
            </w:r>
          </w:p>
        </w:tc>
        <w:tc>
          <w:tcPr>
            <w:tcW w:w="383"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29%</w:t>
            </w:r>
          </w:p>
        </w:tc>
        <w:tc>
          <w:tcPr>
            <w:tcW w:w="432"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1 262</w:t>
            </w:r>
          </w:p>
        </w:tc>
        <w:tc>
          <w:tcPr>
            <w:tcW w:w="389"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4,0</w:t>
            </w:r>
          </w:p>
        </w:tc>
        <w:tc>
          <w:tcPr>
            <w:tcW w:w="384" w:type="pct"/>
            <w:tcBorders>
              <w:top w:val="single" w:sz="4" w:space="0" w:color="auto"/>
              <w:left w:val="nil"/>
              <w:bottom w:val="single" w:sz="4" w:space="0" w:color="auto"/>
              <w:right w:val="single" w:sz="4" w:space="0" w:color="auto"/>
            </w:tcBorders>
            <w:shd w:val="clear" w:color="auto" w:fill="auto"/>
            <w:vAlign w:val="bottom"/>
          </w:tcPr>
          <w:p w:rsidR="00DA3C85" w:rsidRPr="00DA3C85" w:rsidRDefault="00DA3C85" w:rsidP="00DA3C85">
            <w:pPr>
              <w:jc w:val="center"/>
              <w:rPr>
                <w:color w:val="000000"/>
                <w:sz w:val="22"/>
                <w:szCs w:val="22"/>
              </w:rPr>
            </w:pPr>
            <w:r w:rsidRPr="00DA3C85">
              <w:rPr>
                <w:color w:val="000000"/>
                <w:sz w:val="22"/>
                <w:szCs w:val="22"/>
              </w:rPr>
              <w:t>60</w:t>
            </w:r>
          </w:p>
        </w:tc>
        <w:tc>
          <w:tcPr>
            <w:tcW w:w="385"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5%</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309</w:t>
            </w:r>
          </w:p>
        </w:tc>
        <w:tc>
          <w:tcPr>
            <w:tcW w:w="384"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24%</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rPr>
                <w:color w:val="000000"/>
                <w:sz w:val="22"/>
                <w:szCs w:val="22"/>
              </w:rPr>
            </w:pPr>
            <w:r w:rsidRPr="00DA3C85">
              <w:rPr>
                <w:color w:val="000000"/>
                <w:sz w:val="22"/>
                <w:szCs w:val="22"/>
              </w:rPr>
              <w:t>403</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32%</w:t>
            </w:r>
          </w:p>
        </w:tc>
        <w:tc>
          <w:tcPr>
            <w:tcW w:w="289"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rPr>
                <w:color w:val="000000"/>
                <w:sz w:val="22"/>
                <w:szCs w:val="22"/>
              </w:rPr>
            </w:pPr>
            <w:r w:rsidRPr="00DA3C85">
              <w:rPr>
                <w:color w:val="000000"/>
                <w:sz w:val="22"/>
                <w:szCs w:val="22"/>
              </w:rPr>
              <w:t>490</w:t>
            </w:r>
          </w:p>
        </w:tc>
        <w:tc>
          <w:tcPr>
            <w:tcW w:w="288"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39%</w:t>
            </w:r>
          </w:p>
        </w:tc>
      </w:tr>
      <w:tr w:rsidR="00BA28DF" w:rsidRPr="00DA3C85" w:rsidTr="00BA28DF">
        <w:trPr>
          <w:trHeight w:val="300"/>
          <w:jc w:val="center"/>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C85" w:rsidRPr="00DA3C85" w:rsidRDefault="00DA3C85" w:rsidP="00BA28DF">
            <w:pPr>
              <w:jc w:val="left"/>
              <w:rPr>
                <w:color w:val="000000"/>
                <w:sz w:val="22"/>
                <w:szCs w:val="22"/>
              </w:rPr>
            </w:pPr>
            <w:r w:rsidRPr="00DA3C85">
              <w:rPr>
                <w:color w:val="000000"/>
                <w:sz w:val="22"/>
                <w:szCs w:val="22"/>
              </w:rPr>
              <w:t>заочная</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67%</w:t>
            </w:r>
          </w:p>
        </w:tc>
        <w:tc>
          <w:tcPr>
            <w:tcW w:w="383"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5%</w:t>
            </w:r>
          </w:p>
        </w:tc>
        <w:tc>
          <w:tcPr>
            <w:tcW w:w="432"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1 127</w:t>
            </w:r>
          </w:p>
        </w:tc>
        <w:tc>
          <w:tcPr>
            <w:tcW w:w="389"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3,8</w:t>
            </w:r>
          </w:p>
        </w:tc>
        <w:tc>
          <w:tcPr>
            <w:tcW w:w="384" w:type="pct"/>
            <w:tcBorders>
              <w:top w:val="single" w:sz="4" w:space="0" w:color="auto"/>
              <w:left w:val="nil"/>
              <w:bottom w:val="single" w:sz="4" w:space="0" w:color="auto"/>
              <w:right w:val="single" w:sz="4" w:space="0" w:color="auto"/>
            </w:tcBorders>
            <w:shd w:val="clear" w:color="auto" w:fill="auto"/>
            <w:vAlign w:val="bottom"/>
          </w:tcPr>
          <w:p w:rsidR="00DA3C85" w:rsidRPr="00DA3C85" w:rsidRDefault="00DA3C85" w:rsidP="00DA3C85">
            <w:pPr>
              <w:jc w:val="center"/>
              <w:rPr>
                <w:color w:val="000000"/>
                <w:sz w:val="22"/>
                <w:szCs w:val="22"/>
              </w:rPr>
            </w:pPr>
            <w:r w:rsidRPr="00DA3C85">
              <w:rPr>
                <w:color w:val="000000"/>
                <w:sz w:val="22"/>
                <w:szCs w:val="22"/>
              </w:rPr>
              <w:t>3</w:t>
            </w:r>
          </w:p>
        </w:tc>
        <w:tc>
          <w:tcPr>
            <w:tcW w:w="385"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0%</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53</w:t>
            </w:r>
          </w:p>
        </w:tc>
        <w:tc>
          <w:tcPr>
            <w:tcW w:w="384"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5%</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rPr>
                <w:color w:val="000000"/>
                <w:sz w:val="22"/>
                <w:szCs w:val="22"/>
              </w:rPr>
            </w:pPr>
            <w:r w:rsidRPr="00DA3C85">
              <w:rPr>
                <w:color w:val="000000"/>
                <w:sz w:val="22"/>
                <w:szCs w:val="22"/>
              </w:rPr>
              <w:t>704</w:t>
            </w:r>
          </w:p>
        </w:tc>
        <w:tc>
          <w:tcPr>
            <w:tcW w:w="337"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62%</w:t>
            </w:r>
          </w:p>
        </w:tc>
        <w:tc>
          <w:tcPr>
            <w:tcW w:w="289"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rPr>
                <w:color w:val="000000"/>
                <w:sz w:val="22"/>
                <w:szCs w:val="22"/>
              </w:rPr>
            </w:pPr>
            <w:r w:rsidRPr="00DA3C85">
              <w:rPr>
                <w:color w:val="000000"/>
                <w:sz w:val="22"/>
                <w:szCs w:val="22"/>
              </w:rPr>
              <w:t>367</w:t>
            </w:r>
          </w:p>
        </w:tc>
        <w:tc>
          <w:tcPr>
            <w:tcW w:w="288" w:type="pct"/>
            <w:tcBorders>
              <w:top w:val="single" w:sz="4" w:space="0" w:color="auto"/>
              <w:left w:val="nil"/>
              <w:bottom w:val="single" w:sz="4" w:space="0" w:color="auto"/>
              <w:right w:val="single" w:sz="4" w:space="0" w:color="auto"/>
            </w:tcBorders>
            <w:shd w:val="clear" w:color="auto" w:fill="auto"/>
            <w:noWrap/>
            <w:vAlign w:val="bottom"/>
          </w:tcPr>
          <w:p w:rsidR="00DA3C85" w:rsidRPr="00DA3C85" w:rsidRDefault="00DA3C85" w:rsidP="00DA3C85">
            <w:pPr>
              <w:jc w:val="center"/>
              <w:rPr>
                <w:color w:val="000000"/>
                <w:sz w:val="22"/>
                <w:szCs w:val="22"/>
              </w:rPr>
            </w:pPr>
            <w:r w:rsidRPr="00DA3C85">
              <w:rPr>
                <w:color w:val="000000"/>
                <w:sz w:val="22"/>
                <w:szCs w:val="22"/>
              </w:rPr>
              <w:t>33%</w:t>
            </w:r>
          </w:p>
        </w:tc>
      </w:tr>
    </w:tbl>
    <w:p w:rsidR="00DA3C85" w:rsidRDefault="00DA3C85" w:rsidP="00DA3C85">
      <w:pPr>
        <w:spacing w:after="40"/>
        <w:jc w:val="center"/>
        <w:rPr>
          <w:sz w:val="28"/>
          <w:szCs w:val="28"/>
        </w:rPr>
      </w:pPr>
    </w:p>
    <w:p w:rsidR="00DA3C85" w:rsidRDefault="00DA3C85" w:rsidP="00DA3C85">
      <w:pPr>
        <w:spacing w:after="40"/>
        <w:jc w:val="center"/>
        <w:rPr>
          <w:sz w:val="28"/>
          <w:szCs w:val="28"/>
        </w:rPr>
      </w:pPr>
    </w:p>
    <w:p w:rsidR="00DA3C85" w:rsidRDefault="00DA3C85" w:rsidP="00DA3C85">
      <w:pPr>
        <w:spacing w:after="40"/>
        <w:jc w:val="center"/>
        <w:rPr>
          <w:sz w:val="28"/>
          <w:szCs w:val="28"/>
        </w:rPr>
      </w:pPr>
    </w:p>
    <w:p w:rsidR="00DA3C85" w:rsidRDefault="00DA3C85" w:rsidP="00DA3C85">
      <w:pPr>
        <w:spacing w:after="40"/>
        <w:jc w:val="center"/>
        <w:rPr>
          <w:sz w:val="28"/>
          <w:szCs w:val="28"/>
        </w:rPr>
      </w:pPr>
    </w:p>
    <w:p w:rsidR="00DA3C85" w:rsidRDefault="00DA3C85" w:rsidP="00DA3C85">
      <w:pPr>
        <w:spacing w:after="40"/>
        <w:jc w:val="center"/>
        <w:rPr>
          <w:sz w:val="28"/>
          <w:szCs w:val="28"/>
        </w:rPr>
      </w:pPr>
    </w:p>
    <w:p w:rsidR="00DA3C85" w:rsidRPr="00E70FD8" w:rsidRDefault="00DA3C85" w:rsidP="00DA3C85">
      <w:pPr>
        <w:spacing w:after="40"/>
        <w:jc w:val="center"/>
        <w:rPr>
          <w:sz w:val="28"/>
          <w:szCs w:val="28"/>
        </w:rPr>
      </w:pPr>
    </w:p>
    <w:p w:rsidR="00DA3C85" w:rsidRPr="00153C42" w:rsidRDefault="00DA3C85" w:rsidP="00DA3C85">
      <w:pPr>
        <w:pStyle w:val="13"/>
        <w:spacing w:line="240" w:lineRule="auto"/>
        <w:ind w:left="40" w:firstLine="680"/>
        <w:jc w:val="right"/>
        <w:rPr>
          <w:sz w:val="28"/>
          <w:szCs w:val="28"/>
          <w:highlight w:val="yellow"/>
        </w:rPr>
      </w:pPr>
    </w:p>
    <w:p w:rsidR="00DA3C85" w:rsidRPr="00153C42" w:rsidRDefault="00DA3C85" w:rsidP="00DA3C85">
      <w:pPr>
        <w:pStyle w:val="13"/>
        <w:spacing w:line="240" w:lineRule="auto"/>
        <w:ind w:left="40" w:firstLine="680"/>
        <w:jc w:val="right"/>
        <w:rPr>
          <w:sz w:val="28"/>
          <w:szCs w:val="28"/>
          <w:highlight w:val="yellow"/>
        </w:rPr>
        <w:sectPr w:rsidR="00DA3C85" w:rsidRPr="00153C42" w:rsidSect="00DA3C85">
          <w:pgSz w:w="16838" w:h="11906" w:orient="landscape" w:code="9"/>
          <w:pgMar w:top="1702" w:right="1134" w:bottom="1701" w:left="1134" w:header="709" w:footer="709" w:gutter="0"/>
          <w:cols w:space="708"/>
          <w:titlePg/>
          <w:docGrid w:linePitch="360"/>
        </w:sectPr>
      </w:pPr>
    </w:p>
    <w:p w:rsidR="00DA3C85" w:rsidRPr="007D5FFC" w:rsidRDefault="00DA3C85" w:rsidP="00DA3C85">
      <w:pPr>
        <w:tabs>
          <w:tab w:val="left" w:pos="8897"/>
        </w:tabs>
        <w:spacing w:before="80" w:after="60"/>
        <w:jc w:val="center"/>
        <w:rPr>
          <w:b/>
          <w:bCs/>
          <w:sz w:val="28"/>
          <w:szCs w:val="28"/>
        </w:rPr>
      </w:pPr>
      <w:r w:rsidRPr="007D5FFC">
        <w:rPr>
          <w:b/>
          <w:bCs/>
          <w:sz w:val="28"/>
          <w:szCs w:val="28"/>
        </w:rPr>
        <w:lastRenderedPageBreak/>
        <w:t xml:space="preserve">Государственная итоговая аттестация выпускников </w:t>
      </w:r>
    </w:p>
    <w:p w:rsidR="00DA3C85" w:rsidRPr="007D5FFC" w:rsidRDefault="00DA3C85" w:rsidP="00DA3C85">
      <w:pPr>
        <w:pStyle w:val="13"/>
        <w:widowControl/>
        <w:spacing w:line="240" w:lineRule="auto"/>
        <w:ind w:firstLine="709"/>
        <w:rPr>
          <w:sz w:val="28"/>
          <w:szCs w:val="28"/>
        </w:rPr>
      </w:pPr>
      <w:r w:rsidRPr="007D5FFC">
        <w:rPr>
          <w:sz w:val="28"/>
          <w:szCs w:val="28"/>
        </w:rPr>
        <w:t>Наиболее важным итоговым контролем за качеством подготовки специалистов является государственная итоговая аттестация (ГИА) выпускников.</w:t>
      </w:r>
    </w:p>
    <w:p w:rsidR="00DA3C85" w:rsidRPr="007D5FFC" w:rsidRDefault="00DA3C85" w:rsidP="00DA3C85">
      <w:pPr>
        <w:pStyle w:val="13"/>
        <w:widowControl/>
        <w:spacing w:line="240" w:lineRule="auto"/>
        <w:ind w:firstLine="709"/>
        <w:rPr>
          <w:sz w:val="28"/>
          <w:szCs w:val="28"/>
        </w:rPr>
      </w:pPr>
      <w:r w:rsidRPr="007D5FFC">
        <w:rPr>
          <w:sz w:val="28"/>
          <w:szCs w:val="28"/>
        </w:rPr>
        <w:t>Государственная итоговая аттестация выпускников БГУ проходит в соответствии с графиком учебного процесса.</w:t>
      </w:r>
    </w:p>
    <w:p w:rsidR="00DA3C85" w:rsidRPr="007D5FFC" w:rsidRDefault="00DA3C85" w:rsidP="00DA3C85">
      <w:pPr>
        <w:pStyle w:val="13"/>
        <w:widowControl/>
        <w:spacing w:line="240" w:lineRule="auto"/>
        <w:ind w:firstLine="709"/>
        <w:rPr>
          <w:sz w:val="28"/>
          <w:szCs w:val="28"/>
        </w:rPr>
      </w:pPr>
      <w:r w:rsidRPr="007D5FFC">
        <w:rPr>
          <w:sz w:val="28"/>
          <w:szCs w:val="28"/>
        </w:rPr>
        <w:t>На выпускающих кафедрах составлены и приведены в соответствие с требованиями ФГОС ВПО и ФГОС ВО программы ГИА, которые включают фонды оценочных средств.</w:t>
      </w:r>
    </w:p>
    <w:p w:rsidR="00DA3C85" w:rsidRPr="007D5FFC" w:rsidRDefault="00DA3C85" w:rsidP="00DA3C85">
      <w:pPr>
        <w:pStyle w:val="13"/>
        <w:widowControl/>
        <w:spacing w:line="240" w:lineRule="auto"/>
        <w:ind w:firstLine="709"/>
        <w:rPr>
          <w:spacing w:val="-3"/>
          <w:sz w:val="28"/>
          <w:szCs w:val="28"/>
        </w:rPr>
      </w:pPr>
      <w:r w:rsidRPr="007D5FFC">
        <w:rPr>
          <w:spacing w:val="-3"/>
          <w:sz w:val="28"/>
          <w:szCs w:val="28"/>
        </w:rPr>
        <w:t>Проведем анализ качества подготовки</w:t>
      </w:r>
      <w:r>
        <w:rPr>
          <w:spacing w:val="-3"/>
          <w:sz w:val="28"/>
          <w:szCs w:val="28"/>
        </w:rPr>
        <w:t xml:space="preserve"> выпускников университета в 2025 </w:t>
      </w:r>
      <w:r w:rsidRPr="007D5FFC">
        <w:rPr>
          <w:spacing w:val="-3"/>
          <w:sz w:val="28"/>
          <w:szCs w:val="28"/>
        </w:rPr>
        <w:t>году на основании результат</w:t>
      </w:r>
      <w:r>
        <w:rPr>
          <w:spacing w:val="-3"/>
          <w:sz w:val="28"/>
          <w:szCs w:val="28"/>
        </w:rPr>
        <w:t>ов</w:t>
      </w:r>
      <w:r w:rsidRPr="007D5FFC">
        <w:rPr>
          <w:spacing w:val="-3"/>
          <w:sz w:val="28"/>
          <w:szCs w:val="28"/>
        </w:rPr>
        <w:t xml:space="preserve"> государственных итоговых аттестационных испытаний.</w:t>
      </w:r>
    </w:p>
    <w:p w:rsidR="00DA3C85" w:rsidRPr="007D5FFC" w:rsidRDefault="00DA3C85" w:rsidP="00DA3C85">
      <w:pPr>
        <w:pStyle w:val="13"/>
        <w:widowControl/>
        <w:spacing w:line="240" w:lineRule="auto"/>
        <w:ind w:firstLine="709"/>
        <w:rPr>
          <w:sz w:val="28"/>
          <w:szCs w:val="28"/>
        </w:rPr>
      </w:pPr>
      <w:r w:rsidRPr="007D5FFC">
        <w:rPr>
          <w:sz w:val="28"/>
          <w:szCs w:val="28"/>
        </w:rPr>
        <w:t xml:space="preserve">Государственная итоговая аттестация проводилась в соответствии с утвержденными нормативными документами Министерства науки и высшего образования РФ и локальными актами университета. </w:t>
      </w:r>
    </w:p>
    <w:p w:rsidR="00DA3C85" w:rsidRPr="007D5FFC" w:rsidRDefault="00DA3C85" w:rsidP="00DA3C85">
      <w:pPr>
        <w:pStyle w:val="13"/>
        <w:widowControl/>
        <w:spacing w:line="240" w:lineRule="auto"/>
        <w:ind w:firstLine="709"/>
        <w:rPr>
          <w:sz w:val="28"/>
          <w:szCs w:val="28"/>
        </w:rPr>
      </w:pPr>
      <w:r w:rsidRPr="007D5FFC">
        <w:rPr>
          <w:sz w:val="28"/>
          <w:szCs w:val="28"/>
        </w:rPr>
        <w:t>Для приема государственных экзаменов и защиты выпускной квалификационной работы по аккредитованным специальностям и направлениям подготовки с целью проведения аттестации выпускников и выдачи документов государственного образца в университете создаются государственные экзаменационные комиссии.</w:t>
      </w:r>
    </w:p>
    <w:p w:rsidR="00DA3C85" w:rsidRPr="007D5FFC" w:rsidRDefault="00DA3C85" w:rsidP="00DA3C85">
      <w:pPr>
        <w:pStyle w:val="13"/>
        <w:widowControl/>
        <w:spacing w:line="240" w:lineRule="auto"/>
        <w:ind w:firstLine="709"/>
        <w:rPr>
          <w:sz w:val="28"/>
          <w:szCs w:val="28"/>
        </w:rPr>
      </w:pPr>
      <w:r w:rsidRPr="007D5FFC">
        <w:rPr>
          <w:sz w:val="28"/>
          <w:szCs w:val="28"/>
        </w:rPr>
        <w:t>Все экзаменационные комиссии были утверждены приказом ректора университета, председатели государственных экзаменационных комиссий утверждены Минобрнауки РФ в соответствующие сроки. Председателями ГЭК были утверждены высококвалифицированные специалисты – работодатели или доктора наук, не работающие в университете.</w:t>
      </w:r>
    </w:p>
    <w:p w:rsidR="00DA3C85" w:rsidRPr="00F758AD" w:rsidRDefault="00DA3C85" w:rsidP="00DA3C85">
      <w:pPr>
        <w:pStyle w:val="13"/>
        <w:widowControl/>
        <w:spacing w:line="240" w:lineRule="auto"/>
        <w:ind w:firstLine="709"/>
        <w:rPr>
          <w:sz w:val="28"/>
          <w:szCs w:val="28"/>
        </w:rPr>
      </w:pPr>
      <w:r w:rsidRPr="007D5FFC">
        <w:rPr>
          <w:sz w:val="28"/>
          <w:szCs w:val="28"/>
        </w:rPr>
        <w:t xml:space="preserve">Государственные экзаменационные комиссии работали в соответствии с </w:t>
      </w:r>
      <w:r w:rsidRPr="00F758AD">
        <w:rPr>
          <w:sz w:val="28"/>
          <w:szCs w:val="28"/>
        </w:rPr>
        <w:t>утвержденным расписанием ГИА.</w:t>
      </w:r>
      <w:r w:rsidR="002D3E32">
        <w:rPr>
          <w:sz w:val="28"/>
          <w:szCs w:val="28"/>
        </w:rPr>
        <w:t xml:space="preserve"> </w:t>
      </w:r>
    </w:p>
    <w:p w:rsidR="00DA3C85" w:rsidRPr="007D5FFC" w:rsidRDefault="00DA3C85" w:rsidP="00DA3C85">
      <w:pPr>
        <w:pStyle w:val="13"/>
        <w:widowControl/>
        <w:spacing w:line="240" w:lineRule="auto"/>
        <w:ind w:firstLine="709"/>
        <w:rPr>
          <w:sz w:val="28"/>
          <w:szCs w:val="28"/>
        </w:rPr>
      </w:pPr>
      <w:r w:rsidRPr="003461F1">
        <w:rPr>
          <w:sz w:val="28"/>
          <w:szCs w:val="28"/>
        </w:rPr>
        <w:t>ГИА проводилась в феврале-марте, это выпуск студентов заочной, очно-заочной</w:t>
      </w:r>
      <w:r>
        <w:rPr>
          <w:sz w:val="28"/>
          <w:szCs w:val="28"/>
        </w:rPr>
        <w:t>,</w:t>
      </w:r>
      <w:r w:rsidRPr="003461F1">
        <w:rPr>
          <w:sz w:val="28"/>
          <w:szCs w:val="28"/>
        </w:rPr>
        <w:t xml:space="preserve"> </w:t>
      </w:r>
      <w:r>
        <w:rPr>
          <w:sz w:val="28"/>
          <w:szCs w:val="28"/>
        </w:rPr>
        <w:t>очно-заочной</w:t>
      </w:r>
      <w:r w:rsidRPr="00983B44">
        <w:rPr>
          <w:sz w:val="28"/>
          <w:szCs w:val="28"/>
        </w:rPr>
        <w:t xml:space="preserve"> с применением дистанционных технологий</w:t>
      </w:r>
      <w:r w:rsidRPr="003461F1">
        <w:rPr>
          <w:sz w:val="28"/>
          <w:szCs w:val="28"/>
        </w:rPr>
        <w:t xml:space="preserve"> </w:t>
      </w:r>
      <w:r>
        <w:rPr>
          <w:sz w:val="28"/>
          <w:szCs w:val="28"/>
        </w:rPr>
        <w:t>форм</w:t>
      </w:r>
      <w:r w:rsidRPr="003461F1">
        <w:rPr>
          <w:sz w:val="28"/>
          <w:szCs w:val="28"/>
        </w:rPr>
        <w:t xml:space="preserve"> обучения, в мае-июле</w:t>
      </w:r>
      <w:r w:rsidRPr="003461F1">
        <w:rPr>
          <w:color w:val="000000" w:themeColor="text1"/>
          <w:sz w:val="28"/>
          <w:szCs w:val="28"/>
        </w:rPr>
        <w:t xml:space="preserve">, </w:t>
      </w:r>
      <w:r w:rsidRPr="003461F1">
        <w:rPr>
          <w:sz w:val="28"/>
          <w:szCs w:val="28"/>
        </w:rPr>
        <w:t>это выпуск студентов очной формы обучения</w:t>
      </w:r>
      <w:r>
        <w:rPr>
          <w:sz w:val="28"/>
          <w:szCs w:val="28"/>
        </w:rPr>
        <w:t>, за исключением студентов, восстановившихся для прохождения государственной итоговой аттестации.</w:t>
      </w:r>
      <w:r w:rsidRPr="007D5FFC">
        <w:rPr>
          <w:sz w:val="28"/>
          <w:szCs w:val="28"/>
        </w:rPr>
        <w:t xml:space="preserve"> </w:t>
      </w:r>
    </w:p>
    <w:p w:rsidR="00DA3C85" w:rsidRDefault="00DA3C85" w:rsidP="00DA3C85">
      <w:pPr>
        <w:pStyle w:val="afff"/>
        <w:ind w:firstLine="709"/>
        <w:jc w:val="both"/>
        <w:rPr>
          <w:rFonts w:ascii="Times New Roman" w:hAnsi="Times New Roman"/>
          <w:sz w:val="28"/>
          <w:szCs w:val="28"/>
        </w:rPr>
      </w:pPr>
      <w:r w:rsidRPr="007D5FFC">
        <w:rPr>
          <w:rFonts w:ascii="Times New Roman" w:hAnsi="Times New Roman"/>
          <w:sz w:val="28"/>
          <w:szCs w:val="28"/>
        </w:rPr>
        <w:t>Результаты государственных экзаменов (таблица 2.</w:t>
      </w:r>
      <w:r>
        <w:rPr>
          <w:rFonts w:ascii="Times New Roman" w:hAnsi="Times New Roman"/>
          <w:sz w:val="28"/>
          <w:szCs w:val="28"/>
        </w:rPr>
        <w:t>2</w:t>
      </w:r>
      <w:r w:rsidR="00AC03F9">
        <w:rPr>
          <w:rFonts w:ascii="Times New Roman" w:hAnsi="Times New Roman"/>
          <w:sz w:val="28"/>
          <w:szCs w:val="28"/>
        </w:rPr>
        <w:t>9</w:t>
      </w:r>
      <w:r w:rsidRPr="007D5FFC">
        <w:rPr>
          <w:rFonts w:ascii="Times New Roman" w:hAnsi="Times New Roman"/>
          <w:sz w:val="28"/>
          <w:szCs w:val="28"/>
        </w:rPr>
        <w:t xml:space="preserve">), представленные по формам обучения и уровням подготовки, показывают высокий процент успеваемости в университете. </w:t>
      </w:r>
    </w:p>
    <w:p w:rsidR="00DA3C85" w:rsidRPr="007677E3" w:rsidRDefault="00DA3C85" w:rsidP="00DA3C85">
      <w:pPr>
        <w:pStyle w:val="afff"/>
        <w:ind w:firstLine="709"/>
        <w:jc w:val="both"/>
        <w:rPr>
          <w:rFonts w:ascii="Times New Roman" w:hAnsi="Times New Roman"/>
          <w:sz w:val="28"/>
          <w:szCs w:val="28"/>
        </w:rPr>
      </w:pPr>
      <w:r w:rsidRPr="007677E3">
        <w:rPr>
          <w:rFonts w:ascii="Times New Roman" w:hAnsi="Times New Roman"/>
          <w:sz w:val="28"/>
          <w:szCs w:val="28"/>
        </w:rPr>
        <w:t>Успеваемость по очной форме обучения программ бакалавриата составила 99%, по заочной форме обучения успеваемость программ бакалавриата составила – 94%, по очно-заочной – 97%.</w:t>
      </w:r>
    </w:p>
    <w:p w:rsidR="00DA3C85" w:rsidRPr="004E12A4" w:rsidRDefault="00DA3C85" w:rsidP="00DA3C85">
      <w:pPr>
        <w:pStyle w:val="afff"/>
        <w:ind w:firstLine="709"/>
        <w:jc w:val="both"/>
        <w:rPr>
          <w:rFonts w:ascii="Times New Roman" w:hAnsi="Times New Roman"/>
          <w:sz w:val="28"/>
          <w:szCs w:val="28"/>
        </w:rPr>
      </w:pPr>
      <w:r w:rsidRPr="004E12A4">
        <w:rPr>
          <w:rFonts w:ascii="Times New Roman" w:hAnsi="Times New Roman"/>
          <w:sz w:val="28"/>
          <w:szCs w:val="28"/>
        </w:rPr>
        <w:t>Качество подготовки выпускников программ бакалавриата показали следующие результаты сдачи государственного экзамена: 70% –</w:t>
      </w:r>
      <w:r w:rsidR="0057379C">
        <w:rPr>
          <w:rFonts w:ascii="Times New Roman" w:hAnsi="Times New Roman"/>
          <w:sz w:val="28"/>
          <w:szCs w:val="28"/>
        </w:rPr>
        <w:t xml:space="preserve"> </w:t>
      </w:r>
      <w:r w:rsidRPr="004E12A4">
        <w:rPr>
          <w:rFonts w:ascii="Times New Roman" w:hAnsi="Times New Roman"/>
          <w:sz w:val="28"/>
          <w:szCs w:val="28"/>
        </w:rPr>
        <w:t xml:space="preserve">очное обучение и 58% – заочное обучение, очно-заочное – 97%. </w:t>
      </w:r>
    </w:p>
    <w:p w:rsidR="00DA3C85" w:rsidRPr="005626C6" w:rsidRDefault="00DA3C85" w:rsidP="00DA3C85">
      <w:pPr>
        <w:pStyle w:val="afff"/>
        <w:ind w:firstLine="709"/>
        <w:jc w:val="both"/>
        <w:rPr>
          <w:rFonts w:ascii="Times New Roman" w:hAnsi="Times New Roman"/>
          <w:sz w:val="28"/>
          <w:szCs w:val="28"/>
        </w:rPr>
      </w:pPr>
      <w:r w:rsidRPr="005626C6">
        <w:rPr>
          <w:rFonts w:ascii="Times New Roman" w:hAnsi="Times New Roman"/>
          <w:sz w:val="28"/>
          <w:szCs w:val="28"/>
        </w:rPr>
        <w:t xml:space="preserve">По результатам сдачи государственного экзамена качество подготовки выпускников программ магистратуры </w:t>
      </w:r>
      <w:r>
        <w:rPr>
          <w:rFonts w:ascii="Times New Roman" w:hAnsi="Times New Roman"/>
          <w:sz w:val="28"/>
          <w:szCs w:val="28"/>
        </w:rPr>
        <w:t xml:space="preserve">в очной форме обучения </w:t>
      </w:r>
      <w:r w:rsidRPr="005626C6">
        <w:rPr>
          <w:rFonts w:ascii="Times New Roman" w:hAnsi="Times New Roman"/>
          <w:sz w:val="28"/>
          <w:szCs w:val="28"/>
        </w:rPr>
        <w:t>составило</w:t>
      </w:r>
      <w:r>
        <w:rPr>
          <w:rFonts w:ascii="Times New Roman" w:hAnsi="Times New Roman"/>
          <w:sz w:val="28"/>
          <w:szCs w:val="28"/>
        </w:rPr>
        <w:t>79%.</w:t>
      </w:r>
      <w:r w:rsidRPr="005626C6">
        <w:rPr>
          <w:rFonts w:ascii="Times New Roman" w:hAnsi="Times New Roman"/>
          <w:sz w:val="28"/>
          <w:szCs w:val="28"/>
        </w:rPr>
        <w:t xml:space="preserve"> </w:t>
      </w:r>
    </w:p>
    <w:p w:rsidR="00DA3C85" w:rsidRPr="00B50C2A" w:rsidRDefault="00DA3C85" w:rsidP="00DA3C85">
      <w:pPr>
        <w:pStyle w:val="afff"/>
        <w:ind w:firstLine="709"/>
        <w:jc w:val="both"/>
        <w:rPr>
          <w:rFonts w:ascii="Times New Roman" w:hAnsi="Times New Roman"/>
          <w:spacing w:val="-2"/>
          <w:sz w:val="28"/>
          <w:szCs w:val="28"/>
        </w:rPr>
      </w:pPr>
      <w:r w:rsidRPr="00B50C2A">
        <w:rPr>
          <w:rFonts w:ascii="Times New Roman" w:hAnsi="Times New Roman"/>
          <w:spacing w:val="-2"/>
          <w:sz w:val="28"/>
          <w:szCs w:val="28"/>
        </w:rPr>
        <w:lastRenderedPageBreak/>
        <w:t>Результаты защит (таблица 2.</w:t>
      </w:r>
      <w:r w:rsidR="00AC03F9">
        <w:rPr>
          <w:rFonts w:ascii="Times New Roman" w:hAnsi="Times New Roman"/>
          <w:spacing w:val="-2"/>
          <w:sz w:val="28"/>
          <w:szCs w:val="28"/>
        </w:rPr>
        <w:t>30</w:t>
      </w:r>
      <w:r w:rsidRPr="00B50C2A">
        <w:rPr>
          <w:rFonts w:ascii="Times New Roman" w:hAnsi="Times New Roman"/>
          <w:spacing w:val="-2"/>
          <w:sz w:val="28"/>
          <w:szCs w:val="28"/>
        </w:rPr>
        <w:t>) подтверждают высокое качество подготовки выпускников: 100% составляет успеваемость по очной, заочной и очно-заочной формам обучения бакалавриата; 100% – по заочной, очной формам обучения по программам магистратуры; успеваемость очной, заочной, очно-заочной формам обучения образовательных программ специалитета составляет 100%.</w:t>
      </w:r>
    </w:p>
    <w:p w:rsidR="00DA3C85" w:rsidRPr="00D72462" w:rsidRDefault="00DA3C85" w:rsidP="00DA3C85">
      <w:pPr>
        <w:pStyle w:val="afff"/>
        <w:ind w:firstLine="709"/>
        <w:jc w:val="both"/>
        <w:rPr>
          <w:rFonts w:ascii="Times New Roman" w:hAnsi="Times New Roman"/>
          <w:spacing w:val="-2"/>
          <w:sz w:val="28"/>
          <w:szCs w:val="28"/>
        </w:rPr>
      </w:pPr>
      <w:r w:rsidRPr="00D72462">
        <w:rPr>
          <w:rFonts w:ascii="Times New Roman" w:hAnsi="Times New Roman"/>
          <w:spacing w:val="-2"/>
          <w:sz w:val="28"/>
          <w:szCs w:val="28"/>
        </w:rPr>
        <w:t>Также необходимо обратить внимание и на высокое качество защит ВКР по программам бакалавриата: на «5» и «4» защитили 87% выпускников очной формы обучения и 72% заочной формы, 94%-очно-заочной формы обучения;</w:t>
      </w:r>
    </w:p>
    <w:p w:rsidR="00DA3C85" w:rsidRPr="00D72462" w:rsidRDefault="00DA3C85" w:rsidP="00DA3C85">
      <w:pPr>
        <w:pStyle w:val="afff"/>
        <w:ind w:firstLine="709"/>
        <w:jc w:val="both"/>
        <w:rPr>
          <w:rFonts w:ascii="Times New Roman" w:hAnsi="Times New Roman"/>
          <w:sz w:val="28"/>
          <w:szCs w:val="28"/>
        </w:rPr>
      </w:pPr>
      <w:r w:rsidRPr="00D72462">
        <w:rPr>
          <w:rFonts w:ascii="Times New Roman" w:hAnsi="Times New Roman"/>
          <w:spacing w:val="-6"/>
          <w:sz w:val="28"/>
          <w:szCs w:val="28"/>
        </w:rPr>
        <w:t>Качество защит по программам специалитета</w:t>
      </w:r>
      <w:r w:rsidRPr="00D72462">
        <w:rPr>
          <w:rFonts w:ascii="Times New Roman" w:hAnsi="Times New Roman"/>
          <w:spacing w:val="-2"/>
          <w:sz w:val="28"/>
          <w:szCs w:val="28"/>
        </w:rPr>
        <w:t xml:space="preserve"> 92% –</w:t>
      </w:r>
      <w:r w:rsidR="0057379C">
        <w:rPr>
          <w:rFonts w:ascii="Times New Roman" w:hAnsi="Times New Roman"/>
          <w:spacing w:val="-2"/>
          <w:sz w:val="28"/>
          <w:szCs w:val="28"/>
        </w:rPr>
        <w:t xml:space="preserve"> </w:t>
      </w:r>
      <w:r w:rsidRPr="00D72462">
        <w:rPr>
          <w:rFonts w:ascii="Times New Roman" w:hAnsi="Times New Roman"/>
          <w:sz w:val="28"/>
          <w:szCs w:val="28"/>
        </w:rPr>
        <w:t xml:space="preserve">очной формы и 66% – заочной формы. </w:t>
      </w:r>
    </w:p>
    <w:p w:rsidR="00DA3C85" w:rsidRPr="00D72462" w:rsidRDefault="00DA3C85" w:rsidP="00DA3C85">
      <w:pPr>
        <w:pStyle w:val="afff"/>
        <w:ind w:firstLine="709"/>
        <w:jc w:val="both"/>
        <w:rPr>
          <w:rFonts w:ascii="Times New Roman" w:hAnsi="Times New Roman"/>
          <w:spacing w:val="-6"/>
          <w:sz w:val="28"/>
          <w:szCs w:val="28"/>
        </w:rPr>
      </w:pPr>
      <w:r w:rsidRPr="00D72462">
        <w:rPr>
          <w:rFonts w:ascii="Times New Roman" w:hAnsi="Times New Roman"/>
          <w:sz w:val="28"/>
          <w:szCs w:val="28"/>
        </w:rPr>
        <w:t xml:space="preserve">По программам магистратуры – 100% по очно-заочной форме обучения; 91% – по очной, по </w:t>
      </w:r>
      <w:r w:rsidRPr="00D72462">
        <w:rPr>
          <w:rFonts w:ascii="Times New Roman" w:hAnsi="Times New Roman"/>
          <w:spacing w:val="-6"/>
          <w:sz w:val="28"/>
          <w:szCs w:val="28"/>
        </w:rPr>
        <w:t>заочной – 94%.</w:t>
      </w:r>
    </w:p>
    <w:p w:rsidR="00DA3C85" w:rsidRPr="00D72462" w:rsidRDefault="00DA3C85" w:rsidP="00DA3C85">
      <w:pPr>
        <w:pStyle w:val="afff"/>
        <w:ind w:firstLine="709"/>
        <w:jc w:val="both"/>
        <w:rPr>
          <w:rFonts w:ascii="Times New Roman" w:hAnsi="Times New Roman"/>
          <w:sz w:val="28"/>
          <w:szCs w:val="28"/>
        </w:rPr>
      </w:pPr>
      <w:r w:rsidRPr="00D72462">
        <w:rPr>
          <w:rFonts w:ascii="Times New Roman" w:hAnsi="Times New Roman"/>
          <w:spacing w:val="-6"/>
          <w:sz w:val="28"/>
          <w:szCs w:val="28"/>
        </w:rPr>
        <w:t xml:space="preserve">В разрезе уровней </w:t>
      </w:r>
      <w:r w:rsidRPr="00D72462">
        <w:rPr>
          <w:rFonts w:ascii="Times New Roman" w:hAnsi="Times New Roman"/>
          <w:spacing w:val="-4"/>
          <w:sz w:val="28"/>
          <w:szCs w:val="28"/>
        </w:rPr>
        <w:t>подготовки и форм обучения результаты защиты ВКР представлены в таблице 2.</w:t>
      </w:r>
      <w:r w:rsidR="00AC03F9">
        <w:rPr>
          <w:rFonts w:ascii="Times New Roman" w:hAnsi="Times New Roman"/>
          <w:spacing w:val="-4"/>
          <w:sz w:val="28"/>
          <w:szCs w:val="28"/>
        </w:rPr>
        <w:t>30</w:t>
      </w:r>
      <w:r w:rsidRPr="00D72462">
        <w:rPr>
          <w:rFonts w:ascii="Times New Roman" w:hAnsi="Times New Roman"/>
          <w:spacing w:val="-4"/>
          <w:sz w:val="28"/>
          <w:szCs w:val="28"/>
        </w:rPr>
        <w:t>.</w:t>
      </w:r>
    </w:p>
    <w:p w:rsidR="00DA3C85" w:rsidRPr="00081E3F" w:rsidRDefault="00DA3C85" w:rsidP="00DA3C85">
      <w:pPr>
        <w:pStyle w:val="afff"/>
        <w:ind w:firstLine="709"/>
        <w:jc w:val="both"/>
        <w:rPr>
          <w:rFonts w:ascii="Times New Roman" w:hAnsi="Times New Roman"/>
          <w:sz w:val="28"/>
          <w:szCs w:val="28"/>
        </w:rPr>
      </w:pPr>
      <w:r w:rsidRPr="00492422">
        <w:rPr>
          <w:rFonts w:ascii="Times New Roman" w:hAnsi="Times New Roman"/>
          <w:sz w:val="28"/>
          <w:szCs w:val="28"/>
        </w:rPr>
        <w:t>По результатам успеваемости обучающихся и ГИА дипломы с отличием выданы 275 выпускникам университета, что составляет 16% от числа выпускников.</w:t>
      </w:r>
    </w:p>
    <w:p w:rsidR="00DA3C85" w:rsidRPr="007D5FFC" w:rsidRDefault="00DA3C85" w:rsidP="00DA3C85">
      <w:pPr>
        <w:autoSpaceDE w:val="0"/>
        <w:autoSpaceDN w:val="0"/>
        <w:adjustRightInd w:val="0"/>
        <w:ind w:firstLine="709"/>
        <w:rPr>
          <w:sz w:val="28"/>
          <w:szCs w:val="28"/>
        </w:rPr>
      </w:pPr>
      <w:r w:rsidRPr="00081E3F">
        <w:rPr>
          <w:sz w:val="28"/>
          <w:szCs w:val="28"/>
        </w:rPr>
        <w:t>Анализ содержания</w:t>
      </w:r>
      <w:r w:rsidRPr="007D5FFC">
        <w:rPr>
          <w:sz w:val="28"/>
          <w:szCs w:val="28"/>
        </w:rPr>
        <w:t xml:space="preserve"> ВКР, проведенный председателями ГЭК, показал глубокую проработку выпускниками вопросов в</w:t>
      </w:r>
      <w:r w:rsidR="0057379C">
        <w:rPr>
          <w:sz w:val="28"/>
          <w:szCs w:val="28"/>
        </w:rPr>
        <w:t xml:space="preserve"> </w:t>
      </w:r>
      <w:r w:rsidRPr="007D5FFC">
        <w:rPr>
          <w:sz w:val="28"/>
          <w:szCs w:val="28"/>
        </w:rPr>
        <w:t>рамках проведенных ими исследований, достоверность и объективность полученных ими результатов, что позволяет сделать вывод о том, что выпускники университета способны решать те профессиональные задачи, которые требуют ФГОС. Также всеми председателями ГЭК отмечен высокий уровень организации ГИА.</w:t>
      </w:r>
    </w:p>
    <w:p w:rsidR="00DA3C85" w:rsidRDefault="00DA3C85" w:rsidP="00DA3C85">
      <w:pPr>
        <w:autoSpaceDE w:val="0"/>
        <w:autoSpaceDN w:val="0"/>
        <w:adjustRightInd w:val="0"/>
        <w:ind w:firstLine="709"/>
        <w:rPr>
          <w:sz w:val="28"/>
          <w:szCs w:val="28"/>
        </w:rPr>
      </w:pPr>
      <w:r w:rsidRPr="007D5FFC">
        <w:rPr>
          <w:sz w:val="28"/>
          <w:szCs w:val="28"/>
        </w:rPr>
        <w:t>Однако</w:t>
      </w:r>
      <w:r w:rsidR="0057379C">
        <w:rPr>
          <w:sz w:val="28"/>
          <w:szCs w:val="28"/>
        </w:rPr>
        <w:t>,</w:t>
      </w:r>
      <w:r w:rsidRPr="007D5FFC">
        <w:rPr>
          <w:sz w:val="28"/>
          <w:szCs w:val="28"/>
        </w:rPr>
        <w:t xml:space="preserve"> они обратили внимание и на недостатки,</w:t>
      </w:r>
      <w:r>
        <w:rPr>
          <w:sz w:val="28"/>
          <w:szCs w:val="28"/>
        </w:rPr>
        <w:t xml:space="preserve"> </w:t>
      </w:r>
      <w:r w:rsidRPr="007D5FFC">
        <w:rPr>
          <w:sz w:val="28"/>
          <w:szCs w:val="28"/>
        </w:rPr>
        <w:t xml:space="preserve">выявленные как в подготовке ВКР, так и на защите, </w:t>
      </w:r>
      <w:proofErr w:type="gramStart"/>
      <w:r w:rsidRPr="007D5FFC">
        <w:rPr>
          <w:sz w:val="28"/>
          <w:szCs w:val="28"/>
        </w:rPr>
        <w:t>например</w:t>
      </w:r>
      <w:proofErr w:type="gramEnd"/>
      <w:r w:rsidR="0057379C">
        <w:rPr>
          <w:sz w:val="28"/>
          <w:szCs w:val="28"/>
        </w:rPr>
        <w:t>:</w:t>
      </w:r>
    </w:p>
    <w:p w:rsidR="00DA3C85" w:rsidRPr="00385261" w:rsidRDefault="00DA3C85" w:rsidP="005F009D">
      <w:pPr>
        <w:pStyle w:val="af3"/>
        <w:numPr>
          <w:ilvl w:val="0"/>
          <w:numId w:val="18"/>
        </w:numPr>
        <w:tabs>
          <w:tab w:val="left" w:pos="993"/>
        </w:tabs>
        <w:autoSpaceDE w:val="0"/>
        <w:autoSpaceDN w:val="0"/>
        <w:adjustRightInd w:val="0"/>
        <w:ind w:left="0" w:firstLine="709"/>
        <w:contextualSpacing w:val="0"/>
        <w:rPr>
          <w:sz w:val="28"/>
          <w:szCs w:val="28"/>
        </w:rPr>
      </w:pPr>
      <w:r w:rsidRPr="00385261">
        <w:rPr>
          <w:sz w:val="28"/>
          <w:szCs w:val="28"/>
        </w:rPr>
        <w:t xml:space="preserve"> </w:t>
      </w:r>
      <w:r>
        <w:rPr>
          <w:sz w:val="28"/>
          <w:szCs w:val="28"/>
        </w:rPr>
        <w:t>п</w:t>
      </w:r>
      <w:r w:rsidRPr="00385261">
        <w:rPr>
          <w:sz w:val="28"/>
          <w:szCs w:val="28"/>
        </w:rPr>
        <w:t>овысить качество проработки и обоснования рекомендаций ВКР</w:t>
      </w:r>
      <w:r>
        <w:rPr>
          <w:sz w:val="28"/>
          <w:szCs w:val="28"/>
        </w:rPr>
        <w:t>;</w:t>
      </w:r>
    </w:p>
    <w:p w:rsidR="00DA3C85" w:rsidRPr="00385261" w:rsidRDefault="00DA3C85" w:rsidP="005F009D">
      <w:pPr>
        <w:pStyle w:val="af3"/>
        <w:numPr>
          <w:ilvl w:val="0"/>
          <w:numId w:val="18"/>
        </w:numPr>
        <w:tabs>
          <w:tab w:val="left" w:pos="993"/>
        </w:tabs>
        <w:autoSpaceDE w:val="0"/>
        <w:autoSpaceDN w:val="0"/>
        <w:adjustRightInd w:val="0"/>
        <w:ind w:left="0" w:firstLine="709"/>
        <w:contextualSpacing w:val="0"/>
        <w:rPr>
          <w:sz w:val="28"/>
          <w:szCs w:val="28"/>
        </w:rPr>
      </w:pPr>
      <w:r>
        <w:rPr>
          <w:sz w:val="28"/>
          <w:szCs w:val="28"/>
        </w:rPr>
        <w:t>н</w:t>
      </w:r>
      <w:r w:rsidRPr="00385261">
        <w:rPr>
          <w:sz w:val="28"/>
          <w:szCs w:val="28"/>
        </w:rPr>
        <w:t>аряду с ВКР исследовательского типа повышать количество практикоориентированных ВКР с разработкой реальных проектов</w:t>
      </w:r>
      <w:r>
        <w:rPr>
          <w:sz w:val="28"/>
          <w:szCs w:val="28"/>
        </w:rPr>
        <w:t>;</w:t>
      </w:r>
    </w:p>
    <w:p w:rsidR="00DA3C85" w:rsidRPr="00385261" w:rsidRDefault="00DA3C85" w:rsidP="005F009D">
      <w:pPr>
        <w:pStyle w:val="af3"/>
        <w:numPr>
          <w:ilvl w:val="0"/>
          <w:numId w:val="18"/>
        </w:numPr>
        <w:tabs>
          <w:tab w:val="left" w:pos="993"/>
        </w:tabs>
        <w:autoSpaceDE w:val="0"/>
        <w:autoSpaceDN w:val="0"/>
        <w:adjustRightInd w:val="0"/>
        <w:ind w:left="0" w:firstLine="709"/>
        <w:contextualSpacing w:val="0"/>
        <w:rPr>
          <w:sz w:val="28"/>
          <w:szCs w:val="28"/>
        </w:rPr>
      </w:pPr>
      <w:r>
        <w:rPr>
          <w:sz w:val="28"/>
          <w:szCs w:val="28"/>
        </w:rPr>
        <w:t>у</w:t>
      </w:r>
      <w:r w:rsidRPr="00385261">
        <w:rPr>
          <w:sz w:val="28"/>
          <w:szCs w:val="28"/>
        </w:rPr>
        <w:t>величить число ВКР, результаты которых подтверждены справками о внедрении в производственную деятельность организаций и справками о внедрении в учебный процесс университета</w:t>
      </w:r>
      <w:r>
        <w:rPr>
          <w:sz w:val="28"/>
          <w:szCs w:val="28"/>
        </w:rPr>
        <w:t>;</w:t>
      </w:r>
    </w:p>
    <w:p w:rsidR="00DA3C85" w:rsidRPr="00CA39D3" w:rsidRDefault="00DA3C85" w:rsidP="005F009D">
      <w:pPr>
        <w:pStyle w:val="af3"/>
        <w:numPr>
          <w:ilvl w:val="0"/>
          <w:numId w:val="18"/>
        </w:numPr>
        <w:tabs>
          <w:tab w:val="left" w:pos="993"/>
        </w:tabs>
        <w:autoSpaceDE w:val="0"/>
        <w:autoSpaceDN w:val="0"/>
        <w:adjustRightInd w:val="0"/>
        <w:ind w:left="0" w:firstLine="709"/>
        <w:contextualSpacing w:val="0"/>
        <w:rPr>
          <w:sz w:val="28"/>
          <w:szCs w:val="28"/>
        </w:rPr>
      </w:pPr>
      <w:r>
        <w:rPr>
          <w:sz w:val="28"/>
          <w:szCs w:val="28"/>
        </w:rPr>
        <w:t>д</w:t>
      </w:r>
      <w:r w:rsidRPr="00CA39D3">
        <w:rPr>
          <w:sz w:val="28"/>
          <w:szCs w:val="28"/>
        </w:rPr>
        <w:t>ополнять тематику ВКР актуальными направлениями научных исследований, связанными с вопросами предотвращения и ликвидации вызовов и угроз экономической безопасности в условиях цифровой трансформации современной экономики</w:t>
      </w:r>
      <w:r>
        <w:rPr>
          <w:sz w:val="28"/>
          <w:szCs w:val="28"/>
        </w:rPr>
        <w:t>.</w:t>
      </w:r>
    </w:p>
    <w:p w:rsidR="00DA3C85" w:rsidRPr="00074F28" w:rsidRDefault="00DA3C85" w:rsidP="00DA3C85">
      <w:pPr>
        <w:ind w:firstLine="709"/>
        <w:rPr>
          <w:sz w:val="28"/>
          <w:szCs w:val="28"/>
        </w:rPr>
      </w:pPr>
      <w:r w:rsidRPr="007D5FFC">
        <w:rPr>
          <w:sz w:val="28"/>
          <w:szCs w:val="28"/>
        </w:rPr>
        <w:t>Подводя итоги работы государственных экзаменационных комиссий в 20</w:t>
      </w:r>
      <w:r>
        <w:rPr>
          <w:sz w:val="28"/>
          <w:szCs w:val="28"/>
        </w:rPr>
        <w:t>25</w:t>
      </w:r>
      <w:r w:rsidRPr="007D5FFC">
        <w:rPr>
          <w:sz w:val="28"/>
          <w:szCs w:val="28"/>
        </w:rPr>
        <w:t xml:space="preserve"> году, следует отметить, что качество подготовки выпускников университета и уровень их знаний соответствуют требованиям, предъявляемым ФГОС ВО. Выпускники университета в целом получили фундаментальную квалификационную подготовку и умение самостоятельно решать на современном уровне задачи своей профессиональной деятельности. </w:t>
      </w:r>
    </w:p>
    <w:p w:rsidR="00DA3C85" w:rsidRPr="00153C42" w:rsidRDefault="00DA3C85" w:rsidP="00DA3C85">
      <w:pPr>
        <w:rPr>
          <w:sz w:val="28"/>
          <w:szCs w:val="28"/>
          <w:highlight w:val="yellow"/>
        </w:rPr>
        <w:sectPr w:rsidR="00DA3C85" w:rsidRPr="00153C42">
          <w:pgSz w:w="11906" w:h="16838" w:code="9"/>
          <w:pgMar w:top="1134" w:right="851" w:bottom="1134" w:left="1701" w:header="709" w:footer="709" w:gutter="0"/>
          <w:cols w:space="708"/>
          <w:titlePg/>
          <w:docGrid w:linePitch="360"/>
        </w:sectPr>
      </w:pPr>
    </w:p>
    <w:p w:rsidR="00DA3C85" w:rsidRPr="00BA28DF" w:rsidRDefault="00DA3C85" w:rsidP="00C60282">
      <w:pPr>
        <w:jc w:val="right"/>
        <w:rPr>
          <w:sz w:val="24"/>
          <w:szCs w:val="24"/>
        </w:rPr>
      </w:pPr>
      <w:r w:rsidRPr="00BA28DF">
        <w:rPr>
          <w:sz w:val="24"/>
          <w:szCs w:val="24"/>
        </w:rPr>
        <w:lastRenderedPageBreak/>
        <w:t>Таблица 2.2</w:t>
      </w:r>
      <w:r w:rsidR="00AC03F9">
        <w:rPr>
          <w:sz w:val="24"/>
          <w:szCs w:val="24"/>
        </w:rPr>
        <w:t>9</w:t>
      </w:r>
    </w:p>
    <w:p w:rsidR="00DA3C85" w:rsidRPr="002D1357" w:rsidRDefault="00DA3C85" w:rsidP="00DA3C85">
      <w:pPr>
        <w:spacing w:after="40"/>
        <w:jc w:val="center"/>
        <w:rPr>
          <w:sz w:val="28"/>
          <w:szCs w:val="28"/>
        </w:rPr>
      </w:pPr>
      <w:r w:rsidRPr="002D1357">
        <w:rPr>
          <w:sz w:val="28"/>
          <w:szCs w:val="28"/>
        </w:rPr>
        <w:t>Результаты государственных экзаменов по уровням подготовки и формам обучения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246"/>
        <w:gridCol w:w="1174"/>
        <w:gridCol w:w="1296"/>
        <w:gridCol w:w="1066"/>
        <w:gridCol w:w="1139"/>
        <w:gridCol w:w="1139"/>
        <w:gridCol w:w="1045"/>
        <w:gridCol w:w="1045"/>
        <w:gridCol w:w="891"/>
        <w:gridCol w:w="932"/>
        <w:gridCol w:w="1040"/>
        <w:gridCol w:w="1045"/>
      </w:tblGrid>
      <w:tr w:rsidR="00DA3C85" w:rsidRPr="002D1357" w:rsidTr="00DA3C85">
        <w:trPr>
          <w:trHeight w:val="1005"/>
          <w:jc w:val="center"/>
        </w:trPr>
        <w:tc>
          <w:tcPr>
            <w:tcW w:w="516" w:type="pct"/>
            <w:shd w:val="clear" w:color="auto" w:fill="auto"/>
            <w:noWrap/>
            <w:vAlign w:val="center"/>
            <w:hideMark/>
          </w:tcPr>
          <w:p w:rsidR="00DA3C85" w:rsidRPr="009760F7" w:rsidRDefault="00DA3C85" w:rsidP="00DA3C85">
            <w:pPr>
              <w:jc w:val="center"/>
              <w:rPr>
                <w:b/>
                <w:color w:val="000000"/>
              </w:rPr>
            </w:pPr>
            <w:r w:rsidRPr="009760F7">
              <w:rPr>
                <w:b/>
                <w:color w:val="000000"/>
              </w:rPr>
              <w:t>Форма</w:t>
            </w:r>
          </w:p>
          <w:p w:rsidR="00DA3C85" w:rsidRPr="009760F7" w:rsidRDefault="00DA3C85" w:rsidP="00DA3C85">
            <w:pPr>
              <w:jc w:val="center"/>
              <w:rPr>
                <w:b/>
                <w:color w:val="000000"/>
              </w:rPr>
            </w:pPr>
            <w:r w:rsidRPr="009760F7">
              <w:rPr>
                <w:b/>
                <w:color w:val="000000"/>
              </w:rPr>
              <w:t>обучения</w:t>
            </w:r>
          </w:p>
        </w:tc>
        <w:tc>
          <w:tcPr>
            <w:tcW w:w="428" w:type="pct"/>
            <w:shd w:val="clear" w:color="auto" w:fill="auto"/>
            <w:vAlign w:val="center"/>
            <w:hideMark/>
          </w:tcPr>
          <w:p w:rsidR="00DA3C85" w:rsidRPr="009760F7" w:rsidRDefault="00DA3C85" w:rsidP="00DA3C85">
            <w:pPr>
              <w:jc w:val="center"/>
              <w:rPr>
                <w:b/>
                <w:color w:val="000000"/>
              </w:rPr>
            </w:pPr>
            <w:r w:rsidRPr="009760F7">
              <w:rPr>
                <w:b/>
                <w:color w:val="000000"/>
              </w:rPr>
              <w:t>Успеваемость, %</w:t>
            </w:r>
          </w:p>
        </w:tc>
        <w:tc>
          <w:tcPr>
            <w:tcW w:w="403" w:type="pct"/>
            <w:shd w:val="clear" w:color="auto" w:fill="auto"/>
            <w:vAlign w:val="center"/>
            <w:hideMark/>
          </w:tcPr>
          <w:p w:rsidR="00DA3C85" w:rsidRPr="009760F7" w:rsidRDefault="00DA3C85" w:rsidP="00DA3C85">
            <w:pPr>
              <w:jc w:val="center"/>
              <w:rPr>
                <w:b/>
                <w:color w:val="000000"/>
              </w:rPr>
            </w:pPr>
            <w:r w:rsidRPr="009760F7">
              <w:rPr>
                <w:b/>
                <w:color w:val="000000"/>
              </w:rPr>
              <w:t>Качество, %</w:t>
            </w:r>
          </w:p>
        </w:tc>
        <w:tc>
          <w:tcPr>
            <w:tcW w:w="445" w:type="pct"/>
            <w:shd w:val="clear" w:color="auto" w:fill="auto"/>
            <w:vAlign w:val="center"/>
            <w:hideMark/>
          </w:tcPr>
          <w:p w:rsidR="00DA3C85" w:rsidRPr="009760F7" w:rsidRDefault="00DA3C85" w:rsidP="00DA3C85">
            <w:pPr>
              <w:jc w:val="center"/>
              <w:rPr>
                <w:b/>
                <w:color w:val="000000"/>
              </w:rPr>
            </w:pPr>
            <w:r w:rsidRPr="009760F7">
              <w:rPr>
                <w:b/>
                <w:color w:val="000000"/>
              </w:rPr>
              <w:t>Студентов, чел.</w:t>
            </w:r>
          </w:p>
        </w:tc>
        <w:tc>
          <w:tcPr>
            <w:tcW w:w="366" w:type="pct"/>
            <w:shd w:val="clear" w:color="auto" w:fill="auto"/>
            <w:vAlign w:val="center"/>
            <w:hideMark/>
          </w:tcPr>
          <w:p w:rsidR="00DA3C85" w:rsidRPr="009760F7" w:rsidRDefault="00DA3C85" w:rsidP="00DA3C85">
            <w:pPr>
              <w:jc w:val="center"/>
              <w:rPr>
                <w:b/>
                <w:color w:val="000000"/>
              </w:rPr>
            </w:pPr>
            <w:r w:rsidRPr="009760F7">
              <w:rPr>
                <w:b/>
                <w:color w:val="000000"/>
              </w:rPr>
              <w:t>Средний балл</w:t>
            </w:r>
          </w:p>
        </w:tc>
        <w:tc>
          <w:tcPr>
            <w:tcW w:w="391" w:type="pct"/>
            <w:shd w:val="clear" w:color="auto" w:fill="auto"/>
            <w:vAlign w:val="center"/>
            <w:hideMark/>
          </w:tcPr>
          <w:p w:rsidR="00DA3C85" w:rsidRPr="009760F7" w:rsidRDefault="00DA3C85" w:rsidP="00DA3C85">
            <w:pPr>
              <w:jc w:val="center"/>
              <w:rPr>
                <w:b/>
                <w:color w:val="000000"/>
              </w:rPr>
            </w:pPr>
            <w:r w:rsidRPr="009760F7">
              <w:rPr>
                <w:b/>
                <w:color w:val="000000"/>
              </w:rPr>
              <w:t>Отлично, %</w:t>
            </w:r>
          </w:p>
        </w:tc>
        <w:tc>
          <w:tcPr>
            <w:tcW w:w="391" w:type="pct"/>
            <w:shd w:val="clear" w:color="auto" w:fill="auto"/>
            <w:vAlign w:val="center"/>
            <w:hideMark/>
          </w:tcPr>
          <w:p w:rsidR="00DA3C85" w:rsidRPr="009760F7" w:rsidRDefault="00DA3C85" w:rsidP="00DA3C85">
            <w:pPr>
              <w:jc w:val="center"/>
              <w:rPr>
                <w:b/>
                <w:color w:val="000000"/>
              </w:rPr>
            </w:pPr>
            <w:r w:rsidRPr="009760F7">
              <w:rPr>
                <w:b/>
                <w:color w:val="000000"/>
              </w:rPr>
              <w:t>Отлично, чел.</w:t>
            </w:r>
          </w:p>
        </w:tc>
        <w:tc>
          <w:tcPr>
            <w:tcW w:w="359" w:type="pct"/>
            <w:shd w:val="clear" w:color="auto" w:fill="auto"/>
            <w:vAlign w:val="center"/>
            <w:hideMark/>
          </w:tcPr>
          <w:p w:rsidR="00DA3C85" w:rsidRPr="009760F7" w:rsidRDefault="00DA3C85" w:rsidP="00DA3C85">
            <w:pPr>
              <w:jc w:val="center"/>
              <w:rPr>
                <w:b/>
                <w:color w:val="000000"/>
              </w:rPr>
            </w:pPr>
            <w:r w:rsidRPr="009760F7">
              <w:rPr>
                <w:b/>
                <w:color w:val="000000"/>
              </w:rPr>
              <w:t>Хорошо, %</w:t>
            </w:r>
          </w:p>
        </w:tc>
        <w:tc>
          <w:tcPr>
            <w:tcW w:w="359" w:type="pct"/>
            <w:shd w:val="clear" w:color="auto" w:fill="auto"/>
            <w:vAlign w:val="center"/>
            <w:hideMark/>
          </w:tcPr>
          <w:p w:rsidR="00DA3C85" w:rsidRPr="009760F7" w:rsidRDefault="00DA3C85" w:rsidP="00DA3C85">
            <w:pPr>
              <w:jc w:val="center"/>
              <w:rPr>
                <w:b/>
                <w:color w:val="000000"/>
              </w:rPr>
            </w:pPr>
            <w:r w:rsidRPr="009760F7">
              <w:rPr>
                <w:b/>
                <w:color w:val="000000"/>
              </w:rPr>
              <w:t>Хорошо, чел.</w:t>
            </w:r>
          </w:p>
        </w:tc>
        <w:tc>
          <w:tcPr>
            <w:tcW w:w="306" w:type="pct"/>
            <w:shd w:val="clear" w:color="auto" w:fill="auto"/>
            <w:vAlign w:val="center"/>
            <w:hideMark/>
          </w:tcPr>
          <w:p w:rsidR="00DA3C85" w:rsidRPr="009760F7" w:rsidRDefault="00DA3C85" w:rsidP="00DA3C85">
            <w:pPr>
              <w:jc w:val="center"/>
              <w:rPr>
                <w:b/>
                <w:color w:val="000000"/>
              </w:rPr>
            </w:pPr>
            <w:r w:rsidRPr="009760F7">
              <w:rPr>
                <w:b/>
                <w:color w:val="000000"/>
                <w:spacing w:val="-6"/>
              </w:rPr>
              <w:t>Удовл.,</w:t>
            </w:r>
            <w:r w:rsidRPr="009760F7">
              <w:rPr>
                <w:b/>
                <w:color w:val="000000"/>
              </w:rPr>
              <w:t xml:space="preserve"> %</w:t>
            </w:r>
          </w:p>
        </w:tc>
        <w:tc>
          <w:tcPr>
            <w:tcW w:w="320" w:type="pct"/>
            <w:shd w:val="clear" w:color="auto" w:fill="auto"/>
            <w:vAlign w:val="center"/>
            <w:hideMark/>
          </w:tcPr>
          <w:p w:rsidR="00DA3C85" w:rsidRPr="009760F7" w:rsidRDefault="00DA3C85" w:rsidP="00DA3C85">
            <w:pPr>
              <w:jc w:val="center"/>
              <w:rPr>
                <w:b/>
                <w:color w:val="000000"/>
              </w:rPr>
            </w:pPr>
            <w:r w:rsidRPr="009760F7">
              <w:rPr>
                <w:b/>
                <w:color w:val="000000"/>
              </w:rPr>
              <w:t>Удовл., чел.</w:t>
            </w:r>
          </w:p>
        </w:tc>
        <w:tc>
          <w:tcPr>
            <w:tcW w:w="357" w:type="pct"/>
            <w:shd w:val="clear" w:color="auto" w:fill="auto"/>
            <w:vAlign w:val="center"/>
            <w:hideMark/>
          </w:tcPr>
          <w:p w:rsidR="00DA3C85" w:rsidRPr="009760F7" w:rsidRDefault="00DA3C85" w:rsidP="00DA3C85">
            <w:pPr>
              <w:jc w:val="center"/>
              <w:rPr>
                <w:b/>
                <w:color w:val="000000"/>
              </w:rPr>
            </w:pPr>
            <w:r w:rsidRPr="009760F7">
              <w:rPr>
                <w:b/>
                <w:color w:val="000000"/>
              </w:rPr>
              <w:t>Долги (неявки, неуд.), %</w:t>
            </w:r>
          </w:p>
        </w:tc>
        <w:tc>
          <w:tcPr>
            <w:tcW w:w="359" w:type="pct"/>
            <w:shd w:val="clear" w:color="auto" w:fill="auto"/>
            <w:vAlign w:val="center"/>
            <w:hideMark/>
          </w:tcPr>
          <w:p w:rsidR="00DA3C85" w:rsidRPr="009760F7" w:rsidRDefault="00DA3C85" w:rsidP="00DA3C85">
            <w:pPr>
              <w:jc w:val="center"/>
              <w:rPr>
                <w:b/>
                <w:color w:val="000000"/>
              </w:rPr>
            </w:pPr>
            <w:r w:rsidRPr="009760F7">
              <w:rPr>
                <w:b/>
                <w:color w:val="000000"/>
              </w:rPr>
              <w:t>Долги (неявки, неуд.), чел.</w:t>
            </w:r>
          </w:p>
        </w:tc>
      </w:tr>
      <w:tr w:rsidR="00DA3C85" w:rsidRPr="002D1357" w:rsidTr="00DA3C85">
        <w:trPr>
          <w:trHeight w:val="330"/>
          <w:jc w:val="center"/>
        </w:trPr>
        <w:tc>
          <w:tcPr>
            <w:tcW w:w="5000" w:type="pct"/>
            <w:gridSpan w:val="13"/>
            <w:shd w:val="clear" w:color="auto" w:fill="auto"/>
            <w:noWrap/>
            <w:vAlign w:val="bottom"/>
          </w:tcPr>
          <w:p w:rsidR="00DA3C85" w:rsidRPr="0054588E" w:rsidRDefault="00DA3C85" w:rsidP="00DA3C85">
            <w:pPr>
              <w:jc w:val="center"/>
              <w:rPr>
                <w:color w:val="000000"/>
                <w:sz w:val="24"/>
                <w:szCs w:val="24"/>
              </w:rPr>
            </w:pPr>
            <w:r w:rsidRPr="0054588E">
              <w:rPr>
                <w:color w:val="000000"/>
                <w:sz w:val="24"/>
                <w:szCs w:val="24"/>
              </w:rPr>
              <w:t>Уровень подготовки – бакалавриат</w:t>
            </w:r>
          </w:p>
        </w:tc>
      </w:tr>
      <w:tr w:rsidR="00DA3C85" w:rsidRPr="002D1357" w:rsidTr="00DA3C85">
        <w:trPr>
          <w:trHeight w:val="300"/>
          <w:jc w:val="center"/>
        </w:trPr>
        <w:tc>
          <w:tcPr>
            <w:tcW w:w="516" w:type="pct"/>
            <w:shd w:val="clear" w:color="auto" w:fill="auto"/>
            <w:noWrap/>
            <w:vAlign w:val="bottom"/>
            <w:hideMark/>
          </w:tcPr>
          <w:p w:rsidR="00DA3C85" w:rsidRPr="009760F7" w:rsidRDefault="00DA3C85" w:rsidP="00DA3C85">
            <w:pPr>
              <w:rPr>
                <w:color w:val="000000"/>
                <w:sz w:val="22"/>
                <w:szCs w:val="22"/>
              </w:rPr>
            </w:pPr>
            <w:r w:rsidRPr="009760F7">
              <w:rPr>
                <w:color w:val="000000"/>
                <w:sz w:val="22"/>
                <w:szCs w:val="22"/>
              </w:rPr>
              <w:t>заочная</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94%</w:t>
            </w:r>
          </w:p>
        </w:tc>
        <w:tc>
          <w:tcPr>
            <w:tcW w:w="403"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58%</w:t>
            </w:r>
          </w:p>
        </w:tc>
        <w:tc>
          <w:tcPr>
            <w:tcW w:w="445"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105</w:t>
            </w:r>
          </w:p>
        </w:tc>
        <w:tc>
          <w:tcPr>
            <w:tcW w:w="366"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3,0</w:t>
            </w:r>
          </w:p>
        </w:tc>
        <w:tc>
          <w:tcPr>
            <w:tcW w:w="391"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16</w:t>
            </w:r>
          </w:p>
        </w:tc>
        <w:tc>
          <w:tcPr>
            <w:tcW w:w="391"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15%</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45</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43%</w:t>
            </w:r>
          </w:p>
        </w:tc>
        <w:tc>
          <w:tcPr>
            <w:tcW w:w="306"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38</w:t>
            </w:r>
          </w:p>
        </w:tc>
        <w:tc>
          <w:tcPr>
            <w:tcW w:w="320"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36%</w:t>
            </w:r>
          </w:p>
        </w:tc>
        <w:tc>
          <w:tcPr>
            <w:tcW w:w="357"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6</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6%</w:t>
            </w:r>
          </w:p>
        </w:tc>
      </w:tr>
      <w:tr w:rsidR="00DA3C85" w:rsidRPr="002D1357" w:rsidTr="00DA3C85">
        <w:trPr>
          <w:trHeight w:val="300"/>
          <w:jc w:val="center"/>
        </w:trPr>
        <w:tc>
          <w:tcPr>
            <w:tcW w:w="516" w:type="pct"/>
            <w:shd w:val="clear" w:color="auto" w:fill="auto"/>
            <w:noWrap/>
            <w:vAlign w:val="bottom"/>
            <w:hideMark/>
          </w:tcPr>
          <w:p w:rsidR="00DA3C85" w:rsidRPr="009760F7" w:rsidRDefault="00DA3C85" w:rsidP="00DA3C85">
            <w:pPr>
              <w:rPr>
                <w:color w:val="000000"/>
                <w:sz w:val="22"/>
                <w:szCs w:val="22"/>
              </w:rPr>
            </w:pPr>
            <w:r w:rsidRPr="009760F7">
              <w:rPr>
                <w:color w:val="000000"/>
                <w:sz w:val="22"/>
                <w:szCs w:val="22"/>
              </w:rPr>
              <w:t>очная</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99%</w:t>
            </w:r>
          </w:p>
        </w:tc>
        <w:tc>
          <w:tcPr>
            <w:tcW w:w="403"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70%</w:t>
            </w:r>
          </w:p>
        </w:tc>
        <w:tc>
          <w:tcPr>
            <w:tcW w:w="445"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131</w:t>
            </w:r>
          </w:p>
        </w:tc>
        <w:tc>
          <w:tcPr>
            <w:tcW w:w="366"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3,7</w:t>
            </w:r>
          </w:p>
        </w:tc>
        <w:tc>
          <w:tcPr>
            <w:tcW w:w="391"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51</w:t>
            </w:r>
          </w:p>
        </w:tc>
        <w:tc>
          <w:tcPr>
            <w:tcW w:w="391"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39%</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41</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31%</w:t>
            </w:r>
          </w:p>
        </w:tc>
        <w:tc>
          <w:tcPr>
            <w:tcW w:w="306"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38</w:t>
            </w:r>
          </w:p>
        </w:tc>
        <w:tc>
          <w:tcPr>
            <w:tcW w:w="320"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29%</w:t>
            </w:r>
          </w:p>
        </w:tc>
        <w:tc>
          <w:tcPr>
            <w:tcW w:w="357"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1</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1%</w:t>
            </w:r>
          </w:p>
        </w:tc>
      </w:tr>
      <w:tr w:rsidR="00DA3C85" w:rsidRPr="002D1357" w:rsidTr="00DA3C85">
        <w:trPr>
          <w:trHeight w:val="300"/>
          <w:jc w:val="center"/>
        </w:trPr>
        <w:tc>
          <w:tcPr>
            <w:tcW w:w="516" w:type="pct"/>
            <w:shd w:val="clear" w:color="auto" w:fill="auto"/>
            <w:noWrap/>
            <w:vAlign w:val="bottom"/>
          </w:tcPr>
          <w:p w:rsidR="00DA3C85" w:rsidRPr="009760F7" w:rsidRDefault="00DA3C85" w:rsidP="00DA3C85">
            <w:pPr>
              <w:rPr>
                <w:color w:val="000000"/>
                <w:sz w:val="22"/>
                <w:szCs w:val="22"/>
              </w:rPr>
            </w:pPr>
            <w:r w:rsidRPr="009760F7">
              <w:rPr>
                <w:color w:val="000000"/>
                <w:sz w:val="22"/>
                <w:szCs w:val="22"/>
              </w:rPr>
              <w:t>очно-заочная</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97%</w:t>
            </w:r>
          </w:p>
        </w:tc>
        <w:tc>
          <w:tcPr>
            <w:tcW w:w="403"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74%</w:t>
            </w:r>
          </w:p>
        </w:tc>
        <w:tc>
          <w:tcPr>
            <w:tcW w:w="445"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58</w:t>
            </w:r>
          </w:p>
        </w:tc>
        <w:tc>
          <w:tcPr>
            <w:tcW w:w="366"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4,0</w:t>
            </w:r>
          </w:p>
        </w:tc>
        <w:tc>
          <w:tcPr>
            <w:tcW w:w="391"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18</w:t>
            </w:r>
          </w:p>
        </w:tc>
        <w:tc>
          <w:tcPr>
            <w:tcW w:w="391"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31%</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25</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43%</w:t>
            </w:r>
          </w:p>
        </w:tc>
        <w:tc>
          <w:tcPr>
            <w:tcW w:w="306"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13</w:t>
            </w:r>
          </w:p>
        </w:tc>
        <w:tc>
          <w:tcPr>
            <w:tcW w:w="320"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22%</w:t>
            </w:r>
          </w:p>
        </w:tc>
        <w:tc>
          <w:tcPr>
            <w:tcW w:w="357"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2</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0A2AEE" w:rsidRDefault="00DA3C85" w:rsidP="00DA3C85">
            <w:pPr>
              <w:jc w:val="center"/>
              <w:rPr>
                <w:color w:val="000000"/>
                <w:sz w:val="22"/>
                <w:szCs w:val="22"/>
              </w:rPr>
            </w:pPr>
            <w:r w:rsidRPr="000A2AEE">
              <w:rPr>
                <w:color w:val="000000"/>
                <w:sz w:val="22"/>
                <w:szCs w:val="22"/>
              </w:rPr>
              <w:t>3%</w:t>
            </w:r>
          </w:p>
        </w:tc>
      </w:tr>
      <w:tr w:rsidR="00DA3C85" w:rsidRPr="002D1357" w:rsidTr="00DA3C85">
        <w:trPr>
          <w:trHeight w:val="330"/>
          <w:jc w:val="center"/>
        </w:trPr>
        <w:tc>
          <w:tcPr>
            <w:tcW w:w="5000" w:type="pct"/>
            <w:gridSpan w:val="13"/>
            <w:shd w:val="clear" w:color="auto" w:fill="auto"/>
            <w:noWrap/>
            <w:vAlign w:val="bottom"/>
          </w:tcPr>
          <w:p w:rsidR="00DA3C85" w:rsidRPr="0054588E" w:rsidRDefault="00DA3C85" w:rsidP="00DA3C85">
            <w:pPr>
              <w:jc w:val="center"/>
              <w:rPr>
                <w:color w:val="000000"/>
                <w:sz w:val="24"/>
                <w:szCs w:val="24"/>
              </w:rPr>
            </w:pPr>
            <w:r w:rsidRPr="0054588E">
              <w:rPr>
                <w:color w:val="000000"/>
                <w:sz w:val="24"/>
                <w:szCs w:val="24"/>
              </w:rPr>
              <w:t xml:space="preserve">Уровень подготовки – </w:t>
            </w:r>
            <w:r>
              <w:rPr>
                <w:color w:val="000000"/>
                <w:sz w:val="24"/>
                <w:szCs w:val="24"/>
              </w:rPr>
              <w:t>магистратура</w:t>
            </w:r>
          </w:p>
        </w:tc>
      </w:tr>
      <w:tr w:rsidR="00DA3C85" w:rsidRPr="002D1357" w:rsidTr="00DA3C85">
        <w:trPr>
          <w:trHeight w:val="300"/>
          <w:jc w:val="center"/>
        </w:trPr>
        <w:tc>
          <w:tcPr>
            <w:tcW w:w="516" w:type="pct"/>
            <w:shd w:val="clear" w:color="auto" w:fill="auto"/>
            <w:noWrap/>
            <w:vAlign w:val="bottom"/>
            <w:hideMark/>
          </w:tcPr>
          <w:p w:rsidR="00DA3C85" w:rsidRPr="009760F7" w:rsidRDefault="00DA3C85" w:rsidP="00DA3C85">
            <w:pPr>
              <w:rPr>
                <w:color w:val="000000"/>
                <w:sz w:val="22"/>
                <w:szCs w:val="22"/>
              </w:rPr>
            </w:pPr>
            <w:r w:rsidRPr="009760F7">
              <w:rPr>
                <w:color w:val="000000"/>
                <w:sz w:val="22"/>
                <w:szCs w:val="22"/>
              </w:rPr>
              <w:t>очная</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100%</w:t>
            </w:r>
          </w:p>
        </w:tc>
        <w:tc>
          <w:tcPr>
            <w:tcW w:w="403"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79%</w:t>
            </w:r>
          </w:p>
        </w:tc>
        <w:tc>
          <w:tcPr>
            <w:tcW w:w="445"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14</w:t>
            </w:r>
          </w:p>
        </w:tc>
        <w:tc>
          <w:tcPr>
            <w:tcW w:w="366"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4,4</w:t>
            </w:r>
          </w:p>
        </w:tc>
        <w:tc>
          <w:tcPr>
            <w:tcW w:w="391"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9</w:t>
            </w:r>
          </w:p>
        </w:tc>
        <w:tc>
          <w:tcPr>
            <w:tcW w:w="391"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64%</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2</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14%</w:t>
            </w:r>
          </w:p>
        </w:tc>
        <w:tc>
          <w:tcPr>
            <w:tcW w:w="306"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3</w:t>
            </w:r>
          </w:p>
        </w:tc>
        <w:tc>
          <w:tcPr>
            <w:tcW w:w="320"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21%</w:t>
            </w:r>
          </w:p>
        </w:tc>
        <w:tc>
          <w:tcPr>
            <w:tcW w:w="357"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0</w:t>
            </w:r>
          </w:p>
        </w:tc>
        <w:tc>
          <w:tcPr>
            <w:tcW w:w="359" w:type="pct"/>
            <w:tcBorders>
              <w:top w:val="single" w:sz="6" w:space="0" w:color="auto"/>
              <w:left w:val="single" w:sz="6" w:space="0" w:color="auto"/>
              <w:bottom w:val="single" w:sz="6" w:space="0" w:color="auto"/>
              <w:right w:val="single" w:sz="6" w:space="0" w:color="auto"/>
            </w:tcBorders>
            <w:noWrap/>
            <w:vAlign w:val="bottom"/>
          </w:tcPr>
          <w:p w:rsidR="00DA3C85" w:rsidRPr="00F70D6A" w:rsidRDefault="00DA3C85" w:rsidP="00DA3C85">
            <w:pPr>
              <w:jc w:val="center"/>
              <w:rPr>
                <w:color w:val="000000"/>
                <w:sz w:val="22"/>
                <w:szCs w:val="22"/>
              </w:rPr>
            </w:pPr>
            <w:r w:rsidRPr="00F70D6A">
              <w:rPr>
                <w:color w:val="000000"/>
                <w:sz w:val="22"/>
                <w:szCs w:val="22"/>
              </w:rPr>
              <w:t>0%</w:t>
            </w:r>
          </w:p>
        </w:tc>
      </w:tr>
    </w:tbl>
    <w:p w:rsidR="00DA3C85" w:rsidRPr="00BA28DF" w:rsidRDefault="00DA3C85" w:rsidP="00C60282">
      <w:pPr>
        <w:tabs>
          <w:tab w:val="left" w:pos="13750"/>
        </w:tabs>
        <w:spacing w:before="120"/>
        <w:jc w:val="right"/>
        <w:rPr>
          <w:sz w:val="24"/>
          <w:szCs w:val="24"/>
        </w:rPr>
      </w:pPr>
      <w:r w:rsidRPr="00BA28DF">
        <w:rPr>
          <w:sz w:val="24"/>
          <w:szCs w:val="24"/>
        </w:rPr>
        <w:t>Таблица 2.</w:t>
      </w:r>
      <w:r w:rsidR="00AC03F9">
        <w:rPr>
          <w:sz w:val="24"/>
          <w:szCs w:val="24"/>
        </w:rPr>
        <w:t>30</w:t>
      </w:r>
    </w:p>
    <w:p w:rsidR="00DA3C85" w:rsidRDefault="00DA3C85" w:rsidP="00DA3C85">
      <w:pPr>
        <w:spacing w:after="40"/>
        <w:jc w:val="center"/>
        <w:rPr>
          <w:sz w:val="28"/>
          <w:szCs w:val="28"/>
        </w:rPr>
      </w:pPr>
      <w:r w:rsidRPr="002D1357">
        <w:rPr>
          <w:sz w:val="28"/>
          <w:szCs w:val="28"/>
        </w:rPr>
        <w:t>Результаты защиты выпускных квалификационных работ по уровням подготовки и формам обучения</w:t>
      </w:r>
    </w:p>
    <w:tbl>
      <w:tblPr>
        <w:tblW w:w="5000" w:type="pct"/>
        <w:jc w:val="center"/>
        <w:tblLook w:val="04A0" w:firstRow="1" w:lastRow="0" w:firstColumn="1" w:lastColumn="0" w:noHBand="0" w:noVBand="1"/>
      </w:tblPr>
      <w:tblGrid>
        <w:gridCol w:w="1508"/>
        <w:gridCol w:w="1435"/>
        <w:gridCol w:w="1663"/>
        <w:gridCol w:w="1197"/>
        <w:gridCol w:w="1281"/>
        <w:gridCol w:w="1162"/>
        <w:gridCol w:w="1237"/>
        <w:gridCol w:w="1087"/>
        <w:gridCol w:w="1145"/>
        <w:gridCol w:w="951"/>
        <w:gridCol w:w="1002"/>
        <w:gridCol w:w="892"/>
      </w:tblGrid>
      <w:tr w:rsidR="00DA3C85" w:rsidRPr="00350A29" w:rsidTr="00DA3C85">
        <w:trPr>
          <w:trHeight w:val="600"/>
          <w:jc w:val="center"/>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 xml:space="preserve">Форма </w:t>
            </w:r>
          </w:p>
          <w:p w:rsidR="00DA3C85" w:rsidRPr="00350A29" w:rsidRDefault="00DA3C85" w:rsidP="00DA3C85">
            <w:pPr>
              <w:jc w:val="center"/>
              <w:rPr>
                <w:b/>
                <w:color w:val="000000"/>
                <w:sz w:val="22"/>
                <w:szCs w:val="22"/>
              </w:rPr>
            </w:pPr>
            <w:r w:rsidRPr="00350A29">
              <w:rPr>
                <w:b/>
                <w:color w:val="000000"/>
                <w:sz w:val="22"/>
                <w:szCs w:val="22"/>
              </w:rPr>
              <w:t>обучения</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Всего, чел.</w:t>
            </w:r>
          </w:p>
        </w:tc>
        <w:tc>
          <w:tcPr>
            <w:tcW w:w="562" w:type="pct"/>
            <w:tcBorders>
              <w:top w:val="single" w:sz="4" w:space="0" w:color="auto"/>
              <w:left w:val="nil"/>
              <w:bottom w:val="single" w:sz="4" w:space="0" w:color="auto"/>
              <w:right w:val="single" w:sz="4" w:space="0" w:color="auto"/>
            </w:tcBorders>
            <w:vAlign w:val="center"/>
          </w:tcPr>
          <w:p w:rsidR="00DA3C85" w:rsidRPr="00350A29" w:rsidRDefault="00DA3C85" w:rsidP="00DA3C85">
            <w:pPr>
              <w:jc w:val="center"/>
              <w:rPr>
                <w:b/>
                <w:color w:val="000000"/>
                <w:sz w:val="22"/>
                <w:szCs w:val="22"/>
              </w:rPr>
            </w:pPr>
            <w:r w:rsidRPr="00350A29">
              <w:rPr>
                <w:b/>
                <w:color w:val="000000"/>
                <w:sz w:val="22"/>
                <w:szCs w:val="22"/>
              </w:rPr>
              <w:t>Успеваемость, %</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Качество,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Отлично, чел.</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Отлично, %</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Хорошо, чел.</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Хорошо, %</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Удовл., чел.</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Удовл., %</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Неуд., чел.</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DA3C85" w:rsidRPr="00350A29" w:rsidRDefault="00DA3C85" w:rsidP="00DA3C85">
            <w:pPr>
              <w:jc w:val="center"/>
              <w:rPr>
                <w:b/>
                <w:color w:val="000000"/>
                <w:sz w:val="22"/>
                <w:szCs w:val="22"/>
              </w:rPr>
            </w:pPr>
            <w:r w:rsidRPr="00350A29">
              <w:rPr>
                <w:b/>
                <w:color w:val="000000"/>
                <w:sz w:val="22"/>
                <w:szCs w:val="22"/>
              </w:rPr>
              <w:t>Неуд., %</w:t>
            </w:r>
          </w:p>
        </w:tc>
      </w:tr>
      <w:tr w:rsidR="00DA3C85" w:rsidRPr="00350A29" w:rsidTr="00DA3C85">
        <w:trPr>
          <w:trHeight w:val="327"/>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DA3C85" w:rsidRPr="00350A29" w:rsidRDefault="00DA3C85" w:rsidP="00BA28DF">
            <w:pPr>
              <w:jc w:val="center"/>
              <w:rPr>
                <w:color w:val="000000"/>
                <w:sz w:val="24"/>
                <w:szCs w:val="24"/>
              </w:rPr>
            </w:pPr>
            <w:r w:rsidRPr="00350A29">
              <w:rPr>
                <w:color w:val="000000"/>
                <w:sz w:val="24"/>
                <w:szCs w:val="24"/>
              </w:rPr>
              <w:t>Уровень подготовки – бакалавриат</w:t>
            </w:r>
          </w:p>
        </w:tc>
      </w:tr>
      <w:tr w:rsidR="00DA3C85" w:rsidRPr="00350A29" w:rsidTr="00DA3C85">
        <w:trPr>
          <w:trHeight w:val="300"/>
          <w:jc w:val="center"/>
        </w:trPr>
        <w:tc>
          <w:tcPr>
            <w:tcW w:w="521" w:type="pct"/>
            <w:tcBorders>
              <w:top w:val="nil"/>
              <w:left w:val="single" w:sz="4" w:space="0" w:color="auto"/>
              <w:bottom w:val="single" w:sz="4" w:space="0" w:color="auto"/>
              <w:right w:val="single" w:sz="4" w:space="0" w:color="auto"/>
            </w:tcBorders>
            <w:shd w:val="clear" w:color="auto" w:fill="auto"/>
            <w:vAlign w:val="bottom"/>
            <w:hideMark/>
          </w:tcPr>
          <w:p w:rsidR="00DA3C85" w:rsidRPr="00350A29" w:rsidRDefault="00DA3C85" w:rsidP="00DA3C85">
            <w:pPr>
              <w:rPr>
                <w:color w:val="000000"/>
                <w:sz w:val="22"/>
                <w:szCs w:val="22"/>
              </w:rPr>
            </w:pPr>
            <w:r w:rsidRPr="00350A29">
              <w:rPr>
                <w:color w:val="000000"/>
                <w:sz w:val="22"/>
                <w:szCs w:val="22"/>
              </w:rPr>
              <w:t>очная</w:t>
            </w:r>
          </w:p>
        </w:tc>
        <w:tc>
          <w:tcPr>
            <w:tcW w:w="4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545</w:t>
            </w:r>
          </w:p>
        </w:tc>
        <w:tc>
          <w:tcPr>
            <w:tcW w:w="562" w:type="pct"/>
            <w:tcBorders>
              <w:top w:val="single" w:sz="6" w:space="0" w:color="auto"/>
              <w:left w:val="single" w:sz="6" w:space="0" w:color="auto"/>
              <w:bottom w:val="single" w:sz="6" w:space="0" w:color="auto"/>
              <w:right w:val="single" w:sz="6" w:space="0" w:color="auto"/>
            </w:tcBorders>
            <w:vAlign w:val="bottom"/>
          </w:tcPr>
          <w:p w:rsidR="00DA3C85" w:rsidRPr="00350A29" w:rsidRDefault="00DA3C85" w:rsidP="00DA3C85">
            <w:pPr>
              <w:jc w:val="center"/>
              <w:rPr>
                <w:color w:val="000000"/>
                <w:sz w:val="22"/>
                <w:szCs w:val="22"/>
              </w:rPr>
            </w:pPr>
            <w:r w:rsidRPr="00350A29">
              <w:rPr>
                <w:color w:val="000000"/>
                <w:sz w:val="22"/>
                <w:szCs w:val="22"/>
              </w:rPr>
              <w:t>100%</w:t>
            </w:r>
          </w:p>
        </w:tc>
        <w:tc>
          <w:tcPr>
            <w:tcW w:w="405"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87%</w:t>
            </w:r>
          </w:p>
        </w:tc>
        <w:tc>
          <w:tcPr>
            <w:tcW w:w="44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288</w:t>
            </w:r>
          </w:p>
        </w:tc>
        <w:tc>
          <w:tcPr>
            <w:tcW w:w="39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53%</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187</w:t>
            </w:r>
          </w:p>
        </w:tc>
        <w:tc>
          <w:tcPr>
            <w:tcW w:w="37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34%</w:t>
            </w:r>
          </w:p>
        </w:tc>
        <w:tc>
          <w:tcPr>
            <w:tcW w:w="3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70</w:t>
            </w:r>
          </w:p>
        </w:tc>
        <w:tc>
          <w:tcPr>
            <w:tcW w:w="324"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13%</w:t>
            </w:r>
          </w:p>
        </w:tc>
        <w:tc>
          <w:tcPr>
            <w:tcW w:w="347"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09"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r>
      <w:tr w:rsidR="00DA3C85" w:rsidRPr="00350A29" w:rsidTr="00DA3C85">
        <w:trPr>
          <w:trHeight w:val="300"/>
          <w:jc w:val="center"/>
        </w:trPr>
        <w:tc>
          <w:tcPr>
            <w:tcW w:w="521" w:type="pct"/>
            <w:tcBorders>
              <w:top w:val="nil"/>
              <w:left w:val="single" w:sz="4" w:space="0" w:color="auto"/>
              <w:bottom w:val="single" w:sz="4" w:space="0" w:color="auto"/>
              <w:right w:val="single" w:sz="4" w:space="0" w:color="auto"/>
            </w:tcBorders>
            <w:shd w:val="clear" w:color="auto" w:fill="auto"/>
            <w:vAlign w:val="bottom"/>
            <w:hideMark/>
          </w:tcPr>
          <w:p w:rsidR="00DA3C85" w:rsidRPr="00350A29" w:rsidRDefault="00DA3C85" w:rsidP="00DA3C85">
            <w:pPr>
              <w:rPr>
                <w:color w:val="000000"/>
                <w:sz w:val="22"/>
                <w:szCs w:val="22"/>
              </w:rPr>
            </w:pPr>
            <w:r w:rsidRPr="00350A29">
              <w:rPr>
                <w:color w:val="000000"/>
                <w:sz w:val="22"/>
                <w:szCs w:val="22"/>
              </w:rPr>
              <w:t xml:space="preserve">заочная </w:t>
            </w:r>
          </w:p>
        </w:tc>
        <w:tc>
          <w:tcPr>
            <w:tcW w:w="4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359</w:t>
            </w:r>
          </w:p>
        </w:tc>
        <w:tc>
          <w:tcPr>
            <w:tcW w:w="562" w:type="pct"/>
            <w:tcBorders>
              <w:top w:val="single" w:sz="6" w:space="0" w:color="auto"/>
              <w:left w:val="single" w:sz="6" w:space="0" w:color="auto"/>
              <w:bottom w:val="single" w:sz="6" w:space="0" w:color="auto"/>
              <w:right w:val="single" w:sz="6" w:space="0" w:color="auto"/>
            </w:tcBorders>
            <w:vAlign w:val="bottom"/>
          </w:tcPr>
          <w:p w:rsidR="00DA3C85" w:rsidRPr="00350A29" w:rsidRDefault="00DA3C85" w:rsidP="00DA3C85">
            <w:pPr>
              <w:jc w:val="center"/>
              <w:rPr>
                <w:color w:val="000000"/>
                <w:sz w:val="22"/>
                <w:szCs w:val="22"/>
              </w:rPr>
            </w:pPr>
            <w:r w:rsidRPr="00350A29">
              <w:rPr>
                <w:color w:val="000000"/>
                <w:sz w:val="22"/>
                <w:szCs w:val="22"/>
              </w:rPr>
              <w:t>100%</w:t>
            </w:r>
          </w:p>
        </w:tc>
        <w:tc>
          <w:tcPr>
            <w:tcW w:w="405"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72%</w:t>
            </w:r>
          </w:p>
        </w:tc>
        <w:tc>
          <w:tcPr>
            <w:tcW w:w="44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129</w:t>
            </w:r>
          </w:p>
        </w:tc>
        <w:tc>
          <w:tcPr>
            <w:tcW w:w="39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36%</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128</w:t>
            </w:r>
          </w:p>
        </w:tc>
        <w:tc>
          <w:tcPr>
            <w:tcW w:w="37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36%</w:t>
            </w:r>
          </w:p>
        </w:tc>
        <w:tc>
          <w:tcPr>
            <w:tcW w:w="3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102</w:t>
            </w:r>
          </w:p>
        </w:tc>
        <w:tc>
          <w:tcPr>
            <w:tcW w:w="324"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28%</w:t>
            </w:r>
          </w:p>
        </w:tc>
        <w:tc>
          <w:tcPr>
            <w:tcW w:w="347" w:type="pct"/>
            <w:tcBorders>
              <w:top w:val="single" w:sz="6" w:space="0" w:color="auto"/>
              <w:left w:val="single" w:sz="6" w:space="0" w:color="auto"/>
              <w:bottom w:val="single" w:sz="6" w:space="0" w:color="auto"/>
              <w:right w:val="single" w:sz="6" w:space="0" w:color="auto"/>
            </w:tcBorders>
            <w:shd w:val="solid" w:color="FFFFFF" w:fill="auto"/>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09"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r>
      <w:tr w:rsidR="00DA3C85" w:rsidRPr="00350A29" w:rsidTr="00DA3C85">
        <w:trPr>
          <w:trHeight w:val="300"/>
          <w:jc w:val="center"/>
        </w:trPr>
        <w:tc>
          <w:tcPr>
            <w:tcW w:w="521" w:type="pct"/>
            <w:tcBorders>
              <w:top w:val="nil"/>
              <w:left w:val="single" w:sz="4" w:space="0" w:color="auto"/>
              <w:bottom w:val="single" w:sz="4" w:space="0" w:color="auto"/>
              <w:right w:val="single" w:sz="4" w:space="0" w:color="auto"/>
            </w:tcBorders>
            <w:shd w:val="clear" w:color="auto" w:fill="auto"/>
            <w:vAlign w:val="bottom"/>
          </w:tcPr>
          <w:p w:rsidR="00DA3C85" w:rsidRPr="00350A29" w:rsidRDefault="00DA3C85" w:rsidP="00DA3C85">
            <w:pPr>
              <w:rPr>
                <w:color w:val="000000"/>
                <w:sz w:val="22"/>
                <w:szCs w:val="22"/>
              </w:rPr>
            </w:pPr>
            <w:r w:rsidRPr="00350A29">
              <w:rPr>
                <w:color w:val="000000"/>
                <w:sz w:val="22"/>
                <w:szCs w:val="22"/>
              </w:rPr>
              <w:t>очно-заочная</w:t>
            </w:r>
          </w:p>
        </w:tc>
        <w:tc>
          <w:tcPr>
            <w:tcW w:w="4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64</w:t>
            </w:r>
          </w:p>
        </w:tc>
        <w:tc>
          <w:tcPr>
            <w:tcW w:w="562" w:type="pct"/>
            <w:tcBorders>
              <w:top w:val="single" w:sz="6" w:space="0" w:color="auto"/>
              <w:left w:val="single" w:sz="6" w:space="0" w:color="auto"/>
              <w:bottom w:val="single" w:sz="6" w:space="0" w:color="auto"/>
              <w:right w:val="single" w:sz="6" w:space="0" w:color="auto"/>
            </w:tcBorders>
            <w:vAlign w:val="bottom"/>
          </w:tcPr>
          <w:p w:rsidR="00DA3C85" w:rsidRPr="00350A29" w:rsidRDefault="00DA3C85" w:rsidP="00DA3C85">
            <w:pPr>
              <w:jc w:val="center"/>
              <w:rPr>
                <w:color w:val="000000"/>
                <w:sz w:val="22"/>
                <w:szCs w:val="22"/>
              </w:rPr>
            </w:pPr>
            <w:r w:rsidRPr="00350A29">
              <w:rPr>
                <w:color w:val="000000"/>
                <w:sz w:val="22"/>
                <w:szCs w:val="22"/>
              </w:rPr>
              <w:t>100%</w:t>
            </w:r>
          </w:p>
        </w:tc>
        <w:tc>
          <w:tcPr>
            <w:tcW w:w="405"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94%</w:t>
            </w:r>
          </w:p>
        </w:tc>
        <w:tc>
          <w:tcPr>
            <w:tcW w:w="44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43</w:t>
            </w:r>
          </w:p>
        </w:tc>
        <w:tc>
          <w:tcPr>
            <w:tcW w:w="39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67%</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17</w:t>
            </w:r>
          </w:p>
        </w:tc>
        <w:tc>
          <w:tcPr>
            <w:tcW w:w="37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27%</w:t>
            </w:r>
          </w:p>
        </w:tc>
        <w:tc>
          <w:tcPr>
            <w:tcW w:w="3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4</w:t>
            </w:r>
          </w:p>
        </w:tc>
        <w:tc>
          <w:tcPr>
            <w:tcW w:w="324"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6%</w:t>
            </w:r>
          </w:p>
        </w:tc>
        <w:tc>
          <w:tcPr>
            <w:tcW w:w="347"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09"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r>
      <w:tr w:rsidR="00DA3C85" w:rsidRPr="00350A29" w:rsidTr="00DA3C85">
        <w:trPr>
          <w:trHeight w:val="354"/>
          <w:jc w:val="center"/>
        </w:trPr>
        <w:tc>
          <w:tcPr>
            <w:tcW w:w="5000" w:type="pct"/>
            <w:gridSpan w:val="12"/>
            <w:tcBorders>
              <w:top w:val="nil"/>
              <w:left w:val="single" w:sz="4" w:space="0" w:color="auto"/>
              <w:bottom w:val="single" w:sz="4" w:space="0" w:color="auto"/>
              <w:right w:val="single" w:sz="4" w:space="0" w:color="auto"/>
            </w:tcBorders>
            <w:shd w:val="clear" w:color="auto" w:fill="auto"/>
            <w:vAlign w:val="bottom"/>
          </w:tcPr>
          <w:p w:rsidR="00DA3C85" w:rsidRPr="00350A29" w:rsidRDefault="00DA3C85" w:rsidP="00BA28DF">
            <w:pPr>
              <w:jc w:val="center"/>
              <w:rPr>
                <w:color w:val="000000"/>
                <w:sz w:val="24"/>
                <w:szCs w:val="24"/>
              </w:rPr>
            </w:pPr>
            <w:r w:rsidRPr="00350A29">
              <w:rPr>
                <w:color w:val="000000"/>
                <w:sz w:val="24"/>
                <w:szCs w:val="24"/>
              </w:rPr>
              <w:t>Уровень подготовки – магистратура</w:t>
            </w:r>
          </w:p>
        </w:tc>
      </w:tr>
      <w:tr w:rsidR="00DA3C85" w:rsidRPr="00350A29" w:rsidTr="00DA3C85">
        <w:trPr>
          <w:trHeight w:val="300"/>
          <w:jc w:val="center"/>
        </w:trPr>
        <w:tc>
          <w:tcPr>
            <w:tcW w:w="521" w:type="pct"/>
            <w:tcBorders>
              <w:top w:val="nil"/>
              <w:left w:val="single" w:sz="4" w:space="0" w:color="auto"/>
              <w:bottom w:val="single" w:sz="4" w:space="0" w:color="auto"/>
              <w:right w:val="single" w:sz="4" w:space="0" w:color="auto"/>
            </w:tcBorders>
            <w:shd w:val="clear" w:color="auto" w:fill="auto"/>
            <w:vAlign w:val="bottom"/>
            <w:hideMark/>
          </w:tcPr>
          <w:p w:rsidR="00DA3C85" w:rsidRPr="00350A29" w:rsidRDefault="00DA3C85" w:rsidP="00DA3C85">
            <w:pPr>
              <w:rPr>
                <w:color w:val="000000"/>
                <w:sz w:val="22"/>
                <w:szCs w:val="22"/>
              </w:rPr>
            </w:pPr>
            <w:r w:rsidRPr="00350A29">
              <w:rPr>
                <w:color w:val="000000"/>
                <w:sz w:val="22"/>
                <w:szCs w:val="22"/>
              </w:rPr>
              <w:t xml:space="preserve">очная </w:t>
            </w:r>
          </w:p>
        </w:tc>
        <w:tc>
          <w:tcPr>
            <w:tcW w:w="4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174</w:t>
            </w:r>
          </w:p>
        </w:tc>
        <w:tc>
          <w:tcPr>
            <w:tcW w:w="562" w:type="pct"/>
            <w:tcBorders>
              <w:top w:val="single" w:sz="6" w:space="0" w:color="auto"/>
              <w:left w:val="single" w:sz="6" w:space="0" w:color="auto"/>
              <w:bottom w:val="single" w:sz="6" w:space="0" w:color="auto"/>
              <w:right w:val="single" w:sz="6" w:space="0" w:color="auto"/>
            </w:tcBorders>
            <w:vAlign w:val="bottom"/>
          </w:tcPr>
          <w:p w:rsidR="00DA3C85" w:rsidRPr="00350A29" w:rsidRDefault="00DA3C85" w:rsidP="00DA3C85">
            <w:pPr>
              <w:jc w:val="center"/>
              <w:rPr>
                <w:color w:val="000000"/>
                <w:sz w:val="22"/>
                <w:szCs w:val="22"/>
              </w:rPr>
            </w:pPr>
            <w:r w:rsidRPr="00350A29">
              <w:rPr>
                <w:color w:val="000000"/>
                <w:sz w:val="22"/>
                <w:szCs w:val="22"/>
              </w:rPr>
              <w:t>100%</w:t>
            </w:r>
          </w:p>
        </w:tc>
        <w:tc>
          <w:tcPr>
            <w:tcW w:w="405"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91%</w:t>
            </w:r>
          </w:p>
        </w:tc>
        <w:tc>
          <w:tcPr>
            <w:tcW w:w="44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117</w:t>
            </w:r>
          </w:p>
        </w:tc>
        <w:tc>
          <w:tcPr>
            <w:tcW w:w="39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67%</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41</w:t>
            </w:r>
          </w:p>
        </w:tc>
        <w:tc>
          <w:tcPr>
            <w:tcW w:w="37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24%</w:t>
            </w:r>
          </w:p>
        </w:tc>
        <w:tc>
          <w:tcPr>
            <w:tcW w:w="3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16</w:t>
            </w:r>
          </w:p>
        </w:tc>
        <w:tc>
          <w:tcPr>
            <w:tcW w:w="324"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9%</w:t>
            </w:r>
          </w:p>
        </w:tc>
        <w:tc>
          <w:tcPr>
            <w:tcW w:w="347"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09"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r>
      <w:tr w:rsidR="00DA3C85" w:rsidRPr="00350A29" w:rsidTr="00DA3C85">
        <w:trPr>
          <w:trHeight w:val="300"/>
          <w:jc w:val="center"/>
        </w:trPr>
        <w:tc>
          <w:tcPr>
            <w:tcW w:w="521" w:type="pct"/>
            <w:tcBorders>
              <w:top w:val="nil"/>
              <w:left w:val="single" w:sz="4" w:space="0" w:color="auto"/>
              <w:bottom w:val="single" w:sz="4" w:space="0" w:color="auto"/>
              <w:right w:val="single" w:sz="4" w:space="0" w:color="auto"/>
            </w:tcBorders>
            <w:shd w:val="clear" w:color="auto" w:fill="auto"/>
            <w:vAlign w:val="bottom"/>
            <w:hideMark/>
          </w:tcPr>
          <w:p w:rsidR="00DA3C85" w:rsidRPr="00350A29" w:rsidRDefault="00DA3C85" w:rsidP="00DA3C85">
            <w:pPr>
              <w:rPr>
                <w:color w:val="000000"/>
                <w:sz w:val="22"/>
                <w:szCs w:val="22"/>
              </w:rPr>
            </w:pPr>
            <w:r w:rsidRPr="00350A29">
              <w:rPr>
                <w:color w:val="000000"/>
                <w:sz w:val="22"/>
                <w:szCs w:val="22"/>
              </w:rPr>
              <w:t>заочная</w:t>
            </w:r>
          </w:p>
        </w:tc>
        <w:tc>
          <w:tcPr>
            <w:tcW w:w="4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167</w:t>
            </w:r>
          </w:p>
        </w:tc>
        <w:tc>
          <w:tcPr>
            <w:tcW w:w="562" w:type="pct"/>
            <w:tcBorders>
              <w:top w:val="single" w:sz="6" w:space="0" w:color="auto"/>
              <w:left w:val="single" w:sz="6" w:space="0" w:color="auto"/>
              <w:bottom w:val="single" w:sz="6" w:space="0" w:color="auto"/>
              <w:right w:val="single" w:sz="6" w:space="0" w:color="auto"/>
            </w:tcBorders>
            <w:vAlign w:val="bottom"/>
          </w:tcPr>
          <w:p w:rsidR="00DA3C85" w:rsidRPr="00350A29" w:rsidRDefault="00DA3C85" w:rsidP="00DA3C85">
            <w:pPr>
              <w:jc w:val="center"/>
              <w:rPr>
                <w:color w:val="000000"/>
                <w:sz w:val="22"/>
                <w:szCs w:val="22"/>
              </w:rPr>
            </w:pPr>
            <w:r w:rsidRPr="00350A29">
              <w:rPr>
                <w:color w:val="000000"/>
                <w:sz w:val="22"/>
                <w:szCs w:val="22"/>
              </w:rPr>
              <w:t>100%</w:t>
            </w:r>
          </w:p>
        </w:tc>
        <w:tc>
          <w:tcPr>
            <w:tcW w:w="405"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94%</w:t>
            </w:r>
          </w:p>
        </w:tc>
        <w:tc>
          <w:tcPr>
            <w:tcW w:w="44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114</w:t>
            </w:r>
          </w:p>
        </w:tc>
        <w:tc>
          <w:tcPr>
            <w:tcW w:w="39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68%</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43</w:t>
            </w:r>
          </w:p>
        </w:tc>
        <w:tc>
          <w:tcPr>
            <w:tcW w:w="37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26%</w:t>
            </w:r>
          </w:p>
        </w:tc>
        <w:tc>
          <w:tcPr>
            <w:tcW w:w="3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10</w:t>
            </w:r>
          </w:p>
        </w:tc>
        <w:tc>
          <w:tcPr>
            <w:tcW w:w="324"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6%</w:t>
            </w:r>
          </w:p>
        </w:tc>
        <w:tc>
          <w:tcPr>
            <w:tcW w:w="347"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09"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r>
      <w:tr w:rsidR="00DA3C85" w:rsidRPr="00350A29" w:rsidTr="00DA3C85">
        <w:trPr>
          <w:trHeight w:val="300"/>
          <w:jc w:val="center"/>
        </w:trPr>
        <w:tc>
          <w:tcPr>
            <w:tcW w:w="521" w:type="pct"/>
            <w:tcBorders>
              <w:top w:val="nil"/>
              <w:left w:val="single" w:sz="4" w:space="0" w:color="auto"/>
              <w:bottom w:val="single" w:sz="4" w:space="0" w:color="auto"/>
              <w:right w:val="single" w:sz="4" w:space="0" w:color="auto"/>
            </w:tcBorders>
            <w:shd w:val="clear" w:color="auto" w:fill="auto"/>
            <w:vAlign w:val="bottom"/>
          </w:tcPr>
          <w:p w:rsidR="00DA3C85" w:rsidRPr="00350A29" w:rsidRDefault="00DA3C85" w:rsidP="00DA3C85">
            <w:pPr>
              <w:rPr>
                <w:color w:val="000000"/>
                <w:sz w:val="22"/>
                <w:szCs w:val="22"/>
              </w:rPr>
            </w:pPr>
            <w:r w:rsidRPr="00350A29">
              <w:rPr>
                <w:color w:val="000000"/>
                <w:sz w:val="22"/>
                <w:szCs w:val="22"/>
              </w:rPr>
              <w:t>очно-заочная</w:t>
            </w:r>
          </w:p>
        </w:tc>
        <w:tc>
          <w:tcPr>
            <w:tcW w:w="4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10</w:t>
            </w:r>
          </w:p>
        </w:tc>
        <w:tc>
          <w:tcPr>
            <w:tcW w:w="562" w:type="pct"/>
            <w:tcBorders>
              <w:top w:val="single" w:sz="6" w:space="0" w:color="auto"/>
              <w:left w:val="single" w:sz="6" w:space="0" w:color="auto"/>
              <w:bottom w:val="single" w:sz="6" w:space="0" w:color="auto"/>
              <w:right w:val="single" w:sz="6" w:space="0" w:color="auto"/>
            </w:tcBorders>
            <w:vAlign w:val="bottom"/>
          </w:tcPr>
          <w:p w:rsidR="00DA3C85" w:rsidRPr="00350A29" w:rsidRDefault="00DA3C85" w:rsidP="00DA3C85">
            <w:pPr>
              <w:jc w:val="center"/>
              <w:rPr>
                <w:color w:val="000000"/>
                <w:sz w:val="22"/>
                <w:szCs w:val="22"/>
              </w:rPr>
            </w:pPr>
            <w:r w:rsidRPr="00350A29">
              <w:rPr>
                <w:color w:val="000000"/>
                <w:sz w:val="22"/>
                <w:szCs w:val="22"/>
              </w:rPr>
              <w:t>100%</w:t>
            </w:r>
          </w:p>
        </w:tc>
        <w:tc>
          <w:tcPr>
            <w:tcW w:w="405"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100%</w:t>
            </w:r>
          </w:p>
        </w:tc>
        <w:tc>
          <w:tcPr>
            <w:tcW w:w="44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8</w:t>
            </w:r>
          </w:p>
        </w:tc>
        <w:tc>
          <w:tcPr>
            <w:tcW w:w="39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80%</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2</w:t>
            </w:r>
          </w:p>
        </w:tc>
        <w:tc>
          <w:tcPr>
            <w:tcW w:w="37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20%</w:t>
            </w:r>
          </w:p>
        </w:tc>
        <w:tc>
          <w:tcPr>
            <w:tcW w:w="3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24"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47"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09"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r>
      <w:tr w:rsidR="00DA3C85" w:rsidRPr="00350A29" w:rsidTr="00DA3C85">
        <w:trPr>
          <w:trHeight w:val="300"/>
          <w:jc w:val="center"/>
        </w:trPr>
        <w:tc>
          <w:tcPr>
            <w:tcW w:w="5000" w:type="pct"/>
            <w:gridSpan w:val="12"/>
            <w:tcBorders>
              <w:top w:val="nil"/>
              <w:left w:val="single" w:sz="4" w:space="0" w:color="auto"/>
              <w:bottom w:val="single" w:sz="4" w:space="0" w:color="auto"/>
              <w:right w:val="single" w:sz="4" w:space="0" w:color="auto"/>
            </w:tcBorders>
            <w:shd w:val="clear" w:color="auto" w:fill="auto"/>
            <w:noWrap/>
            <w:vAlign w:val="bottom"/>
          </w:tcPr>
          <w:p w:rsidR="00DA3C85" w:rsidRPr="00350A29" w:rsidRDefault="00DA3C85" w:rsidP="00BA28DF">
            <w:pPr>
              <w:jc w:val="center"/>
              <w:rPr>
                <w:color w:val="000000"/>
                <w:sz w:val="24"/>
                <w:szCs w:val="24"/>
              </w:rPr>
            </w:pPr>
            <w:r w:rsidRPr="00350A29">
              <w:rPr>
                <w:color w:val="000000"/>
                <w:sz w:val="24"/>
                <w:szCs w:val="24"/>
              </w:rPr>
              <w:t>Уровень подготовки – специалитет</w:t>
            </w:r>
          </w:p>
        </w:tc>
      </w:tr>
      <w:tr w:rsidR="00DA3C85" w:rsidRPr="00350A29" w:rsidTr="00DA3C85">
        <w:trPr>
          <w:trHeight w:val="30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3C85" w:rsidRPr="00350A29" w:rsidRDefault="00DA3C85" w:rsidP="00DA3C85">
            <w:pPr>
              <w:rPr>
                <w:color w:val="000000"/>
                <w:sz w:val="22"/>
                <w:szCs w:val="22"/>
              </w:rPr>
            </w:pPr>
            <w:r w:rsidRPr="00350A29">
              <w:rPr>
                <w:color w:val="000000"/>
                <w:sz w:val="22"/>
                <w:szCs w:val="22"/>
              </w:rPr>
              <w:t>очная</w:t>
            </w:r>
          </w:p>
        </w:tc>
        <w:tc>
          <w:tcPr>
            <w:tcW w:w="4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186</w:t>
            </w:r>
          </w:p>
        </w:tc>
        <w:tc>
          <w:tcPr>
            <w:tcW w:w="562" w:type="pct"/>
            <w:tcBorders>
              <w:top w:val="single" w:sz="6" w:space="0" w:color="auto"/>
              <w:left w:val="single" w:sz="6" w:space="0" w:color="auto"/>
              <w:bottom w:val="single" w:sz="6" w:space="0" w:color="auto"/>
              <w:right w:val="single" w:sz="6" w:space="0" w:color="auto"/>
            </w:tcBorders>
            <w:vAlign w:val="bottom"/>
          </w:tcPr>
          <w:p w:rsidR="00DA3C85" w:rsidRPr="00350A29" w:rsidRDefault="00DA3C85" w:rsidP="00DA3C85">
            <w:pPr>
              <w:jc w:val="center"/>
              <w:rPr>
                <w:color w:val="000000"/>
                <w:sz w:val="22"/>
                <w:szCs w:val="22"/>
              </w:rPr>
            </w:pPr>
            <w:r w:rsidRPr="00350A29">
              <w:rPr>
                <w:color w:val="000000"/>
                <w:sz w:val="22"/>
                <w:szCs w:val="22"/>
              </w:rPr>
              <w:t>100%</w:t>
            </w:r>
          </w:p>
        </w:tc>
        <w:tc>
          <w:tcPr>
            <w:tcW w:w="405"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92%</w:t>
            </w:r>
          </w:p>
        </w:tc>
        <w:tc>
          <w:tcPr>
            <w:tcW w:w="44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124</w:t>
            </w:r>
          </w:p>
        </w:tc>
        <w:tc>
          <w:tcPr>
            <w:tcW w:w="39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67%</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48</w:t>
            </w:r>
          </w:p>
        </w:tc>
        <w:tc>
          <w:tcPr>
            <w:tcW w:w="37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26%</w:t>
            </w:r>
          </w:p>
        </w:tc>
        <w:tc>
          <w:tcPr>
            <w:tcW w:w="3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14</w:t>
            </w:r>
          </w:p>
        </w:tc>
        <w:tc>
          <w:tcPr>
            <w:tcW w:w="324"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8%</w:t>
            </w:r>
          </w:p>
        </w:tc>
        <w:tc>
          <w:tcPr>
            <w:tcW w:w="347"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09"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r>
      <w:tr w:rsidR="00DA3C85" w:rsidRPr="00350A29" w:rsidTr="00DA3C85">
        <w:trPr>
          <w:trHeight w:val="300"/>
          <w:jc w:val="center"/>
        </w:trPr>
        <w:tc>
          <w:tcPr>
            <w:tcW w:w="521" w:type="pct"/>
            <w:tcBorders>
              <w:top w:val="nil"/>
              <w:left w:val="single" w:sz="4" w:space="0" w:color="auto"/>
              <w:bottom w:val="single" w:sz="4" w:space="0" w:color="auto"/>
              <w:right w:val="single" w:sz="4" w:space="0" w:color="auto"/>
            </w:tcBorders>
            <w:shd w:val="clear" w:color="auto" w:fill="auto"/>
            <w:noWrap/>
            <w:vAlign w:val="bottom"/>
          </w:tcPr>
          <w:p w:rsidR="00DA3C85" w:rsidRPr="00350A29" w:rsidRDefault="00DA3C85" w:rsidP="00DA3C85">
            <w:pPr>
              <w:rPr>
                <w:color w:val="000000"/>
                <w:sz w:val="22"/>
                <w:szCs w:val="22"/>
              </w:rPr>
            </w:pPr>
            <w:r w:rsidRPr="00350A29">
              <w:rPr>
                <w:color w:val="000000"/>
                <w:sz w:val="22"/>
                <w:szCs w:val="22"/>
              </w:rPr>
              <w:t>заочная</w:t>
            </w:r>
          </w:p>
        </w:tc>
        <w:tc>
          <w:tcPr>
            <w:tcW w:w="4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179</w:t>
            </w:r>
          </w:p>
        </w:tc>
        <w:tc>
          <w:tcPr>
            <w:tcW w:w="562" w:type="pct"/>
            <w:tcBorders>
              <w:top w:val="single" w:sz="6" w:space="0" w:color="auto"/>
              <w:left w:val="single" w:sz="6" w:space="0" w:color="auto"/>
              <w:bottom w:val="single" w:sz="6" w:space="0" w:color="auto"/>
              <w:right w:val="single" w:sz="6" w:space="0" w:color="auto"/>
            </w:tcBorders>
            <w:vAlign w:val="bottom"/>
          </w:tcPr>
          <w:p w:rsidR="00DA3C85" w:rsidRPr="00350A29" w:rsidRDefault="00DA3C85" w:rsidP="00DA3C85">
            <w:pPr>
              <w:jc w:val="center"/>
              <w:rPr>
                <w:color w:val="000000"/>
                <w:sz w:val="22"/>
                <w:szCs w:val="22"/>
              </w:rPr>
            </w:pPr>
            <w:r w:rsidRPr="00350A29">
              <w:rPr>
                <w:color w:val="000000"/>
                <w:sz w:val="22"/>
                <w:szCs w:val="22"/>
              </w:rPr>
              <w:t>100%</w:t>
            </w:r>
          </w:p>
        </w:tc>
        <w:tc>
          <w:tcPr>
            <w:tcW w:w="405"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66%</w:t>
            </w:r>
          </w:p>
        </w:tc>
        <w:tc>
          <w:tcPr>
            <w:tcW w:w="44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38</w:t>
            </w:r>
          </w:p>
        </w:tc>
        <w:tc>
          <w:tcPr>
            <w:tcW w:w="393"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21%</w:t>
            </w:r>
          </w:p>
        </w:tc>
        <w:tc>
          <w:tcPr>
            <w:tcW w:w="428"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81</w:t>
            </w:r>
          </w:p>
        </w:tc>
        <w:tc>
          <w:tcPr>
            <w:tcW w:w="37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45%</w:t>
            </w:r>
          </w:p>
        </w:tc>
        <w:tc>
          <w:tcPr>
            <w:tcW w:w="396"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60</w:t>
            </w:r>
          </w:p>
        </w:tc>
        <w:tc>
          <w:tcPr>
            <w:tcW w:w="324"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34%</w:t>
            </w:r>
          </w:p>
        </w:tc>
        <w:tc>
          <w:tcPr>
            <w:tcW w:w="347"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c>
          <w:tcPr>
            <w:tcW w:w="309" w:type="pct"/>
            <w:tcBorders>
              <w:top w:val="single" w:sz="6" w:space="0" w:color="auto"/>
              <w:left w:val="single" w:sz="6" w:space="0" w:color="auto"/>
              <w:bottom w:val="single" w:sz="6" w:space="0" w:color="auto"/>
              <w:right w:val="single" w:sz="6" w:space="0" w:color="auto"/>
            </w:tcBorders>
            <w:noWrap/>
            <w:vAlign w:val="bottom"/>
          </w:tcPr>
          <w:p w:rsidR="00DA3C85" w:rsidRPr="00350A29" w:rsidRDefault="00DA3C85" w:rsidP="00DA3C85">
            <w:pPr>
              <w:jc w:val="center"/>
              <w:rPr>
                <w:color w:val="000000"/>
                <w:sz w:val="22"/>
                <w:szCs w:val="22"/>
              </w:rPr>
            </w:pPr>
            <w:r w:rsidRPr="00350A29">
              <w:rPr>
                <w:color w:val="000000"/>
                <w:sz w:val="22"/>
                <w:szCs w:val="22"/>
              </w:rPr>
              <w:t>0%</w:t>
            </w:r>
          </w:p>
        </w:tc>
      </w:tr>
    </w:tbl>
    <w:p w:rsidR="00DA3C85" w:rsidRDefault="00DA3C85" w:rsidP="00C5774C">
      <w:pPr>
        <w:pStyle w:val="2e"/>
        <w:shd w:val="clear" w:color="auto" w:fill="auto"/>
        <w:spacing w:before="0" w:after="0" w:line="240" w:lineRule="auto"/>
        <w:ind w:firstLine="709"/>
        <w:rPr>
          <w:iCs/>
          <w:spacing w:val="0"/>
          <w:sz w:val="28"/>
          <w:szCs w:val="28"/>
          <w:highlight w:val="yellow"/>
          <w:lang w:eastAsia="ru-RU"/>
        </w:rPr>
      </w:pPr>
    </w:p>
    <w:p w:rsidR="00C5774C" w:rsidRPr="00782507" w:rsidRDefault="00C5774C" w:rsidP="001C4325">
      <w:pPr>
        <w:pStyle w:val="2e"/>
        <w:shd w:val="clear" w:color="auto" w:fill="auto"/>
        <w:spacing w:before="0" w:after="0" w:line="240" w:lineRule="auto"/>
        <w:ind w:firstLine="709"/>
        <w:rPr>
          <w:iCs/>
          <w:spacing w:val="0"/>
          <w:sz w:val="28"/>
          <w:szCs w:val="28"/>
          <w:highlight w:val="yellow"/>
          <w:lang w:eastAsia="ru-RU"/>
        </w:rPr>
        <w:sectPr w:rsidR="00C5774C" w:rsidRPr="00782507" w:rsidSect="00C5774C">
          <w:footerReference w:type="even" r:id="rId44"/>
          <w:footerReference w:type="default" r:id="rId45"/>
          <w:pgSz w:w="16838" w:h="11906" w:orient="landscape" w:code="9"/>
          <w:pgMar w:top="1701" w:right="1134" w:bottom="851" w:left="1134" w:header="709" w:footer="709" w:gutter="0"/>
          <w:cols w:space="708"/>
          <w:titlePg/>
          <w:docGrid w:linePitch="360"/>
        </w:sectPr>
      </w:pPr>
    </w:p>
    <w:p w:rsidR="005E491A" w:rsidRPr="004224A0" w:rsidRDefault="005E491A" w:rsidP="004224A0">
      <w:pPr>
        <w:spacing w:before="60" w:after="40"/>
        <w:jc w:val="center"/>
        <w:rPr>
          <w:b/>
          <w:sz w:val="28"/>
          <w:szCs w:val="28"/>
        </w:rPr>
      </w:pPr>
      <w:r w:rsidRPr="004224A0">
        <w:rPr>
          <w:b/>
          <w:sz w:val="28"/>
          <w:szCs w:val="28"/>
        </w:rPr>
        <w:lastRenderedPageBreak/>
        <w:t>Внутренняя и внешняя оценка качества учебного процесса и условий осуществления образовательной деятельности</w:t>
      </w:r>
    </w:p>
    <w:p w:rsidR="004224A0" w:rsidRPr="00CA0AE4" w:rsidRDefault="004224A0" w:rsidP="004224A0">
      <w:pPr>
        <w:ind w:firstLine="709"/>
        <w:rPr>
          <w:sz w:val="28"/>
          <w:szCs w:val="28"/>
        </w:rPr>
      </w:pPr>
      <w:r w:rsidRPr="00CA0AE4">
        <w:rPr>
          <w:sz w:val="28"/>
          <w:szCs w:val="28"/>
        </w:rPr>
        <w:t>Внутренняя оценка качества учебного процесса и условий осуществления образовательной деятельности осуществляется в университете на основе положения от 03.07.2020 г. № 02-21/3968д «О внутренней независимой оценке качества образования в ФГБОУ ВО «БГУ».</w:t>
      </w:r>
    </w:p>
    <w:p w:rsidR="004224A0" w:rsidRPr="00CA0AE4" w:rsidRDefault="004224A0" w:rsidP="004224A0">
      <w:pPr>
        <w:ind w:firstLine="709"/>
        <w:rPr>
          <w:sz w:val="28"/>
          <w:szCs w:val="28"/>
        </w:rPr>
      </w:pPr>
      <w:r w:rsidRPr="00CA0AE4">
        <w:rPr>
          <w:sz w:val="28"/>
          <w:szCs w:val="28"/>
        </w:rPr>
        <w:t>В 2025 году учебно-методическое управление осуществляло следующую работу в плане организации и проведении независимой оценки качества подготовки обучающихся по программам среднего профессионального и высшего образования:</w:t>
      </w:r>
    </w:p>
    <w:p w:rsidR="004224A0" w:rsidRPr="00CA0AE4" w:rsidRDefault="004224A0" w:rsidP="004224A0">
      <w:pPr>
        <w:ind w:firstLine="709"/>
        <w:rPr>
          <w:sz w:val="28"/>
          <w:szCs w:val="28"/>
        </w:rPr>
      </w:pPr>
      <w:r w:rsidRPr="00CA0AE4">
        <w:rPr>
          <w:sz w:val="28"/>
          <w:szCs w:val="28"/>
        </w:rPr>
        <w:t>1. Контроль качества подготовки обучающихся в рамках:</w:t>
      </w:r>
    </w:p>
    <w:p w:rsidR="004224A0" w:rsidRPr="00CA0AE4" w:rsidRDefault="004224A0" w:rsidP="004224A0">
      <w:pPr>
        <w:ind w:firstLine="709"/>
        <w:rPr>
          <w:sz w:val="28"/>
          <w:szCs w:val="28"/>
        </w:rPr>
      </w:pPr>
      <w:r w:rsidRPr="00CA0AE4">
        <w:rPr>
          <w:sz w:val="28"/>
          <w:szCs w:val="28"/>
        </w:rPr>
        <w:t xml:space="preserve">– промежуточной аттестации обучающихся; </w:t>
      </w:r>
    </w:p>
    <w:p w:rsidR="004224A0" w:rsidRPr="00CA0AE4" w:rsidRDefault="004224A0" w:rsidP="004224A0">
      <w:pPr>
        <w:ind w:firstLine="709"/>
        <w:rPr>
          <w:sz w:val="28"/>
          <w:szCs w:val="28"/>
        </w:rPr>
      </w:pPr>
      <w:r w:rsidRPr="00CA0AE4">
        <w:rPr>
          <w:sz w:val="28"/>
          <w:szCs w:val="28"/>
        </w:rPr>
        <w:t>– прохождения ГИА.</w:t>
      </w:r>
    </w:p>
    <w:p w:rsidR="004224A0" w:rsidRPr="00CA0AE4" w:rsidRDefault="004224A0" w:rsidP="004224A0">
      <w:pPr>
        <w:ind w:firstLine="709"/>
        <w:rPr>
          <w:sz w:val="28"/>
          <w:szCs w:val="28"/>
        </w:rPr>
      </w:pPr>
      <w:r w:rsidRPr="00CA0AE4">
        <w:rPr>
          <w:sz w:val="28"/>
          <w:szCs w:val="28"/>
        </w:rPr>
        <w:t>2. Внутреннюю оценку качества образования:</w:t>
      </w:r>
    </w:p>
    <w:p w:rsidR="004224A0" w:rsidRPr="00CA0AE4" w:rsidRDefault="004224A0" w:rsidP="004224A0">
      <w:pPr>
        <w:ind w:firstLine="709"/>
        <w:rPr>
          <w:sz w:val="28"/>
          <w:szCs w:val="28"/>
        </w:rPr>
      </w:pPr>
      <w:r w:rsidRPr="00CA0AE4">
        <w:rPr>
          <w:sz w:val="28"/>
          <w:szCs w:val="28"/>
        </w:rPr>
        <w:t>– проводилась проверка формирования базы внутренних оценочных материалов (ФОС) по промежуточной аттестации в системе Moodle;</w:t>
      </w:r>
    </w:p>
    <w:p w:rsidR="004224A0" w:rsidRPr="00CA0AE4" w:rsidRDefault="004224A0" w:rsidP="004224A0">
      <w:pPr>
        <w:ind w:firstLine="709"/>
        <w:rPr>
          <w:sz w:val="28"/>
          <w:szCs w:val="28"/>
        </w:rPr>
      </w:pPr>
      <w:r w:rsidRPr="00CA0AE4">
        <w:rPr>
          <w:sz w:val="28"/>
          <w:szCs w:val="28"/>
        </w:rPr>
        <w:t>– проводилось компьютерное тестирование наличия у обучающихся сформированных результатов обучения по ранее изученным дисциплинам по оценочным материалам (ФОС) в системе Moodle.</w:t>
      </w:r>
    </w:p>
    <w:p w:rsidR="004224A0" w:rsidRPr="00CA0AE4" w:rsidRDefault="004224A0" w:rsidP="004224A0">
      <w:pPr>
        <w:ind w:firstLine="709"/>
        <w:rPr>
          <w:sz w:val="28"/>
          <w:szCs w:val="28"/>
        </w:rPr>
      </w:pPr>
      <w:r w:rsidRPr="00CA0AE4">
        <w:rPr>
          <w:sz w:val="28"/>
          <w:szCs w:val="28"/>
        </w:rPr>
        <w:t>3. Оценку качества работы научно-педагогических работников, которая включала:</w:t>
      </w:r>
    </w:p>
    <w:p w:rsidR="004224A0" w:rsidRPr="00CA0AE4" w:rsidRDefault="004224A0" w:rsidP="004224A0">
      <w:pPr>
        <w:ind w:firstLine="709"/>
        <w:rPr>
          <w:sz w:val="28"/>
          <w:szCs w:val="28"/>
        </w:rPr>
      </w:pPr>
      <w:r w:rsidRPr="00CA0AE4">
        <w:rPr>
          <w:sz w:val="28"/>
          <w:szCs w:val="28"/>
        </w:rPr>
        <w:t xml:space="preserve"> – анкетирование обучающихся и преподавателей университета по содержанию, организации и качеству образовательного процесса.</w:t>
      </w:r>
    </w:p>
    <w:p w:rsidR="004224A0" w:rsidRPr="00CA0AE4" w:rsidRDefault="004224A0" w:rsidP="004224A0">
      <w:pPr>
        <w:ind w:firstLine="709"/>
        <w:rPr>
          <w:sz w:val="28"/>
          <w:szCs w:val="28"/>
        </w:rPr>
      </w:pPr>
      <w:r w:rsidRPr="00CA0AE4">
        <w:rPr>
          <w:sz w:val="28"/>
          <w:szCs w:val="28"/>
        </w:rPr>
        <w:t>4. Оценку качества ресурсного обеспечения образовательной деятельности, которая проверяла соответствие реализуемых ОПОП требованиям ФГОС ВО и СПО.</w:t>
      </w:r>
    </w:p>
    <w:p w:rsidR="004224A0" w:rsidRPr="00CA0AE4" w:rsidRDefault="004224A0" w:rsidP="004224A0">
      <w:pPr>
        <w:ind w:firstLine="709"/>
        <w:rPr>
          <w:sz w:val="28"/>
          <w:szCs w:val="28"/>
        </w:rPr>
      </w:pPr>
      <w:r w:rsidRPr="00CA0AE4">
        <w:rPr>
          <w:sz w:val="28"/>
          <w:szCs w:val="28"/>
        </w:rPr>
        <w:t>Кроме того, ежегодно кафедрами проводится экспертиза оценочных материалов с привлечением представителей профильных организаций по следующим критериям:</w:t>
      </w:r>
    </w:p>
    <w:p w:rsidR="004224A0" w:rsidRPr="00CA0AE4" w:rsidRDefault="004224A0" w:rsidP="004224A0">
      <w:pPr>
        <w:ind w:firstLine="709"/>
        <w:rPr>
          <w:sz w:val="28"/>
          <w:szCs w:val="28"/>
        </w:rPr>
      </w:pPr>
      <w:r w:rsidRPr="00CA0AE4">
        <w:rPr>
          <w:sz w:val="28"/>
          <w:szCs w:val="28"/>
        </w:rPr>
        <w:t xml:space="preserve">1. Соответствуют / не </w:t>
      </w:r>
      <w:r w:rsidRPr="00364D5A">
        <w:rPr>
          <w:sz w:val="28"/>
          <w:szCs w:val="28"/>
        </w:rPr>
        <w:t>соответствуют оценочные материалы</w:t>
      </w:r>
      <w:r>
        <w:rPr>
          <w:sz w:val="28"/>
          <w:szCs w:val="28"/>
        </w:rPr>
        <w:t xml:space="preserve"> </w:t>
      </w:r>
      <w:r w:rsidRPr="00CA0AE4">
        <w:rPr>
          <w:sz w:val="28"/>
          <w:szCs w:val="28"/>
        </w:rPr>
        <w:t>перечню компетенций, формируемых основной образовательной программой, федеральным государственным образовательным стандартам.</w:t>
      </w:r>
    </w:p>
    <w:p w:rsidR="004224A0" w:rsidRPr="00CA0AE4" w:rsidRDefault="004224A0" w:rsidP="004224A0">
      <w:pPr>
        <w:ind w:firstLine="709"/>
        <w:rPr>
          <w:sz w:val="28"/>
          <w:szCs w:val="28"/>
        </w:rPr>
      </w:pPr>
      <w:r w:rsidRPr="00CA0AE4">
        <w:rPr>
          <w:sz w:val="28"/>
          <w:szCs w:val="28"/>
        </w:rPr>
        <w:t xml:space="preserve">2. Обеспечивают / не обеспечивают критерии и показатели оценивания компетенций, шкалы оценивания </w:t>
      </w:r>
      <w:r w:rsidRPr="00364D5A">
        <w:rPr>
          <w:sz w:val="28"/>
          <w:szCs w:val="28"/>
        </w:rPr>
        <w:t>проведения в</w:t>
      </w:r>
      <w:r w:rsidRPr="00CA0AE4">
        <w:rPr>
          <w:sz w:val="28"/>
          <w:szCs w:val="28"/>
        </w:rPr>
        <w:t>сесторонней оценки результатов обучения, уровня сформированности компетенций.</w:t>
      </w:r>
    </w:p>
    <w:p w:rsidR="004224A0" w:rsidRPr="00CA0AE4" w:rsidRDefault="004224A0" w:rsidP="004224A0">
      <w:pPr>
        <w:ind w:firstLine="709"/>
        <w:rPr>
          <w:sz w:val="28"/>
          <w:szCs w:val="28"/>
        </w:rPr>
      </w:pPr>
      <w:r w:rsidRPr="00CA0AE4">
        <w:rPr>
          <w:sz w:val="28"/>
          <w:szCs w:val="28"/>
        </w:rPr>
        <w:t>3. Разработаны / не разработаны контрольные задания и иные материалы оценки результатов обучения по ОПОП на основе принципа валидности, определенности, однозначности, надежности; соответствуют / не соответствуют требованиям к составу и взаимосвязи оценочных средств и позволяют / не позволяют объективно оценить результаты обучения и уровни сформированности компетенций.</w:t>
      </w:r>
    </w:p>
    <w:p w:rsidR="004224A0" w:rsidRPr="00CA0AE4" w:rsidRDefault="004224A0" w:rsidP="004224A0">
      <w:pPr>
        <w:ind w:firstLine="709"/>
        <w:rPr>
          <w:sz w:val="28"/>
          <w:szCs w:val="28"/>
        </w:rPr>
      </w:pPr>
      <w:r w:rsidRPr="00CA0AE4">
        <w:rPr>
          <w:sz w:val="28"/>
          <w:szCs w:val="28"/>
        </w:rPr>
        <w:t>4. Соответствует / не соответствует объем оценочных материалов учебному плану направления подготовки (специальности).</w:t>
      </w:r>
    </w:p>
    <w:p w:rsidR="004224A0" w:rsidRPr="00CA0AE4" w:rsidRDefault="004224A0" w:rsidP="004224A0">
      <w:pPr>
        <w:ind w:firstLine="709"/>
        <w:rPr>
          <w:sz w:val="28"/>
          <w:szCs w:val="28"/>
        </w:rPr>
      </w:pPr>
      <w:r w:rsidRPr="00CA0AE4">
        <w:rPr>
          <w:sz w:val="28"/>
          <w:szCs w:val="28"/>
        </w:rPr>
        <w:lastRenderedPageBreak/>
        <w:t>5. Обеспечивает / не обеспечивает качество оценочных материалов объективность и достоверность результатов.</w:t>
      </w:r>
    </w:p>
    <w:p w:rsidR="004224A0" w:rsidRPr="00CA0AE4" w:rsidRDefault="004224A0" w:rsidP="004224A0">
      <w:pPr>
        <w:ind w:firstLine="709"/>
        <w:rPr>
          <w:sz w:val="28"/>
          <w:szCs w:val="28"/>
        </w:rPr>
      </w:pPr>
      <w:r w:rsidRPr="00CA0AE4">
        <w:rPr>
          <w:sz w:val="28"/>
          <w:szCs w:val="28"/>
        </w:rPr>
        <w:t xml:space="preserve">В ходе экспертизы фондов оценочных средств представителями работодателей было установлено, что: </w:t>
      </w:r>
    </w:p>
    <w:p w:rsidR="004224A0" w:rsidRPr="00CA0AE4" w:rsidRDefault="004224A0" w:rsidP="004224A0">
      <w:pPr>
        <w:ind w:firstLine="709"/>
        <w:rPr>
          <w:sz w:val="28"/>
          <w:szCs w:val="28"/>
        </w:rPr>
      </w:pPr>
      <w:r w:rsidRPr="00CA0AE4">
        <w:rPr>
          <w:sz w:val="28"/>
          <w:szCs w:val="28"/>
        </w:rPr>
        <w:t>1. Перечень компетенций, формируемых основной образовательной программой, соответствует федеральным государственным образовательным стандартам.</w:t>
      </w:r>
    </w:p>
    <w:p w:rsidR="004224A0" w:rsidRPr="00CA0AE4" w:rsidRDefault="004224A0" w:rsidP="004224A0">
      <w:pPr>
        <w:ind w:firstLine="709"/>
        <w:rPr>
          <w:sz w:val="28"/>
          <w:szCs w:val="28"/>
        </w:rPr>
      </w:pPr>
      <w:r w:rsidRPr="00CA0AE4">
        <w:rPr>
          <w:sz w:val="28"/>
          <w:szCs w:val="28"/>
        </w:rPr>
        <w:t>2. Разработанные критерии и показатели оценивания компетенций, шкалы оценивания обеспечивают проведение всесторонней оценки результатов обучения, уровня сформированности компетенций.</w:t>
      </w:r>
    </w:p>
    <w:p w:rsidR="004224A0" w:rsidRPr="00CA0AE4" w:rsidRDefault="004224A0" w:rsidP="004224A0">
      <w:pPr>
        <w:ind w:firstLine="709"/>
        <w:rPr>
          <w:sz w:val="28"/>
          <w:szCs w:val="28"/>
        </w:rPr>
      </w:pPr>
      <w:r w:rsidRPr="00CA0AE4">
        <w:rPr>
          <w:sz w:val="28"/>
          <w:szCs w:val="28"/>
        </w:rPr>
        <w:t>3. Контрольные задания и иные материалы оценки результатов обучения по ООП разработаны на основе принципов оценивания: валидности, определенности, однозначности, надежности; соответствуют требованиям к составу и взаимосвязи оценочных средств и позволяют объективно оценить результаты обучения и уровни сформированности компетенций.</w:t>
      </w:r>
    </w:p>
    <w:p w:rsidR="004224A0" w:rsidRPr="00CA0AE4" w:rsidRDefault="004224A0" w:rsidP="004224A0">
      <w:pPr>
        <w:ind w:firstLine="709"/>
        <w:rPr>
          <w:sz w:val="28"/>
          <w:szCs w:val="28"/>
        </w:rPr>
      </w:pPr>
      <w:r w:rsidRPr="00CA0AE4">
        <w:rPr>
          <w:sz w:val="28"/>
          <w:szCs w:val="28"/>
        </w:rPr>
        <w:t>4. Объем оценочных материалов соответствует учебному плану основной профессиональной образовательной программы (ОПОП) направления подготовки (специальности).</w:t>
      </w:r>
    </w:p>
    <w:p w:rsidR="004224A0" w:rsidRPr="00CA0AE4" w:rsidRDefault="004224A0" w:rsidP="004224A0">
      <w:pPr>
        <w:ind w:firstLine="709"/>
        <w:rPr>
          <w:sz w:val="28"/>
          <w:szCs w:val="28"/>
        </w:rPr>
      </w:pPr>
      <w:r w:rsidRPr="00CA0AE4">
        <w:rPr>
          <w:sz w:val="28"/>
          <w:szCs w:val="28"/>
        </w:rPr>
        <w:t>5. Качество оценочных материалов обеспечивает объективность и достоверность результатов.</w:t>
      </w:r>
    </w:p>
    <w:p w:rsidR="004224A0" w:rsidRPr="00F3715D" w:rsidRDefault="004224A0" w:rsidP="004224A0">
      <w:pPr>
        <w:ind w:firstLine="709"/>
        <w:rPr>
          <w:sz w:val="28"/>
          <w:szCs w:val="28"/>
        </w:rPr>
      </w:pPr>
      <w:r w:rsidRPr="00F3715D">
        <w:rPr>
          <w:sz w:val="28"/>
          <w:szCs w:val="28"/>
        </w:rPr>
        <w:t>Также в рамках внутренней независимой оценки качества предоставляемых услуг и условий осуществления образовательной деятельности в 202</w:t>
      </w:r>
      <w:r>
        <w:rPr>
          <w:sz w:val="28"/>
          <w:szCs w:val="28"/>
        </w:rPr>
        <w:t>5</w:t>
      </w:r>
      <w:r w:rsidRPr="00F3715D">
        <w:rPr>
          <w:sz w:val="28"/>
          <w:szCs w:val="28"/>
        </w:rPr>
        <w:t xml:space="preserve"> году проведено:</w:t>
      </w:r>
    </w:p>
    <w:p w:rsidR="004224A0" w:rsidRPr="00F3715D" w:rsidRDefault="004224A0" w:rsidP="005F009D">
      <w:pPr>
        <w:pStyle w:val="af3"/>
        <w:keepNext/>
        <w:numPr>
          <w:ilvl w:val="0"/>
          <w:numId w:val="39"/>
        </w:numPr>
        <w:tabs>
          <w:tab w:val="left" w:pos="993"/>
        </w:tabs>
        <w:suppressAutoHyphens/>
        <w:ind w:left="0" w:firstLine="709"/>
        <w:contextualSpacing w:val="0"/>
        <w:rPr>
          <w:rFonts w:cs="Arial"/>
          <w:bCs/>
          <w:iCs/>
          <w:sz w:val="28"/>
          <w:szCs w:val="28"/>
        </w:rPr>
      </w:pPr>
      <w:r w:rsidRPr="00F3715D">
        <w:rPr>
          <w:rFonts w:cs="Arial"/>
          <w:bCs/>
          <w:iCs/>
          <w:sz w:val="28"/>
          <w:szCs w:val="28"/>
        </w:rPr>
        <w:t>анкетирование преподавателей об удовлетворенности условиями и организацией образовательной деятельности в рамках реализации ОПОП;</w:t>
      </w:r>
    </w:p>
    <w:p w:rsidR="004224A0" w:rsidRPr="00F3715D" w:rsidRDefault="004224A0" w:rsidP="005F009D">
      <w:pPr>
        <w:pStyle w:val="af3"/>
        <w:numPr>
          <w:ilvl w:val="0"/>
          <w:numId w:val="39"/>
        </w:numPr>
        <w:tabs>
          <w:tab w:val="left" w:pos="993"/>
        </w:tabs>
        <w:ind w:left="0" w:firstLine="709"/>
        <w:contextualSpacing w:val="0"/>
        <w:rPr>
          <w:sz w:val="28"/>
          <w:szCs w:val="28"/>
          <w:lang w:bidi="he-IL"/>
        </w:rPr>
      </w:pPr>
      <w:r w:rsidRPr="00F3715D">
        <w:rPr>
          <w:sz w:val="28"/>
          <w:szCs w:val="28"/>
        </w:rPr>
        <w:t>а</w:t>
      </w:r>
      <w:r w:rsidRPr="00F3715D">
        <w:rPr>
          <w:sz w:val="28"/>
          <w:szCs w:val="28"/>
          <w:lang w:bidi="he-IL"/>
        </w:rPr>
        <w:t>нкетирование обучающихся об удовлетворенности условиями, содержанием, организацией и качеством образовательного процесса;</w:t>
      </w:r>
    </w:p>
    <w:p w:rsidR="004224A0" w:rsidRPr="00F3715D" w:rsidRDefault="004224A0" w:rsidP="005F009D">
      <w:pPr>
        <w:pStyle w:val="af3"/>
        <w:numPr>
          <w:ilvl w:val="0"/>
          <w:numId w:val="39"/>
        </w:numPr>
        <w:tabs>
          <w:tab w:val="left" w:pos="993"/>
        </w:tabs>
        <w:ind w:left="0" w:firstLine="709"/>
        <w:contextualSpacing w:val="0"/>
        <w:rPr>
          <w:sz w:val="28"/>
          <w:szCs w:val="28"/>
          <w:lang w:bidi="he-IL"/>
        </w:rPr>
      </w:pPr>
      <w:r w:rsidRPr="00F3715D">
        <w:rPr>
          <w:sz w:val="28"/>
          <w:szCs w:val="28"/>
        </w:rPr>
        <w:t>а</w:t>
      </w:r>
      <w:r w:rsidRPr="00F3715D">
        <w:rPr>
          <w:sz w:val="28"/>
          <w:szCs w:val="28"/>
          <w:lang w:bidi="he-IL"/>
        </w:rPr>
        <w:t>нкетирование работодателей и (или) их объединений, иных юридических и (или) физических лиц об удовлетворенности качеством образования выпускников.</w:t>
      </w:r>
    </w:p>
    <w:p w:rsidR="004224A0" w:rsidRPr="00F3715D" w:rsidRDefault="004224A0" w:rsidP="004224A0">
      <w:pPr>
        <w:ind w:firstLine="709"/>
        <w:rPr>
          <w:sz w:val="28"/>
          <w:szCs w:val="28"/>
        </w:rPr>
      </w:pPr>
      <w:r w:rsidRPr="00F3715D">
        <w:rPr>
          <w:sz w:val="28"/>
          <w:szCs w:val="28"/>
        </w:rPr>
        <w:t xml:space="preserve">Результаты анкетирования представлены в приложении 1. </w:t>
      </w:r>
    </w:p>
    <w:p w:rsidR="00290328" w:rsidRPr="00082760" w:rsidRDefault="00654A28">
      <w:pPr>
        <w:spacing w:before="120" w:after="40"/>
        <w:jc w:val="center"/>
        <w:rPr>
          <w:b/>
          <w:sz w:val="28"/>
          <w:szCs w:val="28"/>
        </w:rPr>
      </w:pPr>
      <w:r w:rsidRPr="00082760">
        <w:rPr>
          <w:b/>
          <w:sz w:val="28"/>
          <w:szCs w:val="28"/>
        </w:rPr>
        <w:t>Инклюзивное образование</w:t>
      </w:r>
    </w:p>
    <w:p w:rsidR="00082760" w:rsidRPr="004800A9" w:rsidRDefault="00082760" w:rsidP="00082760">
      <w:pPr>
        <w:pStyle w:val="13"/>
        <w:widowControl/>
        <w:spacing w:line="240" w:lineRule="auto"/>
        <w:ind w:firstLine="709"/>
        <w:rPr>
          <w:sz w:val="28"/>
          <w:szCs w:val="28"/>
        </w:rPr>
      </w:pPr>
      <w:r w:rsidRPr="004800A9">
        <w:rPr>
          <w:sz w:val="28"/>
          <w:szCs w:val="28"/>
        </w:rPr>
        <w:t>В 202</w:t>
      </w:r>
      <w:r>
        <w:rPr>
          <w:sz w:val="28"/>
          <w:szCs w:val="28"/>
        </w:rPr>
        <w:t>5</w:t>
      </w:r>
      <w:r w:rsidRPr="004800A9">
        <w:rPr>
          <w:sz w:val="28"/>
          <w:szCs w:val="28"/>
        </w:rPr>
        <w:t xml:space="preserve"> году в БГУ, включая студентов </w:t>
      </w:r>
      <w:r w:rsidRPr="00385376">
        <w:rPr>
          <w:sz w:val="28"/>
          <w:szCs w:val="28"/>
        </w:rPr>
        <w:t>колледжа, обучалось 56 студентов с инвалидностью и ОВЗ.</w:t>
      </w:r>
    </w:p>
    <w:p w:rsidR="00082760" w:rsidRPr="004800A9" w:rsidRDefault="00082760" w:rsidP="00082760">
      <w:pPr>
        <w:pStyle w:val="13"/>
        <w:widowControl/>
        <w:spacing w:line="240" w:lineRule="auto"/>
        <w:ind w:firstLine="709"/>
        <w:rPr>
          <w:sz w:val="28"/>
          <w:szCs w:val="28"/>
        </w:rPr>
      </w:pPr>
      <w:r w:rsidRPr="004800A9">
        <w:rPr>
          <w:sz w:val="28"/>
          <w:szCs w:val="28"/>
        </w:rPr>
        <w:t>Успешно функционирует Центр развития инклюзивного образования как структурное подразделение БГУ. В своем штате Центр имеет: специалиста социальной работы, психологов, тьютора, ассистивного помощника, методистов. Разработаны должностные инструкции ассистивного помощника и тьютора для сопровождения студентов с инвалидностью и ОВЗ в университете. Данные специалисты Центра на регулярной основе участвовали в вебинарах, проводимых в учреждениях ВО в Сибирском федеральном округе РУМЦ НГТУ.</w:t>
      </w:r>
    </w:p>
    <w:p w:rsidR="00082760" w:rsidRPr="004800A9" w:rsidRDefault="00082760" w:rsidP="00082760">
      <w:pPr>
        <w:pStyle w:val="13"/>
        <w:widowControl/>
        <w:spacing w:line="240" w:lineRule="auto"/>
        <w:ind w:firstLine="709"/>
        <w:rPr>
          <w:sz w:val="28"/>
          <w:szCs w:val="28"/>
        </w:rPr>
      </w:pPr>
      <w:r w:rsidRPr="004800A9">
        <w:rPr>
          <w:sz w:val="28"/>
          <w:szCs w:val="28"/>
        </w:rPr>
        <w:t xml:space="preserve">В университете разработан весь комплекс нормативно-правовой документации, регламентирующей организацию приема и образовательного </w:t>
      </w:r>
      <w:r w:rsidRPr="004800A9">
        <w:rPr>
          <w:sz w:val="28"/>
          <w:szCs w:val="28"/>
        </w:rPr>
        <w:lastRenderedPageBreak/>
        <w:t>процесса инвалидов и лиц с ограниченными возможностями здоровья (Положения об обучении инвалидов и лиц с ограниченными возможностями здоровья, об организации образовательного процесса, ГИА и др.).</w:t>
      </w:r>
    </w:p>
    <w:p w:rsidR="00082760" w:rsidRPr="004800A9" w:rsidRDefault="00082760" w:rsidP="00082760">
      <w:pPr>
        <w:pStyle w:val="13"/>
        <w:widowControl/>
        <w:spacing w:line="240" w:lineRule="auto"/>
        <w:ind w:firstLine="709"/>
        <w:rPr>
          <w:strike/>
          <w:sz w:val="28"/>
          <w:szCs w:val="28"/>
        </w:rPr>
      </w:pPr>
      <w:r w:rsidRPr="004800A9">
        <w:rPr>
          <w:sz w:val="28"/>
          <w:szCs w:val="28"/>
        </w:rPr>
        <w:t>В университете для инвалидов и лиц с ограниченными возможностями здоровья организовано сопровождение сотрудниками Центра развития инклюзивного образования</w:t>
      </w:r>
      <w:r>
        <w:rPr>
          <w:sz w:val="28"/>
          <w:szCs w:val="28"/>
        </w:rPr>
        <w:t>.</w:t>
      </w:r>
    </w:p>
    <w:p w:rsidR="00082760" w:rsidRPr="004800A9" w:rsidRDefault="00082760" w:rsidP="00082760">
      <w:pPr>
        <w:pStyle w:val="13"/>
        <w:widowControl/>
        <w:spacing w:line="240" w:lineRule="auto"/>
        <w:ind w:firstLine="709"/>
        <w:rPr>
          <w:sz w:val="28"/>
          <w:szCs w:val="28"/>
        </w:rPr>
      </w:pPr>
      <w:r w:rsidRPr="004800A9">
        <w:rPr>
          <w:sz w:val="28"/>
          <w:szCs w:val="28"/>
        </w:rPr>
        <w:t xml:space="preserve">Прием документов проводится в корпусе, оборудованном специализированными техническими средствами (места, обеспечивающие возможность парковки автотранспортных средств инвалидов, вход в здание, оборудованный пандусом с поручнями, доступность путей движения, обеспеченная шириной коридоров и дверных проемов). По желанию можно получить консультацию профориентолога в этом же кабинете. </w:t>
      </w:r>
    </w:p>
    <w:p w:rsidR="00082760" w:rsidRPr="004800A9" w:rsidRDefault="00082760" w:rsidP="00082760">
      <w:pPr>
        <w:pStyle w:val="13"/>
        <w:widowControl/>
        <w:spacing w:line="240" w:lineRule="auto"/>
        <w:ind w:firstLine="709"/>
        <w:rPr>
          <w:sz w:val="28"/>
          <w:szCs w:val="28"/>
        </w:rPr>
      </w:pPr>
      <w:r w:rsidRPr="004800A9">
        <w:rPr>
          <w:sz w:val="28"/>
          <w:szCs w:val="28"/>
        </w:rPr>
        <w:t>В университете организована система дову</w:t>
      </w:r>
      <w:r>
        <w:rPr>
          <w:sz w:val="28"/>
          <w:szCs w:val="28"/>
        </w:rPr>
        <w:t xml:space="preserve">зовской подготовки абитуриентов с </w:t>
      </w:r>
      <w:r w:rsidRPr="004800A9">
        <w:rPr>
          <w:sz w:val="28"/>
          <w:szCs w:val="28"/>
        </w:rPr>
        <w:t>инвалид</w:t>
      </w:r>
      <w:r>
        <w:rPr>
          <w:sz w:val="28"/>
          <w:szCs w:val="28"/>
        </w:rPr>
        <w:t>ностью и ОВЗ</w:t>
      </w:r>
      <w:r w:rsidRPr="004800A9">
        <w:rPr>
          <w:sz w:val="28"/>
          <w:szCs w:val="28"/>
        </w:rPr>
        <w:t>. При обращении в Университет для обучения инвалидов и лиц с ограниченными возможностями каждому разрабатывается индивидуальный учебный план</w:t>
      </w:r>
      <w:r>
        <w:rPr>
          <w:sz w:val="28"/>
          <w:szCs w:val="28"/>
        </w:rPr>
        <w:t xml:space="preserve"> (по письменному заявлению)</w:t>
      </w:r>
      <w:r w:rsidRPr="004800A9">
        <w:rPr>
          <w:sz w:val="28"/>
          <w:szCs w:val="28"/>
        </w:rPr>
        <w:t>, учитывающий его особенности. При этом в образовательно-реабилитационную программу предусматривается включение двух групп дисциплин: дисциплины предметной подготовки, необходимые для сдачи вступительных испытаний, и адаптационные дисциплины, ориентированные на дальнейшее инклюзивное обучение.</w:t>
      </w:r>
    </w:p>
    <w:p w:rsidR="00082760" w:rsidRPr="004800A9" w:rsidRDefault="00082760" w:rsidP="00082760">
      <w:pPr>
        <w:pStyle w:val="13"/>
        <w:widowControl/>
        <w:spacing w:line="240" w:lineRule="auto"/>
        <w:ind w:firstLine="709"/>
        <w:rPr>
          <w:sz w:val="28"/>
          <w:szCs w:val="28"/>
        </w:rPr>
      </w:pPr>
      <w:r w:rsidRPr="004800A9">
        <w:rPr>
          <w:sz w:val="28"/>
          <w:szCs w:val="28"/>
        </w:rPr>
        <w:t>Профессиональная ориентация в университете проводится для осознанного и адекватного профессионального самоопределения каждого абитуриента-инвалида. Профессиональной ориентации инвалидов присущи особые черты, связанные с необходимостью диагностирования особенностей здоровья и психики инвалидов, характера дезадаптации, осуществления мероприятий по их реабилитации и компенсации.</w:t>
      </w:r>
    </w:p>
    <w:p w:rsidR="00082760" w:rsidRPr="004800A9" w:rsidRDefault="00082760" w:rsidP="00082760">
      <w:pPr>
        <w:pStyle w:val="13"/>
        <w:widowControl/>
        <w:spacing w:line="240" w:lineRule="auto"/>
        <w:ind w:firstLine="709"/>
        <w:rPr>
          <w:sz w:val="28"/>
          <w:szCs w:val="28"/>
        </w:rPr>
      </w:pPr>
      <w:r w:rsidRPr="004800A9">
        <w:rPr>
          <w:sz w:val="28"/>
          <w:szCs w:val="28"/>
        </w:rPr>
        <w:t>Особое внимание при проведении профориентационной работы сотрудник приемной комиссии уделяет подбору одной или нескольких профессий, или специальностей, доступных инвалиду в соответствии с состоянием здоровья, рекомендациями, указанными в индивидуальной программе реабилитации, его собственными интересами, склонностями и способностями.</w:t>
      </w:r>
    </w:p>
    <w:p w:rsidR="00082760" w:rsidRPr="004800A9" w:rsidRDefault="00082760" w:rsidP="00082760">
      <w:pPr>
        <w:pStyle w:val="13"/>
        <w:widowControl/>
        <w:spacing w:line="240" w:lineRule="auto"/>
        <w:ind w:firstLine="709"/>
        <w:rPr>
          <w:sz w:val="28"/>
          <w:szCs w:val="28"/>
        </w:rPr>
      </w:pPr>
      <w:r w:rsidRPr="004800A9">
        <w:rPr>
          <w:sz w:val="28"/>
          <w:szCs w:val="28"/>
        </w:rPr>
        <w:t>Процесс прохождения и сопровождения вступительных испытаний лиц с ограниченными возможностями устанавливается Правилами приема в университет.</w:t>
      </w:r>
    </w:p>
    <w:p w:rsidR="00082760" w:rsidRPr="004800A9" w:rsidRDefault="00082760" w:rsidP="00082760">
      <w:pPr>
        <w:pStyle w:val="13"/>
        <w:widowControl/>
        <w:spacing w:line="240" w:lineRule="auto"/>
        <w:ind w:firstLine="709"/>
        <w:rPr>
          <w:sz w:val="28"/>
          <w:szCs w:val="28"/>
        </w:rPr>
      </w:pPr>
      <w:r w:rsidRPr="004800A9">
        <w:rPr>
          <w:sz w:val="28"/>
          <w:szCs w:val="28"/>
        </w:rPr>
        <w:t>Комплексное сопровождение образовательного процесса инвалидов и лиц с ограниченными возможностями здоровья в университете организуется в соответствии с рекомендациями службы медико-социальной экспертизы или психолого-медико-педагогической комиссии и включает в себя: диагностическое; консультативное; коррекционно-реабилитационное; реабилитационно-развивающее направления.</w:t>
      </w:r>
    </w:p>
    <w:p w:rsidR="00082760" w:rsidRPr="004800A9" w:rsidRDefault="00082760" w:rsidP="00082760">
      <w:pPr>
        <w:pStyle w:val="13"/>
        <w:widowControl/>
        <w:spacing w:line="240" w:lineRule="auto"/>
        <w:ind w:firstLine="709"/>
        <w:rPr>
          <w:sz w:val="28"/>
          <w:szCs w:val="28"/>
        </w:rPr>
      </w:pPr>
      <w:r w:rsidRPr="004800A9">
        <w:rPr>
          <w:sz w:val="28"/>
          <w:szCs w:val="28"/>
        </w:rPr>
        <w:t>Организационно-педагогическое сопровождение в университете реализуется специалистами учебного отдела и Центра развития инклюзивного образования, которое направ</w:t>
      </w:r>
      <w:r>
        <w:rPr>
          <w:sz w:val="28"/>
          <w:szCs w:val="28"/>
        </w:rPr>
        <w:t xml:space="preserve">лено на контроль учебы студента с </w:t>
      </w:r>
      <w:r w:rsidRPr="004800A9">
        <w:rPr>
          <w:sz w:val="28"/>
          <w:szCs w:val="28"/>
        </w:rPr>
        <w:lastRenderedPageBreak/>
        <w:t>инвалид</w:t>
      </w:r>
      <w:r>
        <w:rPr>
          <w:sz w:val="28"/>
          <w:szCs w:val="28"/>
        </w:rPr>
        <w:t>ностью и ОВЗ</w:t>
      </w:r>
      <w:r w:rsidRPr="004800A9">
        <w:rPr>
          <w:sz w:val="28"/>
          <w:szCs w:val="28"/>
        </w:rPr>
        <w:t xml:space="preserve"> в соответствии с графиком учебного процесса в условиях инклюзивного обучения. Организационно-педагогическое сопровождение включает: контроль за посещаемостью занятий; помощь в организации самостоятельной работы в случае заболевания; организацию индивидуальных консультаций для длительно отсутствующих студентов; контроль аттестаций, сдачи зачетов, экзаменов, ликвидации академических задолженностей; коррекцию взаимодействия преподаватель – студент-инвалид в учебном процессе; консультирование преподавателей и сотрудников по психофизическим особенностям студентов-инвалидов, коррекцию ситуаций затруднений и т.д.</w:t>
      </w:r>
    </w:p>
    <w:p w:rsidR="00082760" w:rsidRPr="004800A9" w:rsidRDefault="00082760" w:rsidP="00082760">
      <w:pPr>
        <w:pStyle w:val="13"/>
        <w:widowControl/>
        <w:spacing w:line="240" w:lineRule="auto"/>
        <w:ind w:firstLine="709"/>
        <w:rPr>
          <w:sz w:val="28"/>
          <w:szCs w:val="28"/>
        </w:rPr>
      </w:pPr>
      <w:r w:rsidRPr="004800A9">
        <w:rPr>
          <w:sz w:val="28"/>
          <w:szCs w:val="28"/>
        </w:rPr>
        <w:t>Психолого-педагогическое сопровождение реализуется специалистами Центра развития инклюзивного образования и осуществляется для студентов-инвалидов, имеющих проблемы в обучении, общении и социальной адаптации. Оно направлено на изучение, развитие и коррекцию личности студента-инвалида, ее профессиональное становление с помощью психодиагностических процедур, психопрофилактики и коррекции личностных искажений.</w:t>
      </w:r>
    </w:p>
    <w:p w:rsidR="00082760" w:rsidRPr="004800A9" w:rsidRDefault="00082760" w:rsidP="00082760">
      <w:pPr>
        <w:pStyle w:val="13"/>
        <w:widowControl/>
        <w:spacing w:line="240" w:lineRule="auto"/>
        <w:ind w:firstLine="709"/>
        <w:rPr>
          <w:sz w:val="28"/>
          <w:szCs w:val="28"/>
        </w:rPr>
      </w:pPr>
      <w:r w:rsidRPr="004800A9">
        <w:rPr>
          <w:sz w:val="28"/>
          <w:szCs w:val="28"/>
        </w:rPr>
        <w:t>В центре развития инклюзивного образования, реализуются специализированные программы, направленные на социализацию, профориентацию, творческую реализацию, людей с инвалидностью при профессиональном участии и системной поддержке инклюзивных волонтеров.</w:t>
      </w:r>
    </w:p>
    <w:p w:rsidR="00082760" w:rsidRPr="004800A9" w:rsidRDefault="00082760" w:rsidP="00082760">
      <w:pPr>
        <w:pStyle w:val="13"/>
        <w:widowControl/>
        <w:spacing w:line="240" w:lineRule="auto"/>
        <w:ind w:firstLine="709"/>
        <w:rPr>
          <w:sz w:val="28"/>
          <w:szCs w:val="28"/>
        </w:rPr>
      </w:pPr>
      <w:r w:rsidRPr="004800A9">
        <w:rPr>
          <w:sz w:val="28"/>
          <w:szCs w:val="28"/>
        </w:rPr>
        <w:t>Создан ряд проектов для студентов инвалидов и лиц с ОВЗ, направленных на социализацию и адаптацию таких студентов в ВУЗе.</w:t>
      </w:r>
    </w:p>
    <w:p w:rsidR="00082760" w:rsidRPr="004800A9" w:rsidRDefault="00082760" w:rsidP="00082760">
      <w:pPr>
        <w:pStyle w:val="13"/>
        <w:widowControl/>
        <w:spacing w:line="240" w:lineRule="auto"/>
        <w:ind w:firstLine="709"/>
        <w:rPr>
          <w:sz w:val="28"/>
          <w:szCs w:val="28"/>
        </w:rPr>
      </w:pPr>
      <w:r w:rsidRPr="004800A9">
        <w:rPr>
          <w:sz w:val="28"/>
          <w:szCs w:val="28"/>
        </w:rPr>
        <w:t xml:space="preserve">Для студентов-волонтеров проводятся семинары-тренинги по основам технологий взаимодействия с людьми с инвалидностью. Привлекаются студенты БГУ в развитии волонтерского движения для работы со студентами с инвалидностью. Студенты БГУ активно принимают участие в сетевой программе обучения волонтеров по формированию навыков сопровождения лиц с инвалидностью: «Инклюзивное волонтерство в университете». </w:t>
      </w:r>
    </w:p>
    <w:p w:rsidR="00082760" w:rsidRPr="004800A9" w:rsidRDefault="00082760" w:rsidP="00082760">
      <w:pPr>
        <w:pStyle w:val="13"/>
        <w:widowControl/>
        <w:spacing w:line="240" w:lineRule="auto"/>
        <w:ind w:firstLine="709"/>
        <w:rPr>
          <w:sz w:val="28"/>
          <w:szCs w:val="28"/>
        </w:rPr>
      </w:pPr>
      <w:r w:rsidRPr="004800A9">
        <w:rPr>
          <w:sz w:val="28"/>
          <w:szCs w:val="28"/>
        </w:rPr>
        <w:t>Специалистами ЦРИО БГУ проводятся интерактивные сессии на темы: «Лучшие практики инклюзивного образования», направлена на знакомство с приемами и практиками инклюзивного образования и их применением в психологическом сопровождении; «Применение песочной терапии в работе со студентами с ОВЗ»</w:t>
      </w:r>
      <w:r>
        <w:rPr>
          <w:sz w:val="28"/>
          <w:szCs w:val="28"/>
        </w:rPr>
        <w:t>, «Применение метафорических карт в работе со студентами с ОВЗ и инвалидностью»</w:t>
      </w:r>
      <w:r w:rsidRPr="004800A9">
        <w:rPr>
          <w:sz w:val="28"/>
          <w:szCs w:val="28"/>
        </w:rPr>
        <w:t xml:space="preserve">. </w:t>
      </w:r>
    </w:p>
    <w:p w:rsidR="00082760" w:rsidRPr="004800A9" w:rsidRDefault="00082760" w:rsidP="00082760">
      <w:pPr>
        <w:pStyle w:val="13"/>
        <w:widowControl/>
        <w:spacing w:line="240" w:lineRule="auto"/>
        <w:ind w:firstLine="709"/>
        <w:rPr>
          <w:sz w:val="28"/>
          <w:szCs w:val="28"/>
        </w:rPr>
      </w:pPr>
      <w:r w:rsidRPr="004800A9">
        <w:rPr>
          <w:sz w:val="28"/>
          <w:szCs w:val="28"/>
        </w:rPr>
        <w:t>В целях обеспечения специальных условий обучения инвалидов и лиц с ограниченными возможностями здоровья с письменного согласия этих лиц собираются сведения о состоянии здоровья, рекомендации медико-социальной экспертизы или психолого-медико-педагогической комиссии.</w:t>
      </w:r>
    </w:p>
    <w:p w:rsidR="00082760" w:rsidRPr="004800A9" w:rsidRDefault="00082760" w:rsidP="00082760">
      <w:pPr>
        <w:pStyle w:val="13"/>
        <w:widowControl/>
        <w:spacing w:line="240" w:lineRule="auto"/>
        <w:ind w:firstLine="709"/>
        <w:rPr>
          <w:sz w:val="28"/>
          <w:szCs w:val="28"/>
        </w:rPr>
      </w:pPr>
      <w:r w:rsidRPr="004800A9">
        <w:rPr>
          <w:sz w:val="28"/>
          <w:szCs w:val="28"/>
        </w:rPr>
        <w:t xml:space="preserve">При разработке индивидуального учебного плана для инвалидов и лиц с ограниченными возможностями, в вариативную часть образовательной программы включаются специализированные адаптационные дисциплины. Введение специализированных адаптационных дисциплин (модулей) в основные образовательные программы предназначено для дополнительной индивидуализированной коррекции нарушений учебных и коммуникативных </w:t>
      </w:r>
      <w:r w:rsidRPr="004800A9">
        <w:rPr>
          <w:sz w:val="28"/>
          <w:szCs w:val="28"/>
        </w:rPr>
        <w:lastRenderedPageBreak/>
        <w:t xml:space="preserve">умений, профессиональной и социальной адаптации на этапе получения высшего образования. В учебные планы всех направлений подготовки введен адаптивный модуль, включающий следующие дисциплины: «Адаптивную физическую культуру», «Коммуникативный практикум», «Основы социального и психологического здоровья». Для дисциплин адаптивного модуля подготовлены курсы видео-лекций с сурдопереводом. </w:t>
      </w:r>
    </w:p>
    <w:p w:rsidR="00082760" w:rsidRPr="004800A9" w:rsidRDefault="00082760" w:rsidP="00082760">
      <w:pPr>
        <w:pStyle w:val="13"/>
        <w:widowControl/>
        <w:spacing w:line="240" w:lineRule="auto"/>
        <w:ind w:firstLine="709"/>
        <w:rPr>
          <w:sz w:val="28"/>
          <w:szCs w:val="28"/>
        </w:rPr>
      </w:pPr>
      <w:r w:rsidRPr="004800A9">
        <w:rPr>
          <w:sz w:val="28"/>
          <w:szCs w:val="28"/>
        </w:rPr>
        <w:t xml:space="preserve">Обновлен шаблон адаптированной основной профессиональной образовательной программы. </w:t>
      </w:r>
    </w:p>
    <w:p w:rsidR="00082760" w:rsidRPr="004800A9" w:rsidRDefault="00082760" w:rsidP="00082760">
      <w:pPr>
        <w:pStyle w:val="13"/>
        <w:widowControl/>
        <w:spacing w:line="240" w:lineRule="auto"/>
        <w:ind w:firstLine="709"/>
        <w:rPr>
          <w:sz w:val="28"/>
          <w:szCs w:val="28"/>
        </w:rPr>
      </w:pPr>
      <w:r w:rsidRPr="004800A9">
        <w:rPr>
          <w:sz w:val="28"/>
          <w:szCs w:val="28"/>
        </w:rPr>
        <w:t>В образовательном процессе используются социально-активные и рефлексивные методы обучения, технологии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w:t>
      </w:r>
    </w:p>
    <w:p w:rsidR="00082760" w:rsidRPr="004800A9" w:rsidRDefault="00082760" w:rsidP="00082760">
      <w:pPr>
        <w:pStyle w:val="13"/>
        <w:widowControl/>
        <w:spacing w:line="240" w:lineRule="auto"/>
        <w:ind w:firstLine="709"/>
        <w:rPr>
          <w:sz w:val="28"/>
          <w:szCs w:val="28"/>
        </w:rPr>
      </w:pPr>
      <w:r w:rsidRPr="004800A9">
        <w:rPr>
          <w:sz w:val="28"/>
          <w:szCs w:val="28"/>
        </w:rPr>
        <w:t>Выбор мест прохождения практик для инвалидов и лиц с ограниченными возможностями здоровья проходит с учетом требований их доступности для данных обучающихся определяется индивидуальным графиком прохождения практики с учетом особенностей студента. Составлена база практик и заключены договоры с учреждениями, отвечающими требованиям доступной среды и адаптированных для прохождения студентами с ОВЗ и инвалидов учебной и производственной практики.</w:t>
      </w:r>
    </w:p>
    <w:p w:rsidR="00082760" w:rsidRPr="004800A9" w:rsidRDefault="00082760" w:rsidP="00082760">
      <w:pPr>
        <w:pStyle w:val="13"/>
        <w:widowControl/>
        <w:spacing w:line="240" w:lineRule="auto"/>
        <w:ind w:firstLine="709"/>
        <w:rPr>
          <w:sz w:val="28"/>
          <w:szCs w:val="28"/>
        </w:rPr>
      </w:pPr>
      <w:r w:rsidRPr="004800A9">
        <w:rPr>
          <w:sz w:val="28"/>
          <w:szCs w:val="28"/>
        </w:rPr>
        <w:t xml:space="preserve">Проведение текущей и итоговой аттестации с учетом особенностей нозологий инвалидов и лиц с ограниченными возможностями здоровья определены в соответствующих положениях, в том числе с учетом дистанционного (онлайн) формата. </w:t>
      </w:r>
      <w:r>
        <w:rPr>
          <w:sz w:val="28"/>
          <w:szCs w:val="28"/>
        </w:rPr>
        <w:t>Для студентов с ОВЗ и инвалидностью, обучающихся на заочной форме, предусмотрен</w:t>
      </w:r>
      <w:r w:rsidRPr="004800A9">
        <w:rPr>
          <w:sz w:val="28"/>
          <w:szCs w:val="28"/>
        </w:rPr>
        <w:t xml:space="preserve"> онлайн тьюторинг социально-психологического сопровождения.</w:t>
      </w:r>
    </w:p>
    <w:p w:rsidR="00082760" w:rsidRPr="004800A9" w:rsidRDefault="00082760" w:rsidP="00082760">
      <w:pPr>
        <w:pStyle w:val="13"/>
        <w:widowControl/>
        <w:spacing w:line="240" w:lineRule="auto"/>
        <w:ind w:firstLine="709"/>
        <w:rPr>
          <w:sz w:val="28"/>
          <w:szCs w:val="28"/>
        </w:rPr>
      </w:pPr>
      <w:r w:rsidRPr="004800A9">
        <w:rPr>
          <w:sz w:val="28"/>
          <w:szCs w:val="28"/>
        </w:rPr>
        <w:t>Инвалиды и лица с ограниченными возможностями с их письменного заявления обучаются в университете по индивидуальному учебному плану в установленные сроки с учетом особенностей и образовательных потребностей конкретного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w:t>
      </w:r>
    </w:p>
    <w:p w:rsidR="00082760" w:rsidRPr="004800A9" w:rsidRDefault="00082760" w:rsidP="00082760">
      <w:pPr>
        <w:pStyle w:val="13"/>
        <w:widowControl/>
        <w:spacing w:line="240" w:lineRule="auto"/>
        <w:ind w:firstLine="709"/>
        <w:rPr>
          <w:sz w:val="28"/>
          <w:szCs w:val="28"/>
        </w:rPr>
      </w:pPr>
      <w:r w:rsidRPr="004800A9">
        <w:rPr>
          <w:sz w:val="28"/>
          <w:szCs w:val="28"/>
        </w:rPr>
        <w:t>В университете предусмотрена возможность использования технологических средств дистанционного обучения, позволяющих осуществлять прием-передачу информации в доступных формах в зависимости от нозологий.</w:t>
      </w:r>
    </w:p>
    <w:p w:rsidR="00082760" w:rsidRPr="004800A9" w:rsidRDefault="00082760" w:rsidP="00082760">
      <w:pPr>
        <w:pStyle w:val="13"/>
        <w:widowControl/>
        <w:spacing w:line="240" w:lineRule="auto"/>
        <w:ind w:firstLine="709"/>
        <w:rPr>
          <w:sz w:val="28"/>
          <w:szCs w:val="28"/>
        </w:rPr>
      </w:pPr>
      <w:r w:rsidRPr="004800A9">
        <w:rPr>
          <w:sz w:val="28"/>
          <w:szCs w:val="28"/>
        </w:rPr>
        <w:t>Подбор и разработка учебных материалов при обучении с использованием дистанционных технологий производятся с учетом того, чтобы предоставлять этот материал в различных формах так, чтобы инвалиды с нарушениями слуха получали информацию визуально, с нарушениями зрения – аудиально.</w:t>
      </w:r>
    </w:p>
    <w:p w:rsidR="00082760" w:rsidRPr="004800A9" w:rsidRDefault="00082760" w:rsidP="00082760">
      <w:pPr>
        <w:pStyle w:val="13"/>
        <w:widowControl/>
        <w:spacing w:line="240" w:lineRule="auto"/>
        <w:ind w:firstLine="709"/>
        <w:rPr>
          <w:sz w:val="28"/>
          <w:szCs w:val="28"/>
        </w:rPr>
      </w:pPr>
      <w:r w:rsidRPr="004800A9">
        <w:rPr>
          <w:sz w:val="28"/>
          <w:szCs w:val="28"/>
        </w:rPr>
        <w:t>Безбарьерная среда университета учитывает потребности следующих категорий инвалидов и лиц с ограниченными возможностями здоровья:</w:t>
      </w:r>
    </w:p>
    <w:p w:rsidR="00082760" w:rsidRPr="004800A9" w:rsidRDefault="00082760" w:rsidP="00082760">
      <w:pPr>
        <w:pStyle w:val="13"/>
        <w:widowControl/>
        <w:spacing w:line="240" w:lineRule="auto"/>
        <w:ind w:firstLine="709"/>
        <w:rPr>
          <w:sz w:val="28"/>
          <w:szCs w:val="28"/>
        </w:rPr>
      </w:pPr>
      <w:r w:rsidRPr="004800A9">
        <w:rPr>
          <w:sz w:val="28"/>
          <w:szCs w:val="28"/>
        </w:rPr>
        <w:t>с нарушениями зрения;</w:t>
      </w:r>
    </w:p>
    <w:p w:rsidR="00082760" w:rsidRPr="004800A9" w:rsidRDefault="00082760" w:rsidP="00082760">
      <w:pPr>
        <w:pStyle w:val="13"/>
        <w:widowControl/>
        <w:spacing w:line="240" w:lineRule="auto"/>
        <w:ind w:firstLine="709"/>
        <w:rPr>
          <w:sz w:val="28"/>
          <w:szCs w:val="28"/>
        </w:rPr>
      </w:pPr>
      <w:r w:rsidRPr="004800A9">
        <w:rPr>
          <w:sz w:val="28"/>
          <w:szCs w:val="28"/>
        </w:rPr>
        <w:lastRenderedPageBreak/>
        <w:t>с нарушениями слуха;</w:t>
      </w:r>
    </w:p>
    <w:p w:rsidR="00082760" w:rsidRPr="004800A9" w:rsidRDefault="00082760" w:rsidP="00082760">
      <w:pPr>
        <w:pStyle w:val="13"/>
        <w:widowControl/>
        <w:spacing w:line="240" w:lineRule="auto"/>
        <w:ind w:firstLine="709"/>
        <w:rPr>
          <w:sz w:val="28"/>
          <w:szCs w:val="28"/>
        </w:rPr>
      </w:pPr>
      <w:r w:rsidRPr="004800A9">
        <w:rPr>
          <w:sz w:val="28"/>
          <w:szCs w:val="28"/>
        </w:rPr>
        <w:t>с ограничением двигательных функций;</w:t>
      </w:r>
    </w:p>
    <w:p w:rsidR="00082760" w:rsidRPr="004800A9" w:rsidRDefault="00082760" w:rsidP="00082760">
      <w:pPr>
        <w:pStyle w:val="13"/>
        <w:widowControl/>
        <w:spacing w:line="240" w:lineRule="auto"/>
        <w:ind w:firstLine="709"/>
        <w:rPr>
          <w:sz w:val="28"/>
          <w:szCs w:val="28"/>
        </w:rPr>
      </w:pPr>
      <w:r w:rsidRPr="004800A9">
        <w:rPr>
          <w:sz w:val="28"/>
          <w:szCs w:val="28"/>
        </w:rPr>
        <w:t>с соматическими заболеваниями.</w:t>
      </w:r>
    </w:p>
    <w:p w:rsidR="00082760" w:rsidRPr="004800A9" w:rsidRDefault="00082760" w:rsidP="00082760">
      <w:pPr>
        <w:pStyle w:val="13"/>
        <w:widowControl/>
        <w:spacing w:line="240" w:lineRule="auto"/>
        <w:ind w:firstLine="709"/>
        <w:rPr>
          <w:sz w:val="28"/>
          <w:szCs w:val="28"/>
        </w:rPr>
      </w:pPr>
      <w:r w:rsidRPr="004800A9">
        <w:rPr>
          <w:sz w:val="28"/>
          <w:szCs w:val="28"/>
        </w:rPr>
        <w:t>В региональном центре развития и содействия трудоустройства при Университете проводятся социологические исследования о проблемах и перспективах трудоустройства студентов с ОВЗ и инвалидов, разработана программа содействия трудоустройству. Разработаны методические рекомендации и план профессиональной ориентации обучающихся с ОВЗ и инвалидностью.</w:t>
      </w:r>
    </w:p>
    <w:p w:rsidR="00082760" w:rsidRPr="004800A9" w:rsidRDefault="00082760" w:rsidP="00082760">
      <w:pPr>
        <w:pStyle w:val="13"/>
        <w:widowControl/>
        <w:spacing w:line="240" w:lineRule="auto"/>
        <w:ind w:firstLine="709"/>
        <w:rPr>
          <w:sz w:val="28"/>
          <w:szCs w:val="28"/>
        </w:rPr>
      </w:pPr>
      <w:r w:rsidRPr="004800A9">
        <w:rPr>
          <w:sz w:val="28"/>
          <w:szCs w:val="28"/>
        </w:rPr>
        <w:t>Разработаны и реализуются: программы социально-психологической адаптации; программа постдипломного сопровождения.</w:t>
      </w:r>
      <w:r w:rsidRPr="004800A9">
        <w:rPr>
          <w:rFonts w:eastAsia="SimSun"/>
          <w:sz w:val="28"/>
          <w:szCs w:val="28"/>
          <w:lang w:eastAsia="ar-SA"/>
        </w:rPr>
        <w:t xml:space="preserve"> Сотрудники университета у</w:t>
      </w:r>
      <w:r w:rsidRPr="004800A9">
        <w:rPr>
          <w:sz w:val="28"/>
          <w:szCs w:val="28"/>
        </w:rPr>
        <w:t>частвуют в межрегиональных мероприятиях с участием региональных органов исполнительной власти по вопросу включения совместных мероприятий в региональные программы сопровождения инвалидов молодого возраста при получении профессионального образования и дальнейшего трудоустройства. В части содействия занятости студентов инвалидов реализуются: индивидуальные и групповые консультации выпускников из числа инвалидов и лиц с ОВЗ по вопросам трудоустройства; психологическое тестирование; взаимодействие с государственными центрами занятости населения (с предоставлением вакансий); информационное сопровождение по вопросам содействия трудоустройству посредством сайта университета; ярмарка вакансий, мастер классы и тренинги; презентации и встречи с работодателями; содействие (индивидуальное сопровождение) для постановки на учет в центр занятости населения.</w:t>
      </w:r>
    </w:p>
    <w:p w:rsidR="00082760" w:rsidRPr="004800A9" w:rsidRDefault="00082760" w:rsidP="00082760">
      <w:pPr>
        <w:pStyle w:val="13"/>
        <w:widowControl/>
        <w:spacing w:line="240" w:lineRule="auto"/>
        <w:ind w:firstLine="709"/>
        <w:rPr>
          <w:sz w:val="28"/>
          <w:szCs w:val="28"/>
        </w:rPr>
      </w:pPr>
      <w:r w:rsidRPr="004800A9">
        <w:rPr>
          <w:sz w:val="28"/>
          <w:szCs w:val="28"/>
        </w:rPr>
        <w:t xml:space="preserve">Сотрудниками </w:t>
      </w:r>
      <w:r>
        <w:rPr>
          <w:sz w:val="28"/>
          <w:szCs w:val="28"/>
        </w:rPr>
        <w:t>БГУ в 2025 году</w:t>
      </w:r>
      <w:r w:rsidRPr="004800A9">
        <w:rPr>
          <w:sz w:val="28"/>
          <w:szCs w:val="28"/>
        </w:rPr>
        <w:t xml:space="preserve"> в РУМЦ НГТУ пройдено обучение по модульной сетевой программе обучения по вопросам взаимодействия куратора учебной и/или производственной практик с обучающимся инвалидом</w:t>
      </w:r>
      <w:r>
        <w:rPr>
          <w:sz w:val="28"/>
          <w:szCs w:val="28"/>
        </w:rPr>
        <w:t>, в том числе с применением ДОТ; по программе повышения квалификации «Актуальные аспекты инклюзивного высшего образования».</w:t>
      </w:r>
    </w:p>
    <w:p w:rsidR="00082760" w:rsidRPr="004800A9" w:rsidRDefault="00082760" w:rsidP="00082760">
      <w:pPr>
        <w:pStyle w:val="13"/>
        <w:widowControl/>
        <w:spacing w:line="240" w:lineRule="auto"/>
        <w:ind w:firstLine="709"/>
        <w:rPr>
          <w:sz w:val="28"/>
          <w:szCs w:val="28"/>
        </w:rPr>
      </w:pPr>
      <w:r w:rsidRPr="004800A9">
        <w:rPr>
          <w:sz w:val="28"/>
          <w:szCs w:val="28"/>
        </w:rPr>
        <w:t>Студенты с инвалидностью и ОВЗ активно вовлекаются в конкурсы проектов на разных уровнях. Подготовлены проект</w:t>
      </w:r>
      <w:r>
        <w:rPr>
          <w:sz w:val="28"/>
          <w:szCs w:val="28"/>
        </w:rPr>
        <w:t>ы</w:t>
      </w:r>
      <w:r w:rsidRPr="004800A9">
        <w:rPr>
          <w:sz w:val="28"/>
          <w:szCs w:val="28"/>
        </w:rPr>
        <w:t xml:space="preserve"> для участия в Всероссийском сетевом конкурсе студенческих проектов «Профессиональное завтра».</w:t>
      </w:r>
    </w:p>
    <w:p w:rsidR="00082760" w:rsidRDefault="00082760" w:rsidP="00082760">
      <w:pPr>
        <w:pStyle w:val="13"/>
        <w:widowControl/>
        <w:spacing w:line="240" w:lineRule="auto"/>
        <w:ind w:firstLine="709"/>
        <w:rPr>
          <w:sz w:val="28"/>
          <w:szCs w:val="28"/>
        </w:rPr>
      </w:pPr>
      <w:r w:rsidRPr="004800A9">
        <w:rPr>
          <w:sz w:val="28"/>
          <w:szCs w:val="28"/>
        </w:rPr>
        <w:t>Проводятся на постоянной основе инклюзивные консилиумы по каждому запросу студентов с ОВЗ и инвалидов, а также их законных представителей.</w:t>
      </w:r>
    </w:p>
    <w:p w:rsidR="00082760" w:rsidRPr="004800A9" w:rsidRDefault="00082760" w:rsidP="00082760">
      <w:pPr>
        <w:pStyle w:val="13"/>
        <w:widowControl/>
        <w:spacing w:line="240" w:lineRule="auto"/>
        <w:ind w:firstLine="709"/>
        <w:rPr>
          <w:sz w:val="28"/>
          <w:szCs w:val="28"/>
        </w:rPr>
      </w:pPr>
      <w:r>
        <w:rPr>
          <w:sz w:val="28"/>
          <w:szCs w:val="28"/>
        </w:rPr>
        <w:t>Ежегодно, на базе БГУ, проводится олимпиада для студентов российских ВУЗов «Инклюзивная компетентность».</w:t>
      </w:r>
    </w:p>
    <w:p w:rsidR="00082760" w:rsidRPr="004800A9" w:rsidRDefault="00082760" w:rsidP="00082760">
      <w:pPr>
        <w:ind w:firstLine="709"/>
        <w:rPr>
          <w:sz w:val="28"/>
          <w:szCs w:val="28"/>
        </w:rPr>
      </w:pPr>
      <w:r w:rsidRPr="004800A9">
        <w:rPr>
          <w:sz w:val="28"/>
          <w:szCs w:val="28"/>
        </w:rPr>
        <w:t>На постоянной основе профессорско-преподавательский состав проходит повышение квалификации по программам: «Организационные и психолого-педагогические основы инк</w:t>
      </w:r>
      <w:r w:rsidRPr="004800A9">
        <w:rPr>
          <w:bCs/>
          <w:sz w:val="28"/>
          <w:szCs w:val="28"/>
        </w:rPr>
        <w:t>люзивного высшего образования</w:t>
      </w:r>
      <w:r w:rsidRPr="004800A9">
        <w:rPr>
          <w:sz w:val="28"/>
          <w:szCs w:val="28"/>
        </w:rPr>
        <w:t>»; «Использование современного специального учебного оборудования реабилитационной направленности в образовательном процессе».</w:t>
      </w:r>
    </w:p>
    <w:p w:rsidR="00082760" w:rsidRPr="004800A9" w:rsidRDefault="00082760" w:rsidP="00082760">
      <w:pPr>
        <w:ind w:firstLine="709"/>
        <w:rPr>
          <w:sz w:val="28"/>
          <w:szCs w:val="28"/>
        </w:rPr>
      </w:pPr>
      <w:r w:rsidRPr="004800A9">
        <w:rPr>
          <w:sz w:val="28"/>
          <w:szCs w:val="28"/>
        </w:rPr>
        <w:lastRenderedPageBreak/>
        <w:t xml:space="preserve">В системе электронного университета на платформе </w:t>
      </w:r>
      <w:r w:rsidR="0057379C" w:rsidRPr="004800A9">
        <w:rPr>
          <w:sz w:val="28"/>
          <w:szCs w:val="28"/>
          <w:lang w:val="en-US"/>
        </w:rPr>
        <w:t>Moodle</w:t>
      </w:r>
      <w:r w:rsidR="0057379C" w:rsidRPr="004800A9">
        <w:rPr>
          <w:sz w:val="28"/>
          <w:szCs w:val="28"/>
        </w:rPr>
        <w:t xml:space="preserve"> </w:t>
      </w:r>
      <w:r w:rsidRPr="004800A9">
        <w:rPr>
          <w:sz w:val="28"/>
          <w:szCs w:val="28"/>
        </w:rPr>
        <w:t>созданы курсы повышения квалификации в области инклюзивного образования для сотрудников БГУ. Разработан курс «Инклюзивная компетенция», формирующий универсальную компетенцию, отсняты видео-лекции, подготовлено учебное пособие.</w:t>
      </w:r>
    </w:p>
    <w:p w:rsidR="00082760" w:rsidRPr="004800A9" w:rsidRDefault="00082760" w:rsidP="00082760">
      <w:pPr>
        <w:ind w:firstLine="709"/>
        <w:rPr>
          <w:sz w:val="28"/>
          <w:szCs w:val="28"/>
        </w:rPr>
      </w:pPr>
      <w:r w:rsidRPr="004800A9">
        <w:rPr>
          <w:sz w:val="28"/>
          <w:szCs w:val="28"/>
        </w:rPr>
        <w:t>В автоматизированной системе управления «Контингент» в постоянном режиме идет наполнение информацией закладки «Инклюзив», которая позволяет формировать список студентов с инвалидностью и ОВЗ по институтам и по направлениям подготовки, для составления разного рода отчетности, для удобства составления расписания контрольно-диспетчерской службы, учитывающее предоставление аудиторий для студентов инвалидов и лиц с ОВЗ с конкретной нозологией. Программа позволяет отслеживать сроки начала и окончания справок об инвалидности; вести учет проводимых мероприятий для таких студентов.</w:t>
      </w:r>
    </w:p>
    <w:p w:rsidR="00082760" w:rsidRPr="004800A9" w:rsidRDefault="00082760" w:rsidP="00082760">
      <w:pPr>
        <w:pStyle w:val="13"/>
        <w:widowControl/>
        <w:spacing w:line="240" w:lineRule="auto"/>
        <w:ind w:firstLine="709"/>
        <w:rPr>
          <w:sz w:val="28"/>
          <w:szCs w:val="28"/>
        </w:rPr>
      </w:pPr>
      <w:r w:rsidRPr="004800A9">
        <w:rPr>
          <w:sz w:val="28"/>
          <w:szCs w:val="28"/>
        </w:rPr>
        <w:t>По заданию Ресурсного учебно-методического центра НГТУ г. Новосибирска, с которым Университет заключил договор о сотрудничестве, заполнена оценочная карта доступности образовательной организации высшего образования для лиц с инвалидность. БГУ принимал активное участие в исследовании по оценке удовлетворенности работодателей качеством профессиональной подготовки принятых на работу инвалидов. По результатам исследования работодатели на высоком уровне оценивают выпускников БГУ с ОВЗ и инвалидностью.</w:t>
      </w:r>
      <w:r w:rsidRPr="004800A9">
        <w:rPr>
          <w:sz w:val="28"/>
        </w:rPr>
        <w:t xml:space="preserve"> </w:t>
      </w:r>
      <w:r w:rsidRPr="004800A9">
        <w:rPr>
          <w:sz w:val="28"/>
          <w:szCs w:val="28"/>
        </w:rPr>
        <w:t>Сотрудники ЦРИО принимали активное участие в аналитическом исследовании по внедрению цифровых сервисов в инклюзивное высшее образование.</w:t>
      </w:r>
      <w:r w:rsidRPr="004800A9">
        <w:rPr>
          <w:sz w:val="28"/>
        </w:rPr>
        <w:t xml:space="preserve"> </w:t>
      </w:r>
    </w:p>
    <w:p w:rsidR="00082760" w:rsidRPr="004800A9" w:rsidRDefault="00082760" w:rsidP="00082760">
      <w:pPr>
        <w:pStyle w:val="13"/>
        <w:widowControl/>
        <w:spacing w:line="240" w:lineRule="auto"/>
        <w:ind w:firstLine="709"/>
        <w:rPr>
          <w:sz w:val="28"/>
          <w:szCs w:val="28"/>
        </w:rPr>
      </w:pPr>
      <w:r w:rsidRPr="004800A9">
        <w:rPr>
          <w:sz w:val="28"/>
          <w:szCs w:val="28"/>
        </w:rPr>
        <w:t>Обновляется база практик и подготовлены договоры (по новому шаблону) с учреждениями, отвечающими требованиям доступной среды и адаптированных для прохождения студентами с ОВЗ и инвалидов учебной и производственной практики в рамках их практической подготовки. База единая, для студентов БГУ всех направлений подготовки. Заключен договор о творческом сотрудничестве со Специальной коррекционной школой-интернатом № 8 г. Иркутска для незрячих и слабовидящих детей.</w:t>
      </w:r>
    </w:p>
    <w:p w:rsidR="00082760" w:rsidRPr="004800A9" w:rsidRDefault="00082760" w:rsidP="00082760">
      <w:pPr>
        <w:pStyle w:val="13"/>
        <w:widowControl/>
        <w:spacing w:line="240" w:lineRule="auto"/>
        <w:ind w:firstLine="709"/>
        <w:rPr>
          <w:sz w:val="28"/>
          <w:szCs w:val="28"/>
        </w:rPr>
      </w:pPr>
      <w:r w:rsidRPr="004800A9">
        <w:rPr>
          <w:sz w:val="28"/>
          <w:szCs w:val="28"/>
        </w:rPr>
        <w:t>Обновлена вкладка «Доступная среда» на официальном сайте университета, согласно методическим указаниям, наполнены разделы:</w:t>
      </w:r>
      <w:r w:rsidRPr="004800A9">
        <w:rPr>
          <w:sz w:val="28"/>
        </w:rPr>
        <w:t xml:space="preserve"> </w:t>
      </w:r>
      <w:r w:rsidRPr="004800A9">
        <w:rPr>
          <w:sz w:val="28"/>
          <w:szCs w:val="28"/>
        </w:rPr>
        <w:t>Сведения о специально оборудованных учебных кабинетах; Сведения о приспособленных объектах для проведения практических занятий;</w:t>
      </w:r>
      <w:r w:rsidRPr="004800A9">
        <w:rPr>
          <w:sz w:val="28"/>
        </w:rPr>
        <w:t xml:space="preserve"> </w:t>
      </w:r>
      <w:r w:rsidRPr="004800A9">
        <w:rPr>
          <w:sz w:val="28"/>
          <w:szCs w:val="28"/>
        </w:rPr>
        <w:t>Сведения о приспособленных объектах библиотеки; Сведения о приспособленных объектах спорта; Сведения о специальных условиях питания обучающихся. Планируется создание видео паспорта доступности БГУ.</w:t>
      </w:r>
    </w:p>
    <w:p w:rsidR="00082760" w:rsidRPr="004800A9" w:rsidRDefault="00082760" w:rsidP="00082760">
      <w:pPr>
        <w:pStyle w:val="13"/>
        <w:widowControl/>
        <w:spacing w:line="240" w:lineRule="auto"/>
        <w:ind w:firstLine="709"/>
        <w:rPr>
          <w:sz w:val="28"/>
          <w:szCs w:val="28"/>
        </w:rPr>
      </w:pPr>
      <w:r w:rsidRPr="004800A9">
        <w:rPr>
          <w:sz w:val="28"/>
          <w:szCs w:val="28"/>
        </w:rPr>
        <w:t xml:space="preserve">Для усиления направлений социально-психологического сопровождения студентов с инвалидностью и ОВЗ создан Центр социально-психологической помощи «Студенческий форпост». Ценность проекта заключается в том, что студенты, обучающиеся на специальностях психологии и социальной работы под руководством опытных преподавателей-практиков будут реализовывать все направления (психопрофилактика, психологическое </w:t>
      </w:r>
      <w:r w:rsidRPr="004800A9">
        <w:rPr>
          <w:sz w:val="28"/>
          <w:szCs w:val="28"/>
        </w:rPr>
        <w:lastRenderedPageBreak/>
        <w:t xml:space="preserve">консультирование, психологическая коррекция, социально-психологическое сопровождение) проекта по принципу «равный-равному». </w:t>
      </w:r>
    </w:p>
    <w:p w:rsidR="00082760" w:rsidRPr="004800A9" w:rsidRDefault="00082760" w:rsidP="00082760">
      <w:pPr>
        <w:pStyle w:val="13"/>
        <w:widowControl/>
        <w:spacing w:line="240" w:lineRule="auto"/>
        <w:ind w:firstLine="709"/>
        <w:rPr>
          <w:sz w:val="28"/>
          <w:szCs w:val="28"/>
        </w:rPr>
      </w:pPr>
      <w:r w:rsidRPr="004800A9">
        <w:rPr>
          <w:sz w:val="28"/>
          <w:szCs w:val="28"/>
        </w:rPr>
        <w:t>В Центре развития инклюзивного образования имеется следующее оборудование:</w:t>
      </w:r>
    </w:p>
    <w:p w:rsidR="00082760" w:rsidRPr="004800A9" w:rsidRDefault="00082760" w:rsidP="005F009D">
      <w:pPr>
        <w:pStyle w:val="13"/>
        <w:widowControl/>
        <w:numPr>
          <w:ilvl w:val="0"/>
          <w:numId w:val="67"/>
        </w:numPr>
        <w:tabs>
          <w:tab w:val="left" w:pos="993"/>
        </w:tabs>
        <w:spacing w:line="240" w:lineRule="auto"/>
        <w:ind w:left="0" w:firstLine="709"/>
        <w:rPr>
          <w:sz w:val="28"/>
          <w:szCs w:val="28"/>
        </w:rPr>
      </w:pPr>
      <w:r w:rsidRPr="004800A9">
        <w:rPr>
          <w:sz w:val="28"/>
          <w:szCs w:val="28"/>
        </w:rPr>
        <w:t>Водная пузырьковая колонна, предназначенная для расслабляющего эффекта при проведении психологических консультаций; помогает избавиться от стресса, усталости и создает атмосферу уюта и покоя.</w:t>
      </w:r>
    </w:p>
    <w:p w:rsidR="00082760" w:rsidRPr="004800A9" w:rsidRDefault="00082760" w:rsidP="005F009D">
      <w:pPr>
        <w:pStyle w:val="13"/>
        <w:widowControl/>
        <w:numPr>
          <w:ilvl w:val="0"/>
          <w:numId w:val="67"/>
        </w:numPr>
        <w:tabs>
          <w:tab w:val="left" w:pos="993"/>
        </w:tabs>
        <w:spacing w:line="240" w:lineRule="auto"/>
        <w:ind w:left="0" w:firstLine="709"/>
        <w:rPr>
          <w:sz w:val="28"/>
          <w:szCs w:val="28"/>
        </w:rPr>
      </w:pPr>
      <w:r w:rsidRPr="004800A9">
        <w:rPr>
          <w:sz w:val="28"/>
          <w:szCs w:val="28"/>
        </w:rPr>
        <w:t>Планшет для sand-art и цветотерапии, предназначенный для проведения арт-терапевтических и развивающих занятий.</w:t>
      </w:r>
    </w:p>
    <w:p w:rsidR="00082760" w:rsidRPr="004800A9" w:rsidRDefault="00082760" w:rsidP="005F009D">
      <w:pPr>
        <w:pStyle w:val="13"/>
        <w:widowControl/>
        <w:numPr>
          <w:ilvl w:val="0"/>
          <w:numId w:val="67"/>
        </w:numPr>
        <w:tabs>
          <w:tab w:val="left" w:pos="993"/>
        </w:tabs>
        <w:spacing w:line="240" w:lineRule="auto"/>
        <w:ind w:left="0" w:firstLine="709"/>
        <w:rPr>
          <w:sz w:val="28"/>
          <w:szCs w:val="28"/>
        </w:rPr>
      </w:pPr>
      <w:r w:rsidRPr="004800A9">
        <w:rPr>
          <w:sz w:val="28"/>
          <w:szCs w:val="28"/>
        </w:rPr>
        <w:t xml:space="preserve">Арт-терапевтическая методика «Позитивная куклотерапия», предназначенная для проработки внутриличностных проблем с использованием народной куклы. Методика направлена на восстановление целостности, гармонизации внутреннего мира, разрешение актуальных конфликтов. </w:t>
      </w:r>
    </w:p>
    <w:p w:rsidR="00082760" w:rsidRPr="004800A9" w:rsidRDefault="00082760" w:rsidP="005F009D">
      <w:pPr>
        <w:pStyle w:val="13"/>
        <w:widowControl/>
        <w:numPr>
          <w:ilvl w:val="0"/>
          <w:numId w:val="67"/>
        </w:numPr>
        <w:tabs>
          <w:tab w:val="left" w:pos="993"/>
        </w:tabs>
        <w:spacing w:line="240" w:lineRule="auto"/>
        <w:ind w:left="0" w:firstLine="709"/>
        <w:rPr>
          <w:sz w:val="28"/>
          <w:szCs w:val="28"/>
        </w:rPr>
      </w:pPr>
      <w:r w:rsidRPr="004800A9">
        <w:rPr>
          <w:sz w:val="28"/>
          <w:szCs w:val="28"/>
        </w:rPr>
        <w:t>Архетипический арт-конструктор, предназначенный для проработки глубинных личностных ресурсов.</w:t>
      </w:r>
    </w:p>
    <w:p w:rsidR="00082760" w:rsidRPr="004800A9" w:rsidRDefault="00082760" w:rsidP="005F009D">
      <w:pPr>
        <w:pStyle w:val="13"/>
        <w:widowControl/>
        <w:numPr>
          <w:ilvl w:val="0"/>
          <w:numId w:val="67"/>
        </w:numPr>
        <w:tabs>
          <w:tab w:val="left" w:pos="993"/>
        </w:tabs>
        <w:spacing w:line="240" w:lineRule="auto"/>
        <w:ind w:left="0" w:firstLine="709"/>
        <w:rPr>
          <w:sz w:val="28"/>
          <w:szCs w:val="28"/>
        </w:rPr>
      </w:pPr>
      <w:r w:rsidRPr="004800A9">
        <w:rPr>
          <w:sz w:val="28"/>
          <w:szCs w:val="28"/>
        </w:rPr>
        <w:t>Метафорические ассоциативные карты.</w:t>
      </w:r>
    </w:p>
    <w:p w:rsidR="00082760" w:rsidRPr="004800A9" w:rsidRDefault="00082760" w:rsidP="005F009D">
      <w:pPr>
        <w:pStyle w:val="13"/>
        <w:widowControl/>
        <w:numPr>
          <w:ilvl w:val="0"/>
          <w:numId w:val="67"/>
        </w:numPr>
        <w:tabs>
          <w:tab w:val="left" w:pos="993"/>
        </w:tabs>
        <w:spacing w:line="240" w:lineRule="auto"/>
        <w:ind w:left="0" w:firstLine="709"/>
        <w:rPr>
          <w:rFonts w:ascii="Oswald" w:hAnsi="Oswald"/>
          <w:color w:val="000000"/>
          <w:sz w:val="30"/>
          <w:szCs w:val="30"/>
          <w:shd w:val="clear" w:color="auto" w:fill="FFFFFF"/>
        </w:rPr>
      </w:pPr>
      <w:r w:rsidRPr="004800A9">
        <w:rPr>
          <w:rFonts w:ascii="Oswald" w:hAnsi="Oswald"/>
          <w:color w:val="000000"/>
          <w:sz w:val="30"/>
          <w:szCs w:val="30"/>
          <w:shd w:val="clear" w:color="auto" w:fill="FFFFFF"/>
        </w:rPr>
        <w:t>Юнгианская песочница с набором игрушек и предметов для песочной терапии.</w:t>
      </w:r>
    </w:p>
    <w:p w:rsidR="00082760" w:rsidRPr="004800A9" w:rsidRDefault="00082760" w:rsidP="005F009D">
      <w:pPr>
        <w:pStyle w:val="13"/>
        <w:widowControl/>
        <w:numPr>
          <w:ilvl w:val="0"/>
          <w:numId w:val="67"/>
        </w:numPr>
        <w:tabs>
          <w:tab w:val="left" w:pos="993"/>
        </w:tabs>
        <w:spacing w:line="240" w:lineRule="auto"/>
        <w:ind w:left="0" w:firstLine="709"/>
        <w:rPr>
          <w:rFonts w:ascii="Oswald" w:hAnsi="Oswald"/>
          <w:color w:val="000000"/>
          <w:sz w:val="28"/>
          <w:szCs w:val="28"/>
          <w:shd w:val="clear" w:color="auto" w:fill="FFFFFF"/>
        </w:rPr>
      </w:pPr>
      <w:r w:rsidRPr="004800A9">
        <w:rPr>
          <w:rFonts w:ascii="Oswald" w:hAnsi="Oswald"/>
          <w:color w:val="000000"/>
          <w:sz w:val="28"/>
          <w:szCs w:val="28"/>
          <w:shd w:val="clear" w:color="auto" w:fill="FFFFFF"/>
        </w:rPr>
        <w:t>Панно «Бесконечность».</w:t>
      </w:r>
    </w:p>
    <w:p w:rsidR="00082760" w:rsidRPr="004800A9" w:rsidRDefault="00082760" w:rsidP="005F009D">
      <w:pPr>
        <w:pStyle w:val="13"/>
        <w:widowControl/>
        <w:numPr>
          <w:ilvl w:val="0"/>
          <w:numId w:val="67"/>
        </w:numPr>
        <w:tabs>
          <w:tab w:val="left" w:pos="993"/>
        </w:tabs>
        <w:spacing w:line="240" w:lineRule="auto"/>
        <w:ind w:left="0" w:firstLine="709"/>
        <w:rPr>
          <w:sz w:val="28"/>
          <w:szCs w:val="28"/>
        </w:rPr>
      </w:pPr>
      <w:r w:rsidRPr="004800A9">
        <w:rPr>
          <w:sz w:val="28"/>
          <w:szCs w:val="28"/>
        </w:rPr>
        <w:t>Аппаратно-программный комплекс «Психомоторика» (Исследование и тестирование психомоторных способностей человека. АПК может применяться в качестве инструмента научных экспериментальных исследований, а также в педагогической, психологической и медицинской практике. Отличительной особенностью данного АПК является возможность исследования психомоторных способностей не только верхних (рук), но и нижних конечностей (ног).</w:t>
      </w:r>
    </w:p>
    <w:p w:rsidR="00082760" w:rsidRPr="004800A9" w:rsidRDefault="00082760" w:rsidP="005F009D">
      <w:pPr>
        <w:pStyle w:val="13"/>
        <w:widowControl/>
        <w:numPr>
          <w:ilvl w:val="0"/>
          <w:numId w:val="67"/>
        </w:numPr>
        <w:tabs>
          <w:tab w:val="left" w:pos="993"/>
        </w:tabs>
        <w:spacing w:line="240" w:lineRule="auto"/>
        <w:ind w:left="0" w:firstLine="709"/>
        <w:rPr>
          <w:sz w:val="28"/>
          <w:szCs w:val="28"/>
        </w:rPr>
      </w:pPr>
      <w:r w:rsidRPr="004800A9">
        <w:rPr>
          <w:sz w:val="28"/>
          <w:szCs w:val="28"/>
        </w:rPr>
        <w:t xml:space="preserve">БиоМышь индивидуальная (КПФ-01bc) — компьютерная мышь, позволяющая контролировать функциональное состояние человека: при сохранении возможностей обычной компьютерной мыши обеспечивается контроль за текущим состоянием здоровья пользователя компьютера. </w:t>
      </w:r>
    </w:p>
    <w:p w:rsidR="00082760" w:rsidRPr="004800A9" w:rsidRDefault="00082760" w:rsidP="005F009D">
      <w:pPr>
        <w:pStyle w:val="13"/>
        <w:widowControl/>
        <w:numPr>
          <w:ilvl w:val="0"/>
          <w:numId w:val="67"/>
        </w:numPr>
        <w:tabs>
          <w:tab w:val="left" w:pos="1134"/>
        </w:tabs>
        <w:spacing w:line="240" w:lineRule="auto"/>
        <w:ind w:left="0" w:firstLine="709"/>
        <w:rPr>
          <w:sz w:val="28"/>
          <w:szCs w:val="28"/>
        </w:rPr>
      </w:pPr>
      <w:r w:rsidRPr="004800A9">
        <w:rPr>
          <w:sz w:val="28"/>
          <w:szCs w:val="28"/>
        </w:rPr>
        <w:t>Аппаратно-программный комплекс аппаратурных диагностических и коррекционных методик «Активациометр» АЦ-9К. Используется для диагностики свойств нервной системы (НС) и психофизиологических свойств; диагностики и коррекции психических процессов; соматической диагностики и коррекции; диагностики свойств и симптомокомплекса нервной системы (НС).</w:t>
      </w:r>
    </w:p>
    <w:p w:rsidR="00082760" w:rsidRPr="004800A9" w:rsidRDefault="00082760" w:rsidP="00082760">
      <w:pPr>
        <w:pStyle w:val="13"/>
        <w:widowControl/>
        <w:spacing w:line="240" w:lineRule="auto"/>
        <w:ind w:firstLine="709"/>
        <w:rPr>
          <w:sz w:val="28"/>
          <w:szCs w:val="28"/>
        </w:rPr>
      </w:pPr>
      <w:r w:rsidRPr="004800A9">
        <w:rPr>
          <w:sz w:val="28"/>
          <w:szCs w:val="28"/>
        </w:rPr>
        <w:t xml:space="preserve">Для усиления возможностей для коммуникации и оперативности оказания первичной социально-психологической помощи студентам с инвалидностью и ОВЗ ВУЗа создана вкладка на официальном сайте университета </w:t>
      </w:r>
      <w:hyperlink r:id="rId46" w:history="1">
        <w:r w:rsidRPr="004800A9">
          <w:rPr>
            <w:sz w:val="28"/>
            <w:szCs w:val="28"/>
          </w:rPr>
          <w:t>https://bgu.ru/psy/</w:t>
        </w:r>
      </w:hyperlink>
      <w:r w:rsidRPr="004800A9">
        <w:rPr>
          <w:sz w:val="28"/>
          <w:szCs w:val="28"/>
        </w:rPr>
        <w:t>, где любой желающий может получить квалифицированную психологическую помощь.</w:t>
      </w:r>
      <w:r>
        <w:rPr>
          <w:sz w:val="28"/>
          <w:szCs w:val="28"/>
        </w:rPr>
        <w:t xml:space="preserve"> </w:t>
      </w:r>
    </w:p>
    <w:p w:rsidR="00082760" w:rsidRPr="00C75947" w:rsidRDefault="00082760" w:rsidP="00082760">
      <w:pPr>
        <w:pStyle w:val="13"/>
        <w:widowControl/>
        <w:spacing w:line="240" w:lineRule="auto"/>
        <w:ind w:firstLine="709"/>
        <w:rPr>
          <w:sz w:val="28"/>
          <w:szCs w:val="28"/>
        </w:rPr>
      </w:pPr>
      <w:r w:rsidRPr="00C75947">
        <w:rPr>
          <w:sz w:val="28"/>
          <w:szCs w:val="28"/>
        </w:rPr>
        <w:t>Разработан Видеопаспорт доступности</w:t>
      </w:r>
      <w:r>
        <w:rPr>
          <w:sz w:val="28"/>
          <w:szCs w:val="28"/>
        </w:rPr>
        <w:t xml:space="preserve"> </w:t>
      </w:r>
      <w:r w:rsidRPr="00C75947">
        <w:rPr>
          <w:sz w:val="28"/>
          <w:szCs w:val="28"/>
        </w:rPr>
        <w:t>ФГБОУ ВО «Байкальский государственный университет» для лиц с инвалидностью и ОВЗ</w:t>
      </w:r>
      <w:r>
        <w:rPr>
          <w:sz w:val="28"/>
          <w:szCs w:val="28"/>
        </w:rPr>
        <w:t>.</w:t>
      </w:r>
    </w:p>
    <w:p w:rsidR="00290328" w:rsidRPr="002D3E32" w:rsidRDefault="00654A28" w:rsidP="00FE1FF0">
      <w:pPr>
        <w:pStyle w:val="20"/>
      </w:pPr>
      <w:bookmarkStart w:id="9" w:name="_Toc225775885"/>
      <w:r w:rsidRPr="002D3E32">
        <w:lastRenderedPageBreak/>
        <w:t>2.4. Трудоустройство выпускников</w:t>
      </w:r>
      <w:bookmarkEnd w:id="9"/>
    </w:p>
    <w:p w:rsidR="002D3E32" w:rsidRPr="00FB4A71" w:rsidRDefault="002D3E32" w:rsidP="002D3E32">
      <w:pPr>
        <w:shd w:val="clear" w:color="auto" w:fill="FFFFFF"/>
        <w:ind w:firstLine="709"/>
        <w:rPr>
          <w:color w:val="1A1A1A"/>
          <w:sz w:val="28"/>
          <w:szCs w:val="28"/>
        </w:rPr>
      </w:pPr>
      <w:r w:rsidRPr="00FB4A71">
        <w:rPr>
          <w:color w:val="1A1A1A"/>
          <w:sz w:val="28"/>
          <w:szCs w:val="28"/>
        </w:rPr>
        <w:t xml:space="preserve">Региональный центр содействия трудоустройству выпускников Байкальского государственного университета (далее </w:t>
      </w:r>
      <w:r w:rsidR="0057379C">
        <w:rPr>
          <w:color w:val="1A1A1A"/>
          <w:sz w:val="28"/>
          <w:szCs w:val="28"/>
        </w:rPr>
        <w:t>–</w:t>
      </w:r>
      <w:r w:rsidRPr="00FB4A71">
        <w:rPr>
          <w:color w:val="1A1A1A"/>
          <w:sz w:val="28"/>
          <w:szCs w:val="28"/>
        </w:rPr>
        <w:t xml:space="preserve"> РЦСТ, Центр карьеры) является структурным подразделением БГУ и осуществляет деятельность по содействию трудоустройству студентов и выпускников, развитию их карьерных компетенций, расширению взаимодействия университета с работодателями, а также по информационно</w:t>
      </w:r>
      <w:r w:rsidRPr="00FB4A71">
        <w:rPr>
          <w:color w:val="1A1A1A"/>
          <w:sz w:val="28"/>
          <w:szCs w:val="28"/>
        </w:rPr>
        <w:noBreakHyphen/>
        <w:t>консультационному сопровождению обучающихся в процессе профессионального самоопределения и адаптации к требованиям рынка труда.</w:t>
      </w:r>
    </w:p>
    <w:p w:rsidR="002D3E32" w:rsidRPr="00FB4A71" w:rsidRDefault="002D3E32" w:rsidP="002D3E32">
      <w:pPr>
        <w:shd w:val="clear" w:color="auto" w:fill="FFFFFF"/>
        <w:ind w:firstLine="709"/>
        <w:rPr>
          <w:color w:val="1A1A1A"/>
          <w:sz w:val="28"/>
          <w:szCs w:val="28"/>
        </w:rPr>
      </w:pPr>
      <w:r w:rsidRPr="00FB4A71">
        <w:rPr>
          <w:color w:val="1A1A1A"/>
          <w:sz w:val="28"/>
          <w:szCs w:val="28"/>
        </w:rPr>
        <w:t>Работа РЦСТ в 2025 году была ориентирована на укрепление практикоориентированного обучения, расширение партнерской сети, увеличение числа прямых контактов студентов с потенциальными работодателями, развитие предпринимательских компетенций и формирование у обучающихся представления о траекториях карьерного роста в коммерческом и государственном секторах.</w:t>
      </w:r>
    </w:p>
    <w:p w:rsidR="002D3E32" w:rsidRPr="00FB4A71" w:rsidRDefault="002D3E32" w:rsidP="002D3E32">
      <w:pPr>
        <w:shd w:val="clear" w:color="auto" w:fill="FFFFFF"/>
        <w:ind w:firstLine="709"/>
        <w:rPr>
          <w:color w:val="1A1A1A"/>
          <w:sz w:val="28"/>
          <w:szCs w:val="28"/>
        </w:rPr>
      </w:pPr>
      <w:r w:rsidRPr="00FB4A71">
        <w:rPr>
          <w:color w:val="1A1A1A"/>
          <w:sz w:val="28"/>
          <w:szCs w:val="28"/>
        </w:rPr>
        <w:t>Согласно мониторинговым исследованиям трудоустройства выпускников образовательных организаций высшего образования за 2025 год трудоустроено около 79 % выпускников Байкальского государственного университета. При этом согласно статистическому анализу более 72,0 % выпускников Байкальского государственного университета остаются работать в Иркутской области.</w:t>
      </w:r>
    </w:p>
    <w:p w:rsidR="002D3E32" w:rsidRPr="00FB4A71" w:rsidRDefault="002D3E32" w:rsidP="002D3E32">
      <w:pPr>
        <w:shd w:val="clear" w:color="auto" w:fill="FFFFFF"/>
        <w:ind w:firstLine="709"/>
        <w:rPr>
          <w:color w:val="1A1A1A"/>
          <w:sz w:val="28"/>
          <w:szCs w:val="28"/>
        </w:rPr>
      </w:pPr>
      <w:r w:rsidRPr="00FB4A71">
        <w:rPr>
          <w:color w:val="1A1A1A"/>
          <w:sz w:val="28"/>
          <w:szCs w:val="28"/>
        </w:rPr>
        <w:t>В течение 2025 года мероприятия Центра карьеры и подразделений университета носили комплексный характер и включали открытые лекции практикующих специалистов, экскурсии и выездные занятия на базе организаций, встречи с представителями работодателей и государственных органов, участие студентов в ярмарках вакансий и профильных конкурсах, образовательные интенсивы и деловые игры, а также мероприятия по развитию международных и межкультурных карьерных траекторий (включая взаимодействие с организациями и представительствами КНР и Монголии). Отдельным направлением в 2025 году стало развитие предпринимательских и проектных компетенций, что позволило студентам рассматривать карьеру не только как трудоустройство по найму, но и как запуск и развитие собственных проектов.</w:t>
      </w:r>
    </w:p>
    <w:p w:rsidR="002D3E32" w:rsidRPr="00FB4A71" w:rsidRDefault="002D3E32" w:rsidP="002D3E32">
      <w:pPr>
        <w:shd w:val="clear" w:color="auto" w:fill="FFFFFF"/>
        <w:ind w:firstLine="709"/>
        <w:rPr>
          <w:color w:val="1A1A1A"/>
          <w:sz w:val="28"/>
          <w:szCs w:val="28"/>
        </w:rPr>
      </w:pPr>
      <w:r w:rsidRPr="00FB4A71">
        <w:rPr>
          <w:color w:val="1A1A1A"/>
          <w:sz w:val="28"/>
          <w:szCs w:val="28"/>
        </w:rPr>
        <w:t>Мероприятия по содействию трудоустройству и взаимодействию с работодателями в 2025 году реализовывались на уровне институтов и факультетов БГУ при организационной и методической поддержке РЦСТ. Существенный объем событий был обеспечен Институтом государственного права и национальной безопасности, Институтом юстиции, Международным факультетом и Институтом народного хозяйства, а также Институтом управления и финансов, Институтом культуры, социальных коммуникаций и информационных технологий и рядом других подразделений, что отражает приоритет университета на практическую подготовку и формирование устойчивых каналов трудоустройства для студентов и выпускников.</w:t>
      </w:r>
    </w:p>
    <w:p w:rsidR="002D3E32" w:rsidRPr="00FB4A71" w:rsidRDefault="002D3E32" w:rsidP="002D3E32">
      <w:pPr>
        <w:shd w:val="clear" w:color="auto" w:fill="FFFFFF"/>
        <w:ind w:firstLine="709"/>
        <w:rPr>
          <w:color w:val="1A1A1A"/>
          <w:sz w:val="28"/>
          <w:szCs w:val="28"/>
        </w:rPr>
      </w:pPr>
      <w:r w:rsidRPr="00FB4A71">
        <w:rPr>
          <w:color w:val="1A1A1A"/>
          <w:sz w:val="28"/>
          <w:szCs w:val="28"/>
        </w:rPr>
        <w:lastRenderedPageBreak/>
        <w:t>Наиболее массовыми и результативными в 2025 году стали следующие типы мероприятий, повторяющиеся в разных институтах:</w:t>
      </w:r>
    </w:p>
    <w:p w:rsidR="002D3E32" w:rsidRPr="002D3E32" w:rsidRDefault="002D3E32" w:rsidP="002D3E32">
      <w:pPr>
        <w:pStyle w:val="af3"/>
        <w:numPr>
          <w:ilvl w:val="0"/>
          <w:numId w:val="84"/>
        </w:numPr>
        <w:shd w:val="clear" w:color="auto" w:fill="FFFFFF"/>
        <w:tabs>
          <w:tab w:val="left" w:pos="993"/>
        </w:tabs>
        <w:ind w:left="0" w:firstLine="709"/>
        <w:contextualSpacing w:val="0"/>
        <w:rPr>
          <w:color w:val="1A1A1A"/>
          <w:sz w:val="28"/>
          <w:szCs w:val="28"/>
        </w:rPr>
      </w:pPr>
      <w:r w:rsidRPr="002D3E32">
        <w:rPr>
          <w:color w:val="1A1A1A"/>
          <w:sz w:val="28"/>
          <w:szCs w:val="28"/>
        </w:rPr>
        <w:t>встречи с работодателями и профессионалами-практиками (гостевые лекции, презентации организаций, разбор карьерных траекторий);</w:t>
      </w:r>
    </w:p>
    <w:p w:rsidR="002D3E32" w:rsidRPr="002D3E32" w:rsidRDefault="002D3E32" w:rsidP="002D3E32">
      <w:pPr>
        <w:pStyle w:val="af3"/>
        <w:numPr>
          <w:ilvl w:val="0"/>
          <w:numId w:val="84"/>
        </w:numPr>
        <w:shd w:val="clear" w:color="auto" w:fill="FFFFFF"/>
        <w:tabs>
          <w:tab w:val="left" w:pos="993"/>
        </w:tabs>
        <w:ind w:left="0" w:firstLine="709"/>
        <w:contextualSpacing w:val="0"/>
        <w:rPr>
          <w:color w:val="1A1A1A"/>
          <w:sz w:val="28"/>
          <w:szCs w:val="28"/>
        </w:rPr>
      </w:pPr>
      <w:r w:rsidRPr="002D3E32">
        <w:rPr>
          <w:color w:val="1A1A1A"/>
          <w:sz w:val="28"/>
          <w:szCs w:val="28"/>
        </w:rPr>
        <w:t>карьерные экскурсии и выездные занятия (посещение предприятий, ведомств, профильных организаций; практические занятия на площадках партнеров);</w:t>
      </w:r>
    </w:p>
    <w:p w:rsidR="002D3E32" w:rsidRPr="002D3E32" w:rsidRDefault="002D3E32" w:rsidP="002D3E32">
      <w:pPr>
        <w:pStyle w:val="af3"/>
        <w:numPr>
          <w:ilvl w:val="0"/>
          <w:numId w:val="84"/>
        </w:numPr>
        <w:shd w:val="clear" w:color="auto" w:fill="FFFFFF"/>
        <w:tabs>
          <w:tab w:val="left" w:pos="993"/>
        </w:tabs>
        <w:ind w:left="0" w:firstLine="709"/>
        <w:contextualSpacing w:val="0"/>
        <w:rPr>
          <w:color w:val="1A1A1A"/>
          <w:sz w:val="28"/>
          <w:szCs w:val="28"/>
        </w:rPr>
      </w:pPr>
      <w:r w:rsidRPr="002D3E32">
        <w:rPr>
          <w:color w:val="1A1A1A"/>
          <w:sz w:val="28"/>
          <w:szCs w:val="28"/>
        </w:rPr>
        <w:t>дни открытых дверей и профотбор в ведомствах/организациях (разъяснение условий службы/работы, требований к кандидатам, процедур трудоустройства);</w:t>
      </w:r>
    </w:p>
    <w:p w:rsidR="002D3E32" w:rsidRPr="002D3E32" w:rsidRDefault="002D3E32" w:rsidP="002D3E32">
      <w:pPr>
        <w:pStyle w:val="af3"/>
        <w:numPr>
          <w:ilvl w:val="0"/>
          <w:numId w:val="84"/>
        </w:numPr>
        <w:shd w:val="clear" w:color="auto" w:fill="FFFFFF"/>
        <w:tabs>
          <w:tab w:val="left" w:pos="993"/>
        </w:tabs>
        <w:ind w:left="0" w:firstLine="709"/>
        <w:contextualSpacing w:val="0"/>
        <w:rPr>
          <w:color w:val="1A1A1A"/>
          <w:sz w:val="28"/>
          <w:szCs w:val="28"/>
        </w:rPr>
      </w:pPr>
      <w:r w:rsidRPr="002D3E32">
        <w:rPr>
          <w:color w:val="1A1A1A"/>
          <w:sz w:val="28"/>
          <w:szCs w:val="28"/>
        </w:rPr>
        <w:t>проектно-конкурсная активность (участие в отраслевых конкурсах, защита проектов, кейс-чемпионаты);</w:t>
      </w:r>
    </w:p>
    <w:p w:rsidR="002D3E32" w:rsidRPr="002D3E32" w:rsidRDefault="002D3E32" w:rsidP="002D3E32">
      <w:pPr>
        <w:pStyle w:val="af3"/>
        <w:numPr>
          <w:ilvl w:val="0"/>
          <w:numId w:val="84"/>
        </w:numPr>
        <w:shd w:val="clear" w:color="auto" w:fill="FFFFFF"/>
        <w:tabs>
          <w:tab w:val="left" w:pos="993"/>
        </w:tabs>
        <w:ind w:left="0" w:firstLine="709"/>
        <w:contextualSpacing w:val="0"/>
        <w:rPr>
          <w:color w:val="1A1A1A"/>
          <w:sz w:val="28"/>
          <w:szCs w:val="28"/>
        </w:rPr>
      </w:pPr>
      <w:r w:rsidRPr="002D3E32">
        <w:rPr>
          <w:color w:val="1A1A1A"/>
          <w:sz w:val="28"/>
          <w:szCs w:val="28"/>
        </w:rPr>
        <w:t xml:space="preserve">предпринимательские интенсивы и взаимодействие с инфраструктурой поддержки бизнеса (Сбербанк, </w:t>
      </w:r>
      <w:r>
        <w:rPr>
          <w:color w:val="1A1A1A"/>
          <w:sz w:val="28"/>
          <w:szCs w:val="28"/>
        </w:rPr>
        <w:t>«Мой бизнес», Альфа-Банк и др.)</w:t>
      </w:r>
    </w:p>
    <w:p w:rsidR="002D3E32" w:rsidRPr="00FB4A71" w:rsidRDefault="002D3E32" w:rsidP="002D3E32">
      <w:pPr>
        <w:shd w:val="clear" w:color="auto" w:fill="FFFFFF"/>
        <w:ind w:firstLine="709"/>
        <w:rPr>
          <w:color w:val="1A1A1A"/>
          <w:sz w:val="28"/>
          <w:szCs w:val="28"/>
        </w:rPr>
      </w:pPr>
      <w:r w:rsidRPr="00FB4A71">
        <w:rPr>
          <w:color w:val="1A1A1A"/>
          <w:sz w:val="28"/>
          <w:szCs w:val="28"/>
        </w:rPr>
        <w:t xml:space="preserve">Эти форматы актуальны, поскольку отвечают ключевым запросам студентов и работодателей: студентам важны понятные «входы» в профессию (практика, стажировка, отбор), а работодателям </w:t>
      </w:r>
      <w:r w:rsidR="0057379C">
        <w:rPr>
          <w:color w:val="1A1A1A"/>
          <w:sz w:val="28"/>
          <w:szCs w:val="28"/>
        </w:rPr>
        <w:t>–</w:t>
      </w:r>
      <w:r w:rsidRPr="00FB4A71">
        <w:rPr>
          <w:color w:val="1A1A1A"/>
          <w:sz w:val="28"/>
          <w:szCs w:val="28"/>
        </w:rPr>
        <w:t xml:space="preserve"> возможность раннего знакомства с кандидатами и оценки их прикладных компетенций. Дополнительно в 2025 году усилилась востребованность тем правовой и экономической безопасности, цифровизации отраслей и международного взаимодействия, что отразилось в тематике мероприятий.</w:t>
      </w:r>
    </w:p>
    <w:p w:rsidR="002D3E32" w:rsidRPr="00FB4A71" w:rsidRDefault="002D3E32" w:rsidP="002D3E32">
      <w:pPr>
        <w:shd w:val="clear" w:color="auto" w:fill="FFFFFF"/>
        <w:ind w:firstLine="709"/>
        <w:rPr>
          <w:color w:val="1A1A1A"/>
          <w:sz w:val="28"/>
          <w:szCs w:val="28"/>
        </w:rPr>
      </w:pPr>
      <w:r w:rsidRPr="00FB4A71">
        <w:rPr>
          <w:color w:val="1A1A1A"/>
          <w:sz w:val="28"/>
          <w:szCs w:val="28"/>
        </w:rPr>
        <w:t xml:space="preserve">В Институте государственного права и национальной безопасности, а также в Институте юстиции акцент года </w:t>
      </w:r>
      <w:r w:rsidR="0057379C">
        <w:rPr>
          <w:color w:val="1A1A1A"/>
          <w:sz w:val="28"/>
          <w:szCs w:val="28"/>
        </w:rPr>
        <w:t>–</w:t>
      </w:r>
      <w:r w:rsidRPr="00FB4A71">
        <w:rPr>
          <w:color w:val="1A1A1A"/>
          <w:sz w:val="28"/>
          <w:szCs w:val="28"/>
        </w:rPr>
        <w:t xml:space="preserve"> раннее профессиональное ориентирование и «прозрачная» траектория трудоустройства в органы государственной власти и силовые структуры.</w:t>
      </w:r>
    </w:p>
    <w:p w:rsidR="002D3E32" w:rsidRPr="00FB4A71" w:rsidRDefault="002D3E32" w:rsidP="002D3E32">
      <w:pPr>
        <w:shd w:val="clear" w:color="auto" w:fill="FFFFFF"/>
        <w:ind w:firstLine="709"/>
        <w:rPr>
          <w:color w:val="1A1A1A"/>
          <w:sz w:val="28"/>
          <w:szCs w:val="28"/>
        </w:rPr>
      </w:pPr>
      <w:r w:rsidRPr="00FB4A71">
        <w:rPr>
          <w:color w:val="1A1A1A"/>
          <w:sz w:val="28"/>
          <w:szCs w:val="28"/>
        </w:rPr>
        <w:t>Рынок труда в государственно-правовой сфере требует раннего отбора и соответствия формальным требованиям (документы, здоровье, профпригодность, репутационные и этические стандарты). Поэтому наиболее эффективны именно дни открытых дверей, встречи с кадровыми подразделениями и погружение в реальные кейсы правоприменения. Дополнительную актуальность в 2025 году придала повестка борьбы с мошенничеством, усиление контроля в сфере конкуренции и рост числа процедур несостоятельности, что повышает спрос на компетенции в банкротстве, комплаенсе и административном праве.</w:t>
      </w:r>
    </w:p>
    <w:p w:rsidR="002D3E32" w:rsidRPr="00FB4A71" w:rsidRDefault="002D3E32" w:rsidP="002D3E32">
      <w:pPr>
        <w:shd w:val="clear" w:color="auto" w:fill="FFFFFF"/>
        <w:ind w:firstLine="709"/>
        <w:rPr>
          <w:color w:val="1A1A1A"/>
          <w:sz w:val="28"/>
          <w:szCs w:val="28"/>
        </w:rPr>
      </w:pPr>
      <w:r w:rsidRPr="00FB4A71">
        <w:rPr>
          <w:color w:val="1A1A1A"/>
          <w:sz w:val="28"/>
          <w:szCs w:val="28"/>
        </w:rPr>
        <w:t>Так, в юридических институтах на системной основе были проведены серии встреч и дней открытых дверей в профильных ведомствах (ФССП, Следственный комитет, ГУФСИН, Росгвардия, МВД, ФСБ, ФАС, Прокуратура, Арбитражный суд и Суд общей юрисдикции, Уполномоченный по правам человека), включая разъяснение требований к кандидатам и процедур трудоустройства.</w:t>
      </w:r>
    </w:p>
    <w:p w:rsidR="002D3E32" w:rsidRPr="00FB4A71" w:rsidRDefault="002D3E32" w:rsidP="002D3E32">
      <w:pPr>
        <w:shd w:val="clear" w:color="auto" w:fill="FFFFFF"/>
        <w:ind w:firstLine="709"/>
        <w:rPr>
          <w:color w:val="1A1A1A"/>
          <w:sz w:val="28"/>
          <w:szCs w:val="28"/>
        </w:rPr>
      </w:pPr>
      <w:r w:rsidRPr="00FB4A71">
        <w:rPr>
          <w:color w:val="1A1A1A"/>
          <w:sz w:val="28"/>
          <w:szCs w:val="28"/>
        </w:rPr>
        <w:t>Студенты приняли участие в ярмарке вакансий с представителями силового блока, что дало прямые контакты и понимание вариантов практики и дальнейшей службы.</w:t>
      </w:r>
    </w:p>
    <w:p w:rsidR="002D3E32" w:rsidRPr="00FB4A71" w:rsidRDefault="002D3E32" w:rsidP="002D3E32">
      <w:pPr>
        <w:shd w:val="clear" w:color="auto" w:fill="FFFFFF"/>
        <w:ind w:firstLine="709"/>
        <w:rPr>
          <w:color w:val="1A1A1A"/>
          <w:sz w:val="28"/>
          <w:szCs w:val="28"/>
        </w:rPr>
      </w:pPr>
      <w:r w:rsidRPr="00FB4A71">
        <w:rPr>
          <w:color w:val="1A1A1A"/>
          <w:sz w:val="28"/>
          <w:szCs w:val="28"/>
        </w:rPr>
        <w:lastRenderedPageBreak/>
        <w:t>Не ушли от внимания мероприятия прикладной направленности по востребованным правовым темам (банкротство и субсидиарная ответственность; недобросовестная конкуренция; противодействие мошенничеству), включая лекции практикующих специалистов.</w:t>
      </w:r>
    </w:p>
    <w:p w:rsidR="002D3E32" w:rsidRPr="00FB4A71" w:rsidRDefault="002D3E32" w:rsidP="002D3E32">
      <w:pPr>
        <w:shd w:val="clear" w:color="auto" w:fill="FFFFFF"/>
        <w:ind w:firstLine="709"/>
        <w:rPr>
          <w:color w:val="1A1A1A"/>
          <w:sz w:val="28"/>
          <w:szCs w:val="28"/>
        </w:rPr>
      </w:pPr>
      <w:r w:rsidRPr="00FB4A71">
        <w:rPr>
          <w:color w:val="1A1A1A"/>
          <w:sz w:val="28"/>
          <w:szCs w:val="28"/>
        </w:rPr>
        <w:t>Международный и межкультурный трек</w:t>
      </w:r>
      <w:r>
        <w:rPr>
          <w:color w:val="1A1A1A"/>
          <w:sz w:val="28"/>
          <w:szCs w:val="28"/>
        </w:rPr>
        <w:t>.</w:t>
      </w:r>
    </w:p>
    <w:p w:rsidR="002D3E32" w:rsidRPr="00FB4A71" w:rsidRDefault="002D3E32" w:rsidP="002D3E32">
      <w:pPr>
        <w:shd w:val="clear" w:color="auto" w:fill="FFFFFF"/>
        <w:ind w:firstLine="709"/>
        <w:rPr>
          <w:color w:val="1A1A1A"/>
          <w:sz w:val="28"/>
          <w:szCs w:val="28"/>
        </w:rPr>
      </w:pPr>
      <w:r w:rsidRPr="00FB4A71">
        <w:rPr>
          <w:color w:val="1A1A1A"/>
          <w:sz w:val="28"/>
          <w:szCs w:val="28"/>
        </w:rPr>
        <w:t xml:space="preserve">Ключевая особенность 2025 года </w:t>
      </w:r>
      <w:r>
        <w:rPr>
          <w:color w:val="1A1A1A"/>
          <w:sz w:val="28"/>
          <w:szCs w:val="28"/>
        </w:rPr>
        <w:t>–</w:t>
      </w:r>
      <w:r w:rsidRPr="00FB4A71">
        <w:rPr>
          <w:color w:val="1A1A1A"/>
          <w:sz w:val="28"/>
          <w:szCs w:val="28"/>
        </w:rPr>
        <w:t xml:space="preserve"> сочетание профориентации с международной карьерой, предпринимательскими компетенциями и связями с иностранными организациями.</w:t>
      </w:r>
    </w:p>
    <w:p w:rsidR="002D3E32" w:rsidRPr="00FB4A71" w:rsidRDefault="002D3E32" w:rsidP="002D3E32">
      <w:pPr>
        <w:shd w:val="clear" w:color="auto" w:fill="FFFFFF"/>
        <w:ind w:firstLine="709"/>
        <w:rPr>
          <w:color w:val="1A1A1A"/>
          <w:sz w:val="28"/>
          <w:szCs w:val="28"/>
        </w:rPr>
      </w:pPr>
      <w:r w:rsidRPr="00FB4A71">
        <w:rPr>
          <w:color w:val="1A1A1A"/>
          <w:sz w:val="28"/>
          <w:szCs w:val="28"/>
        </w:rPr>
        <w:t>Для реализации указанной цели проведены регулярные встречи с представителями Генеральных консульств КНР и Монголии и представителями компаний, что привело к фактам трудоустройства студентов (в консульство КНР в Иркутске и в компании КНР).</w:t>
      </w:r>
    </w:p>
    <w:p w:rsidR="002D3E32" w:rsidRPr="00FB4A71" w:rsidRDefault="002D3E32" w:rsidP="002D3E32">
      <w:pPr>
        <w:shd w:val="clear" w:color="auto" w:fill="FFFFFF"/>
        <w:ind w:firstLine="709"/>
        <w:rPr>
          <w:color w:val="1A1A1A"/>
          <w:sz w:val="28"/>
          <w:szCs w:val="28"/>
        </w:rPr>
      </w:pPr>
      <w:r w:rsidRPr="00FB4A71">
        <w:rPr>
          <w:color w:val="1A1A1A"/>
          <w:sz w:val="28"/>
          <w:szCs w:val="28"/>
        </w:rPr>
        <w:t>Регулярные практикоориентированные экскурсии и взаимодействие с работодателями (в т.ч. логистический центр «Лемана Pro») с последующим прохождением практики.</w:t>
      </w:r>
    </w:p>
    <w:p w:rsidR="002D3E32" w:rsidRPr="00FB4A71" w:rsidRDefault="002D3E32" w:rsidP="002D3E32">
      <w:pPr>
        <w:shd w:val="clear" w:color="auto" w:fill="FFFFFF"/>
        <w:ind w:firstLine="709"/>
        <w:rPr>
          <w:color w:val="1A1A1A"/>
          <w:sz w:val="28"/>
          <w:szCs w:val="28"/>
        </w:rPr>
      </w:pPr>
      <w:r w:rsidRPr="00FB4A71">
        <w:rPr>
          <w:color w:val="1A1A1A"/>
          <w:sz w:val="28"/>
          <w:szCs w:val="28"/>
        </w:rPr>
        <w:t>Языковая стажировка в Китае (Ухань, Циндао) для студентов программ двойного дипломирования как инструмент повышения конкурентоспособности.</w:t>
      </w:r>
    </w:p>
    <w:p w:rsidR="002D3E32" w:rsidRPr="00FB4A71" w:rsidRDefault="002D3E32" w:rsidP="002D3E32">
      <w:pPr>
        <w:shd w:val="clear" w:color="auto" w:fill="FFFFFF"/>
        <w:ind w:firstLine="709"/>
        <w:rPr>
          <w:color w:val="1A1A1A"/>
          <w:sz w:val="28"/>
          <w:szCs w:val="28"/>
        </w:rPr>
      </w:pPr>
      <w:r w:rsidRPr="00FB4A71">
        <w:rPr>
          <w:color w:val="1A1A1A"/>
          <w:sz w:val="28"/>
          <w:szCs w:val="28"/>
        </w:rPr>
        <w:t>Проектно-предпринимательские форматы (фасилитационная кейс-сессия со Сбербанком, участие в программах «Мой бизнес»), развивающие навыки, востребованные у работодателей (командная работа, презентация, решение кейсов).</w:t>
      </w:r>
    </w:p>
    <w:p w:rsidR="002D3E32" w:rsidRPr="00FB4A71" w:rsidRDefault="002D3E32" w:rsidP="002D3E32">
      <w:pPr>
        <w:shd w:val="clear" w:color="auto" w:fill="FFFFFF"/>
        <w:ind w:firstLine="709"/>
        <w:rPr>
          <w:color w:val="1A1A1A"/>
          <w:sz w:val="28"/>
          <w:szCs w:val="28"/>
        </w:rPr>
      </w:pPr>
      <w:r w:rsidRPr="00FB4A71">
        <w:rPr>
          <w:color w:val="1A1A1A"/>
          <w:sz w:val="28"/>
          <w:szCs w:val="28"/>
        </w:rPr>
        <w:t>Для международных программ трудоустройство тесно связано с языковой и межкультурной компетентностью и наличием «поля партнеров» (консульства, компании, международные объединения). В 2025 году на фоне укрепления экономических и гуманитарных связей со странами Азии для региона особенно востребованы специалисты с китайским/монгольским языком, навыками коммуникации и пониманием логистики, торговли и образовательных проектов.</w:t>
      </w:r>
    </w:p>
    <w:p w:rsidR="002D3E32" w:rsidRPr="00FB4A71" w:rsidRDefault="002D3E32" w:rsidP="002D3E32">
      <w:pPr>
        <w:shd w:val="clear" w:color="auto" w:fill="FFFFFF"/>
        <w:ind w:firstLine="709"/>
        <w:rPr>
          <w:color w:val="1A1A1A"/>
          <w:sz w:val="28"/>
          <w:szCs w:val="28"/>
        </w:rPr>
      </w:pPr>
      <w:r w:rsidRPr="00FB4A71">
        <w:rPr>
          <w:color w:val="1A1A1A"/>
          <w:sz w:val="28"/>
          <w:szCs w:val="28"/>
        </w:rPr>
        <w:t>Региональный рынок труда демонстрирует устойчивый спрос на кадры для нефтегазового комплекса, строительства, лесного хозяйства и смежных отраслей, при этом работодатели ожидают от выпускников не только теорию, но и реальное понимание производственных процессов.</w:t>
      </w:r>
    </w:p>
    <w:p w:rsidR="002D3E32" w:rsidRPr="00FB4A71" w:rsidRDefault="002D3E32" w:rsidP="002D3E32">
      <w:pPr>
        <w:shd w:val="clear" w:color="auto" w:fill="FFFFFF"/>
        <w:ind w:firstLine="709"/>
        <w:rPr>
          <w:color w:val="1A1A1A"/>
          <w:sz w:val="28"/>
          <w:szCs w:val="28"/>
        </w:rPr>
      </w:pPr>
      <w:r w:rsidRPr="00FB4A71">
        <w:rPr>
          <w:color w:val="1A1A1A"/>
          <w:sz w:val="28"/>
          <w:szCs w:val="28"/>
        </w:rPr>
        <w:t>В связи с чем в 2025 году Институт народного хозяйства провел ряд мероприятий, дающих студентам прямой доступ к практикам и технологическим процессам компаний и ведомств.</w:t>
      </w:r>
    </w:p>
    <w:p w:rsidR="002D3E32" w:rsidRPr="00FB4A71" w:rsidRDefault="002D3E32" w:rsidP="002D3E32">
      <w:pPr>
        <w:shd w:val="clear" w:color="auto" w:fill="FFFFFF"/>
        <w:ind w:firstLine="709"/>
        <w:rPr>
          <w:color w:val="1A1A1A"/>
          <w:sz w:val="28"/>
          <w:szCs w:val="28"/>
        </w:rPr>
      </w:pPr>
      <w:r w:rsidRPr="00FB4A71">
        <w:rPr>
          <w:color w:val="1A1A1A"/>
          <w:sz w:val="28"/>
          <w:szCs w:val="28"/>
        </w:rPr>
        <w:t>Так, на системной основе проходит взаимодействие с ИНК (встречи по стажировкам, посещение музея компании, заключительная встреча с Иркутским заводом полимеров и кадровой службой), формирующее устойчивый «коридор» практики и трудоустройства в нефтегазохимическом комплексе.</w:t>
      </w:r>
    </w:p>
    <w:p w:rsidR="002D3E32" w:rsidRPr="00FB4A71" w:rsidRDefault="002D3E32" w:rsidP="002D3E32">
      <w:pPr>
        <w:shd w:val="clear" w:color="auto" w:fill="FFFFFF"/>
        <w:ind w:firstLine="709"/>
        <w:rPr>
          <w:color w:val="1A1A1A"/>
          <w:sz w:val="28"/>
          <w:szCs w:val="28"/>
        </w:rPr>
      </w:pPr>
      <w:r w:rsidRPr="00FB4A71">
        <w:rPr>
          <w:color w:val="1A1A1A"/>
          <w:sz w:val="28"/>
          <w:szCs w:val="28"/>
        </w:rPr>
        <w:t xml:space="preserve">Практикоориентированные выездные занятия и мастер-классы по лесной тематике совместно с профильными организациями и ведомствами (Центр защиты леса, министерство лесного комплекса, лесоустроительное </w:t>
      </w:r>
      <w:r w:rsidRPr="00FB4A71">
        <w:rPr>
          <w:color w:val="1A1A1A"/>
          <w:sz w:val="28"/>
          <w:szCs w:val="28"/>
        </w:rPr>
        <w:lastRenderedPageBreak/>
        <w:t>предприятие), включая использование цифровых инструментов и геопозиционирования.</w:t>
      </w:r>
    </w:p>
    <w:p w:rsidR="002D3E32" w:rsidRPr="00FB4A71" w:rsidRDefault="002D3E32" w:rsidP="002D3E32">
      <w:pPr>
        <w:shd w:val="clear" w:color="auto" w:fill="FFFFFF"/>
        <w:ind w:firstLine="709"/>
        <w:rPr>
          <w:color w:val="1A1A1A"/>
          <w:sz w:val="28"/>
          <w:szCs w:val="28"/>
        </w:rPr>
      </w:pPr>
      <w:r w:rsidRPr="00FB4A71">
        <w:rPr>
          <w:color w:val="1A1A1A"/>
          <w:sz w:val="28"/>
          <w:szCs w:val="28"/>
        </w:rPr>
        <w:t>Участие в отраслевом всероссийском конкурсе по энергетике с призовым результатом (3 место на финальной защите), повышающее репутационную капитализацию студентов и университета.</w:t>
      </w:r>
    </w:p>
    <w:p w:rsidR="002D3E32" w:rsidRPr="00FB4A71" w:rsidRDefault="002D3E32" w:rsidP="002D3E32">
      <w:pPr>
        <w:shd w:val="clear" w:color="auto" w:fill="FFFFFF"/>
        <w:ind w:firstLine="709"/>
        <w:rPr>
          <w:color w:val="1A1A1A"/>
          <w:sz w:val="28"/>
          <w:szCs w:val="28"/>
        </w:rPr>
      </w:pPr>
      <w:r w:rsidRPr="00FB4A71">
        <w:rPr>
          <w:color w:val="1A1A1A"/>
          <w:sz w:val="28"/>
          <w:szCs w:val="28"/>
        </w:rPr>
        <w:t>Предпринимательские мероприятия и треки с банками и инфраструктурой поддержки бизнеса («Мой бизнес», Альфа-Банк), а также участие команды в федеральной «Битве бизнес-проектов» «Я в деле» в Москве.</w:t>
      </w:r>
    </w:p>
    <w:p w:rsidR="002D3E32" w:rsidRPr="00FB4A71" w:rsidRDefault="002D3E32" w:rsidP="002D3E32">
      <w:pPr>
        <w:shd w:val="clear" w:color="auto" w:fill="FFFFFF"/>
        <w:ind w:firstLine="709"/>
        <w:rPr>
          <w:color w:val="1A1A1A"/>
          <w:sz w:val="28"/>
          <w:szCs w:val="28"/>
        </w:rPr>
      </w:pPr>
      <w:r w:rsidRPr="00FB4A71">
        <w:rPr>
          <w:color w:val="1A1A1A"/>
          <w:sz w:val="28"/>
          <w:szCs w:val="28"/>
        </w:rPr>
        <w:t>Дополнительно в 2025 году значимый вклад в развитие практикоориентированных форматов и каналов трудоустройства обеспечили Институт управления и финансов, а также Институт культуры, социальных коммуникаций и информационных технологий.</w:t>
      </w:r>
    </w:p>
    <w:p w:rsidR="002D3E32" w:rsidRPr="00FB4A71" w:rsidRDefault="002D3E32" w:rsidP="002D3E32">
      <w:pPr>
        <w:shd w:val="clear" w:color="auto" w:fill="FFFFFF"/>
        <w:ind w:firstLine="709"/>
        <w:rPr>
          <w:color w:val="1A1A1A"/>
          <w:sz w:val="28"/>
          <w:szCs w:val="28"/>
        </w:rPr>
      </w:pPr>
      <w:r w:rsidRPr="00FB4A71">
        <w:rPr>
          <w:color w:val="1A1A1A"/>
          <w:sz w:val="28"/>
          <w:szCs w:val="28"/>
        </w:rPr>
        <w:t>Институт управления и финансов.</w:t>
      </w:r>
    </w:p>
    <w:p w:rsidR="002D3E32" w:rsidRPr="00FB4A71" w:rsidRDefault="002D3E32" w:rsidP="002D3E32">
      <w:pPr>
        <w:shd w:val="clear" w:color="auto" w:fill="FFFFFF"/>
        <w:ind w:firstLine="709"/>
        <w:rPr>
          <w:color w:val="1A1A1A"/>
          <w:sz w:val="28"/>
          <w:szCs w:val="28"/>
        </w:rPr>
      </w:pPr>
      <w:r w:rsidRPr="00FB4A71">
        <w:rPr>
          <w:color w:val="1A1A1A"/>
          <w:sz w:val="28"/>
          <w:szCs w:val="28"/>
        </w:rPr>
        <w:t>Для направлений, связанных с управлением, финансами, бухгалтерским учетом, налогообложением и государственным управлением, ключевыми запросами работодателей являются готовность студентов к работе с цифровыми инструментами, понимание отраслевых практик (банк, страхование, налоговое администрирование, казначейство), навыки деловой коммуникации и проектирования бизнес</w:t>
      </w:r>
      <w:r w:rsidRPr="00FB4A71">
        <w:rPr>
          <w:color w:val="1A1A1A"/>
          <w:sz w:val="28"/>
          <w:szCs w:val="28"/>
        </w:rPr>
        <w:noBreakHyphen/>
        <w:t>решений.</w:t>
      </w:r>
    </w:p>
    <w:p w:rsidR="002D3E32" w:rsidRPr="00FB4A71" w:rsidRDefault="002D3E32" w:rsidP="002D3E32">
      <w:pPr>
        <w:shd w:val="clear" w:color="auto" w:fill="FFFFFF"/>
        <w:ind w:firstLine="709"/>
        <w:rPr>
          <w:color w:val="1A1A1A"/>
          <w:sz w:val="28"/>
          <w:szCs w:val="28"/>
        </w:rPr>
      </w:pPr>
      <w:r w:rsidRPr="00FB4A71">
        <w:rPr>
          <w:color w:val="1A1A1A"/>
          <w:sz w:val="28"/>
          <w:szCs w:val="28"/>
        </w:rPr>
        <w:t>В 2025 году институтом были организованы встречи студентов с представителями финансового и реального сектора, направленные на формирование прикладного понимания современных процессов в экономике и управлении. В частности, проводились профессиональные встречи с представителями бизнеса и финансовых организаций по темам цифровизации расчетов, создания и продвижения собственного бренда, проектирования бизнес</w:t>
      </w:r>
      <w:r w:rsidRPr="00FB4A71">
        <w:rPr>
          <w:color w:val="1A1A1A"/>
          <w:sz w:val="28"/>
          <w:szCs w:val="28"/>
        </w:rPr>
        <w:noBreakHyphen/>
        <w:t>моделей и планирования ресурсов организаций, что способствовало развитию предпринимательских и управленческих компетенций.</w:t>
      </w:r>
    </w:p>
    <w:p w:rsidR="002D3E32" w:rsidRPr="00FB4A71" w:rsidRDefault="002D3E32" w:rsidP="002D3E32">
      <w:pPr>
        <w:shd w:val="clear" w:color="auto" w:fill="FFFFFF"/>
        <w:ind w:firstLine="709"/>
        <w:rPr>
          <w:color w:val="1A1A1A"/>
          <w:sz w:val="28"/>
          <w:szCs w:val="28"/>
        </w:rPr>
      </w:pPr>
      <w:r w:rsidRPr="00FB4A71">
        <w:rPr>
          <w:color w:val="1A1A1A"/>
          <w:sz w:val="28"/>
          <w:szCs w:val="28"/>
        </w:rPr>
        <w:t>Практикоориентированный блок был усилен карьерными экскурсиями и выездными занятиями в организации</w:t>
      </w:r>
      <w:r w:rsidRPr="00FB4A71">
        <w:rPr>
          <w:color w:val="1A1A1A"/>
          <w:sz w:val="28"/>
          <w:szCs w:val="28"/>
        </w:rPr>
        <w:noBreakHyphen/>
        <w:t>партнеры: в логистические и производственные компании, в органы государственной власти и инфраструктуру поддержки занятости. Отдельное значение имели мероприятия, связанные с финансовой системой региона и страны: встречи и коммуникационные сессии с представителями Банка России, экскурсии в подразделения финансового надзора и страхового рынка, взаимодействие с Управлением Федерального казначейства и министерствами финансово</w:t>
      </w:r>
      <w:r w:rsidRPr="00FB4A71">
        <w:rPr>
          <w:color w:val="1A1A1A"/>
          <w:sz w:val="28"/>
          <w:szCs w:val="28"/>
        </w:rPr>
        <w:noBreakHyphen/>
        <w:t>экономического блока Иркутской области. Для студентов направлений бухгалтерского учета и налогообложения актуальными стали мероприятия, ориентированные на практику налогового администрирования и цифровую трансформацию учета, включая профессиональные встречи и экскурсии в УФНС России по Иркутской области, а также участие в экспертных дискуссиях по тематике цифровых активов и современных финансовых инструментов.</w:t>
      </w:r>
    </w:p>
    <w:p w:rsidR="002D3E32" w:rsidRPr="00FB4A71" w:rsidRDefault="002D3E32" w:rsidP="002D3E32">
      <w:pPr>
        <w:shd w:val="clear" w:color="auto" w:fill="FFFFFF"/>
        <w:ind w:firstLine="709"/>
        <w:rPr>
          <w:color w:val="1A1A1A"/>
          <w:sz w:val="28"/>
          <w:szCs w:val="28"/>
        </w:rPr>
      </w:pPr>
      <w:r w:rsidRPr="00FB4A71">
        <w:rPr>
          <w:color w:val="1A1A1A"/>
          <w:sz w:val="28"/>
          <w:szCs w:val="28"/>
        </w:rPr>
        <w:t xml:space="preserve">В совокупности эти форматы обеспечили студентам возможность раннего знакомства с работодателями, понимания требований к компетенциям </w:t>
      </w:r>
      <w:r w:rsidRPr="00FB4A71">
        <w:rPr>
          <w:color w:val="1A1A1A"/>
          <w:sz w:val="28"/>
          <w:szCs w:val="28"/>
        </w:rPr>
        <w:lastRenderedPageBreak/>
        <w:t>и условий карьерного старта в финансово</w:t>
      </w:r>
      <w:r w:rsidRPr="00FB4A71">
        <w:rPr>
          <w:color w:val="1A1A1A"/>
          <w:sz w:val="28"/>
          <w:szCs w:val="28"/>
        </w:rPr>
        <w:noBreakHyphen/>
        <w:t>управленческом секторе, а также расширили число площадок для практики, стажировок и дальнейшего трудоустройства.</w:t>
      </w:r>
    </w:p>
    <w:p w:rsidR="002D3E32" w:rsidRPr="00FB4A71" w:rsidRDefault="002D3E32" w:rsidP="002D3E32">
      <w:pPr>
        <w:shd w:val="clear" w:color="auto" w:fill="FFFFFF"/>
        <w:ind w:firstLine="709"/>
        <w:rPr>
          <w:color w:val="1A1A1A"/>
          <w:sz w:val="28"/>
          <w:szCs w:val="28"/>
        </w:rPr>
      </w:pPr>
      <w:r w:rsidRPr="00FB4A71">
        <w:rPr>
          <w:color w:val="1A1A1A"/>
          <w:sz w:val="28"/>
          <w:szCs w:val="28"/>
        </w:rPr>
        <w:t>Институт культуры, социальных коммуникаций и информационных технологий.</w:t>
      </w:r>
    </w:p>
    <w:p w:rsidR="002D3E32" w:rsidRPr="00FB4A71" w:rsidRDefault="002D3E32" w:rsidP="002D3E32">
      <w:pPr>
        <w:shd w:val="clear" w:color="auto" w:fill="FFFFFF"/>
        <w:ind w:firstLine="709"/>
        <w:rPr>
          <w:color w:val="1A1A1A"/>
          <w:sz w:val="28"/>
          <w:szCs w:val="28"/>
        </w:rPr>
      </w:pPr>
      <w:r w:rsidRPr="00FB4A71">
        <w:rPr>
          <w:color w:val="1A1A1A"/>
          <w:sz w:val="28"/>
          <w:szCs w:val="28"/>
        </w:rPr>
        <w:t>В 2025 году в ИКСКИТ значимое развитие получили треки, связанные с коммуникационными профессиями, медиа, социальными практиками, а также с цифровыми компетенциями и профориентацией школьников как элементом формирования будущего кадрового потенциала региона. В рамках проекта «Школьный университет» продолжалась регулярная работа со старшеклассниками школ г. Иркутска, направленная на освоение базовых навыков в сфере журналистики и медиакоммуникаций. Дополнительно реализовывались профессиональные пробы по теле- и радиожурналистике для учащихся 9</w:t>
      </w:r>
      <w:r w:rsidR="0057379C">
        <w:rPr>
          <w:color w:val="1A1A1A"/>
          <w:sz w:val="28"/>
          <w:szCs w:val="28"/>
        </w:rPr>
        <w:t>-</w:t>
      </w:r>
      <w:r w:rsidRPr="00FB4A71">
        <w:rPr>
          <w:color w:val="1A1A1A"/>
          <w:sz w:val="28"/>
          <w:szCs w:val="28"/>
        </w:rPr>
        <w:t>11 классов в рамках проекта «Билет в будущее», что позволило расширить воронку абитуриентов и укрепить практикоориентированный характер подготовки.</w:t>
      </w:r>
    </w:p>
    <w:p w:rsidR="002D3E32" w:rsidRPr="00FB4A71" w:rsidRDefault="002D3E32" w:rsidP="002D3E32">
      <w:pPr>
        <w:shd w:val="clear" w:color="auto" w:fill="FFFFFF"/>
        <w:ind w:firstLine="709"/>
        <w:rPr>
          <w:color w:val="1A1A1A"/>
          <w:sz w:val="28"/>
          <w:szCs w:val="28"/>
        </w:rPr>
      </w:pPr>
      <w:r w:rsidRPr="00FB4A71">
        <w:rPr>
          <w:color w:val="1A1A1A"/>
          <w:sz w:val="28"/>
          <w:szCs w:val="28"/>
        </w:rPr>
        <w:t>Для студентов института важным направлением стали мероприятия, интегрирующие образовательный процесс с культурной и медиасредой региона: организация и проведение творческих встреч, мастер</w:t>
      </w:r>
      <w:r w:rsidRPr="00FB4A71">
        <w:rPr>
          <w:color w:val="1A1A1A"/>
          <w:sz w:val="28"/>
          <w:szCs w:val="28"/>
        </w:rPr>
        <w:noBreakHyphen/>
        <w:t>классов и дискуссий с представителями профессионального сообщества (режиссерами, продюсерами, деятелями культуры), участие в фестивальных и проектных форматах, а также сопровождение мероприятий с участием Медиацентра. Такие события формируют у обучающихся навыки публичной коммуникации, работы с контентом, проектного взаимодействия, что повышает их конкурентоспособность на рынке труда в сфере медиа, культуры, коммуникаций и креативных индустрий.</w:t>
      </w:r>
    </w:p>
    <w:p w:rsidR="002D3E32" w:rsidRPr="00FB4A71" w:rsidRDefault="002D3E32" w:rsidP="002D3E32">
      <w:pPr>
        <w:shd w:val="clear" w:color="auto" w:fill="FFFFFF"/>
        <w:ind w:firstLine="709"/>
        <w:rPr>
          <w:color w:val="1A1A1A"/>
          <w:sz w:val="28"/>
          <w:szCs w:val="28"/>
        </w:rPr>
      </w:pPr>
      <w:r w:rsidRPr="00FB4A71">
        <w:rPr>
          <w:color w:val="1A1A1A"/>
          <w:sz w:val="28"/>
          <w:szCs w:val="28"/>
        </w:rPr>
        <w:t>Отдельным треком института выступило развитие цифровых компетенций и взаимодействие с организациями</w:t>
      </w:r>
      <w:r w:rsidRPr="00FB4A71">
        <w:rPr>
          <w:color w:val="1A1A1A"/>
          <w:sz w:val="28"/>
          <w:szCs w:val="28"/>
        </w:rPr>
        <w:noBreakHyphen/>
        <w:t>работодателями и партнерами в ИТ</w:t>
      </w:r>
      <w:r w:rsidRPr="00FB4A71">
        <w:rPr>
          <w:color w:val="1A1A1A"/>
          <w:sz w:val="28"/>
          <w:szCs w:val="28"/>
        </w:rPr>
        <w:noBreakHyphen/>
        <w:t>сфере и на предприятиях региона. Мероприятия, направленные на знакомство студентов с корпоративными информационными системами промышленных предприятий, встречи с представителями крупных компаний, а также участие в научно</w:t>
      </w:r>
      <w:r w:rsidRPr="00FB4A71">
        <w:rPr>
          <w:color w:val="1A1A1A"/>
          <w:sz w:val="28"/>
          <w:szCs w:val="28"/>
        </w:rPr>
        <w:noBreakHyphen/>
        <w:t>практических событиях по тематике цифровизации и технологий способствовали формированию прикладных компетенций, востребованных в экономике региона.</w:t>
      </w:r>
    </w:p>
    <w:p w:rsidR="002D3E32" w:rsidRPr="00FB4A71" w:rsidRDefault="002D3E32" w:rsidP="002D3E32">
      <w:pPr>
        <w:shd w:val="clear" w:color="auto" w:fill="FFFFFF"/>
        <w:ind w:firstLine="709"/>
        <w:rPr>
          <w:color w:val="1A1A1A"/>
          <w:sz w:val="28"/>
          <w:szCs w:val="28"/>
        </w:rPr>
      </w:pPr>
      <w:r>
        <w:rPr>
          <w:color w:val="1A1A1A"/>
          <w:sz w:val="28"/>
          <w:szCs w:val="28"/>
        </w:rPr>
        <w:t>Соответственно</w:t>
      </w:r>
      <w:r w:rsidRPr="00FB4A71">
        <w:rPr>
          <w:color w:val="1A1A1A"/>
          <w:sz w:val="28"/>
          <w:szCs w:val="28"/>
        </w:rPr>
        <w:t xml:space="preserve">, ИКСКИТ в 2025 году продемонстрировал комплексный подход к содействию занятости: от профориентации и раннего формирования интереса к профессии </w:t>
      </w:r>
      <w:r>
        <w:rPr>
          <w:color w:val="1A1A1A"/>
          <w:sz w:val="28"/>
          <w:szCs w:val="28"/>
        </w:rPr>
        <w:t>–</w:t>
      </w:r>
      <w:r w:rsidRPr="00FB4A71">
        <w:rPr>
          <w:color w:val="1A1A1A"/>
          <w:sz w:val="28"/>
          <w:szCs w:val="28"/>
        </w:rPr>
        <w:t xml:space="preserve"> до включения студентов в профессиональные коммуникации, проекты и практикоориентированные взаимодействия с внешними партнерами.</w:t>
      </w:r>
    </w:p>
    <w:p w:rsidR="002D3E32" w:rsidRPr="00FB4A71" w:rsidRDefault="002D3E32" w:rsidP="002D3E32">
      <w:pPr>
        <w:shd w:val="clear" w:color="auto" w:fill="FFFFFF"/>
        <w:ind w:firstLine="709"/>
        <w:rPr>
          <w:color w:val="1A1A1A"/>
          <w:sz w:val="28"/>
          <w:szCs w:val="28"/>
        </w:rPr>
      </w:pPr>
      <w:r w:rsidRPr="00FB4A71">
        <w:rPr>
          <w:color w:val="1A1A1A"/>
          <w:sz w:val="28"/>
          <w:szCs w:val="28"/>
        </w:rPr>
        <w:t xml:space="preserve">Таким образом, в 2025 году Байкальский государственный университет в лице РЦСТ и структурных подразделений обеспечил широкую линейку мероприятий, направленных на содействие трудоустройству, расширение партнерских связей и развитие компетенций студентов. Проведенные встречи с работодателями и государственными органами, практикоориентированные лекции, экскурсии и выездные занятия на базе организаций, участие в </w:t>
      </w:r>
      <w:r w:rsidRPr="00FB4A71">
        <w:rPr>
          <w:color w:val="1A1A1A"/>
          <w:sz w:val="28"/>
          <w:szCs w:val="28"/>
        </w:rPr>
        <w:lastRenderedPageBreak/>
        <w:t xml:space="preserve">ярмарках вакансий, конкурсах и предпринимательских интенсивах позволили студентам получить представление о требованиях рынка труда, сформировать профессиональные контакты, подобрать места практики и стажировок, а в ряде случаев </w:t>
      </w:r>
      <w:r>
        <w:rPr>
          <w:color w:val="1A1A1A"/>
          <w:sz w:val="28"/>
          <w:szCs w:val="28"/>
        </w:rPr>
        <w:t>–</w:t>
      </w:r>
      <w:r w:rsidRPr="00FB4A71">
        <w:rPr>
          <w:color w:val="1A1A1A"/>
          <w:sz w:val="28"/>
          <w:szCs w:val="28"/>
        </w:rPr>
        <w:t xml:space="preserve"> обеспечить трудоустройство уже в период обучения.</w:t>
      </w:r>
    </w:p>
    <w:p w:rsidR="002D3E32" w:rsidRPr="00FB4A71" w:rsidRDefault="002D3E32" w:rsidP="002D3E32">
      <w:pPr>
        <w:shd w:val="clear" w:color="auto" w:fill="FFFFFF"/>
        <w:ind w:firstLine="709"/>
        <w:rPr>
          <w:color w:val="1A1A1A"/>
          <w:sz w:val="28"/>
          <w:szCs w:val="28"/>
        </w:rPr>
      </w:pPr>
      <w:r w:rsidRPr="00FB4A71">
        <w:rPr>
          <w:color w:val="1A1A1A"/>
          <w:sz w:val="28"/>
          <w:szCs w:val="28"/>
        </w:rPr>
        <w:t xml:space="preserve">РЦСТ в 2025 году подтвердила эффективность модели «университет </w:t>
      </w:r>
      <w:r>
        <w:rPr>
          <w:color w:val="1A1A1A"/>
          <w:sz w:val="28"/>
          <w:szCs w:val="28"/>
        </w:rPr>
        <w:t>–</w:t>
      </w:r>
      <w:r w:rsidRPr="00FB4A71">
        <w:rPr>
          <w:color w:val="1A1A1A"/>
          <w:sz w:val="28"/>
          <w:szCs w:val="28"/>
        </w:rPr>
        <w:t xml:space="preserve"> работодатель </w:t>
      </w:r>
      <w:r>
        <w:rPr>
          <w:color w:val="1A1A1A"/>
          <w:sz w:val="28"/>
          <w:szCs w:val="28"/>
        </w:rPr>
        <w:t>–</w:t>
      </w:r>
      <w:r w:rsidRPr="00FB4A71">
        <w:rPr>
          <w:color w:val="1A1A1A"/>
          <w:sz w:val="28"/>
          <w:szCs w:val="28"/>
        </w:rPr>
        <w:t xml:space="preserve"> студент», ориентированной на раннюю профессионализацию, непрерывное сопровождение карьерной траектории и укрепление кадрового потенциала Иркутской области и сопредельных регионов, а также развитие международных карьерных маршрутов по линии сотрудничества с КНР и Монголией.</w:t>
      </w:r>
    </w:p>
    <w:p w:rsidR="002D3E32" w:rsidRPr="00FB4A71" w:rsidRDefault="002D3E32" w:rsidP="002D3E32">
      <w:pPr>
        <w:shd w:val="clear" w:color="auto" w:fill="FFFFFF"/>
        <w:ind w:firstLine="709"/>
        <w:rPr>
          <w:color w:val="1A1A1A"/>
          <w:sz w:val="28"/>
          <w:szCs w:val="28"/>
        </w:rPr>
      </w:pPr>
      <w:r w:rsidRPr="00FB4A71">
        <w:rPr>
          <w:color w:val="1A1A1A"/>
          <w:sz w:val="28"/>
          <w:szCs w:val="28"/>
        </w:rPr>
        <w:t>Центр карьеры БГУ участвует в акселерационной программе обучения для руководителей и сотрудников центров карьеры образовательных организаций высшего образования. Программа направлена на трансформацию и развитие деятельности центров карьеры в комплексе целей и задач, направленных на достижение целей университета, региона и отрасли. Структура программы определена набором направлений треков, включающих нормативный, базовый и продвинутый блоки. По результатам первого уровня акселерационной программы созданы: новый формат общения в социальных сетях со студентами, выпускниками, работодателями, группа в Telegram-канале, визуал, контент-план для социальных сетей; разработаны рубрики и рубрикаторы, позволяющие оптимизировать поиск информации.</w:t>
      </w:r>
    </w:p>
    <w:p w:rsidR="002D3E32" w:rsidRPr="00FB4A71" w:rsidRDefault="002D3E32" w:rsidP="002D3E32">
      <w:pPr>
        <w:shd w:val="clear" w:color="auto" w:fill="FFFFFF"/>
        <w:ind w:firstLine="709"/>
        <w:rPr>
          <w:color w:val="1A1A1A"/>
          <w:sz w:val="28"/>
          <w:szCs w:val="28"/>
        </w:rPr>
      </w:pPr>
      <w:r w:rsidRPr="00FB4A71">
        <w:rPr>
          <w:color w:val="1A1A1A"/>
          <w:sz w:val="28"/>
          <w:szCs w:val="28"/>
        </w:rPr>
        <w:t>Данные мероприятия направлены на обсуждение таких вопросов, как взаимодействие центров карьеры с выпускниками и работодателями, мониторинг трудоустройства выпускников и роль центров карьеры в программах развития университетов, а также разрабатываются новые модели оценки качества занятости через работу центров карьеры.</w:t>
      </w:r>
    </w:p>
    <w:p w:rsidR="002D3E32" w:rsidRPr="00FB4A71" w:rsidRDefault="002D3E32" w:rsidP="002D3E32">
      <w:pPr>
        <w:shd w:val="clear" w:color="auto" w:fill="FFFFFF"/>
        <w:ind w:firstLine="709"/>
        <w:rPr>
          <w:color w:val="1A1A1A"/>
          <w:sz w:val="28"/>
          <w:szCs w:val="28"/>
        </w:rPr>
      </w:pPr>
      <w:r w:rsidRPr="00FB4A71">
        <w:rPr>
          <w:color w:val="1A1A1A"/>
          <w:sz w:val="28"/>
          <w:szCs w:val="28"/>
        </w:rPr>
        <w:t>РЦСТ осуществляется анкетирование выпускников для формирования достоверных сведений об их трудоустройстве в течение 3-х лет после окончания университета и оказания индивидуальной помощи в вопросах трудоустройства.</w:t>
      </w:r>
    </w:p>
    <w:p w:rsidR="002D3E32" w:rsidRPr="00FB4A71" w:rsidRDefault="002D3E32" w:rsidP="002D3E32">
      <w:pPr>
        <w:shd w:val="clear" w:color="auto" w:fill="FFFFFF"/>
        <w:ind w:firstLine="709"/>
        <w:rPr>
          <w:color w:val="1A1A1A"/>
          <w:sz w:val="28"/>
          <w:szCs w:val="28"/>
        </w:rPr>
      </w:pPr>
      <w:r w:rsidRPr="00FB4A71">
        <w:rPr>
          <w:color w:val="1A1A1A"/>
          <w:sz w:val="28"/>
          <w:szCs w:val="28"/>
        </w:rPr>
        <w:t>В настоящее время создан новый канал в мессенджере MAX БГУ: «Карьера», где на регулярной основе публикуются актуальные вакансии для выпускников и студентов БГУ, а также новости Центра Карьеры.</w:t>
      </w:r>
    </w:p>
    <w:p w:rsidR="00290328" w:rsidRPr="005A43CA" w:rsidRDefault="00654A28" w:rsidP="00090BD2">
      <w:pPr>
        <w:pStyle w:val="20"/>
      </w:pPr>
      <w:bookmarkStart w:id="10" w:name="_Toc225775886"/>
      <w:r w:rsidRPr="005A43CA">
        <w:t>2.5. Качество кадрового обеспечения образовательной деятельности</w:t>
      </w:r>
      <w:bookmarkEnd w:id="10"/>
      <w:r w:rsidRPr="005A43CA">
        <w:t xml:space="preserve"> </w:t>
      </w:r>
    </w:p>
    <w:p w:rsidR="003A56CD" w:rsidRPr="009F181D" w:rsidRDefault="003A56CD" w:rsidP="00225BE7">
      <w:pPr>
        <w:ind w:firstLine="709"/>
        <w:rPr>
          <w:sz w:val="28"/>
          <w:szCs w:val="28"/>
        </w:rPr>
      </w:pPr>
      <w:r w:rsidRPr="009F181D">
        <w:rPr>
          <w:sz w:val="28"/>
          <w:szCs w:val="28"/>
        </w:rPr>
        <w:t>Учебный процесс в университете осуществляется высококвалифицированными научно-педагогическими работниками, обеспечивающими реализацию образовательных программ высшего образования в соответствии с требованиями ФГОС ВО.</w:t>
      </w:r>
    </w:p>
    <w:p w:rsidR="003A56CD" w:rsidRPr="009F181D" w:rsidRDefault="003A56CD" w:rsidP="00225BE7">
      <w:pPr>
        <w:ind w:firstLine="709"/>
        <w:rPr>
          <w:sz w:val="28"/>
        </w:rPr>
      </w:pPr>
      <w:r w:rsidRPr="009F181D">
        <w:rPr>
          <w:sz w:val="28"/>
          <w:szCs w:val="28"/>
        </w:rPr>
        <w:t>По состоянию на 01.10.202</w:t>
      </w:r>
      <w:r w:rsidR="009F181D" w:rsidRPr="009F181D">
        <w:rPr>
          <w:sz w:val="28"/>
          <w:szCs w:val="28"/>
        </w:rPr>
        <w:t>5</w:t>
      </w:r>
      <w:r w:rsidRPr="009F181D">
        <w:rPr>
          <w:sz w:val="28"/>
          <w:szCs w:val="28"/>
        </w:rPr>
        <w:t xml:space="preserve"> г.</w:t>
      </w:r>
      <w:r w:rsidRPr="009F181D">
        <w:rPr>
          <w:sz w:val="28"/>
        </w:rPr>
        <w:t xml:space="preserve"> всего в университете по программам высшего образования учебный процесс осуществляли </w:t>
      </w:r>
      <w:r w:rsidR="009F181D" w:rsidRPr="009F181D">
        <w:rPr>
          <w:sz w:val="28"/>
        </w:rPr>
        <w:t>400</w:t>
      </w:r>
      <w:r w:rsidRPr="009F181D">
        <w:rPr>
          <w:sz w:val="28"/>
        </w:rPr>
        <w:t xml:space="preserve"> научно-педагогических работников (НПР), из них 3</w:t>
      </w:r>
      <w:r w:rsidR="00AF3FED" w:rsidRPr="009F181D">
        <w:rPr>
          <w:sz w:val="28"/>
        </w:rPr>
        <w:t>8</w:t>
      </w:r>
      <w:r w:rsidR="009F181D" w:rsidRPr="009F181D">
        <w:rPr>
          <w:sz w:val="28"/>
        </w:rPr>
        <w:t>1</w:t>
      </w:r>
      <w:r w:rsidRPr="009F181D">
        <w:rPr>
          <w:sz w:val="28"/>
        </w:rPr>
        <w:t xml:space="preserve"> человек из числа профессорско-преподавательского состава (ППС) и 1</w:t>
      </w:r>
      <w:r w:rsidR="009F181D" w:rsidRPr="009F181D">
        <w:rPr>
          <w:sz w:val="28"/>
        </w:rPr>
        <w:t>9</w:t>
      </w:r>
      <w:r w:rsidRPr="009F181D">
        <w:rPr>
          <w:sz w:val="28"/>
        </w:rPr>
        <w:t xml:space="preserve"> научных работников, выполняющих учебную нагрузку с учетом внутреннего совместительства на 34</w:t>
      </w:r>
      <w:r w:rsidR="009F181D" w:rsidRPr="009F181D">
        <w:rPr>
          <w:sz w:val="28"/>
        </w:rPr>
        <w:t>2</w:t>
      </w:r>
      <w:r w:rsidR="00AF3FED" w:rsidRPr="009F181D">
        <w:rPr>
          <w:sz w:val="28"/>
        </w:rPr>
        <w:t>,</w:t>
      </w:r>
      <w:r w:rsidR="009F181D" w:rsidRPr="009F181D">
        <w:rPr>
          <w:sz w:val="28"/>
        </w:rPr>
        <w:t>0</w:t>
      </w:r>
      <w:r w:rsidRPr="009F181D">
        <w:rPr>
          <w:sz w:val="28"/>
        </w:rPr>
        <w:t xml:space="preserve"> ставки.</w:t>
      </w:r>
    </w:p>
    <w:p w:rsidR="003A56CD" w:rsidRPr="009F181D" w:rsidRDefault="003A56CD" w:rsidP="00225BE7">
      <w:pPr>
        <w:ind w:firstLine="709"/>
        <w:rPr>
          <w:sz w:val="28"/>
        </w:rPr>
      </w:pPr>
      <w:r w:rsidRPr="009F181D">
        <w:rPr>
          <w:sz w:val="28"/>
        </w:rPr>
        <w:lastRenderedPageBreak/>
        <w:t>На штатной основе привлекается 3</w:t>
      </w:r>
      <w:r w:rsidR="009F181D" w:rsidRPr="009F181D">
        <w:rPr>
          <w:sz w:val="28"/>
        </w:rPr>
        <w:t>35</w:t>
      </w:r>
      <w:r w:rsidRPr="009F181D">
        <w:rPr>
          <w:sz w:val="28"/>
        </w:rPr>
        <w:t xml:space="preserve"> чел. ППС на </w:t>
      </w:r>
      <w:r w:rsidR="00AF3FED" w:rsidRPr="009F181D">
        <w:rPr>
          <w:sz w:val="28"/>
        </w:rPr>
        <w:t>3</w:t>
      </w:r>
      <w:r w:rsidR="009F181D" w:rsidRPr="009F181D">
        <w:rPr>
          <w:sz w:val="28"/>
        </w:rPr>
        <w:t>10</w:t>
      </w:r>
      <w:r w:rsidR="00AF3FED" w:rsidRPr="009F181D">
        <w:rPr>
          <w:sz w:val="28"/>
        </w:rPr>
        <w:t>,</w:t>
      </w:r>
      <w:r w:rsidR="009F181D" w:rsidRPr="009F181D">
        <w:rPr>
          <w:sz w:val="28"/>
        </w:rPr>
        <w:t>7</w:t>
      </w:r>
      <w:r w:rsidRPr="009F181D">
        <w:rPr>
          <w:sz w:val="28"/>
        </w:rPr>
        <w:t xml:space="preserve"> став</w:t>
      </w:r>
      <w:r w:rsidR="00AF3FED" w:rsidRPr="009F181D">
        <w:rPr>
          <w:sz w:val="28"/>
        </w:rPr>
        <w:t>ок</w:t>
      </w:r>
      <w:r w:rsidRPr="009F181D">
        <w:rPr>
          <w:sz w:val="28"/>
        </w:rPr>
        <w:t xml:space="preserve"> (</w:t>
      </w:r>
      <w:r w:rsidR="00AF3FED" w:rsidRPr="009F181D">
        <w:rPr>
          <w:sz w:val="28"/>
        </w:rPr>
        <w:t xml:space="preserve">с учетом </w:t>
      </w:r>
      <w:r w:rsidRPr="009F181D">
        <w:rPr>
          <w:sz w:val="28"/>
        </w:rPr>
        <w:t>внутр</w:t>
      </w:r>
      <w:r w:rsidR="00173019" w:rsidRPr="009F181D">
        <w:rPr>
          <w:sz w:val="28"/>
        </w:rPr>
        <w:t>еннего</w:t>
      </w:r>
      <w:r w:rsidRPr="009F181D">
        <w:rPr>
          <w:sz w:val="28"/>
        </w:rPr>
        <w:t xml:space="preserve"> совм</w:t>
      </w:r>
      <w:r w:rsidR="00173019" w:rsidRPr="009F181D">
        <w:rPr>
          <w:sz w:val="28"/>
        </w:rPr>
        <w:t>естительства</w:t>
      </w:r>
      <w:r w:rsidRPr="009F181D">
        <w:rPr>
          <w:sz w:val="28"/>
        </w:rPr>
        <w:t xml:space="preserve">) и </w:t>
      </w:r>
      <w:r w:rsidR="009F181D" w:rsidRPr="009F181D">
        <w:rPr>
          <w:sz w:val="28"/>
        </w:rPr>
        <w:t>46</w:t>
      </w:r>
      <w:r w:rsidRPr="009F181D">
        <w:rPr>
          <w:sz w:val="28"/>
        </w:rPr>
        <w:t xml:space="preserve"> внешни</w:t>
      </w:r>
      <w:r w:rsidR="009F181D" w:rsidRPr="009F181D">
        <w:rPr>
          <w:sz w:val="28"/>
        </w:rPr>
        <w:t>х</w:t>
      </w:r>
      <w:r w:rsidRPr="009F181D">
        <w:rPr>
          <w:sz w:val="28"/>
        </w:rPr>
        <w:t xml:space="preserve"> совместител</w:t>
      </w:r>
      <w:r w:rsidR="009F181D" w:rsidRPr="009F181D">
        <w:rPr>
          <w:sz w:val="28"/>
        </w:rPr>
        <w:t>ей</w:t>
      </w:r>
      <w:r w:rsidRPr="009F181D">
        <w:rPr>
          <w:sz w:val="28"/>
        </w:rPr>
        <w:t xml:space="preserve"> на </w:t>
      </w:r>
      <w:r w:rsidR="009F181D" w:rsidRPr="009F181D">
        <w:rPr>
          <w:sz w:val="28"/>
        </w:rPr>
        <w:t>16,35</w:t>
      </w:r>
      <w:r w:rsidRPr="009F181D">
        <w:rPr>
          <w:sz w:val="28"/>
        </w:rPr>
        <w:t xml:space="preserve"> став</w:t>
      </w:r>
      <w:r w:rsidR="009F181D" w:rsidRPr="009F181D">
        <w:rPr>
          <w:sz w:val="28"/>
        </w:rPr>
        <w:t>ок</w:t>
      </w:r>
      <w:r w:rsidRPr="009F181D">
        <w:rPr>
          <w:sz w:val="28"/>
        </w:rPr>
        <w:t>.</w:t>
      </w:r>
    </w:p>
    <w:p w:rsidR="003A56CD" w:rsidRPr="009F181D" w:rsidRDefault="003A56CD" w:rsidP="00225BE7">
      <w:pPr>
        <w:ind w:firstLine="709"/>
        <w:rPr>
          <w:sz w:val="28"/>
        </w:rPr>
      </w:pPr>
      <w:r w:rsidRPr="009F181D">
        <w:rPr>
          <w:sz w:val="28"/>
        </w:rPr>
        <w:t>Учебный процесс осуществлял ППС:</w:t>
      </w:r>
    </w:p>
    <w:p w:rsidR="003A56CD" w:rsidRPr="009F181D" w:rsidRDefault="003A56CD" w:rsidP="00225BE7">
      <w:pPr>
        <w:ind w:firstLine="709"/>
        <w:rPr>
          <w:sz w:val="28"/>
        </w:rPr>
      </w:pPr>
      <w:r w:rsidRPr="009F181D">
        <w:rPr>
          <w:sz w:val="28"/>
        </w:rPr>
        <w:t>– 5</w:t>
      </w:r>
      <w:r w:rsidR="009F181D" w:rsidRPr="009F181D">
        <w:rPr>
          <w:sz w:val="28"/>
        </w:rPr>
        <w:t>2</w:t>
      </w:r>
      <w:r w:rsidRPr="009F181D">
        <w:rPr>
          <w:sz w:val="28"/>
        </w:rPr>
        <w:t xml:space="preserve"> доктор</w:t>
      </w:r>
      <w:r w:rsidR="009F181D" w:rsidRPr="009F181D">
        <w:rPr>
          <w:sz w:val="28"/>
        </w:rPr>
        <w:t>а</w:t>
      </w:r>
      <w:r w:rsidRPr="009F181D">
        <w:rPr>
          <w:sz w:val="28"/>
        </w:rPr>
        <w:t xml:space="preserve"> наук, выполняющих учебную нагрузку с учетом внутреннего совместительства на </w:t>
      </w:r>
      <w:r w:rsidR="009F181D" w:rsidRPr="009F181D">
        <w:rPr>
          <w:sz w:val="28"/>
        </w:rPr>
        <w:t>36,9</w:t>
      </w:r>
      <w:r w:rsidRPr="009F181D">
        <w:rPr>
          <w:sz w:val="28"/>
        </w:rPr>
        <w:t xml:space="preserve"> ставки, их них 4</w:t>
      </w:r>
      <w:r w:rsidR="009F181D" w:rsidRPr="009F181D">
        <w:rPr>
          <w:sz w:val="28"/>
        </w:rPr>
        <w:t>4</w:t>
      </w:r>
      <w:r w:rsidRPr="009F181D">
        <w:rPr>
          <w:sz w:val="28"/>
        </w:rPr>
        <w:t xml:space="preserve"> человека из числа штатных преподавателей на </w:t>
      </w:r>
      <w:r w:rsidR="009F181D" w:rsidRPr="009F181D">
        <w:rPr>
          <w:sz w:val="28"/>
        </w:rPr>
        <w:t>34,15</w:t>
      </w:r>
      <w:r w:rsidRPr="009F181D">
        <w:rPr>
          <w:sz w:val="28"/>
        </w:rPr>
        <w:t xml:space="preserve"> став</w:t>
      </w:r>
      <w:r w:rsidR="009F181D" w:rsidRPr="009F181D">
        <w:rPr>
          <w:sz w:val="28"/>
        </w:rPr>
        <w:t>о</w:t>
      </w:r>
      <w:r w:rsidRPr="009F181D">
        <w:rPr>
          <w:sz w:val="28"/>
        </w:rPr>
        <w:t xml:space="preserve">к и </w:t>
      </w:r>
      <w:r w:rsidR="009F181D" w:rsidRPr="009F181D">
        <w:rPr>
          <w:sz w:val="28"/>
        </w:rPr>
        <w:t>8</w:t>
      </w:r>
      <w:r w:rsidRPr="009F181D">
        <w:rPr>
          <w:sz w:val="28"/>
        </w:rPr>
        <w:t xml:space="preserve"> внешних совместителей на 2,</w:t>
      </w:r>
      <w:r w:rsidR="009F181D" w:rsidRPr="009F181D">
        <w:rPr>
          <w:sz w:val="28"/>
        </w:rPr>
        <w:t>7</w:t>
      </w:r>
      <w:r w:rsidR="00AF3FED" w:rsidRPr="009F181D">
        <w:rPr>
          <w:sz w:val="28"/>
        </w:rPr>
        <w:t>5</w:t>
      </w:r>
      <w:r w:rsidRPr="009F181D">
        <w:rPr>
          <w:sz w:val="28"/>
        </w:rPr>
        <w:t xml:space="preserve"> ставки;</w:t>
      </w:r>
    </w:p>
    <w:p w:rsidR="003A56CD" w:rsidRPr="009F181D" w:rsidRDefault="003A56CD" w:rsidP="00225BE7">
      <w:pPr>
        <w:ind w:firstLine="709"/>
        <w:rPr>
          <w:sz w:val="28"/>
        </w:rPr>
      </w:pPr>
      <w:r w:rsidRPr="009F181D">
        <w:rPr>
          <w:sz w:val="28"/>
        </w:rPr>
        <w:t>– 2</w:t>
      </w:r>
      <w:r w:rsidR="00AF3FED" w:rsidRPr="009F181D">
        <w:rPr>
          <w:sz w:val="28"/>
        </w:rPr>
        <w:t>5</w:t>
      </w:r>
      <w:r w:rsidR="009F181D" w:rsidRPr="009F181D">
        <w:rPr>
          <w:sz w:val="28"/>
        </w:rPr>
        <w:t>1</w:t>
      </w:r>
      <w:r w:rsidRPr="009F181D">
        <w:rPr>
          <w:sz w:val="28"/>
        </w:rPr>
        <w:t xml:space="preserve"> кандидат наук, выполняющих учебную нагрузку с учетом внутреннего совместительства на </w:t>
      </w:r>
      <w:r w:rsidR="009F181D" w:rsidRPr="009F181D">
        <w:rPr>
          <w:sz w:val="28"/>
        </w:rPr>
        <w:t>225,7</w:t>
      </w:r>
      <w:r w:rsidRPr="009F181D">
        <w:rPr>
          <w:sz w:val="28"/>
        </w:rPr>
        <w:t xml:space="preserve"> ставки, из них 2</w:t>
      </w:r>
      <w:r w:rsidR="009F181D" w:rsidRPr="009F181D">
        <w:rPr>
          <w:sz w:val="28"/>
        </w:rPr>
        <w:t>24</w:t>
      </w:r>
      <w:r w:rsidRPr="009F181D">
        <w:rPr>
          <w:sz w:val="28"/>
        </w:rPr>
        <w:t xml:space="preserve"> человек штатных на </w:t>
      </w:r>
      <w:r w:rsidR="009F181D" w:rsidRPr="009F181D">
        <w:rPr>
          <w:sz w:val="28"/>
        </w:rPr>
        <w:t>215,35</w:t>
      </w:r>
      <w:r w:rsidRPr="009F181D">
        <w:rPr>
          <w:sz w:val="28"/>
        </w:rPr>
        <w:t xml:space="preserve"> ставки и </w:t>
      </w:r>
      <w:r w:rsidR="009F181D" w:rsidRPr="009F181D">
        <w:rPr>
          <w:sz w:val="28"/>
        </w:rPr>
        <w:t>27</w:t>
      </w:r>
      <w:r w:rsidRPr="009F181D">
        <w:rPr>
          <w:sz w:val="28"/>
        </w:rPr>
        <w:t xml:space="preserve"> внешних совместителя на </w:t>
      </w:r>
      <w:r w:rsidR="009F181D" w:rsidRPr="009F181D">
        <w:rPr>
          <w:sz w:val="28"/>
        </w:rPr>
        <w:t>10,35</w:t>
      </w:r>
      <w:r w:rsidRPr="009F181D">
        <w:rPr>
          <w:sz w:val="28"/>
        </w:rPr>
        <w:t xml:space="preserve"> ставки;</w:t>
      </w:r>
    </w:p>
    <w:p w:rsidR="003A56CD" w:rsidRPr="006675FB" w:rsidRDefault="003A56CD" w:rsidP="00225BE7">
      <w:pPr>
        <w:ind w:firstLine="709"/>
        <w:rPr>
          <w:sz w:val="28"/>
        </w:rPr>
      </w:pPr>
      <w:r w:rsidRPr="006675FB">
        <w:rPr>
          <w:sz w:val="28"/>
        </w:rPr>
        <w:t>– 7</w:t>
      </w:r>
      <w:r w:rsidR="006675FB" w:rsidRPr="006675FB">
        <w:rPr>
          <w:sz w:val="28"/>
        </w:rPr>
        <w:t>8</w:t>
      </w:r>
      <w:r w:rsidRPr="006675FB">
        <w:rPr>
          <w:sz w:val="28"/>
        </w:rPr>
        <w:t xml:space="preserve"> старших преподавателей и ассистентов на </w:t>
      </w:r>
      <w:r w:rsidR="00AF3FED" w:rsidRPr="006675FB">
        <w:rPr>
          <w:sz w:val="28"/>
        </w:rPr>
        <w:t>64,</w:t>
      </w:r>
      <w:r w:rsidR="006675FB" w:rsidRPr="006675FB">
        <w:rPr>
          <w:sz w:val="28"/>
        </w:rPr>
        <w:t>45</w:t>
      </w:r>
      <w:r w:rsidRPr="006675FB">
        <w:rPr>
          <w:sz w:val="28"/>
        </w:rPr>
        <w:t xml:space="preserve"> ставки с учетом внутреннего совместительства, их них 6</w:t>
      </w:r>
      <w:r w:rsidR="00AF3FED" w:rsidRPr="006675FB">
        <w:rPr>
          <w:sz w:val="28"/>
        </w:rPr>
        <w:t>7</w:t>
      </w:r>
      <w:r w:rsidRPr="006675FB">
        <w:rPr>
          <w:sz w:val="28"/>
        </w:rPr>
        <w:t xml:space="preserve"> человек штатных на </w:t>
      </w:r>
      <w:r w:rsidR="006675FB" w:rsidRPr="006675FB">
        <w:rPr>
          <w:sz w:val="28"/>
        </w:rPr>
        <w:t>61,2</w:t>
      </w:r>
      <w:r w:rsidRPr="006675FB">
        <w:rPr>
          <w:sz w:val="28"/>
        </w:rPr>
        <w:t xml:space="preserve"> ставки и 1</w:t>
      </w:r>
      <w:r w:rsidR="006675FB" w:rsidRPr="006675FB">
        <w:rPr>
          <w:sz w:val="28"/>
        </w:rPr>
        <w:t xml:space="preserve">1 </w:t>
      </w:r>
      <w:r w:rsidRPr="006675FB">
        <w:rPr>
          <w:sz w:val="28"/>
        </w:rPr>
        <w:t xml:space="preserve">внешних совместителей на </w:t>
      </w:r>
      <w:r w:rsidR="006675FB" w:rsidRPr="006675FB">
        <w:rPr>
          <w:sz w:val="28"/>
        </w:rPr>
        <w:t>3,25</w:t>
      </w:r>
      <w:r w:rsidRPr="006675FB">
        <w:rPr>
          <w:sz w:val="28"/>
        </w:rPr>
        <w:t xml:space="preserve"> ставки.</w:t>
      </w:r>
    </w:p>
    <w:p w:rsidR="003A56CD" w:rsidRPr="006675FB" w:rsidRDefault="003A56CD" w:rsidP="00225BE7">
      <w:pPr>
        <w:ind w:firstLine="709"/>
        <w:rPr>
          <w:sz w:val="28"/>
        </w:rPr>
      </w:pPr>
      <w:r w:rsidRPr="006675FB">
        <w:rPr>
          <w:sz w:val="28"/>
        </w:rPr>
        <w:t xml:space="preserve">Научные работники занимают </w:t>
      </w:r>
      <w:r w:rsidR="006675FB" w:rsidRPr="006675FB">
        <w:rPr>
          <w:sz w:val="28"/>
        </w:rPr>
        <w:t>14,95</w:t>
      </w:r>
      <w:r w:rsidRPr="006675FB">
        <w:rPr>
          <w:sz w:val="28"/>
        </w:rPr>
        <w:t xml:space="preserve"> ставок, из них 1</w:t>
      </w:r>
      <w:r w:rsidR="006675FB" w:rsidRPr="006675FB">
        <w:rPr>
          <w:sz w:val="28"/>
        </w:rPr>
        <w:t>8</w:t>
      </w:r>
      <w:r w:rsidRPr="006675FB">
        <w:rPr>
          <w:sz w:val="28"/>
        </w:rPr>
        <w:t xml:space="preserve"> человек на </w:t>
      </w:r>
      <w:r w:rsidR="006675FB" w:rsidRPr="006675FB">
        <w:rPr>
          <w:sz w:val="28"/>
        </w:rPr>
        <w:t>14,7</w:t>
      </w:r>
      <w:r w:rsidRPr="006675FB">
        <w:rPr>
          <w:sz w:val="28"/>
        </w:rPr>
        <w:t xml:space="preserve"> ставок шт</w:t>
      </w:r>
      <w:r w:rsidR="00FF5F60" w:rsidRPr="006675FB">
        <w:rPr>
          <w:sz w:val="28"/>
        </w:rPr>
        <w:t xml:space="preserve">атных и </w:t>
      </w:r>
      <w:r w:rsidR="006675FB" w:rsidRPr="006675FB">
        <w:rPr>
          <w:sz w:val="28"/>
        </w:rPr>
        <w:t>1</w:t>
      </w:r>
      <w:r w:rsidR="00FF5F60" w:rsidRPr="006675FB">
        <w:rPr>
          <w:sz w:val="28"/>
        </w:rPr>
        <w:t xml:space="preserve"> человека на </w:t>
      </w:r>
      <w:r w:rsidR="006675FB" w:rsidRPr="006675FB">
        <w:rPr>
          <w:sz w:val="28"/>
        </w:rPr>
        <w:t>0,25</w:t>
      </w:r>
      <w:r w:rsidR="00FF5F60" w:rsidRPr="006675FB">
        <w:rPr>
          <w:sz w:val="28"/>
        </w:rPr>
        <w:t xml:space="preserve"> ставку</w:t>
      </w:r>
      <w:r w:rsidRPr="006675FB">
        <w:rPr>
          <w:sz w:val="28"/>
        </w:rPr>
        <w:t xml:space="preserve"> из числа </w:t>
      </w:r>
      <w:r w:rsidR="006675FB" w:rsidRPr="006675FB">
        <w:rPr>
          <w:sz w:val="28"/>
        </w:rPr>
        <w:t>внешних совместителей.</w:t>
      </w:r>
      <w:r w:rsidRPr="006675FB">
        <w:rPr>
          <w:sz w:val="28"/>
        </w:rPr>
        <w:t xml:space="preserve"> Из числа научных работников 12 штатных докторов наук на </w:t>
      </w:r>
      <w:r w:rsidR="006675FB" w:rsidRPr="006675FB">
        <w:rPr>
          <w:sz w:val="28"/>
        </w:rPr>
        <w:t>10,3</w:t>
      </w:r>
      <w:r w:rsidRPr="006675FB">
        <w:rPr>
          <w:sz w:val="28"/>
        </w:rPr>
        <w:t xml:space="preserve"> ставки и </w:t>
      </w:r>
      <w:r w:rsidR="006675FB" w:rsidRPr="006675FB">
        <w:rPr>
          <w:sz w:val="28"/>
        </w:rPr>
        <w:t>5</w:t>
      </w:r>
      <w:r w:rsidRPr="006675FB">
        <w:rPr>
          <w:sz w:val="28"/>
        </w:rPr>
        <w:t xml:space="preserve"> кандидат</w:t>
      </w:r>
      <w:r w:rsidR="006675FB" w:rsidRPr="006675FB">
        <w:rPr>
          <w:sz w:val="28"/>
        </w:rPr>
        <w:t>ов</w:t>
      </w:r>
      <w:r w:rsidRPr="006675FB">
        <w:rPr>
          <w:sz w:val="28"/>
        </w:rPr>
        <w:t xml:space="preserve"> наук на </w:t>
      </w:r>
      <w:r w:rsidR="006675FB" w:rsidRPr="006675FB">
        <w:rPr>
          <w:sz w:val="28"/>
        </w:rPr>
        <w:t>4,3</w:t>
      </w:r>
      <w:r w:rsidRPr="006675FB">
        <w:rPr>
          <w:sz w:val="28"/>
        </w:rPr>
        <w:t xml:space="preserve"> ставки, а также </w:t>
      </w:r>
      <w:r w:rsidR="006675FB" w:rsidRPr="006675FB">
        <w:rPr>
          <w:sz w:val="28"/>
        </w:rPr>
        <w:t>1</w:t>
      </w:r>
      <w:r w:rsidRPr="006675FB">
        <w:rPr>
          <w:sz w:val="28"/>
        </w:rPr>
        <w:t xml:space="preserve"> доктор наук, из числа </w:t>
      </w:r>
      <w:r w:rsidR="006675FB" w:rsidRPr="006675FB">
        <w:rPr>
          <w:sz w:val="28"/>
        </w:rPr>
        <w:t>внешних</w:t>
      </w:r>
      <w:r w:rsidRPr="006675FB">
        <w:rPr>
          <w:sz w:val="28"/>
        </w:rPr>
        <w:t xml:space="preserve"> совместителей, занимающих </w:t>
      </w:r>
      <w:r w:rsidR="006675FB" w:rsidRPr="006675FB">
        <w:rPr>
          <w:sz w:val="28"/>
        </w:rPr>
        <w:t>0,25</w:t>
      </w:r>
      <w:r w:rsidRPr="006675FB">
        <w:rPr>
          <w:sz w:val="28"/>
        </w:rPr>
        <w:t xml:space="preserve"> ставки.</w:t>
      </w:r>
    </w:p>
    <w:p w:rsidR="003A56CD" w:rsidRPr="006675FB" w:rsidRDefault="003A56CD" w:rsidP="00225BE7">
      <w:pPr>
        <w:ind w:firstLine="709"/>
        <w:rPr>
          <w:sz w:val="28"/>
        </w:rPr>
      </w:pPr>
      <w:r w:rsidRPr="006675FB">
        <w:rPr>
          <w:sz w:val="28"/>
        </w:rPr>
        <w:t xml:space="preserve">Показатель остепененности ППС по вузу составляет </w:t>
      </w:r>
      <w:r w:rsidR="00AF3FED" w:rsidRPr="006675FB">
        <w:rPr>
          <w:sz w:val="28"/>
        </w:rPr>
        <w:t>80,</w:t>
      </w:r>
      <w:r w:rsidR="006675FB" w:rsidRPr="006675FB">
        <w:rPr>
          <w:sz w:val="28"/>
        </w:rPr>
        <w:t>3</w:t>
      </w:r>
      <w:r w:rsidR="002A7696" w:rsidRPr="006675FB">
        <w:rPr>
          <w:sz w:val="28"/>
        </w:rPr>
        <w:t xml:space="preserve"> %</w:t>
      </w:r>
      <w:r w:rsidRPr="006675FB">
        <w:rPr>
          <w:sz w:val="28"/>
        </w:rPr>
        <w:t>.</w:t>
      </w:r>
    </w:p>
    <w:p w:rsidR="00370E0F" w:rsidRDefault="003A56CD" w:rsidP="00225BE7">
      <w:pPr>
        <w:ind w:firstLine="709"/>
        <w:rPr>
          <w:sz w:val="28"/>
        </w:rPr>
      </w:pPr>
      <w:r w:rsidRPr="006675FB">
        <w:rPr>
          <w:sz w:val="28"/>
        </w:rPr>
        <w:t xml:space="preserve">Показатель «Численность сотрудников, из числа профессорско-преподавательского состава (приведенных к доле ставки), имеющих ученые степени кандидата или доктора наук, в расчете на 100 студентов» составляет </w:t>
      </w:r>
      <w:r w:rsidR="00EA1B7D" w:rsidRPr="006675FB">
        <w:rPr>
          <w:sz w:val="28"/>
        </w:rPr>
        <w:t>3,1</w:t>
      </w:r>
      <w:r w:rsidR="006675FB" w:rsidRPr="006675FB">
        <w:rPr>
          <w:sz w:val="28"/>
        </w:rPr>
        <w:t>1</w:t>
      </w:r>
      <w:r w:rsidRPr="006675FB">
        <w:rPr>
          <w:sz w:val="28"/>
        </w:rPr>
        <w:t>.</w:t>
      </w:r>
      <w:r w:rsidR="00090BD2">
        <w:rPr>
          <w:sz w:val="28"/>
        </w:rPr>
        <w:t xml:space="preserve"> </w:t>
      </w:r>
    </w:p>
    <w:p w:rsidR="003A56CD" w:rsidRPr="006675FB" w:rsidRDefault="003A56CD" w:rsidP="00225BE7">
      <w:pPr>
        <w:ind w:firstLine="709"/>
        <w:rPr>
          <w:sz w:val="28"/>
        </w:rPr>
      </w:pPr>
      <w:r w:rsidRPr="006675FB">
        <w:rPr>
          <w:sz w:val="28"/>
        </w:rPr>
        <w:t>Распределение численности НПР приведено в таблице 2.31.</w:t>
      </w:r>
    </w:p>
    <w:p w:rsidR="003A56CD" w:rsidRPr="006675FB" w:rsidRDefault="003A56CD" w:rsidP="00225BE7">
      <w:pPr>
        <w:keepNext/>
        <w:spacing w:before="120"/>
        <w:jc w:val="right"/>
        <w:rPr>
          <w:sz w:val="24"/>
          <w:szCs w:val="24"/>
        </w:rPr>
      </w:pPr>
      <w:r w:rsidRPr="006675FB">
        <w:rPr>
          <w:sz w:val="24"/>
          <w:szCs w:val="24"/>
        </w:rPr>
        <w:t>Таблица 2.31</w:t>
      </w:r>
    </w:p>
    <w:p w:rsidR="003A56CD" w:rsidRPr="009F181D" w:rsidRDefault="003A56CD" w:rsidP="00225BE7">
      <w:pPr>
        <w:keepNext/>
        <w:tabs>
          <w:tab w:val="left" w:pos="8897"/>
        </w:tabs>
        <w:spacing w:after="60"/>
        <w:jc w:val="center"/>
        <w:rPr>
          <w:sz w:val="28"/>
          <w:szCs w:val="28"/>
        </w:rPr>
      </w:pPr>
      <w:r w:rsidRPr="006675FB">
        <w:rPr>
          <w:sz w:val="28"/>
          <w:szCs w:val="28"/>
        </w:rPr>
        <w:t>Распределение численности НПР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067"/>
        <w:gridCol w:w="3738"/>
      </w:tblGrid>
      <w:tr w:rsidR="003A56CD" w:rsidRPr="00090BD2" w:rsidTr="00AB1615">
        <w:tc>
          <w:tcPr>
            <w:tcW w:w="3539" w:type="dxa"/>
            <w:noWrap/>
            <w:vAlign w:val="center"/>
          </w:tcPr>
          <w:p w:rsidR="003A56CD" w:rsidRPr="00090BD2" w:rsidRDefault="003A56CD" w:rsidP="00225BE7">
            <w:pPr>
              <w:jc w:val="center"/>
              <w:rPr>
                <w:b/>
                <w:color w:val="000000"/>
                <w:sz w:val="22"/>
                <w:szCs w:val="22"/>
              </w:rPr>
            </w:pPr>
            <w:r w:rsidRPr="00090BD2">
              <w:rPr>
                <w:b/>
                <w:color w:val="000000"/>
                <w:sz w:val="22"/>
                <w:szCs w:val="22"/>
              </w:rPr>
              <w:t>Научно-педагогические работники</w:t>
            </w:r>
          </w:p>
        </w:tc>
        <w:tc>
          <w:tcPr>
            <w:tcW w:w="2067" w:type="dxa"/>
            <w:vAlign w:val="center"/>
          </w:tcPr>
          <w:p w:rsidR="003A56CD" w:rsidRPr="00090BD2" w:rsidRDefault="003A56CD" w:rsidP="00225BE7">
            <w:pPr>
              <w:jc w:val="center"/>
              <w:rPr>
                <w:b/>
                <w:bCs/>
                <w:color w:val="000000"/>
                <w:sz w:val="22"/>
                <w:szCs w:val="22"/>
              </w:rPr>
            </w:pPr>
            <w:r w:rsidRPr="00090BD2">
              <w:rPr>
                <w:b/>
                <w:bCs/>
                <w:color w:val="000000"/>
                <w:sz w:val="22"/>
                <w:szCs w:val="22"/>
              </w:rPr>
              <w:t>Количество, чел.</w:t>
            </w:r>
          </w:p>
        </w:tc>
        <w:tc>
          <w:tcPr>
            <w:tcW w:w="3738" w:type="dxa"/>
            <w:vAlign w:val="center"/>
          </w:tcPr>
          <w:p w:rsidR="003A56CD" w:rsidRPr="00090BD2" w:rsidRDefault="003A56CD" w:rsidP="00225BE7">
            <w:pPr>
              <w:jc w:val="center"/>
              <w:rPr>
                <w:b/>
                <w:bCs/>
                <w:color w:val="000000"/>
                <w:sz w:val="22"/>
                <w:szCs w:val="22"/>
              </w:rPr>
            </w:pPr>
            <w:r w:rsidRPr="00090BD2">
              <w:rPr>
                <w:b/>
                <w:bCs/>
                <w:color w:val="000000"/>
                <w:sz w:val="22"/>
                <w:szCs w:val="22"/>
              </w:rPr>
              <w:t>Количество занимаемых ставок в соответствии с выполняемой учебной нагрузкой</w:t>
            </w:r>
          </w:p>
        </w:tc>
      </w:tr>
      <w:tr w:rsidR="003A56CD" w:rsidRPr="00090BD2" w:rsidTr="00090BD2">
        <w:tc>
          <w:tcPr>
            <w:tcW w:w="0" w:type="auto"/>
            <w:gridSpan w:val="3"/>
            <w:noWrap/>
            <w:vAlign w:val="center"/>
          </w:tcPr>
          <w:p w:rsidR="003A56CD" w:rsidRPr="00090BD2" w:rsidRDefault="003A56CD" w:rsidP="00225BE7">
            <w:pPr>
              <w:jc w:val="center"/>
              <w:rPr>
                <w:b/>
                <w:bCs/>
                <w:color w:val="000000"/>
                <w:sz w:val="22"/>
                <w:szCs w:val="22"/>
              </w:rPr>
            </w:pPr>
            <w:r w:rsidRPr="00090BD2">
              <w:rPr>
                <w:b/>
                <w:color w:val="000000"/>
                <w:sz w:val="22"/>
                <w:szCs w:val="22"/>
              </w:rPr>
              <w:t>Педагогические работники</w:t>
            </w:r>
          </w:p>
        </w:tc>
      </w:tr>
      <w:tr w:rsidR="003A56CD" w:rsidRPr="00090BD2" w:rsidTr="00AB1615">
        <w:tc>
          <w:tcPr>
            <w:tcW w:w="3539" w:type="dxa"/>
            <w:vAlign w:val="bottom"/>
          </w:tcPr>
          <w:p w:rsidR="003A56CD" w:rsidRPr="00090BD2" w:rsidRDefault="003A56CD" w:rsidP="00225BE7">
            <w:pPr>
              <w:jc w:val="left"/>
              <w:rPr>
                <w:b/>
                <w:bCs/>
                <w:color w:val="000000"/>
                <w:sz w:val="22"/>
                <w:szCs w:val="22"/>
              </w:rPr>
            </w:pPr>
            <w:r w:rsidRPr="00090BD2">
              <w:rPr>
                <w:b/>
                <w:bCs/>
                <w:color w:val="000000"/>
                <w:sz w:val="22"/>
                <w:szCs w:val="22"/>
              </w:rPr>
              <w:t xml:space="preserve">Штатные и внутренние совместители, всего, </w:t>
            </w:r>
          </w:p>
          <w:p w:rsidR="003A56CD" w:rsidRPr="00090BD2" w:rsidRDefault="003A56CD" w:rsidP="00225BE7">
            <w:pPr>
              <w:jc w:val="left"/>
              <w:rPr>
                <w:b/>
                <w:bCs/>
                <w:color w:val="000000"/>
                <w:sz w:val="22"/>
                <w:szCs w:val="22"/>
              </w:rPr>
            </w:pPr>
            <w:r w:rsidRPr="00090BD2">
              <w:rPr>
                <w:b/>
                <w:color w:val="000000"/>
                <w:sz w:val="22"/>
                <w:szCs w:val="22"/>
              </w:rPr>
              <w:t>из них:</w:t>
            </w:r>
          </w:p>
        </w:tc>
        <w:tc>
          <w:tcPr>
            <w:tcW w:w="2067" w:type="dxa"/>
            <w:noWrap/>
          </w:tcPr>
          <w:p w:rsidR="003A56CD" w:rsidRPr="00090BD2" w:rsidRDefault="009F181D" w:rsidP="00225BE7">
            <w:pPr>
              <w:jc w:val="center"/>
              <w:rPr>
                <w:b/>
                <w:color w:val="000000"/>
                <w:sz w:val="22"/>
                <w:szCs w:val="22"/>
              </w:rPr>
            </w:pPr>
            <w:r w:rsidRPr="00090BD2">
              <w:rPr>
                <w:b/>
                <w:color w:val="000000"/>
                <w:sz w:val="22"/>
                <w:szCs w:val="22"/>
              </w:rPr>
              <w:t>335</w:t>
            </w:r>
          </w:p>
        </w:tc>
        <w:tc>
          <w:tcPr>
            <w:tcW w:w="3738" w:type="dxa"/>
          </w:tcPr>
          <w:p w:rsidR="003A56CD" w:rsidRPr="00090BD2" w:rsidRDefault="009F181D" w:rsidP="00225BE7">
            <w:pPr>
              <w:jc w:val="center"/>
              <w:rPr>
                <w:b/>
                <w:sz w:val="22"/>
                <w:szCs w:val="22"/>
              </w:rPr>
            </w:pPr>
            <w:r w:rsidRPr="00090BD2">
              <w:rPr>
                <w:b/>
                <w:sz w:val="22"/>
                <w:szCs w:val="22"/>
              </w:rPr>
              <w:t>310,70</w:t>
            </w:r>
          </w:p>
        </w:tc>
      </w:tr>
      <w:tr w:rsidR="003A56CD" w:rsidRPr="00090BD2" w:rsidTr="00AB1615">
        <w:tc>
          <w:tcPr>
            <w:tcW w:w="3539" w:type="dxa"/>
            <w:vAlign w:val="center"/>
          </w:tcPr>
          <w:p w:rsidR="003A56CD" w:rsidRPr="00090BD2" w:rsidRDefault="003A56CD" w:rsidP="00225BE7">
            <w:pPr>
              <w:jc w:val="left"/>
              <w:rPr>
                <w:color w:val="000000"/>
                <w:sz w:val="22"/>
                <w:szCs w:val="22"/>
              </w:rPr>
            </w:pPr>
            <w:r w:rsidRPr="00090BD2">
              <w:rPr>
                <w:color w:val="000000"/>
                <w:sz w:val="22"/>
                <w:szCs w:val="22"/>
              </w:rPr>
              <w:t>Докторов наук</w:t>
            </w:r>
          </w:p>
        </w:tc>
        <w:tc>
          <w:tcPr>
            <w:tcW w:w="2067" w:type="dxa"/>
            <w:noWrap/>
          </w:tcPr>
          <w:p w:rsidR="003A56CD" w:rsidRPr="00090BD2" w:rsidRDefault="009F181D" w:rsidP="00225BE7">
            <w:pPr>
              <w:jc w:val="center"/>
              <w:rPr>
                <w:color w:val="000000"/>
                <w:sz w:val="22"/>
                <w:szCs w:val="22"/>
              </w:rPr>
            </w:pPr>
            <w:r w:rsidRPr="00090BD2">
              <w:rPr>
                <w:color w:val="000000"/>
                <w:sz w:val="22"/>
                <w:szCs w:val="22"/>
              </w:rPr>
              <w:t>44</w:t>
            </w:r>
          </w:p>
        </w:tc>
        <w:tc>
          <w:tcPr>
            <w:tcW w:w="3738" w:type="dxa"/>
          </w:tcPr>
          <w:p w:rsidR="003A56CD" w:rsidRPr="00090BD2" w:rsidRDefault="009F181D" w:rsidP="00225BE7">
            <w:pPr>
              <w:jc w:val="center"/>
              <w:rPr>
                <w:sz w:val="22"/>
                <w:szCs w:val="22"/>
              </w:rPr>
            </w:pPr>
            <w:r w:rsidRPr="00090BD2">
              <w:rPr>
                <w:sz w:val="22"/>
                <w:szCs w:val="22"/>
              </w:rPr>
              <w:t>34,15</w:t>
            </w:r>
          </w:p>
        </w:tc>
      </w:tr>
      <w:tr w:rsidR="003A56CD" w:rsidRPr="00090BD2" w:rsidTr="00AB1615">
        <w:tc>
          <w:tcPr>
            <w:tcW w:w="3539" w:type="dxa"/>
            <w:vAlign w:val="center"/>
          </w:tcPr>
          <w:p w:rsidR="003A56CD" w:rsidRPr="00090BD2" w:rsidRDefault="003A56CD" w:rsidP="00225BE7">
            <w:pPr>
              <w:jc w:val="left"/>
              <w:rPr>
                <w:color w:val="000000"/>
                <w:sz w:val="22"/>
                <w:szCs w:val="22"/>
              </w:rPr>
            </w:pPr>
            <w:r w:rsidRPr="00090BD2">
              <w:rPr>
                <w:color w:val="000000"/>
                <w:sz w:val="22"/>
                <w:szCs w:val="22"/>
              </w:rPr>
              <w:t>Кандидатов наук</w:t>
            </w:r>
          </w:p>
        </w:tc>
        <w:tc>
          <w:tcPr>
            <w:tcW w:w="2067" w:type="dxa"/>
            <w:noWrap/>
          </w:tcPr>
          <w:p w:rsidR="003A56CD" w:rsidRPr="00090BD2" w:rsidRDefault="009F181D" w:rsidP="00225BE7">
            <w:pPr>
              <w:jc w:val="center"/>
              <w:rPr>
                <w:color w:val="000000"/>
                <w:sz w:val="22"/>
                <w:szCs w:val="22"/>
              </w:rPr>
            </w:pPr>
            <w:r w:rsidRPr="00090BD2">
              <w:rPr>
                <w:color w:val="000000"/>
                <w:sz w:val="22"/>
                <w:szCs w:val="22"/>
              </w:rPr>
              <w:t>224</w:t>
            </w:r>
          </w:p>
        </w:tc>
        <w:tc>
          <w:tcPr>
            <w:tcW w:w="3738" w:type="dxa"/>
          </w:tcPr>
          <w:p w:rsidR="003A56CD" w:rsidRPr="00090BD2" w:rsidRDefault="009F181D" w:rsidP="00225BE7">
            <w:pPr>
              <w:jc w:val="center"/>
              <w:rPr>
                <w:sz w:val="22"/>
                <w:szCs w:val="22"/>
              </w:rPr>
            </w:pPr>
            <w:r w:rsidRPr="00090BD2">
              <w:rPr>
                <w:sz w:val="22"/>
                <w:szCs w:val="22"/>
              </w:rPr>
              <w:t>215,35</w:t>
            </w:r>
          </w:p>
        </w:tc>
      </w:tr>
      <w:tr w:rsidR="003A56CD" w:rsidRPr="00090BD2" w:rsidTr="00AB1615">
        <w:tc>
          <w:tcPr>
            <w:tcW w:w="3539" w:type="dxa"/>
            <w:shd w:val="clear" w:color="auto" w:fill="auto"/>
            <w:vAlign w:val="center"/>
          </w:tcPr>
          <w:p w:rsidR="003A56CD" w:rsidRPr="00090BD2" w:rsidRDefault="003A56CD" w:rsidP="00225BE7">
            <w:pPr>
              <w:jc w:val="left"/>
              <w:rPr>
                <w:color w:val="000000"/>
                <w:sz w:val="22"/>
                <w:szCs w:val="22"/>
              </w:rPr>
            </w:pPr>
            <w:r w:rsidRPr="00090BD2">
              <w:rPr>
                <w:color w:val="000000"/>
                <w:sz w:val="22"/>
                <w:szCs w:val="22"/>
              </w:rPr>
              <w:t>Старшие преподаватели, ассистенты</w:t>
            </w:r>
          </w:p>
        </w:tc>
        <w:tc>
          <w:tcPr>
            <w:tcW w:w="2067" w:type="dxa"/>
            <w:shd w:val="clear" w:color="auto" w:fill="auto"/>
            <w:noWrap/>
          </w:tcPr>
          <w:p w:rsidR="003A56CD" w:rsidRPr="00090BD2" w:rsidRDefault="00AF3FED" w:rsidP="00225BE7">
            <w:pPr>
              <w:jc w:val="center"/>
              <w:rPr>
                <w:color w:val="000000"/>
                <w:sz w:val="22"/>
                <w:szCs w:val="22"/>
              </w:rPr>
            </w:pPr>
            <w:r w:rsidRPr="00090BD2">
              <w:rPr>
                <w:color w:val="000000"/>
                <w:sz w:val="22"/>
                <w:szCs w:val="22"/>
              </w:rPr>
              <w:t>67</w:t>
            </w:r>
          </w:p>
        </w:tc>
        <w:tc>
          <w:tcPr>
            <w:tcW w:w="3738" w:type="dxa"/>
            <w:shd w:val="clear" w:color="auto" w:fill="auto"/>
          </w:tcPr>
          <w:p w:rsidR="003A56CD" w:rsidRPr="00090BD2" w:rsidRDefault="009F181D" w:rsidP="00225BE7">
            <w:pPr>
              <w:jc w:val="center"/>
              <w:rPr>
                <w:sz w:val="22"/>
                <w:szCs w:val="22"/>
              </w:rPr>
            </w:pPr>
            <w:r w:rsidRPr="00090BD2">
              <w:rPr>
                <w:sz w:val="22"/>
                <w:szCs w:val="22"/>
              </w:rPr>
              <w:t>61,20</w:t>
            </w:r>
          </w:p>
        </w:tc>
      </w:tr>
      <w:tr w:rsidR="003A56CD" w:rsidRPr="00090BD2" w:rsidTr="00AB1615">
        <w:tc>
          <w:tcPr>
            <w:tcW w:w="3539" w:type="dxa"/>
            <w:vAlign w:val="center"/>
          </w:tcPr>
          <w:p w:rsidR="003A56CD" w:rsidRPr="00090BD2" w:rsidRDefault="003A56CD" w:rsidP="00225BE7">
            <w:pPr>
              <w:jc w:val="left"/>
              <w:rPr>
                <w:b/>
                <w:color w:val="000000"/>
                <w:sz w:val="22"/>
                <w:szCs w:val="22"/>
              </w:rPr>
            </w:pPr>
            <w:r w:rsidRPr="00090BD2">
              <w:rPr>
                <w:b/>
                <w:color w:val="000000"/>
                <w:sz w:val="22"/>
                <w:szCs w:val="22"/>
              </w:rPr>
              <w:t xml:space="preserve">Внешние совместители, всего, </w:t>
            </w:r>
          </w:p>
          <w:p w:rsidR="003A56CD" w:rsidRPr="00090BD2" w:rsidRDefault="003A56CD" w:rsidP="00225BE7">
            <w:pPr>
              <w:jc w:val="left"/>
              <w:rPr>
                <w:b/>
                <w:color w:val="000000"/>
                <w:sz w:val="22"/>
                <w:szCs w:val="22"/>
              </w:rPr>
            </w:pPr>
            <w:r w:rsidRPr="00090BD2">
              <w:rPr>
                <w:b/>
                <w:color w:val="000000"/>
                <w:sz w:val="22"/>
                <w:szCs w:val="22"/>
              </w:rPr>
              <w:t>из них:</w:t>
            </w:r>
          </w:p>
        </w:tc>
        <w:tc>
          <w:tcPr>
            <w:tcW w:w="2067" w:type="dxa"/>
            <w:noWrap/>
          </w:tcPr>
          <w:p w:rsidR="003A56CD" w:rsidRPr="00090BD2" w:rsidRDefault="009F181D" w:rsidP="00225BE7">
            <w:pPr>
              <w:jc w:val="center"/>
              <w:rPr>
                <w:b/>
                <w:color w:val="000000"/>
                <w:sz w:val="22"/>
                <w:szCs w:val="22"/>
                <w:lang w:val="en-US"/>
              </w:rPr>
            </w:pPr>
            <w:r w:rsidRPr="00090BD2">
              <w:rPr>
                <w:b/>
                <w:color w:val="000000"/>
                <w:sz w:val="22"/>
                <w:szCs w:val="22"/>
              </w:rPr>
              <w:t>46</w:t>
            </w:r>
          </w:p>
        </w:tc>
        <w:tc>
          <w:tcPr>
            <w:tcW w:w="3738" w:type="dxa"/>
          </w:tcPr>
          <w:p w:rsidR="003A56CD" w:rsidRPr="00090BD2" w:rsidRDefault="009F181D" w:rsidP="00225BE7">
            <w:pPr>
              <w:jc w:val="center"/>
              <w:rPr>
                <w:b/>
                <w:sz w:val="22"/>
                <w:szCs w:val="22"/>
              </w:rPr>
            </w:pPr>
            <w:r w:rsidRPr="00090BD2">
              <w:rPr>
                <w:b/>
                <w:sz w:val="22"/>
                <w:szCs w:val="22"/>
              </w:rPr>
              <w:t>16,35</w:t>
            </w:r>
          </w:p>
        </w:tc>
      </w:tr>
      <w:tr w:rsidR="003A56CD" w:rsidRPr="00090BD2" w:rsidTr="00AB1615">
        <w:tc>
          <w:tcPr>
            <w:tcW w:w="3539" w:type="dxa"/>
            <w:vAlign w:val="center"/>
          </w:tcPr>
          <w:p w:rsidR="003A56CD" w:rsidRPr="00090BD2" w:rsidRDefault="003A56CD" w:rsidP="00225BE7">
            <w:pPr>
              <w:jc w:val="left"/>
              <w:rPr>
                <w:color w:val="000000"/>
                <w:sz w:val="22"/>
                <w:szCs w:val="22"/>
              </w:rPr>
            </w:pPr>
            <w:r w:rsidRPr="00090BD2">
              <w:rPr>
                <w:color w:val="000000"/>
                <w:sz w:val="22"/>
                <w:szCs w:val="22"/>
              </w:rPr>
              <w:t>Докторов наук</w:t>
            </w:r>
          </w:p>
        </w:tc>
        <w:tc>
          <w:tcPr>
            <w:tcW w:w="2067" w:type="dxa"/>
            <w:noWrap/>
          </w:tcPr>
          <w:p w:rsidR="003A56CD" w:rsidRPr="00090BD2" w:rsidRDefault="009F181D" w:rsidP="00225BE7">
            <w:pPr>
              <w:jc w:val="center"/>
              <w:rPr>
                <w:color w:val="000000"/>
                <w:sz w:val="22"/>
                <w:szCs w:val="22"/>
              </w:rPr>
            </w:pPr>
            <w:r w:rsidRPr="00090BD2">
              <w:rPr>
                <w:color w:val="000000"/>
                <w:sz w:val="22"/>
                <w:szCs w:val="22"/>
              </w:rPr>
              <w:t>8</w:t>
            </w:r>
          </w:p>
        </w:tc>
        <w:tc>
          <w:tcPr>
            <w:tcW w:w="3738" w:type="dxa"/>
          </w:tcPr>
          <w:p w:rsidR="003A56CD" w:rsidRPr="00090BD2" w:rsidRDefault="009F181D" w:rsidP="00225BE7">
            <w:pPr>
              <w:jc w:val="center"/>
              <w:rPr>
                <w:color w:val="000000"/>
                <w:sz w:val="22"/>
                <w:szCs w:val="22"/>
              </w:rPr>
            </w:pPr>
            <w:r w:rsidRPr="00090BD2">
              <w:rPr>
                <w:color w:val="000000"/>
                <w:sz w:val="22"/>
                <w:szCs w:val="22"/>
              </w:rPr>
              <w:t>2,75</w:t>
            </w:r>
          </w:p>
        </w:tc>
      </w:tr>
      <w:tr w:rsidR="003A56CD" w:rsidRPr="00090BD2" w:rsidTr="00AB1615">
        <w:tc>
          <w:tcPr>
            <w:tcW w:w="3539" w:type="dxa"/>
            <w:vAlign w:val="center"/>
          </w:tcPr>
          <w:p w:rsidR="003A56CD" w:rsidRPr="00090BD2" w:rsidRDefault="003A56CD" w:rsidP="00225BE7">
            <w:pPr>
              <w:jc w:val="left"/>
              <w:rPr>
                <w:color w:val="000000"/>
                <w:sz w:val="22"/>
                <w:szCs w:val="22"/>
              </w:rPr>
            </w:pPr>
            <w:r w:rsidRPr="00090BD2">
              <w:rPr>
                <w:color w:val="000000"/>
                <w:sz w:val="22"/>
                <w:szCs w:val="22"/>
              </w:rPr>
              <w:t>Кандидатов наук</w:t>
            </w:r>
          </w:p>
        </w:tc>
        <w:tc>
          <w:tcPr>
            <w:tcW w:w="2067" w:type="dxa"/>
            <w:noWrap/>
          </w:tcPr>
          <w:p w:rsidR="003A56CD" w:rsidRPr="00090BD2" w:rsidRDefault="009F181D" w:rsidP="00225BE7">
            <w:pPr>
              <w:jc w:val="center"/>
              <w:rPr>
                <w:color w:val="000000"/>
                <w:sz w:val="22"/>
                <w:szCs w:val="22"/>
              </w:rPr>
            </w:pPr>
            <w:r w:rsidRPr="00090BD2">
              <w:rPr>
                <w:color w:val="000000"/>
                <w:sz w:val="22"/>
                <w:szCs w:val="22"/>
              </w:rPr>
              <w:t>27</w:t>
            </w:r>
          </w:p>
        </w:tc>
        <w:tc>
          <w:tcPr>
            <w:tcW w:w="3738" w:type="dxa"/>
          </w:tcPr>
          <w:p w:rsidR="003A56CD" w:rsidRPr="00090BD2" w:rsidRDefault="009F181D" w:rsidP="00225BE7">
            <w:pPr>
              <w:jc w:val="center"/>
              <w:rPr>
                <w:color w:val="000000"/>
                <w:sz w:val="22"/>
                <w:szCs w:val="22"/>
              </w:rPr>
            </w:pPr>
            <w:r w:rsidRPr="00090BD2">
              <w:rPr>
                <w:color w:val="000000"/>
                <w:sz w:val="22"/>
                <w:szCs w:val="22"/>
              </w:rPr>
              <w:t>10,35</w:t>
            </w:r>
          </w:p>
        </w:tc>
      </w:tr>
      <w:tr w:rsidR="003A56CD" w:rsidRPr="00090BD2" w:rsidTr="00AB1615">
        <w:tc>
          <w:tcPr>
            <w:tcW w:w="3539" w:type="dxa"/>
            <w:vAlign w:val="center"/>
          </w:tcPr>
          <w:p w:rsidR="003A56CD" w:rsidRPr="00090BD2" w:rsidRDefault="003A56CD" w:rsidP="00225BE7">
            <w:pPr>
              <w:jc w:val="left"/>
              <w:rPr>
                <w:color w:val="000000"/>
                <w:sz w:val="22"/>
                <w:szCs w:val="22"/>
              </w:rPr>
            </w:pPr>
            <w:r w:rsidRPr="00090BD2">
              <w:rPr>
                <w:color w:val="000000"/>
                <w:sz w:val="22"/>
                <w:szCs w:val="22"/>
              </w:rPr>
              <w:t>Старшие преподаватели, ассистенты</w:t>
            </w:r>
          </w:p>
        </w:tc>
        <w:tc>
          <w:tcPr>
            <w:tcW w:w="2067" w:type="dxa"/>
            <w:noWrap/>
          </w:tcPr>
          <w:p w:rsidR="003A56CD" w:rsidRPr="00090BD2" w:rsidRDefault="009F181D" w:rsidP="00225BE7">
            <w:pPr>
              <w:jc w:val="center"/>
              <w:rPr>
                <w:color w:val="000000"/>
                <w:sz w:val="22"/>
                <w:szCs w:val="22"/>
              </w:rPr>
            </w:pPr>
            <w:r w:rsidRPr="00090BD2">
              <w:rPr>
                <w:color w:val="000000"/>
                <w:sz w:val="22"/>
                <w:szCs w:val="22"/>
              </w:rPr>
              <w:t>11</w:t>
            </w:r>
          </w:p>
        </w:tc>
        <w:tc>
          <w:tcPr>
            <w:tcW w:w="3738" w:type="dxa"/>
          </w:tcPr>
          <w:p w:rsidR="003A56CD" w:rsidRPr="00090BD2" w:rsidRDefault="009F181D" w:rsidP="00225BE7">
            <w:pPr>
              <w:jc w:val="center"/>
              <w:rPr>
                <w:color w:val="000000"/>
                <w:sz w:val="22"/>
                <w:szCs w:val="22"/>
              </w:rPr>
            </w:pPr>
            <w:r w:rsidRPr="00090BD2">
              <w:rPr>
                <w:color w:val="000000"/>
                <w:sz w:val="22"/>
                <w:szCs w:val="22"/>
              </w:rPr>
              <w:t>3,25</w:t>
            </w:r>
          </w:p>
        </w:tc>
      </w:tr>
      <w:tr w:rsidR="003A56CD" w:rsidRPr="00090BD2" w:rsidTr="00090BD2">
        <w:tc>
          <w:tcPr>
            <w:tcW w:w="0" w:type="auto"/>
            <w:gridSpan w:val="3"/>
            <w:shd w:val="clear" w:color="auto" w:fill="auto"/>
            <w:vAlign w:val="center"/>
          </w:tcPr>
          <w:p w:rsidR="003A56CD" w:rsidRPr="00090BD2" w:rsidRDefault="003A56CD" w:rsidP="00225BE7">
            <w:pPr>
              <w:jc w:val="center"/>
              <w:rPr>
                <w:b/>
                <w:color w:val="000000"/>
                <w:sz w:val="22"/>
                <w:szCs w:val="22"/>
              </w:rPr>
            </w:pPr>
            <w:r w:rsidRPr="00090BD2">
              <w:rPr>
                <w:b/>
                <w:color w:val="000000"/>
                <w:sz w:val="22"/>
                <w:szCs w:val="22"/>
              </w:rPr>
              <w:t>Научные работники</w:t>
            </w:r>
          </w:p>
        </w:tc>
      </w:tr>
      <w:tr w:rsidR="003A56CD" w:rsidRPr="00090BD2" w:rsidTr="00AB1615">
        <w:tc>
          <w:tcPr>
            <w:tcW w:w="3539" w:type="dxa"/>
            <w:shd w:val="clear" w:color="auto" w:fill="auto"/>
            <w:vAlign w:val="center"/>
          </w:tcPr>
          <w:p w:rsidR="003A56CD" w:rsidRPr="00090BD2" w:rsidRDefault="003A56CD" w:rsidP="00225BE7">
            <w:pPr>
              <w:jc w:val="left"/>
              <w:rPr>
                <w:b/>
                <w:color w:val="000000"/>
                <w:sz w:val="22"/>
                <w:szCs w:val="22"/>
              </w:rPr>
            </w:pPr>
            <w:r w:rsidRPr="00090BD2">
              <w:rPr>
                <w:b/>
                <w:color w:val="000000"/>
                <w:sz w:val="22"/>
                <w:szCs w:val="22"/>
              </w:rPr>
              <w:t xml:space="preserve">Штатные, всего, </w:t>
            </w:r>
          </w:p>
          <w:p w:rsidR="003A56CD" w:rsidRPr="00090BD2" w:rsidRDefault="003A56CD" w:rsidP="00225BE7">
            <w:pPr>
              <w:jc w:val="left"/>
              <w:rPr>
                <w:b/>
                <w:color w:val="000000"/>
                <w:sz w:val="22"/>
                <w:szCs w:val="22"/>
              </w:rPr>
            </w:pPr>
            <w:r w:rsidRPr="00090BD2">
              <w:rPr>
                <w:b/>
                <w:color w:val="000000"/>
                <w:sz w:val="22"/>
                <w:szCs w:val="22"/>
              </w:rPr>
              <w:t>из них:</w:t>
            </w:r>
          </w:p>
        </w:tc>
        <w:tc>
          <w:tcPr>
            <w:tcW w:w="2067" w:type="dxa"/>
            <w:shd w:val="clear" w:color="auto" w:fill="auto"/>
            <w:noWrap/>
          </w:tcPr>
          <w:p w:rsidR="003A56CD" w:rsidRPr="00090BD2" w:rsidRDefault="009F181D" w:rsidP="00225BE7">
            <w:pPr>
              <w:jc w:val="center"/>
              <w:rPr>
                <w:b/>
                <w:color w:val="000000"/>
                <w:sz w:val="22"/>
                <w:szCs w:val="22"/>
              </w:rPr>
            </w:pPr>
            <w:r w:rsidRPr="00090BD2">
              <w:rPr>
                <w:b/>
                <w:color w:val="000000"/>
                <w:sz w:val="22"/>
                <w:szCs w:val="22"/>
              </w:rPr>
              <w:t>18</w:t>
            </w:r>
          </w:p>
        </w:tc>
        <w:tc>
          <w:tcPr>
            <w:tcW w:w="3738" w:type="dxa"/>
            <w:shd w:val="clear" w:color="auto" w:fill="auto"/>
          </w:tcPr>
          <w:p w:rsidR="003A56CD" w:rsidRPr="00090BD2" w:rsidRDefault="009F181D" w:rsidP="00225BE7">
            <w:pPr>
              <w:jc w:val="center"/>
              <w:rPr>
                <w:b/>
                <w:sz w:val="22"/>
                <w:szCs w:val="22"/>
              </w:rPr>
            </w:pPr>
            <w:r w:rsidRPr="00090BD2">
              <w:rPr>
                <w:b/>
                <w:sz w:val="22"/>
                <w:szCs w:val="22"/>
              </w:rPr>
              <w:t>14,70</w:t>
            </w:r>
          </w:p>
        </w:tc>
      </w:tr>
      <w:tr w:rsidR="003A56CD" w:rsidRPr="00090BD2" w:rsidTr="00AB1615">
        <w:tc>
          <w:tcPr>
            <w:tcW w:w="3539" w:type="dxa"/>
            <w:shd w:val="clear" w:color="auto" w:fill="auto"/>
            <w:vAlign w:val="center"/>
          </w:tcPr>
          <w:p w:rsidR="003A56CD" w:rsidRPr="00090BD2" w:rsidRDefault="003A56CD" w:rsidP="00225BE7">
            <w:pPr>
              <w:jc w:val="left"/>
              <w:rPr>
                <w:color w:val="000000"/>
                <w:sz w:val="22"/>
                <w:szCs w:val="22"/>
              </w:rPr>
            </w:pPr>
            <w:r w:rsidRPr="00090BD2">
              <w:rPr>
                <w:color w:val="000000"/>
                <w:sz w:val="22"/>
                <w:szCs w:val="22"/>
              </w:rPr>
              <w:t>Докторов наук</w:t>
            </w:r>
          </w:p>
        </w:tc>
        <w:tc>
          <w:tcPr>
            <w:tcW w:w="2067" w:type="dxa"/>
            <w:shd w:val="clear" w:color="auto" w:fill="auto"/>
            <w:noWrap/>
          </w:tcPr>
          <w:p w:rsidR="003A56CD" w:rsidRPr="00090BD2" w:rsidRDefault="003A56CD" w:rsidP="00225BE7">
            <w:pPr>
              <w:jc w:val="center"/>
              <w:rPr>
                <w:color w:val="000000"/>
                <w:sz w:val="22"/>
                <w:szCs w:val="22"/>
              </w:rPr>
            </w:pPr>
            <w:r w:rsidRPr="00090BD2">
              <w:rPr>
                <w:color w:val="000000"/>
                <w:sz w:val="22"/>
                <w:szCs w:val="22"/>
              </w:rPr>
              <w:t>12</w:t>
            </w:r>
          </w:p>
        </w:tc>
        <w:tc>
          <w:tcPr>
            <w:tcW w:w="3738" w:type="dxa"/>
            <w:shd w:val="clear" w:color="auto" w:fill="auto"/>
          </w:tcPr>
          <w:p w:rsidR="003A56CD" w:rsidRPr="00090BD2" w:rsidRDefault="009F181D" w:rsidP="00225BE7">
            <w:pPr>
              <w:jc w:val="center"/>
              <w:rPr>
                <w:color w:val="000000"/>
                <w:sz w:val="22"/>
                <w:szCs w:val="22"/>
              </w:rPr>
            </w:pPr>
            <w:r w:rsidRPr="00090BD2">
              <w:rPr>
                <w:color w:val="000000"/>
                <w:sz w:val="22"/>
                <w:szCs w:val="22"/>
              </w:rPr>
              <w:t>10,30</w:t>
            </w:r>
          </w:p>
        </w:tc>
      </w:tr>
      <w:tr w:rsidR="003A56CD" w:rsidRPr="00090BD2" w:rsidTr="00AB1615">
        <w:tc>
          <w:tcPr>
            <w:tcW w:w="3539" w:type="dxa"/>
            <w:shd w:val="clear" w:color="auto" w:fill="auto"/>
            <w:vAlign w:val="center"/>
          </w:tcPr>
          <w:p w:rsidR="003A56CD" w:rsidRPr="00090BD2" w:rsidRDefault="003A56CD" w:rsidP="00225BE7">
            <w:pPr>
              <w:jc w:val="left"/>
              <w:rPr>
                <w:color w:val="000000"/>
                <w:sz w:val="22"/>
                <w:szCs w:val="22"/>
              </w:rPr>
            </w:pPr>
            <w:r w:rsidRPr="00090BD2">
              <w:rPr>
                <w:color w:val="000000"/>
                <w:sz w:val="22"/>
                <w:szCs w:val="22"/>
              </w:rPr>
              <w:t>Кандидатов наук</w:t>
            </w:r>
          </w:p>
        </w:tc>
        <w:tc>
          <w:tcPr>
            <w:tcW w:w="2067" w:type="dxa"/>
            <w:shd w:val="clear" w:color="auto" w:fill="auto"/>
            <w:noWrap/>
          </w:tcPr>
          <w:p w:rsidR="003A56CD" w:rsidRPr="00090BD2" w:rsidRDefault="009F181D" w:rsidP="00225BE7">
            <w:pPr>
              <w:jc w:val="center"/>
              <w:rPr>
                <w:color w:val="000000"/>
                <w:sz w:val="22"/>
                <w:szCs w:val="22"/>
              </w:rPr>
            </w:pPr>
            <w:r w:rsidRPr="00090BD2">
              <w:rPr>
                <w:color w:val="000000"/>
                <w:sz w:val="22"/>
                <w:szCs w:val="22"/>
              </w:rPr>
              <w:t>5</w:t>
            </w:r>
          </w:p>
        </w:tc>
        <w:tc>
          <w:tcPr>
            <w:tcW w:w="3738" w:type="dxa"/>
            <w:shd w:val="clear" w:color="auto" w:fill="auto"/>
          </w:tcPr>
          <w:p w:rsidR="003A56CD" w:rsidRPr="00090BD2" w:rsidRDefault="009F181D" w:rsidP="00225BE7">
            <w:pPr>
              <w:jc w:val="center"/>
              <w:rPr>
                <w:color w:val="000000"/>
                <w:sz w:val="22"/>
                <w:szCs w:val="22"/>
              </w:rPr>
            </w:pPr>
            <w:r w:rsidRPr="00090BD2">
              <w:rPr>
                <w:color w:val="000000"/>
                <w:sz w:val="22"/>
                <w:szCs w:val="22"/>
              </w:rPr>
              <w:t>4,30</w:t>
            </w:r>
          </w:p>
        </w:tc>
      </w:tr>
      <w:tr w:rsidR="003A56CD" w:rsidRPr="00090BD2" w:rsidTr="00AB1615">
        <w:tc>
          <w:tcPr>
            <w:tcW w:w="3539" w:type="dxa"/>
            <w:shd w:val="clear" w:color="auto" w:fill="auto"/>
            <w:vAlign w:val="center"/>
          </w:tcPr>
          <w:p w:rsidR="003A56CD" w:rsidRPr="00090BD2" w:rsidRDefault="003A56CD" w:rsidP="00225BE7">
            <w:pPr>
              <w:jc w:val="left"/>
              <w:rPr>
                <w:b/>
                <w:color w:val="000000"/>
                <w:sz w:val="22"/>
                <w:szCs w:val="22"/>
              </w:rPr>
            </w:pPr>
            <w:r w:rsidRPr="00090BD2">
              <w:rPr>
                <w:b/>
                <w:color w:val="000000"/>
                <w:sz w:val="22"/>
                <w:szCs w:val="22"/>
              </w:rPr>
              <w:t>Вн</w:t>
            </w:r>
            <w:r w:rsidR="009F181D" w:rsidRPr="00090BD2">
              <w:rPr>
                <w:b/>
                <w:color w:val="000000"/>
                <w:sz w:val="22"/>
                <w:szCs w:val="22"/>
              </w:rPr>
              <w:t>ешние</w:t>
            </w:r>
            <w:r w:rsidRPr="00090BD2">
              <w:rPr>
                <w:b/>
                <w:color w:val="000000"/>
                <w:sz w:val="22"/>
                <w:szCs w:val="22"/>
              </w:rPr>
              <w:t xml:space="preserve"> совместители</w:t>
            </w:r>
            <w:r w:rsidR="009F181D" w:rsidRPr="00090BD2">
              <w:rPr>
                <w:b/>
                <w:color w:val="000000"/>
                <w:sz w:val="22"/>
                <w:szCs w:val="22"/>
              </w:rPr>
              <w:t xml:space="preserve">, </w:t>
            </w:r>
            <w:r w:rsidRPr="00090BD2">
              <w:rPr>
                <w:b/>
                <w:color w:val="000000"/>
                <w:sz w:val="22"/>
                <w:szCs w:val="22"/>
              </w:rPr>
              <w:t xml:space="preserve">всего, </w:t>
            </w:r>
          </w:p>
          <w:p w:rsidR="003A56CD" w:rsidRPr="00090BD2" w:rsidRDefault="003A56CD" w:rsidP="00225BE7">
            <w:pPr>
              <w:jc w:val="left"/>
              <w:rPr>
                <w:b/>
                <w:color w:val="000000"/>
                <w:sz w:val="22"/>
                <w:szCs w:val="22"/>
              </w:rPr>
            </w:pPr>
            <w:r w:rsidRPr="00090BD2">
              <w:rPr>
                <w:b/>
                <w:color w:val="000000"/>
                <w:sz w:val="22"/>
                <w:szCs w:val="22"/>
              </w:rPr>
              <w:lastRenderedPageBreak/>
              <w:t>из них:</w:t>
            </w:r>
          </w:p>
        </w:tc>
        <w:tc>
          <w:tcPr>
            <w:tcW w:w="2067" w:type="dxa"/>
            <w:shd w:val="clear" w:color="auto" w:fill="auto"/>
            <w:noWrap/>
          </w:tcPr>
          <w:p w:rsidR="003A56CD" w:rsidRPr="00090BD2" w:rsidRDefault="009F181D" w:rsidP="00225BE7">
            <w:pPr>
              <w:jc w:val="center"/>
              <w:rPr>
                <w:b/>
                <w:color w:val="000000"/>
                <w:sz w:val="22"/>
                <w:szCs w:val="22"/>
              </w:rPr>
            </w:pPr>
            <w:r w:rsidRPr="00090BD2">
              <w:rPr>
                <w:b/>
                <w:color w:val="000000"/>
                <w:sz w:val="22"/>
                <w:szCs w:val="22"/>
              </w:rPr>
              <w:lastRenderedPageBreak/>
              <w:t>1</w:t>
            </w:r>
          </w:p>
        </w:tc>
        <w:tc>
          <w:tcPr>
            <w:tcW w:w="3738" w:type="dxa"/>
            <w:shd w:val="clear" w:color="auto" w:fill="auto"/>
          </w:tcPr>
          <w:p w:rsidR="003A56CD" w:rsidRPr="00090BD2" w:rsidRDefault="009F181D" w:rsidP="00225BE7">
            <w:pPr>
              <w:jc w:val="center"/>
              <w:rPr>
                <w:b/>
                <w:color w:val="000000"/>
                <w:sz w:val="22"/>
                <w:szCs w:val="22"/>
              </w:rPr>
            </w:pPr>
            <w:r w:rsidRPr="00090BD2">
              <w:rPr>
                <w:b/>
                <w:color w:val="000000"/>
                <w:sz w:val="22"/>
                <w:szCs w:val="22"/>
              </w:rPr>
              <w:t>0,25</w:t>
            </w:r>
          </w:p>
        </w:tc>
      </w:tr>
      <w:tr w:rsidR="003A56CD" w:rsidRPr="00090BD2" w:rsidTr="00AB1615">
        <w:tc>
          <w:tcPr>
            <w:tcW w:w="3539" w:type="dxa"/>
            <w:shd w:val="clear" w:color="auto" w:fill="auto"/>
            <w:vAlign w:val="center"/>
          </w:tcPr>
          <w:p w:rsidR="003A56CD" w:rsidRPr="00090BD2" w:rsidRDefault="003A56CD" w:rsidP="00225BE7">
            <w:pPr>
              <w:jc w:val="left"/>
              <w:rPr>
                <w:color w:val="000000"/>
                <w:sz w:val="22"/>
                <w:szCs w:val="22"/>
              </w:rPr>
            </w:pPr>
            <w:r w:rsidRPr="00090BD2">
              <w:rPr>
                <w:color w:val="000000"/>
                <w:sz w:val="22"/>
                <w:szCs w:val="22"/>
              </w:rPr>
              <w:lastRenderedPageBreak/>
              <w:t>Докторов наук</w:t>
            </w:r>
          </w:p>
        </w:tc>
        <w:tc>
          <w:tcPr>
            <w:tcW w:w="2067" w:type="dxa"/>
            <w:shd w:val="clear" w:color="auto" w:fill="auto"/>
            <w:noWrap/>
          </w:tcPr>
          <w:p w:rsidR="003A56CD" w:rsidRPr="00090BD2" w:rsidRDefault="009F181D" w:rsidP="00225BE7">
            <w:pPr>
              <w:jc w:val="center"/>
              <w:rPr>
                <w:color w:val="000000"/>
                <w:sz w:val="22"/>
                <w:szCs w:val="22"/>
              </w:rPr>
            </w:pPr>
            <w:r w:rsidRPr="00090BD2">
              <w:rPr>
                <w:color w:val="000000"/>
                <w:sz w:val="22"/>
                <w:szCs w:val="22"/>
              </w:rPr>
              <w:t>1</w:t>
            </w:r>
          </w:p>
        </w:tc>
        <w:tc>
          <w:tcPr>
            <w:tcW w:w="3738" w:type="dxa"/>
            <w:shd w:val="clear" w:color="auto" w:fill="auto"/>
          </w:tcPr>
          <w:p w:rsidR="003A56CD" w:rsidRPr="00090BD2" w:rsidRDefault="009F181D" w:rsidP="00225BE7">
            <w:pPr>
              <w:jc w:val="center"/>
              <w:rPr>
                <w:color w:val="000000"/>
                <w:sz w:val="22"/>
                <w:szCs w:val="22"/>
              </w:rPr>
            </w:pPr>
            <w:r w:rsidRPr="00090BD2">
              <w:rPr>
                <w:color w:val="000000"/>
                <w:sz w:val="22"/>
                <w:szCs w:val="22"/>
              </w:rPr>
              <w:t>0,25</w:t>
            </w:r>
          </w:p>
        </w:tc>
      </w:tr>
      <w:tr w:rsidR="003A56CD" w:rsidRPr="00090BD2" w:rsidTr="00AB1615">
        <w:tc>
          <w:tcPr>
            <w:tcW w:w="3539" w:type="dxa"/>
            <w:shd w:val="clear" w:color="auto" w:fill="auto"/>
            <w:vAlign w:val="center"/>
          </w:tcPr>
          <w:p w:rsidR="003A56CD" w:rsidRPr="00090BD2" w:rsidRDefault="003A56CD" w:rsidP="00225BE7">
            <w:pPr>
              <w:jc w:val="left"/>
              <w:rPr>
                <w:color w:val="000000"/>
                <w:sz w:val="22"/>
                <w:szCs w:val="22"/>
              </w:rPr>
            </w:pPr>
            <w:r w:rsidRPr="00090BD2">
              <w:rPr>
                <w:color w:val="000000"/>
                <w:sz w:val="22"/>
                <w:szCs w:val="22"/>
              </w:rPr>
              <w:t>Кандидатов наук</w:t>
            </w:r>
          </w:p>
        </w:tc>
        <w:tc>
          <w:tcPr>
            <w:tcW w:w="2067" w:type="dxa"/>
            <w:shd w:val="clear" w:color="auto" w:fill="auto"/>
            <w:noWrap/>
          </w:tcPr>
          <w:p w:rsidR="003A56CD" w:rsidRPr="00090BD2" w:rsidRDefault="003A56CD" w:rsidP="00225BE7">
            <w:pPr>
              <w:jc w:val="center"/>
              <w:rPr>
                <w:color w:val="000000"/>
                <w:sz w:val="22"/>
                <w:szCs w:val="22"/>
              </w:rPr>
            </w:pPr>
            <w:r w:rsidRPr="00090BD2">
              <w:rPr>
                <w:color w:val="000000"/>
                <w:sz w:val="22"/>
                <w:szCs w:val="22"/>
              </w:rPr>
              <w:t>0</w:t>
            </w:r>
          </w:p>
        </w:tc>
        <w:tc>
          <w:tcPr>
            <w:tcW w:w="3738" w:type="dxa"/>
            <w:shd w:val="clear" w:color="auto" w:fill="auto"/>
          </w:tcPr>
          <w:p w:rsidR="003A56CD" w:rsidRPr="00090BD2" w:rsidRDefault="003A56CD" w:rsidP="00225BE7">
            <w:pPr>
              <w:jc w:val="center"/>
              <w:rPr>
                <w:color w:val="000000"/>
                <w:sz w:val="22"/>
                <w:szCs w:val="22"/>
              </w:rPr>
            </w:pPr>
            <w:r w:rsidRPr="00090BD2">
              <w:rPr>
                <w:color w:val="000000"/>
                <w:sz w:val="22"/>
                <w:szCs w:val="22"/>
              </w:rPr>
              <w:t>0,0</w:t>
            </w:r>
            <w:r w:rsidR="009F181D" w:rsidRPr="00090BD2">
              <w:rPr>
                <w:color w:val="000000"/>
                <w:sz w:val="22"/>
                <w:szCs w:val="22"/>
              </w:rPr>
              <w:t>0</w:t>
            </w:r>
          </w:p>
        </w:tc>
      </w:tr>
      <w:tr w:rsidR="003A56CD" w:rsidRPr="00090BD2" w:rsidTr="00090BD2">
        <w:tc>
          <w:tcPr>
            <w:tcW w:w="0" w:type="auto"/>
            <w:gridSpan w:val="3"/>
            <w:vAlign w:val="center"/>
          </w:tcPr>
          <w:p w:rsidR="003A56CD" w:rsidRPr="00090BD2" w:rsidRDefault="003A56CD" w:rsidP="00225BE7">
            <w:pPr>
              <w:jc w:val="center"/>
              <w:rPr>
                <w:b/>
                <w:color w:val="000000"/>
                <w:sz w:val="22"/>
                <w:szCs w:val="22"/>
              </w:rPr>
            </w:pPr>
            <w:r w:rsidRPr="00090BD2">
              <w:rPr>
                <w:b/>
                <w:color w:val="000000"/>
                <w:sz w:val="22"/>
                <w:szCs w:val="22"/>
              </w:rPr>
              <w:t>Научно-педагогические работники</w:t>
            </w:r>
          </w:p>
        </w:tc>
      </w:tr>
      <w:tr w:rsidR="003A56CD" w:rsidRPr="00090BD2" w:rsidTr="00AB1615">
        <w:tc>
          <w:tcPr>
            <w:tcW w:w="3539" w:type="dxa"/>
            <w:vAlign w:val="center"/>
          </w:tcPr>
          <w:p w:rsidR="003A56CD" w:rsidRPr="00090BD2" w:rsidRDefault="003A56CD" w:rsidP="00225BE7">
            <w:pPr>
              <w:jc w:val="left"/>
              <w:rPr>
                <w:b/>
                <w:color w:val="000000"/>
                <w:sz w:val="22"/>
                <w:szCs w:val="22"/>
              </w:rPr>
            </w:pPr>
            <w:r w:rsidRPr="00090BD2">
              <w:rPr>
                <w:b/>
                <w:color w:val="000000"/>
                <w:sz w:val="22"/>
                <w:szCs w:val="22"/>
              </w:rPr>
              <w:t>Всего, из них:</w:t>
            </w:r>
          </w:p>
        </w:tc>
        <w:tc>
          <w:tcPr>
            <w:tcW w:w="2067" w:type="dxa"/>
            <w:noWrap/>
          </w:tcPr>
          <w:p w:rsidR="003A56CD" w:rsidRPr="00090BD2" w:rsidRDefault="009F181D" w:rsidP="00225BE7">
            <w:pPr>
              <w:jc w:val="center"/>
              <w:rPr>
                <w:b/>
                <w:color w:val="000000"/>
                <w:sz w:val="22"/>
                <w:szCs w:val="22"/>
              </w:rPr>
            </w:pPr>
            <w:r w:rsidRPr="00090BD2">
              <w:rPr>
                <w:b/>
                <w:color w:val="000000"/>
                <w:sz w:val="22"/>
                <w:szCs w:val="22"/>
              </w:rPr>
              <w:t>400</w:t>
            </w:r>
          </w:p>
        </w:tc>
        <w:tc>
          <w:tcPr>
            <w:tcW w:w="3738" w:type="dxa"/>
          </w:tcPr>
          <w:p w:rsidR="003A56CD" w:rsidRPr="00090BD2" w:rsidRDefault="009F181D" w:rsidP="00225BE7">
            <w:pPr>
              <w:jc w:val="center"/>
              <w:rPr>
                <w:b/>
                <w:color w:val="000000"/>
                <w:sz w:val="22"/>
                <w:szCs w:val="22"/>
                <w:lang w:val="en-US"/>
              </w:rPr>
            </w:pPr>
            <w:r w:rsidRPr="00090BD2">
              <w:rPr>
                <w:b/>
                <w:color w:val="000000"/>
                <w:sz w:val="22"/>
                <w:szCs w:val="22"/>
              </w:rPr>
              <w:t>342,00</w:t>
            </w:r>
          </w:p>
        </w:tc>
      </w:tr>
      <w:tr w:rsidR="003A56CD" w:rsidRPr="00090BD2" w:rsidTr="00AB1615">
        <w:tc>
          <w:tcPr>
            <w:tcW w:w="3539" w:type="dxa"/>
            <w:vAlign w:val="center"/>
          </w:tcPr>
          <w:p w:rsidR="003A56CD" w:rsidRPr="00090BD2" w:rsidRDefault="003A56CD" w:rsidP="00225BE7">
            <w:pPr>
              <w:jc w:val="left"/>
              <w:rPr>
                <w:color w:val="000000"/>
                <w:sz w:val="22"/>
                <w:szCs w:val="22"/>
              </w:rPr>
            </w:pPr>
            <w:r w:rsidRPr="00090BD2">
              <w:rPr>
                <w:color w:val="000000"/>
                <w:sz w:val="22"/>
                <w:szCs w:val="22"/>
              </w:rPr>
              <w:t>Докторов наук</w:t>
            </w:r>
          </w:p>
        </w:tc>
        <w:tc>
          <w:tcPr>
            <w:tcW w:w="2067" w:type="dxa"/>
            <w:noWrap/>
          </w:tcPr>
          <w:p w:rsidR="003A56CD" w:rsidRPr="00090BD2" w:rsidRDefault="009F181D" w:rsidP="00225BE7">
            <w:pPr>
              <w:jc w:val="center"/>
              <w:rPr>
                <w:color w:val="000000"/>
                <w:sz w:val="22"/>
                <w:szCs w:val="22"/>
              </w:rPr>
            </w:pPr>
            <w:r w:rsidRPr="00090BD2">
              <w:rPr>
                <w:color w:val="000000"/>
                <w:sz w:val="22"/>
                <w:szCs w:val="22"/>
              </w:rPr>
              <w:t>65</w:t>
            </w:r>
          </w:p>
        </w:tc>
        <w:tc>
          <w:tcPr>
            <w:tcW w:w="3738" w:type="dxa"/>
          </w:tcPr>
          <w:p w:rsidR="003A56CD" w:rsidRPr="00090BD2" w:rsidRDefault="009F181D" w:rsidP="00225BE7">
            <w:pPr>
              <w:jc w:val="center"/>
              <w:rPr>
                <w:color w:val="000000"/>
                <w:sz w:val="22"/>
                <w:szCs w:val="22"/>
              </w:rPr>
            </w:pPr>
            <w:r w:rsidRPr="00090BD2">
              <w:rPr>
                <w:color w:val="000000"/>
                <w:sz w:val="22"/>
                <w:szCs w:val="22"/>
              </w:rPr>
              <w:t>47,45</w:t>
            </w:r>
          </w:p>
        </w:tc>
      </w:tr>
      <w:tr w:rsidR="003A56CD" w:rsidRPr="00090BD2" w:rsidTr="00AB1615">
        <w:tc>
          <w:tcPr>
            <w:tcW w:w="3539" w:type="dxa"/>
            <w:vAlign w:val="center"/>
          </w:tcPr>
          <w:p w:rsidR="003A56CD" w:rsidRPr="00090BD2" w:rsidRDefault="003A56CD" w:rsidP="00225BE7">
            <w:pPr>
              <w:jc w:val="left"/>
              <w:rPr>
                <w:color w:val="000000"/>
                <w:sz w:val="22"/>
                <w:szCs w:val="22"/>
              </w:rPr>
            </w:pPr>
            <w:r w:rsidRPr="00090BD2">
              <w:rPr>
                <w:color w:val="000000"/>
                <w:sz w:val="22"/>
                <w:szCs w:val="22"/>
              </w:rPr>
              <w:t>Кандидатов наук</w:t>
            </w:r>
          </w:p>
        </w:tc>
        <w:tc>
          <w:tcPr>
            <w:tcW w:w="2067" w:type="dxa"/>
            <w:noWrap/>
          </w:tcPr>
          <w:p w:rsidR="003A56CD" w:rsidRPr="00090BD2" w:rsidRDefault="003C29F2" w:rsidP="00225BE7">
            <w:pPr>
              <w:jc w:val="center"/>
              <w:rPr>
                <w:color w:val="000000"/>
                <w:sz w:val="22"/>
                <w:szCs w:val="22"/>
              </w:rPr>
            </w:pPr>
            <w:r w:rsidRPr="00090BD2">
              <w:rPr>
                <w:color w:val="000000"/>
                <w:sz w:val="22"/>
                <w:szCs w:val="22"/>
              </w:rPr>
              <w:t>256</w:t>
            </w:r>
          </w:p>
        </w:tc>
        <w:tc>
          <w:tcPr>
            <w:tcW w:w="3738" w:type="dxa"/>
          </w:tcPr>
          <w:p w:rsidR="003A56CD" w:rsidRPr="00090BD2" w:rsidRDefault="009F181D" w:rsidP="00225BE7">
            <w:pPr>
              <w:jc w:val="center"/>
              <w:rPr>
                <w:color w:val="000000"/>
                <w:sz w:val="22"/>
                <w:szCs w:val="22"/>
              </w:rPr>
            </w:pPr>
            <w:r w:rsidRPr="00090BD2">
              <w:rPr>
                <w:color w:val="000000"/>
                <w:sz w:val="22"/>
                <w:szCs w:val="22"/>
              </w:rPr>
              <w:t>230,00</w:t>
            </w:r>
          </w:p>
        </w:tc>
      </w:tr>
      <w:tr w:rsidR="003A56CD" w:rsidRPr="00090BD2" w:rsidTr="00AB1615">
        <w:tc>
          <w:tcPr>
            <w:tcW w:w="3539" w:type="dxa"/>
            <w:vAlign w:val="center"/>
          </w:tcPr>
          <w:p w:rsidR="003A56CD" w:rsidRPr="00090BD2" w:rsidRDefault="003A56CD" w:rsidP="00225BE7">
            <w:pPr>
              <w:jc w:val="left"/>
              <w:rPr>
                <w:color w:val="000000"/>
                <w:sz w:val="22"/>
                <w:szCs w:val="22"/>
              </w:rPr>
            </w:pPr>
            <w:r w:rsidRPr="00090BD2">
              <w:rPr>
                <w:color w:val="000000"/>
                <w:sz w:val="22"/>
                <w:szCs w:val="22"/>
              </w:rPr>
              <w:t>Старшие преподаватели, ассистенты</w:t>
            </w:r>
          </w:p>
        </w:tc>
        <w:tc>
          <w:tcPr>
            <w:tcW w:w="2067" w:type="dxa"/>
            <w:noWrap/>
          </w:tcPr>
          <w:p w:rsidR="003A56CD" w:rsidRPr="00090BD2" w:rsidRDefault="009F181D" w:rsidP="00225BE7">
            <w:pPr>
              <w:jc w:val="center"/>
              <w:rPr>
                <w:color w:val="000000"/>
                <w:sz w:val="22"/>
                <w:szCs w:val="22"/>
              </w:rPr>
            </w:pPr>
            <w:r w:rsidRPr="00090BD2">
              <w:rPr>
                <w:color w:val="000000"/>
                <w:sz w:val="22"/>
                <w:szCs w:val="22"/>
              </w:rPr>
              <w:t>78</w:t>
            </w:r>
          </w:p>
        </w:tc>
        <w:tc>
          <w:tcPr>
            <w:tcW w:w="3738" w:type="dxa"/>
          </w:tcPr>
          <w:p w:rsidR="003A56CD" w:rsidRPr="00090BD2" w:rsidRDefault="003C29F2" w:rsidP="00225BE7">
            <w:pPr>
              <w:jc w:val="center"/>
              <w:rPr>
                <w:color w:val="000000"/>
                <w:sz w:val="22"/>
                <w:szCs w:val="22"/>
              </w:rPr>
            </w:pPr>
            <w:r w:rsidRPr="00090BD2">
              <w:rPr>
                <w:color w:val="000000"/>
                <w:sz w:val="22"/>
                <w:szCs w:val="22"/>
              </w:rPr>
              <w:t>64,</w:t>
            </w:r>
            <w:r w:rsidR="009F181D" w:rsidRPr="00090BD2">
              <w:rPr>
                <w:color w:val="000000"/>
                <w:sz w:val="22"/>
                <w:szCs w:val="22"/>
              </w:rPr>
              <w:t>55</w:t>
            </w:r>
          </w:p>
        </w:tc>
      </w:tr>
    </w:tbl>
    <w:p w:rsidR="00225BE7" w:rsidRPr="00406F83" w:rsidRDefault="00225BE7" w:rsidP="00CD5FF7">
      <w:pPr>
        <w:spacing w:before="120"/>
        <w:ind w:firstLine="709"/>
        <w:rPr>
          <w:sz w:val="28"/>
          <w:szCs w:val="28"/>
        </w:rPr>
      </w:pPr>
      <w:r w:rsidRPr="00406F83">
        <w:rPr>
          <w:sz w:val="28"/>
          <w:szCs w:val="28"/>
        </w:rPr>
        <w:t xml:space="preserve">Кроме того, в осуществлении образовательного процесса задействованы на условиях оказания услуг по договорам гражданско-правового характера 74 высококвалифицированных специалиста, относящихся к специалистам или руководителям профильных организаций и привлекаемых кафедрами для освоения обучающимися профессиональных компетенций. </w:t>
      </w:r>
    </w:p>
    <w:p w:rsidR="003A56CD" w:rsidRPr="006675FB" w:rsidRDefault="003A56CD" w:rsidP="00CD5FF7">
      <w:pPr>
        <w:ind w:firstLine="709"/>
        <w:rPr>
          <w:sz w:val="28"/>
          <w:szCs w:val="28"/>
        </w:rPr>
      </w:pPr>
      <w:r w:rsidRPr="006675FB">
        <w:rPr>
          <w:sz w:val="28"/>
          <w:szCs w:val="28"/>
        </w:rPr>
        <w:t xml:space="preserve">Ежегодно кафедрами проводится анализ кадрового обеспечения образовательных программ в соответствии с требованиями к НПР в ФГОС ВО. Проверяются показатели: участие преподавателей в научной, учебно-методической, практической работе, соответствующей профилю преподаваемой дисциплины, профильное образование, уровень остепененности, количество привлекаемых представителей профильных организаций, количество штатных НПР. </w:t>
      </w:r>
    </w:p>
    <w:p w:rsidR="00225BE7" w:rsidRPr="00406F83" w:rsidRDefault="00225BE7" w:rsidP="00CD5FF7">
      <w:pPr>
        <w:ind w:firstLine="709"/>
        <w:rPr>
          <w:rFonts w:ascii="Helvetica" w:hAnsi="Helvetica" w:cs="Helvetica"/>
          <w:sz w:val="23"/>
          <w:szCs w:val="23"/>
        </w:rPr>
      </w:pPr>
      <w:r w:rsidRPr="00406F83">
        <w:rPr>
          <w:sz w:val="28"/>
          <w:szCs w:val="28"/>
        </w:rPr>
        <w:t xml:space="preserve">Средний возраст преподавателей университета составляет 51 год. </w:t>
      </w:r>
    </w:p>
    <w:p w:rsidR="00225BE7" w:rsidRPr="00406F83" w:rsidRDefault="00225BE7" w:rsidP="00CD5FF7">
      <w:pPr>
        <w:ind w:firstLine="709"/>
        <w:rPr>
          <w:rFonts w:ascii="Helvetica" w:hAnsi="Helvetica" w:cs="Helvetica"/>
          <w:sz w:val="23"/>
          <w:szCs w:val="23"/>
        </w:rPr>
      </w:pPr>
      <w:r w:rsidRPr="00406F83">
        <w:rPr>
          <w:sz w:val="28"/>
          <w:szCs w:val="28"/>
        </w:rPr>
        <w:t>Доля молодых ученых в университете сложилась следующим образом:</w:t>
      </w:r>
    </w:p>
    <w:p w:rsidR="00225BE7" w:rsidRPr="00406F83" w:rsidRDefault="00225BE7" w:rsidP="00CD5FF7">
      <w:pPr>
        <w:numPr>
          <w:ilvl w:val="0"/>
          <w:numId w:val="37"/>
        </w:numPr>
        <w:tabs>
          <w:tab w:val="num" w:pos="993"/>
        </w:tabs>
        <w:ind w:left="0" w:firstLine="709"/>
        <w:rPr>
          <w:rFonts w:ascii="Helvetica" w:hAnsi="Helvetica" w:cs="Helvetica"/>
          <w:sz w:val="23"/>
          <w:szCs w:val="23"/>
        </w:rPr>
      </w:pPr>
      <w:r w:rsidRPr="00406F83">
        <w:rPr>
          <w:sz w:val="28"/>
          <w:szCs w:val="28"/>
        </w:rPr>
        <w:t>НПР без ученой степени в возрасте до 30 лет – 10 человек, что составляет 2,5 % от общей численности НПР;</w:t>
      </w:r>
    </w:p>
    <w:p w:rsidR="00225BE7" w:rsidRPr="00406F83" w:rsidRDefault="00225BE7" w:rsidP="00CD5FF7">
      <w:pPr>
        <w:numPr>
          <w:ilvl w:val="0"/>
          <w:numId w:val="37"/>
        </w:numPr>
        <w:tabs>
          <w:tab w:val="num" w:pos="993"/>
        </w:tabs>
        <w:ind w:left="0" w:firstLine="709"/>
        <w:rPr>
          <w:sz w:val="28"/>
          <w:szCs w:val="28"/>
        </w:rPr>
      </w:pPr>
      <w:r w:rsidRPr="00406F83">
        <w:rPr>
          <w:sz w:val="28"/>
          <w:szCs w:val="28"/>
        </w:rPr>
        <w:t>НПР, имеющие степень кандидата наук, в возрасте до 35 лет – 11 человек, что составляет около 2,7 % от общей численности НПР;</w:t>
      </w:r>
    </w:p>
    <w:p w:rsidR="00225BE7" w:rsidRPr="00AB1615" w:rsidRDefault="00225BE7" w:rsidP="00CD5FF7">
      <w:pPr>
        <w:numPr>
          <w:ilvl w:val="0"/>
          <w:numId w:val="37"/>
        </w:numPr>
        <w:tabs>
          <w:tab w:val="num" w:pos="993"/>
        </w:tabs>
        <w:ind w:left="0" w:firstLine="709"/>
        <w:rPr>
          <w:sz w:val="28"/>
          <w:szCs w:val="28"/>
        </w:rPr>
      </w:pPr>
      <w:r w:rsidRPr="00406F83">
        <w:rPr>
          <w:sz w:val="28"/>
          <w:szCs w:val="28"/>
        </w:rPr>
        <w:t xml:space="preserve">Доля ППС в возрасте до 39 </w:t>
      </w:r>
      <w:r w:rsidRPr="00AB1615">
        <w:rPr>
          <w:sz w:val="28"/>
          <w:szCs w:val="28"/>
        </w:rPr>
        <w:t>лет составляет 13,4 %.</w:t>
      </w:r>
    </w:p>
    <w:p w:rsidR="00225BE7" w:rsidRPr="00406F83" w:rsidRDefault="00225BE7" w:rsidP="00CD5FF7">
      <w:pPr>
        <w:ind w:firstLine="709"/>
        <w:rPr>
          <w:sz w:val="28"/>
          <w:szCs w:val="28"/>
        </w:rPr>
      </w:pPr>
      <w:r w:rsidRPr="00406F83">
        <w:rPr>
          <w:sz w:val="28"/>
          <w:szCs w:val="28"/>
        </w:rPr>
        <w:t>Около 70 % работников отмечены наградами различного уровня.</w:t>
      </w:r>
    </w:p>
    <w:p w:rsidR="00225BE7" w:rsidRPr="00406F83" w:rsidRDefault="00225BE7" w:rsidP="00CD5FF7">
      <w:pPr>
        <w:ind w:firstLine="709"/>
        <w:rPr>
          <w:sz w:val="28"/>
          <w:szCs w:val="28"/>
        </w:rPr>
      </w:pPr>
      <w:r w:rsidRPr="00406F83">
        <w:rPr>
          <w:sz w:val="28"/>
          <w:szCs w:val="28"/>
        </w:rPr>
        <w:t>Среди них звания «Заслуженный работник высшей школы РФ» – 7 человек, звания «Заслуженный деятель науки РФ» – 5 человек, звания «Заслуженный экономист РФ» – 4 человек, звания «Заслуженный юрист РФ» – 6 человек. Более 100 человек имеют почетное звание «Почетный работник высшего профессионального образования РФ», 214 человек отмечены Почетной грамотой Министерства науки и высшего образования Российской Федерации. Кроме того, многие работники имеют различные награды областного и муниципального значения, а также награды других государств.</w:t>
      </w:r>
    </w:p>
    <w:p w:rsidR="003A56CD" w:rsidRPr="006675FB" w:rsidRDefault="003A56CD" w:rsidP="00CD5FF7">
      <w:pPr>
        <w:ind w:firstLine="709"/>
        <w:rPr>
          <w:sz w:val="28"/>
        </w:rPr>
      </w:pPr>
      <w:r w:rsidRPr="006675FB">
        <w:rPr>
          <w:sz w:val="28"/>
        </w:rPr>
        <w:t>Распределение, выполнение и контроль за учебной нагрузкой педагогических работников осуществляются в соответствии с положениями «О порядке учета и оплаты учебной нагрузки лиц из числа профессорско-преподавательского состава ФГБОУ ВО «БГУ» и «</w:t>
      </w:r>
      <w:r w:rsidRPr="006675FB">
        <w:rPr>
          <w:sz w:val="28"/>
          <w:szCs w:val="28"/>
        </w:rPr>
        <w:t>Об установлении минимального объема контактной работы обучающихся с преподавателем и максимального объема занятий лекционного и семинарского типов при организации образовательного процесса по образовательным программам бакалавриата, специалитета и магистратуры»</w:t>
      </w:r>
      <w:r w:rsidRPr="006675FB">
        <w:rPr>
          <w:sz w:val="28"/>
        </w:rPr>
        <w:t xml:space="preserve">. </w:t>
      </w:r>
    </w:p>
    <w:p w:rsidR="003A56CD" w:rsidRPr="006675FB" w:rsidRDefault="003A56CD" w:rsidP="00CD5FF7">
      <w:pPr>
        <w:shd w:val="clear" w:color="auto" w:fill="FFFFFF"/>
        <w:tabs>
          <w:tab w:val="left" w:pos="9356"/>
        </w:tabs>
        <w:ind w:firstLine="709"/>
        <w:rPr>
          <w:sz w:val="28"/>
          <w:szCs w:val="28"/>
        </w:rPr>
      </w:pPr>
      <w:r w:rsidRPr="006675FB">
        <w:rPr>
          <w:sz w:val="28"/>
          <w:szCs w:val="28"/>
        </w:rPr>
        <w:lastRenderedPageBreak/>
        <w:t xml:space="preserve">Нормативы учебной работы устанавливаются </w:t>
      </w:r>
      <w:r w:rsidRPr="006675FB">
        <w:rPr>
          <w:color w:val="000000" w:themeColor="text1"/>
          <w:sz w:val="28"/>
          <w:szCs w:val="28"/>
        </w:rPr>
        <w:t>ежегодно</w:t>
      </w:r>
      <w:r w:rsidRPr="006675FB">
        <w:rPr>
          <w:sz w:val="28"/>
          <w:szCs w:val="28"/>
        </w:rPr>
        <w:t xml:space="preserve"> ученым советом университета исходя из штата профессорско-преподавательского состава и с учетом необходимости выполнения этим составом всех видов учебной, учебно-методической, научно-исследовательской и других видов работы. </w:t>
      </w:r>
    </w:p>
    <w:p w:rsidR="003A56CD" w:rsidRPr="006675FB" w:rsidRDefault="003A56CD" w:rsidP="00CD5FF7">
      <w:pPr>
        <w:ind w:firstLine="709"/>
        <w:rPr>
          <w:color w:val="000000" w:themeColor="text1"/>
          <w:spacing w:val="-2"/>
          <w:sz w:val="28"/>
          <w:szCs w:val="28"/>
        </w:rPr>
      </w:pPr>
      <w:r w:rsidRPr="006675FB">
        <w:rPr>
          <w:color w:val="000000" w:themeColor="text1"/>
          <w:spacing w:val="-2"/>
          <w:sz w:val="28"/>
          <w:szCs w:val="28"/>
        </w:rPr>
        <w:t xml:space="preserve">В рабочее время педагогических работников включается учебная (преподавательская) работа – первая половина рабочего дня, предусмотренная трудовыми (должностными) обязанностями, и вторая половина рабочего дня – методическая, подготовительная, организационная работа, профориентационная работа, предусмотренная индивидуальными планами. </w:t>
      </w:r>
    </w:p>
    <w:p w:rsidR="003A56CD" w:rsidRPr="006675FB" w:rsidRDefault="003A56CD" w:rsidP="00CD5FF7">
      <w:pPr>
        <w:ind w:firstLine="709"/>
        <w:rPr>
          <w:color w:val="000000"/>
          <w:sz w:val="28"/>
          <w:szCs w:val="28"/>
        </w:rPr>
      </w:pPr>
      <w:r w:rsidRPr="006675FB">
        <w:rPr>
          <w:sz w:val="28"/>
          <w:szCs w:val="28"/>
        </w:rPr>
        <w:t>Для оценки эффективности труда ППС Ученым советом университета принято положение «О системе эффективного контракта педагогических работников, относящихся к профессорско-педагогическому составу, в ФГБОУ ВО «БГУ».</w:t>
      </w:r>
    </w:p>
    <w:p w:rsidR="003A56CD" w:rsidRPr="006675FB" w:rsidRDefault="003A56CD" w:rsidP="00CD5FF7">
      <w:pPr>
        <w:shd w:val="clear" w:color="auto" w:fill="FFFFFF"/>
        <w:ind w:firstLine="709"/>
        <w:rPr>
          <w:bCs/>
          <w:sz w:val="28"/>
          <w:szCs w:val="28"/>
        </w:rPr>
      </w:pPr>
      <w:r w:rsidRPr="006675FB">
        <w:rPr>
          <w:bCs/>
          <w:sz w:val="28"/>
          <w:szCs w:val="28"/>
        </w:rPr>
        <w:t>Ежегодно на начало учебного года формируются индивидуальные планы преподавателей.</w:t>
      </w:r>
    </w:p>
    <w:p w:rsidR="00E26ACF" w:rsidRPr="00D95030" w:rsidRDefault="00E26ACF" w:rsidP="00CD5FF7">
      <w:pPr>
        <w:ind w:firstLine="709"/>
        <w:rPr>
          <w:sz w:val="28"/>
          <w:szCs w:val="28"/>
        </w:rPr>
      </w:pPr>
      <w:r w:rsidRPr="00D95030">
        <w:rPr>
          <w:sz w:val="28"/>
          <w:szCs w:val="28"/>
        </w:rPr>
        <w:t>В 2025</w:t>
      </w:r>
      <w:r w:rsidR="00090BD2">
        <w:rPr>
          <w:sz w:val="28"/>
          <w:szCs w:val="28"/>
        </w:rPr>
        <w:t> </w:t>
      </w:r>
      <w:r w:rsidRPr="00D95030">
        <w:rPr>
          <w:sz w:val="28"/>
          <w:szCs w:val="28"/>
        </w:rPr>
        <w:t>г. профессорско-преподавательский состав университета повышал квалификацию за счет субсидии на выполнение государственного задания, внебюджетных средств университета, средств кафедр и факультетов, собственных средств преподавателей (таблица 2.32).</w:t>
      </w:r>
    </w:p>
    <w:p w:rsidR="00E26ACF" w:rsidRPr="00D95030" w:rsidRDefault="00E26ACF" w:rsidP="00CD5FF7">
      <w:pPr>
        <w:ind w:firstLine="709"/>
        <w:rPr>
          <w:sz w:val="28"/>
          <w:szCs w:val="28"/>
        </w:rPr>
      </w:pPr>
      <w:r w:rsidRPr="00D95030">
        <w:rPr>
          <w:sz w:val="28"/>
          <w:szCs w:val="28"/>
        </w:rPr>
        <w:t xml:space="preserve">На базе университета за счет субсидии на выполнение государственного задания прошли обучение более </w:t>
      </w:r>
      <w:r>
        <w:rPr>
          <w:sz w:val="28"/>
          <w:szCs w:val="28"/>
        </w:rPr>
        <w:t>106</w:t>
      </w:r>
      <w:r w:rsidRPr="00D95030">
        <w:rPr>
          <w:sz w:val="28"/>
          <w:szCs w:val="28"/>
        </w:rPr>
        <w:t xml:space="preserve"> преподавателей по программам: </w:t>
      </w:r>
      <w:r>
        <w:rPr>
          <w:sz w:val="28"/>
          <w:szCs w:val="28"/>
        </w:rPr>
        <w:t>«</w:t>
      </w:r>
      <w:r w:rsidRPr="00D95030">
        <w:rPr>
          <w:sz w:val="28"/>
          <w:szCs w:val="28"/>
        </w:rPr>
        <w:t>Оказание первой доврачебной помощи</w:t>
      </w:r>
      <w:r>
        <w:rPr>
          <w:sz w:val="28"/>
          <w:szCs w:val="28"/>
        </w:rPr>
        <w:t>»</w:t>
      </w:r>
      <w:r w:rsidRPr="00D95030">
        <w:rPr>
          <w:sz w:val="28"/>
          <w:szCs w:val="28"/>
        </w:rPr>
        <w:t xml:space="preserve">, </w:t>
      </w:r>
      <w:r>
        <w:rPr>
          <w:sz w:val="28"/>
          <w:szCs w:val="28"/>
        </w:rPr>
        <w:t>«</w:t>
      </w:r>
      <w:r w:rsidRPr="00D95030">
        <w:rPr>
          <w:sz w:val="28"/>
          <w:szCs w:val="28"/>
        </w:rPr>
        <w:t>Инклюзия в системе профессионального образования: организация и сопровождение образовательного процесса</w:t>
      </w:r>
      <w:r>
        <w:rPr>
          <w:sz w:val="28"/>
          <w:szCs w:val="28"/>
        </w:rPr>
        <w:t>»</w:t>
      </w:r>
      <w:r w:rsidRPr="00D95030">
        <w:rPr>
          <w:sz w:val="28"/>
          <w:szCs w:val="28"/>
        </w:rPr>
        <w:t xml:space="preserve">, </w:t>
      </w:r>
      <w:r>
        <w:rPr>
          <w:sz w:val="28"/>
          <w:szCs w:val="28"/>
        </w:rPr>
        <w:t>«</w:t>
      </w:r>
      <w:r w:rsidRPr="00D95030">
        <w:rPr>
          <w:sz w:val="28"/>
          <w:szCs w:val="28"/>
        </w:rPr>
        <w:t>Электронная информационно-образовательная среда вуза</w:t>
      </w:r>
      <w:r>
        <w:rPr>
          <w:sz w:val="28"/>
          <w:szCs w:val="28"/>
        </w:rPr>
        <w:t>»,</w:t>
      </w:r>
      <w:r w:rsidRPr="00D95030">
        <w:rPr>
          <w:sz w:val="28"/>
          <w:szCs w:val="28"/>
        </w:rPr>
        <w:t xml:space="preserve"> </w:t>
      </w:r>
      <w:r>
        <w:rPr>
          <w:sz w:val="28"/>
          <w:szCs w:val="28"/>
        </w:rPr>
        <w:t>«</w:t>
      </w:r>
      <w:r w:rsidRPr="00D95030">
        <w:rPr>
          <w:sz w:val="28"/>
          <w:szCs w:val="28"/>
        </w:rPr>
        <w:t>Английский язык для преподавателей высшей школы</w:t>
      </w:r>
      <w:r>
        <w:rPr>
          <w:sz w:val="28"/>
          <w:szCs w:val="28"/>
        </w:rPr>
        <w:t>», «</w:t>
      </w:r>
      <w:r w:rsidRPr="00A14619">
        <w:rPr>
          <w:sz w:val="28"/>
          <w:szCs w:val="28"/>
        </w:rPr>
        <w:t>Инструменты</w:t>
      </w:r>
      <w:r>
        <w:rPr>
          <w:sz w:val="28"/>
          <w:szCs w:val="28"/>
        </w:rPr>
        <w:t xml:space="preserve"> искусственного интеллекта (ИИ)</w:t>
      </w:r>
      <w:r w:rsidRPr="00A14619">
        <w:rPr>
          <w:sz w:val="28"/>
          <w:szCs w:val="28"/>
        </w:rPr>
        <w:t xml:space="preserve"> в учебной и научной работе научно-педагогического работника</w:t>
      </w:r>
      <w:r>
        <w:rPr>
          <w:sz w:val="28"/>
          <w:szCs w:val="28"/>
        </w:rPr>
        <w:t>»</w:t>
      </w:r>
      <w:r w:rsidRPr="00D95030">
        <w:rPr>
          <w:sz w:val="28"/>
          <w:szCs w:val="28"/>
        </w:rPr>
        <w:t>.</w:t>
      </w:r>
    </w:p>
    <w:p w:rsidR="00E26ACF" w:rsidRPr="00D95030" w:rsidRDefault="00E26ACF" w:rsidP="00CD5FF7">
      <w:pPr>
        <w:ind w:firstLine="709"/>
        <w:rPr>
          <w:sz w:val="28"/>
          <w:szCs w:val="28"/>
        </w:rPr>
      </w:pPr>
      <w:r w:rsidRPr="00D95030">
        <w:rPr>
          <w:sz w:val="28"/>
          <w:szCs w:val="28"/>
        </w:rPr>
        <w:t>Кроме того, в 202</w:t>
      </w:r>
      <w:r>
        <w:rPr>
          <w:sz w:val="28"/>
          <w:szCs w:val="28"/>
        </w:rPr>
        <w:t>5</w:t>
      </w:r>
      <w:r w:rsidRPr="00D95030">
        <w:rPr>
          <w:sz w:val="28"/>
          <w:szCs w:val="28"/>
        </w:rPr>
        <w:t xml:space="preserve"> г. </w:t>
      </w:r>
      <w:r>
        <w:rPr>
          <w:sz w:val="28"/>
          <w:szCs w:val="28"/>
        </w:rPr>
        <w:t xml:space="preserve">335 </w:t>
      </w:r>
      <w:r w:rsidRPr="00D95030">
        <w:rPr>
          <w:sz w:val="28"/>
          <w:szCs w:val="28"/>
        </w:rPr>
        <w:t>человека повысили квалификацию в других образовательных организациях Российской Федерации.</w:t>
      </w:r>
    </w:p>
    <w:p w:rsidR="00E26ACF" w:rsidRPr="00D95030" w:rsidRDefault="00E26ACF" w:rsidP="00CD5FF7">
      <w:pPr>
        <w:autoSpaceDE w:val="0"/>
        <w:autoSpaceDN w:val="0"/>
        <w:ind w:firstLine="709"/>
        <w:rPr>
          <w:strike/>
          <w:sz w:val="28"/>
          <w:szCs w:val="28"/>
        </w:rPr>
      </w:pPr>
      <w:r w:rsidRPr="00D95030">
        <w:rPr>
          <w:rFonts w:ascii="Times New Roman CYR" w:hAnsi="Times New Roman CYR" w:cs="Times New Roman CYR"/>
          <w:sz w:val="28"/>
          <w:szCs w:val="28"/>
        </w:rPr>
        <w:t>Сведения о количестве научно-педагогических и педагогических работниках БГУ, прошедших в 202</w:t>
      </w:r>
      <w:r>
        <w:rPr>
          <w:rFonts w:ascii="Times New Roman CYR" w:hAnsi="Times New Roman CYR" w:cs="Times New Roman CYR"/>
          <w:sz w:val="28"/>
          <w:szCs w:val="28"/>
        </w:rPr>
        <w:t>5</w:t>
      </w:r>
      <w:r w:rsidRPr="00D95030">
        <w:rPr>
          <w:rFonts w:ascii="Times New Roman CYR" w:hAnsi="Times New Roman CYR" w:cs="Times New Roman CYR"/>
          <w:sz w:val="28"/>
          <w:szCs w:val="28"/>
        </w:rPr>
        <w:t xml:space="preserve"> г. повышение квалификации, профессиональную переподготовку за счет </w:t>
      </w:r>
      <w:r w:rsidRPr="00D95030">
        <w:rPr>
          <w:sz w:val="28"/>
          <w:szCs w:val="28"/>
        </w:rPr>
        <w:t>внебюджетных средств университета, средств кафедр и факультетов, собственных средств преподавателей представлены в таблице 2.32.</w:t>
      </w:r>
    </w:p>
    <w:p w:rsidR="00290328" w:rsidRPr="00782507" w:rsidRDefault="00654A28">
      <w:pPr>
        <w:rPr>
          <w:sz w:val="28"/>
          <w:szCs w:val="28"/>
          <w:highlight w:val="yellow"/>
        </w:rPr>
      </w:pPr>
      <w:r w:rsidRPr="00782507">
        <w:rPr>
          <w:sz w:val="28"/>
          <w:szCs w:val="28"/>
          <w:highlight w:val="yellow"/>
        </w:rPr>
        <w:br w:type="page" w:clear="all"/>
      </w:r>
    </w:p>
    <w:p w:rsidR="00290328" w:rsidRPr="00782507" w:rsidRDefault="00290328">
      <w:pPr>
        <w:ind w:firstLine="709"/>
        <w:rPr>
          <w:sz w:val="28"/>
          <w:szCs w:val="28"/>
          <w:highlight w:val="yellow"/>
        </w:rPr>
        <w:sectPr w:rsidR="00290328" w:rsidRPr="00782507">
          <w:footerReference w:type="even" r:id="rId47"/>
          <w:footerReference w:type="default" r:id="rId48"/>
          <w:pgSz w:w="11906" w:h="16838"/>
          <w:pgMar w:top="1134" w:right="851" w:bottom="1134" w:left="1701" w:header="709" w:footer="709" w:gutter="0"/>
          <w:cols w:space="708"/>
          <w:titlePg/>
          <w:docGrid w:linePitch="360"/>
        </w:sectPr>
      </w:pPr>
    </w:p>
    <w:p w:rsidR="00290328" w:rsidRPr="00C42B1D" w:rsidRDefault="00654A28" w:rsidP="00225BE7">
      <w:pPr>
        <w:keepNext/>
        <w:spacing w:before="120"/>
        <w:jc w:val="right"/>
        <w:rPr>
          <w:sz w:val="24"/>
          <w:szCs w:val="24"/>
        </w:rPr>
      </w:pPr>
      <w:r w:rsidRPr="00C42B1D">
        <w:rPr>
          <w:sz w:val="24"/>
          <w:szCs w:val="24"/>
        </w:rPr>
        <w:lastRenderedPageBreak/>
        <w:t>Таблица 2.32</w:t>
      </w:r>
    </w:p>
    <w:p w:rsidR="00290328" w:rsidRPr="00C42B1D" w:rsidRDefault="00654A28" w:rsidP="00E26ACF">
      <w:pPr>
        <w:spacing w:after="60"/>
        <w:jc w:val="center"/>
        <w:rPr>
          <w:sz w:val="28"/>
          <w:szCs w:val="28"/>
        </w:rPr>
      </w:pPr>
      <w:r w:rsidRPr="00C42B1D">
        <w:rPr>
          <w:sz w:val="28"/>
          <w:szCs w:val="28"/>
        </w:rPr>
        <w:t>Сведения о количестве научно-педагогических и педагогических работниках БГУ, прошедших в 202</w:t>
      </w:r>
      <w:r w:rsidR="00C42B1D" w:rsidRPr="00C42B1D">
        <w:rPr>
          <w:sz w:val="28"/>
          <w:szCs w:val="28"/>
        </w:rPr>
        <w:t>5</w:t>
      </w:r>
      <w:r w:rsidRPr="00C42B1D">
        <w:rPr>
          <w:sz w:val="28"/>
          <w:szCs w:val="28"/>
        </w:rPr>
        <w:t xml:space="preserve"> году повышение квалификации, профессиональную переподготовку</w:t>
      </w:r>
    </w:p>
    <w:tbl>
      <w:tblPr>
        <w:tblStyle w:val="aff4"/>
        <w:tblW w:w="0" w:type="auto"/>
        <w:tblLayout w:type="fixed"/>
        <w:tblLook w:val="04A0" w:firstRow="1" w:lastRow="0" w:firstColumn="1" w:lastColumn="0" w:noHBand="0" w:noVBand="1"/>
      </w:tblPr>
      <w:tblGrid>
        <w:gridCol w:w="7083"/>
        <w:gridCol w:w="850"/>
        <w:gridCol w:w="5529"/>
        <w:gridCol w:w="1098"/>
      </w:tblGrid>
      <w:tr w:rsidR="00E26ACF" w:rsidRPr="00C42B1D" w:rsidTr="00E26ACF">
        <w:trPr>
          <w:trHeight w:val="255"/>
        </w:trPr>
        <w:tc>
          <w:tcPr>
            <w:tcW w:w="7083" w:type="dxa"/>
            <w:tcMar>
              <w:top w:w="28" w:type="dxa"/>
              <w:left w:w="57" w:type="dxa"/>
              <w:bottom w:w="28" w:type="dxa"/>
              <w:right w:w="57" w:type="dxa"/>
            </w:tcMar>
            <w:vAlign w:val="center"/>
            <w:hideMark/>
          </w:tcPr>
          <w:p w:rsidR="00C42B1D" w:rsidRPr="00C42B1D" w:rsidRDefault="00C42B1D" w:rsidP="000B4CC3">
            <w:pPr>
              <w:jc w:val="center"/>
              <w:rPr>
                <w:b/>
              </w:rPr>
            </w:pPr>
            <w:r w:rsidRPr="00C42B1D">
              <w:rPr>
                <w:b/>
              </w:rPr>
              <w:t>Программа</w:t>
            </w:r>
          </w:p>
        </w:tc>
        <w:tc>
          <w:tcPr>
            <w:tcW w:w="850" w:type="dxa"/>
            <w:tcMar>
              <w:top w:w="28" w:type="dxa"/>
              <w:left w:w="57" w:type="dxa"/>
              <w:bottom w:w="28" w:type="dxa"/>
              <w:right w:w="57" w:type="dxa"/>
            </w:tcMar>
            <w:vAlign w:val="center"/>
            <w:hideMark/>
          </w:tcPr>
          <w:p w:rsidR="00C42B1D" w:rsidRPr="00C42B1D" w:rsidRDefault="00C42B1D" w:rsidP="000B4CC3">
            <w:pPr>
              <w:jc w:val="center"/>
              <w:rPr>
                <w:b/>
              </w:rPr>
            </w:pPr>
            <w:r w:rsidRPr="00C42B1D">
              <w:rPr>
                <w:b/>
              </w:rPr>
              <w:t>Часов</w:t>
            </w:r>
          </w:p>
        </w:tc>
        <w:tc>
          <w:tcPr>
            <w:tcW w:w="5529" w:type="dxa"/>
            <w:tcMar>
              <w:top w:w="28" w:type="dxa"/>
              <w:left w:w="57" w:type="dxa"/>
              <w:bottom w:w="28" w:type="dxa"/>
              <w:right w:w="57" w:type="dxa"/>
            </w:tcMar>
            <w:vAlign w:val="center"/>
            <w:hideMark/>
          </w:tcPr>
          <w:p w:rsidR="00C42B1D" w:rsidRPr="00C42B1D" w:rsidRDefault="00C42B1D" w:rsidP="000B4CC3">
            <w:pPr>
              <w:jc w:val="center"/>
              <w:rPr>
                <w:b/>
              </w:rPr>
            </w:pPr>
            <w:r w:rsidRPr="00C42B1D">
              <w:rPr>
                <w:b/>
              </w:rPr>
              <w:t>Организация</w:t>
            </w:r>
          </w:p>
        </w:tc>
        <w:tc>
          <w:tcPr>
            <w:tcW w:w="1098" w:type="dxa"/>
            <w:tcMar>
              <w:top w:w="28" w:type="dxa"/>
              <w:left w:w="57" w:type="dxa"/>
              <w:bottom w:w="28" w:type="dxa"/>
              <w:right w:w="57" w:type="dxa"/>
            </w:tcMar>
            <w:vAlign w:val="center"/>
            <w:hideMark/>
          </w:tcPr>
          <w:p w:rsidR="00C42B1D" w:rsidRPr="00C42B1D" w:rsidRDefault="00C42B1D" w:rsidP="000B4CC3">
            <w:pPr>
              <w:jc w:val="center"/>
              <w:rPr>
                <w:b/>
              </w:rPr>
            </w:pPr>
            <w:r w:rsidRPr="00C42B1D">
              <w:rPr>
                <w:b/>
              </w:rPr>
              <w:t>Преподавателей</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Азбука педагогического мастерства</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14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Активные методы обучения в дополнительном образовании (экология и краеведение)</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Центр повышения квалификации и переподготовки «Луч знаний»</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 xml:space="preserve">Актуальные аспекты инклюзивного высшего образования </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«Новосибирский государственный технический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Актуальные вопросы стипендиального обеспечения в РФ</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Тульский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Актуальные проблемы частного права и гражданского законодательства</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ФГБНУ Исследовательский центр частного права имени С.С. Алексеева при Президенте РФ</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Английский язык в академической сфере</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13</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Английский язык в профессиональной деятельности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100</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«Иркутский государственный университет путей сообщения»</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Английский язык для преподавателей высшей школы</w:t>
            </w:r>
          </w:p>
        </w:tc>
        <w:tc>
          <w:tcPr>
            <w:tcW w:w="850" w:type="dxa"/>
            <w:tcMar>
              <w:top w:w="28" w:type="dxa"/>
              <w:left w:w="57" w:type="dxa"/>
              <w:bottom w:w="28" w:type="dxa"/>
              <w:right w:w="57" w:type="dxa"/>
            </w:tcMar>
            <w:hideMark/>
          </w:tcPr>
          <w:p w:rsidR="00C42B1D" w:rsidRPr="00C42B1D" w:rsidRDefault="00C42B1D" w:rsidP="000B4CC3">
            <w:pPr>
              <w:jc w:val="right"/>
            </w:pPr>
            <w:r w:rsidRPr="00C42B1D">
              <w:t>100</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Взаимодействие куратора практики (учебной и/или производственной практики) из числа представителей работодателей с обучающимся инвалидом</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«Новосибирский государственный технический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Внешнеэкономические связи России с Китаем, Турцией, Африкой и государствами СНГ</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«Университет дополнительного профессионального образования»</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Внутренняя и внешняя коммуникация в организации в условиях трансформации образовательной среды</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Государственная поддержка экспортной деятельности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Российский экспортный центр</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Гражданская оборона</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Безопасный город</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Инклюзия в системе профессионального образования: организация и сопровождение образовательного процесса</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7</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Инновационно-интерактивное обучение в педагогической работе</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«Институт развития образования, повышения квалификации и переподготовки»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Инновационные и цифровые технологии в образовании</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ФГАОУ ВО Санкт-Петербургский политехнический университет Петра Великого</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Инструменты искусственного интеллекта (ИИ) в учебной и научной работе научно-педагогического работника</w:t>
            </w:r>
          </w:p>
        </w:tc>
        <w:tc>
          <w:tcPr>
            <w:tcW w:w="850" w:type="dxa"/>
            <w:tcMar>
              <w:top w:w="28" w:type="dxa"/>
              <w:left w:w="57" w:type="dxa"/>
              <w:bottom w:w="28" w:type="dxa"/>
              <w:right w:w="57" w:type="dxa"/>
            </w:tcMar>
            <w:hideMark/>
          </w:tcPr>
          <w:p w:rsidR="00C42B1D" w:rsidRPr="00C42B1D" w:rsidRDefault="00C42B1D" w:rsidP="000B4CC3">
            <w:pPr>
              <w:jc w:val="right"/>
            </w:pPr>
            <w:r w:rsidRPr="00C42B1D">
              <w:t>32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52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lastRenderedPageBreak/>
              <w:t>Инструменты искусственного интеллекта (ИИ) в учебной и научной работе научно-педагогического работника</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Интеграция ИТ- индустрии и системы образования на базе технологических решений 1С- стратегии роста</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1-C Образование</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Интеллект в цифровом образовании: естественный, искусственный, эмоциональный. Базовый Курс.</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Юрайт академия</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Интеллект в цифровом образовании: естественный, искусственный, эмоциональный. Вольный слушатель. 23-27 июля 2025 г.</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«Юрайт-Академия»</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Информационная безопасность. Техническая защита конфиденциальной информации</w:t>
            </w:r>
          </w:p>
        </w:tc>
        <w:tc>
          <w:tcPr>
            <w:tcW w:w="850" w:type="dxa"/>
            <w:tcMar>
              <w:top w:w="28" w:type="dxa"/>
              <w:left w:w="57" w:type="dxa"/>
              <w:bottom w:w="28" w:type="dxa"/>
              <w:right w:w="57" w:type="dxa"/>
            </w:tcMar>
            <w:hideMark/>
          </w:tcPr>
          <w:p w:rsidR="00C42B1D" w:rsidRPr="00C42B1D" w:rsidRDefault="00C42B1D" w:rsidP="000B4CC3">
            <w:pPr>
              <w:jc w:val="right"/>
            </w:pPr>
            <w:r w:rsidRPr="00C42B1D">
              <w:t>504</w:t>
            </w:r>
          </w:p>
        </w:tc>
        <w:tc>
          <w:tcPr>
            <w:tcW w:w="5529" w:type="dxa"/>
            <w:tcMar>
              <w:top w:w="28" w:type="dxa"/>
              <w:left w:w="57" w:type="dxa"/>
              <w:bottom w:w="28" w:type="dxa"/>
              <w:right w:w="57" w:type="dxa"/>
            </w:tcMar>
            <w:hideMark/>
          </w:tcPr>
          <w:p w:rsidR="00C42B1D" w:rsidRPr="00C42B1D" w:rsidRDefault="00C42B1D" w:rsidP="000B4CC3">
            <w:pPr>
              <w:jc w:val="both"/>
            </w:pPr>
            <w:r w:rsidRPr="00C42B1D">
              <w:t>ФГАОУ Во «Томский государственный университет систем управления и радиоэлектроники»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Искусственный интеллект в проектном менеджменте</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ЧОУ ДПО «Центр образовательных услуг ЛАНЬ»</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Искусственный интеллект: теория и методика обучения в основной и старшей школе</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ГАОУ ВО «Московский городской педагогический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Использование искусственного Интеллекта и Нейросетей в профессиональной деятельности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Институт развития образования, повышения квалификации и переподготовки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Кибербезопасность</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9</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КиберКурс</w:t>
            </w:r>
          </w:p>
        </w:tc>
        <w:tc>
          <w:tcPr>
            <w:tcW w:w="850" w:type="dxa"/>
            <w:tcMar>
              <w:top w:w="28" w:type="dxa"/>
              <w:left w:w="57" w:type="dxa"/>
              <w:bottom w:w="28" w:type="dxa"/>
              <w:right w:w="57" w:type="dxa"/>
            </w:tcMar>
            <w:hideMark/>
          </w:tcPr>
          <w:p w:rsidR="00C42B1D" w:rsidRPr="00C42B1D" w:rsidRDefault="00C42B1D" w:rsidP="000B4CC3">
            <w:pPr>
              <w:jc w:val="right"/>
            </w:pPr>
            <w:r w:rsidRPr="00C42B1D">
              <w:t>34</w:t>
            </w:r>
          </w:p>
        </w:tc>
        <w:tc>
          <w:tcPr>
            <w:tcW w:w="5529" w:type="dxa"/>
            <w:tcMar>
              <w:top w:w="28" w:type="dxa"/>
              <w:left w:w="57" w:type="dxa"/>
              <w:bottom w:w="28" w:type="dxa"/>
              <w:right w:w="57" w:type="dxa"/>
            </w:tcMar>
            <w:hideMark/>
          </w:tcPr>
          <w:p w:rsidR="00C42B1D" w:rsidRPr="00C42B1D" w:rsidRDefault="00C42B1D" w:rsidP="000B4CC3">
            <w:pPr>
              <w:jc w:val="both"/>
            </w:pPr>
            <w:r w:rsidRPr="00C42B1D">
              <w:t>Банк России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КонтентКон 2025: авторство, ИИ-генерация и использование учебного контента. Курс для преподавателя</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Юрайт академия</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Криминалистическое обеспечение уголовно-процессуальной деятельности в условиях глобальной цифровизации (теоретический и практический аспекты)</w:t>
            </w:r>
          </w:p>
        </w:tc>
        <w:tc>
          <w:tcPr>
            <w:tcW w:w="850" w:type="dxa"/>
            <w:tcMar>
              <w:top w:w="28" w:type="dxa"/>
              <w:left w:w="57" w:type="dxa"/>
              <w:bottom w:w="28" w:type="dxa"/>
              <w:right w:w="57" w:type="dxa"/>
            </w:tcMar>
            <w:hideMark/>
          </w:tcPr>
          <w:p w:rsidR="00C42B1D" w:rsidRPr="00C42B1D" w:rsidRDefault="00C42B1D" w:rsidP="000B4CC3">
            <w:pPr>
              <w:jc w:val="right"/>
            </w:pPr>
            <w:r w:rsidRPr="00C42B1D">
              <w:t>40</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21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Лингвистика и языковое образование в новых форматах многостороннего взаимодействия</w:t>
            </w:r>
          </w:p>
        </w:tc>
        <w:tc>
          <w:tcPr>
            <w:tcW w:w="850" w:type="dxa"/>
            <w:tcMar>
              <w:top w:w="28" w:type="dxa"/>
              <w:left w:w="57" w:type="dxa"/>
              <w:bottom w:w="28" w:type="dxa"/>
              <w:right w:w="57" w:type="dxa"/>
            </w:tcMar>
            <w:hideMark/>
          </w:tcPr>
          <w:p w:rsidR="00C42B1D" w:rsidRPr="00C42B1D" w:rsidRDefault="00C42B1D" w:rsidP="000B4CC3">
            <w:pPr>
              <w:jc w:val="right"/>
            </w:pPr>
            <w:r w:rsidRPr="00C42B1D">
              <w:t>48</w:t>
            </w:r>
          </w:p>
        </w:tc>
        <w:tc>
          <w:tcPr>
            <w:tcW w:w="5529" w:type="dxa"/>
            <w:tcMar>
              <w:top w:w="28" w:type="dxa"/>
              <w:left w:w="57" w:type="dxa"/>
              <w:bottom w:w="28" w:type="dxa"/>
              <w:right w:w="57" w:type="dxa"/>
            </w:tcMar>
            <w:hideMark/>
          </w:tcPr>
          <w:p w:rsidR="00C42B1D" w:rsidRPr="00C42B1D" w:rsidRDefault="00C42B1D" w:rsidP="000B4CC3">
            <w:pPr>
              <w:jc w:val="both"/>
            </w:pPr>
            <w:r w:rsidRPr="00C42B1D">
              <w:t>Московский государственный институт международных отношений (университет) Министерства иностранных дел РФ</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Маркетинговые технологии формирования бизнес-экосистемы средства размещения</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«Российский государственный университет туризма и сервиса»</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Межнациональные и межконфессиональные отношения в современной России</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«Иркутский национальный исследовательский технический университет» Центр электронного обучения</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Методика антикоррупционного просвещения и воспитания в организациях высшего образования (для педагогических работников)</w:t>
            </w:r>
          </w:p>
        </w:tc>
        <w:tc>
          <w:tcPr>
            <w:tcW w:w="850" w:type="dxa"/>
            <w:tcMar>
              <w:top w:w="28" w:type="dxa"/>
              <w:left w:w="57" w:type="dxa"/>
              <w:bottom w:w="28" w:type="dxa"/>
              <w:right w:w="57" w:type="dxa"/>
            </w:tcMar>
            <w:hideMark/>
          </w:tcPr>
          <w:p w:rsidR="00C42B1D" w:rsidRPr="00C42B1D" w:rsidRDefault="00C42B1D" w:rsidP="000B4CC3">
            <w:pPr>
              <w:jc w:val="right"/>
            </w:pPr>
            <w:r w:rsidRPr="00C42B1D">
              <w:t>18</w:t>
            </w:r>
          </w:p>
        </w:tc>
        <w:tc>
          <w:tcPr>
            <w:tcW w:w="5529" w:type="dxa"/>
            <w:tcMar>
              <w:top w:w="28" w:type="dxa"/>
              <w:left w:w="57" w:type="dxa"/>
              <w:bottom w:w="28" w:type="dxa"/>
              <w:right w:w="57" w:type="dxa"/>
            </w:tcMar>
            <w:hideMark/>
          </w:tcPr>
          <w:p w:rsidR="00C42B1D" w:rsidRPr="00C42B1D" w:rsidRDefault="00C42B1D" w:rsidP="000B4CC3">
            <w:pPr>
              <w:jc w:val="both"/>
            </w:pPr>
            <w:r w:rsidRPr="00C42B1D">
              <w:t>Тюменский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Методика антикоррупционного просвещения и воспитания в организациях высшего образования (для руководителей образовательных учреждений)</w:t>
            </w:r>
          </w:p>
        </w:tc>
        <w:tc>
          <w:tcPr>
            <w:tcW w:w="850" w:type="dxa"/>
            <w:tcMar>
              <w:top w:w="28" w:type="dxa"/>
              <w:left w:w="57" w:type="dxa"/>
              <w:bottom w:w="28" w:type="dxa"/>
              <w:right w:w="57" w:type="dxa"/>
            </w:tcMar>
            <w:hideMark/>
          </w:tcPr>
          <w:p w:rsidR="00C42B1D" w:rsidRPr="00C42B1D" w:rsidRDefault="00C42B1D" w:rsidP="000B4CC3">
            <w:pPr>
              <w:jc w:val="right"/>
            </w:pPr>
            <w:r w:rsidRPr="00C42B1D">
              <w:t>18</w:t>
            </w:r>
          </w:p>
        </w:tc>
        <w:tc>
          <w:tcPr>
            <w:tcW w:w="5529" w:type="dxa"/>
            <w:tcMar>
              <w:top w:w="28" w:type="dxa"/>
              <w:left w:w="57" w:type="dxa"/>
              <w:bottom w:w="28" w:type="dxa"/>
              <w:right w:w="57" w:type="dxa"/>
            </w:tcMar>
            <w:hideMark/>
          </w:tcPr>
          <w:p w:rsidR="00C42B1D" w:rsidRPr="00C42B1D" w:rsidRDefault="00C42B1D" w:rsidP="000B4CC3">
            <w:pPr>
              <w:jc w:val="both"/>
            </w:pPr>
            <w:r w:rsidRPr="00C42B1D">
              <w:t>Тюменский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3</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Методика преподавания дисциплины «Менеджмент» в образовательных организациях</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ЧОУ ДПО «Центр образовательных услуг ЛАНЬ»</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Методика преподавания дисциплины «Основы российской государственности»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«Новосибирский государственный университет экономики и управления «НИНХ»</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lastRenderedPageBreak/>
              <w:t>Методика сохранения и укрепления традиционных российских духовно-нравственных ценностей и профилактики деструктивной идеологии</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«Иркутский национально исследовательский технический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Методы и инструменты продвижения международных турпродуктов на целевых туристических рынках международного въезда</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«Центр компетенций в сфере туризма и гостеприимства»</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Методы и инструменты противодействия уклонению от уплаты налогов</w:t>
            </w:r>
          </w:p>
        </w:tc>
        <w:tc>
          <w:tcPr>
            <w:tcW w:w="850" w:type="dxa"/>
            <w:tcMar>
              <w:top w:w="28" w:type="dxa"/>
              <w:left w:w="57" w:type="dxa"/>
              <w:bottom w:w="28" w:type="dxa"/>
              <w:right w:w="57" w:type="dxa"/>
            </w:tcMar>
            <w:hideMark/>
          </w:tcPr>
          <w:p w:rsidR="00C42B1D" w:rsidRPr="00C42B1D" w:rsidRDefault="00C42B1D" w:rsidP="000B4CC3">
            <w:pPr>
              <w:jc w:val="right"/>
            </w:pPr>
            <w:r w:rsidRPr="00C42B1D">
              <w:t>24</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Новосибирский государственный университет экономики и управления </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Мультимедийные и интерактивные технологии в деятельности преподавателя</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39</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Налоговая безопасность: вызовы и угрозы, инструментарий ее обеспечения</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Тюменский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Научные перспективы ХХ1 века. Достижения и перспективы нового столетия</w:t>
            </w:r>
          </w:p>
        </w:tc>
        <w:tc>
          <w:tcPr>
            <w:tcW w:w="850" w:type="dxa"/>
            <w:tcMar>
              <w:top w:w="28" w:type="dxa"/>
              <w:left w:w="57" w:type="dxa"/>
              <w:bottom w:w="28" w:type="dxa"/>
              <w:right w:w="57" w:type="dxa"/>
            </w:tcMar>
            <w:hideMark/>
          </w:tcPr>
          <w:p w:rsidR="00C42B1D" w:rsidRPr="00C42B1D" w:rsidRDefault="00C42B1D" w:rsidP="000B4CC3">
            <w:pPr>
              <w:jc w:val="right"/>
            </w:pPr>
            <w:r w:rsidRPr="00C42B1D">
              <w:t>12</w:t>
            </w:r>
          </w:p>
        </w:tc>
        <w:tc>
          <w:tcPr>
            <w:tcW w:w="5529" w:type="dxa"/>
            <w:tcMar>
              <w:top w:w="28" w:type="dxa"/>
              <w:left w:w="57" w:type="dxa"/>
              <w:bottom w:w="28" w:type="dxa"/>
              <w:right w:w="57" w:type="dxa"/>
            </w:tcMar>
            <w:hideMark/>
          </w:tcPr>
          <w:p w:rsidR="00C42B1D" w:rsidRPr="00C42B1D" w:rsidRDefault="00C42B1D" w:rsidP="000B4CC3">
            <w:pPr>
              <w:jc w:val="both"/>
            </w:pPr>
            <w:r w:rsidRPr="00C42B1D">
              <w:t>Образовательное учреждение EDUCATIO г. Новосибирск</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Английский язык для преподавателей высшей школы</w:t>
            </w:r>
          </w:p>
        </w:tc>
        <w:tc>
          <w:tcPr>
            <w:tcW w:w="850" w:type="dxa"/>
            <w:tcMar>
              <w:top w:w="28" w:type="dxa"/>
              <w:left w:w="57" w:type="dxa"/>
              <w:bottom w:w="28" w:type="dxa"/>
              <w:right w:w="57" w:type="dxa"/>
            </w:tcMar>
            <w:hideMark/>
          </w:tcPr>
          <w:p w:rsidR="00C42B1D" w:rsidRPr="00C42B1D" w:rsidRDefault="00C42B1D" w:rsidP="000B4CC3">
            <w:pPr>
              <w:jc w:val="right"/>
            </w:pPr>
            <w:r w:rsidRPr="00C42B1D">
              <w:t>130</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Нейросети</w:t>
            </w:r>
            <w:r w:rsidR="003F5F88">
              <w:t xml:space="preserve"> </w:t>
            </w:r>
            <w:r w:rsidRPr="00C42B1D">
              <w:t>для каждого: как решать рабочие задачи быстрее</w:t>
            </w:r>
          </w:p>
        </w:tc>
        <w:tc>
          <w:tcPr>
            <w:tcW w:w="850" w:type="dxa"/>
            <w:tcMar>
              <w:top w:w="28" w:type="dxa"/>
              <w:left w:w="57" w:type="dxa"/>
              <w:bottom w:w="28" w:type="dxa"/>
              <w:right w:w="57" w:type="dxa"/>
            </w:tcMar>
            <w:hideMark/>
          </w:tcPr>
          <w:p w:rsidR="00C42B1D" w:rsidRPr="00C42B1D" w:rsidRDefault="00C42B1D" w:rsidP="000B4CC3">
            <w:pPr>
              <w:jc w:val="right"/>
            </w:pPr>
            <w:r w:rsidRPr="00C42B1D">
              <w:t>27</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«Нетология»</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Нейросети в профессии преподавателя: технологии и их применение</w:t>
            </w:r>
          </w:p>
        </w:tc>
        <w:tc>
          <w:tcPr>
            <w:tcW w:w="850" w:type="dxa"/>
            <w:tcMar>
              <w:top w:w="28" w:type="dxa"/>
              <w:left w:w="57" w:type="dxa"/>
              <w:bottom w:w="28" w:type="dxa"/>
              <w:right w:w="57" w:type="dxa"/>
            </w:tcMar>
            <w:hideMark/>
          </w:tcPr>
          <w:p w:rsidR="00C42B1D" w:rsidRPr="00C42B1D" w:rsidRDefault="00C42B1D" w:rsidP="000B4CC3">
            <w:pPr>
              <w:jc w:val="right"/>
            </w:pPr>
            <w:r w:rsidRPr="00C42B1D">
              <w:t>24</w:t>
            </w:r>
          </w:p>
        </w:tc>
        <w:tc>
          <w:tcPr>
            <w:tcW w:w="5529" w:type="dxa"/>
            <w:tcMar>
              <w:top w:w="28" w:type="dxa"/>
              <w:left w:w="57" w:type="dxa"/>
              <w:bottom w:w="28" w:type="dxa"/>
              <w:right w:w="57" w:type="dxa"/>
            </w:tcMar>
            <w:hideMark/>
          </w:tcPr>
          <w:p w:rsidR="00C42B1D" w:rsidRPr="00C42B1D" w:rsidRDefault="00C42B1D" w:rsidP="000B4CC3">
            <w:pPr>
              <w:jc w:val="both"/>
            </w:pPr>
            <w:r w:rsidRPr="00C42B1D">
              <w:t>ФГАОУ ВО «Национальный исследовательский ядерный университет» (МИФИ)</w:t>
            </w:r>
          </w:p>
        </w:tc>
        <w:tc>
          <w:tcPr>
            <w:tcW w:w="1098" w:type="dxa"/>
            <w:tcMar>
              <w:top w:w="28" w:type="dxa"/>
              <w:left w:w="57" w:type="dxa"/>
              <w:bottom w:w="28" w:type="dxa"/>
              <w:right w:w="57" w:type="dxa"/>
            </w:tcMar>
            <w:hideMark/>
          </w:tcPr>
          <w:p w:rsidR="00C42B1D" w:rsidRPr="00C42B1D" w:rsidRDefault="00C42B1D" w:rsidP="000B4CC3">
            <w:pPr>
              <w:jc w:val="right"/>
            </w:pPr>
            <w:r w:rsidRPr="00C42B1D">
              <w:t>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Новая государственная система классификации средств размещения 2025 года в условиях цифровизации</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«Российский государственный университет туризма и сервиса»</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Образование, карьера и таланты: современный вектор развития</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ФГАОУ ВО «Российский университет дружбы народов имени Патриса Лумумбы»</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Обучение по общим вопросам охраны труда и функционирования системы управления охраной труда</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Актион университет. Онлайн-обучение</w:t>
            </w:r>
          </w:p>
        </w:tc>
        <w:tc>
          <w:tcPr>
            <w:tcW w:w="1098" w:type="dxa"/>
            <w:tcMar>
              <w:top w:w="28" w:type="dxa"/>
              <w:left w:w="57" w:type="dxa"/>
              <w:bottom w:w="28" w:type="dxa"/>
              <w:right w:w="57" w:type="dxa"/>
            </w:tcMar>
            <w:hideMark/>
          </w:tcPr>
          <w:p w:rsidR="00C42B1D" w:rsidRPr="00C42B1D" w:rsidRDefault="00C42B1D" w:rsidP="000B4CC3">
            <w:pPr>
              <w:jc w:val="right"/>
            </w:pPr>
            <w:r w:rsidRPr="00C42B1D">
              <w:t>5</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Общая и частная методология филологической науки (научная стажировка)</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ФГАОУ ВО «Российский университет дружбы народов имени Патриса Лумумбы»</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Общие вопросы охраны труда и функционирования системы управления, оказание первой помощи пострадавшим</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Оказание первой доврачебной помощи</w:t>
            </w:r>
          </w:p>
        </w:tc>
        <w:tc>
          <w:tcPr>
            <w:tcW w:w="850" w:type="dxa"/>
            <w:tcMar>
              <w:top w:w="28" w:type="dxa"/>
              <w:left w:w="57" w:type="dxa"/>
              <w:bottom w:w="28" w:type="dxa"/>
              <w:right w:w="57" w:type="dxa"/>
            </w:tcMar>
            <w:hideMark/>
          </w:tcPr>
          <w:p w:rsidR="00C42B1D" w:rsidRPr="00C42B1D" w:rsidRDefault="00C42B1D" w:rsidP="000B4CC3">
            <w:pPr>
              <w:jc w:val="right"/>
            </w:pPr>
            <w:r w:rsidRPr="00C42B1D">
              <w:t>20</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Оказание первой помощи в образовательных организациях</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ДПО Национальный Архитектурно-строительный институт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 xml:space="preserve">Онлайн-курс по китайскому языку </w:t>
            </w:r>
          </w:p>
        </w:tc>
        <w:tc>
          <w:tcPr>
            <w:tcW w:w="850" w:type="dxa"/>
            <w:tcMar>
              <w:top w:w="28" w:type="dxa"/>
              <w:left w:w="57" w:type="dxa"/>
              <w:bottom w:w="28" w:type="dxa"/>
              <w:right w:w="57" w:type="dxa"/>
            </w:tcMar>
            <w:hideMark/>
          </w:tcPr>
          <w:p w:rsidR="00C42B1D" w:rsidRPr="00C42B1D" w:rsidRDefault="00C42B1D" w:rsidP="000B4CC3">
            <w:pPr>
              <w:jc w:val="right"/>
            </w:pPr>
            <w:r w:rsidRPr="00C42B1D">
              <w:t>24</w:t>
            </w:r>
          </w:p>
        </w:tc>
        <w:tc>
          <w:tcPr>
            <w:tcW w:w="5529" w:type="dxa"/>
            <w:tcMar>
              <w:top w:w="28" w:type="dxa"/>
              <w:left w:w="57" w:type="dxa"/>
              <w:bottom w:w="28" w:type="dxa"/>
              <w:right w:w="57" w:type="dxa"/>
            </w:tcMar>
            <w:hideMark/>
          </w:tcPr>
          <w:p w:rsidR="00C42B1D" w:rsidRPr="00C42B1D" w:rsidRDefault="00C42B1D" w:rsidP="000B4CC3">
            <w:pPr>
              <w:jc w:val="both"/>
            </w:pPr>
            <w:r w:rsidRPr="00C42B1D">
              <w:t>Северо-восточной университет экономики и финансов Далянь</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Организация деятельности учреждений в рамках реализации мероприятий по социальной реабилитации и абилитации, предусмотренных ИПРА инвалидов (детей инвалидов)</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«Институт новых технологий в образовании»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Организация туроператорской и турагентской деятельности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366</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«Российский государственный университет туризма и сервиса»</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Основы информационной безопасности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5</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lastRenderedPageBreak/>
              <w:t>Основы профилактики деструктивного воздействия на молодежь в сети Интернет</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«Иркутский национальный исследовательский технический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Особенности организации отдыха детей</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«Российский государственный университет туризма и сервиса»</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Патриотическое воспитание обучающихся в образовательной организации</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21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Педагог будущего: искусственный интеллект и цифровизация образования</w:t>
            </w:r>
          </w:p>
        </w:tc>
        <w:tc>
          <w:tcPr>
            <w:tcW w:w="850" w:type="dxa"/>
            <w:tcMar>
              <w:top w:w="28" w:type="dxa"/>
              <w:left w:w="57" w:type="dxa"/>
              <w:bottom w:w="28" w:type="dxa"/>
              <w:right w:w="57" w:type="dxa"/>
            </w:tcMar>
            <w:hideMark/>
          </w:tcPr>
          <w:p w:rsidR="00C42B1D" w:rsidRPr="00C42B1D" w:rsidRDefault="00C42B1D" w:rsidP="000B4CC3">
            <w:pPr>
              <w:jc w:val="right"/>
            </w:pPr>
            <w:r w:rsidRPr="00C42B1D">
              <w:t>27</w:t>
            </w:r>
          </w:p>
        </w:tc>
        <w:tc>
          <w:tcPr>
            <w:tcW w:w="5529" w:type="dxa"/>
            <w:tcMar>
              <w:top w:w="28" w:type="dxa"/>
              <w:left w:w="57" w:type="dxa"/>
              <w:bottom w:w="28" w:type="dxa"/>
              <w:right w:w="57" w:type="dxa"/>
            </w:tcMar>
            <w:hideMark/>
          </w:tcPr>
          <w:p w:rsidR="00C42B1D" w:rsidRPr="00C42B1D" w:rsidRDefault="00C42B1D" w:rsidP="000B4CC3">
            <w:pPr>
              <w:jc w:val="both"/>
            </w:pPr>
            <w:r w:rsidRPr="00C42B1D">
              <w:t>Академия Актион Студенты</w:t>
            </w:r>
          </w:p>
        </w:tc>
        <w:tc>
          <w:tcPr>
            <w:tcW w:w="1098" w:type="dxa"/>
            <w:tcMar>
              <w:top w:w="28" w:type="dxa"/>
              <w:left w:w="57" w:type="dxa"/>
              <w:bottom w:w="28" w:type="dxa"/>
              <w:right w:w="57" w:type="dxa"/>
            </w:tcMar>
            <w:hideMark/>
          </w:tcPr>
          <w:p w:rsidR="00C42B1D" w:rsidRPr="00C42B1D" w:rsidRDefault="00C42B1D" w:rsidP="000B4CC3">
            <w:pPr>
              <w:jc w:val="right"/>
            </w:pPr>
            <w:r w:rsidRPr="00C42B1D">
              <w:t>3</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Педагогика и психология профессионального образования</w:t>
            </w:r>
          </w:p>
        </w:tc>
        <w:tc>
          <w:tcPr>
            <w:tcW w:w="850" w:type="dxa"/>
            <w:tcMar>
              <w:top w:w="28" w:type="dxa"/>
              <w:left w:w="57" w:type="dxa"/>
              <w:bottom w:w="28" w:type="dxa"/>
              <w:right w:w="57" w:type="dxa"/>
            </w:tcMar>
            <w:hideMark/>
          </w:tcPr>
          <w:p w:rsidR="00C42B1D" w:rsidRPr="00C42B1D" w:rsidRDefault="00C42B1D" w:rsidP="000B4CC3">
            <w:pPr>
              <w:jc w:val="right"/>
            </w:pPr>
            <w:r w:rsidRPr="00C42B1D">
              <w:t>500</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Педагогический проект по ФГОС</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Образовательный портал Мой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Перспективные направления востоковедных исследований в России: теория, методология, практика</w:t>
            </w:r>
          </w:p>
        </w:tc>
        <w:tc>
          <w:tcPr>
            <w:tcW w:w="850" w:type="dxa"/>
            <w:tcMar>
              <w:top w:w="28" w:type="dxa"/>
              <w:left w:w="57" w:type="dxa"/>
              <w:bottom w:w="28" w:type="dxa"/>
              <w:right w:w="57" w:type="dxa"/>
            </w:tcMar>
            <w:hideMark/>
          </w:tcPr>
          <w:p w:rsidR="00C42B1D" w:rsidRPr="00C42B1D" w:rsidRDefault="00C42B1D" w:rsidP="000B4CC3">
            <w:pPr>
              <w:jc w:val="right"/>
            </w:pPr>
            <w:r w:rsidRPr="00C42B1D">
              <w:t>42</w:t>
            </w:r>
          </w:p>
        </w:tc>
        <w:tc>
          <w:tcPr>
            <w:tcW w:w="5529" w:type="dxa"/>
            <w:tcMar>
              <w:top w:w="28" w:type="dxa"/>
              <w:left w:w="57" w:type="dxa"/>
              <w:bottom w:w="28" w:type="dxa"/>
              <w:right w:w="57" w:type="dxa"/>
            </w:tcMar>
            <w:hideMark/>
          </w:tcPr>
          <w:p w:rsidR="00C42B1D" w:rsidRPr="00C42B1D" w:rsidRDefault="00C42B1D" w:rsidP="000B4CC3">
            <w:pPr>
              <w:jc w:val="both"/>
            </w:pPr>
            <w:r w:rsidRPr="00C42B1D">
              <w:t>Московский государственный институт международных отношений (университет) Министерства иностранных дел РФ</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Планирование и реализация учебных занятий в электронно-информационно-образовательной среде</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ФГАОУ ВО «Сибирский федеральный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Повышение квалификации работников эвакуационных органов</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МО МКУ Безопасный город</w:t>
            </w:r>
          </w:p>
        </w:tc>
        <w:tc>
          <w:tcPr>
            <w:tcW w:w="1098" w:type="dxa"/>
            <w:tcMar>
              <w:top w:w="28" w:type="dxa"/>
              <w:left w:w="57" w:type="dxa"/>
              <w:bottom w:w="28" w:type="dxa"/>
              <w:right w:w="57" w:type="dxa"/>
            </w:tcMar>
            <w:hideMark/>
          </w:tcPr>
          <w:p w:rsidR="00C42B1D" w:rsidRPr="00C42B1D" w:rsidRDefault="00C42B1D" w:rsidP="000B4CC3">
            <w:pPr>
              <w:jc w:val="right"/>
            </w:pPr>
            <w:r w:rsidRPr="00C42B1D">
              <w:t>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Повышение квалификации руководителей занятий по ГОЧС в организациях</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МКУ города Иркутска «Безопасный город»</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Повышение квалификации руководителей занятий по ГОЧС в организациях</w:t>
            </w:r>
          </w:p>
        </w:tc>
        <w:tc>
          <w:tcPr>
            <w:tcW w:w="850" w:type="dxa"/>
            <w:tcMar>
              <w:top w:w="28" w:type="dxa"/>
              <w:left w:w="57" w:type="dxa"/>
              <w:bottom w:w="28" w:type="dxa"/>
              <w:right w:w="57" w:type="dxa"/>
            </w:tcMar>
            <w:hideMark/>
          </w:tcPr>
          <w:p w:rsidR="00C42B1D" w:rsidRPr="00C42B1D" w:rsidRDefault="00C42B1D" w:rsidP="000B4CC3">
            <w:pPr>
              <w:jc w:val="right"/>
            </w:pPr>
            <w:r w:rsidRPr="00C42B1D">
              <w:t>40</w:t>
            </w:r>
          </w:p>
        </w:tc>
        <w:tc>
          <w:tcPr>
            <w:tcW w:w="5529" w:type="dxa"/>
            <w:tcMar>
              <w:top w:w="28" w:type="dxa"/>
              <w:left w:w="57" w:type="dxa"/>
              <w:bottom w:w="28" w:type="dxa"/>
              <w:right w:w="57" w:type="dxa"/>
            </w:tcMar>
            <w:hideMark/>
          </w:tcPr>
          <w:p w:rsidR="00C42B1D" w:rsidRPr="00C42B1D" w:rsidRDefault="00C42B1D" w:rsidP="000B4CC3">
            <w:pPr>
              <w:jc w:val="both"/>
            </w:pPr>
            <w:r w:rsidRPr="00C42B1D">
              <w:t>МКУ города Иркутска «Безопасный город»</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Практическая психология</w:t>
            </w:r>
          </w:p>
        </w:tc>
        <w:tc>
          <w:tcPr>
            <w:tcW w:w="850" w:type="dxa"/>
            <w:tcMar>
              <w:top w:w="28" w:type="dxa"/>
              <w:left w:w="57" w:type="dxa"/>
              <w:bottom w:w="28" w:type="dxa"/>
              <w:right w:w="57" w:type="dxa"/>
            </w:tcMar>
            <w:hideMark/>
          </w:tcPr>
          <w:p w:rsidR="00C42B1D" w:rsidRPr="00C42B1D" w:rsidRDefault="00C42B1D" w:rsidP="000B4CC3">
            <w:pPr>
              <w:jc w:val="right"/>
            </w:pPr>
            <w:r w:rsidRPr="00C42B1D">
              <w:t>504</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«Институт новых технологий в образовании»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Практическая психология с дополнительной специализацией в области психологического консультирования</w:t>
            </w:r>
          </w:p>
        </w:tc>
        <w:tc>
          <w:tcPr>
            <w:tcW w:w="850" w:type="dxa"/>
            <w:tcMar>
              <w:top w:w="28" w:type="dxa"/>
              <w:left w:w="57" w:type="dxa"/>
              <w:bottom w:w="28" w:type="dxa"/>
              <w:right w:w="57" w:type="dxa"/>
            </w:tcMar>
            <w:hideMark/>
          </w:tcPr>
          <w:p w:rsidR="00C42B1D" w:rsidRPr="00C42B1D" w:rsidRDefault="00C42B1D" w:rsidP="000B4CC3">
            <w:pPr>
              <w:jc w:val="right"/>
            </w:pPr>
            <w:r w:rsidRPr="00C42B1D">
              <w:t>1342</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ВО «Московский институт современного академического образования»</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Практические аспекты преподавания РКИ в специальных целях</w:t>
            </w:r>
          </w:p>
        </w:tc>
        <w:tc>
          <w:tcPr>
            <w:tcW w:w="850" w:type="dxa"/>
            <w:tcMar>
              <w:top w:w="28" w:type="dxa"/>
              <w:left w:w="57" w:type="dxa"/>
              <w:bottom w:w="28" w:type="dxa"/>
              <w:right w:w="57" w:type="dxa"/>
            </w:tcMar>
            <w:hideMark/>
          </w:tcPr>
          <w:p w:rsidR="00C42B1D" w:rsidRPr="00C42B1D" w:rsidRDefault="00C42B1D" w:rsidP="000B4CC3">
            <w:pPr>
              <w:jc w:val="right"/>
            </w:pPr>
            <w:r w:rsidRPr="00C42B1D">
              <w:t>32</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Московский финансово-юридический университет </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Председатели и члены комиссий по предупреждению и ликвидации ЧС и обеспечению ПБ организаций</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ГБУ ДПО «Учебно-методический центр по гражданской обороне, чрезвычайным ситуациям и пожарной безопасности Иркутской области»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Преподаватели</w:t>
            </w:r>
            <w:r w:rsidR="003F5F88">
              <w:t xml:space="preserve"> </w:t>
            </w:r>
            <w:r w:rsidRPr="00C42B1D">
              <w:t xml:space="preserve">дисциплин «Безопасность жизнедеятельности» </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ГБУ ДПО «УМЦ ГО ЧС ИПБ Иркутской области»</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Преподаватель уголовно-правовых дисциплин</w:t>
            </w:r>
          </w:p>
        </w:tc>
        <w:tc>
          <w:tcPr>
            <w:tcW w:w="850" w:type="dxa"/>
            <w:tcMar>
              <w:top w:w="28" w:type="dxa"/>
              <w:left w:w="57" w:type="dxa"/>
              <w:bottom w:w="28" w:type="dxa"/>
              <w:right w:w="57" w:type="dxa"/>
            </w:tcMar>
            <w:hideMark/>
          </w:tcPr>
          <w:p w:rsidR="00C42B1D" w:rsidRPr="00C42B1D" w:rsidRDefault="00C42B1D" w:rsidP="000B4CC3">
            <w:pPr>
              <w:jc w:val="right"/>
            </w:pPr>
            <w:r w:rsidRPr="00C42B1D">
              <w:t>300</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Центр повышения квалификации и переподготовки «Луч знаний»</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Применение искусственного интеллекта в работе преподавателя</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Директ-Медиа</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Природоохранные технологии и управление природопользованием</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Психолог в социальной сфере</w:t>
            </w:r>
          </w:p>
        </w:tc>
        <w:tc>
          <w:tcPr>
            <w:tcW w:w="850" w:type="dxa"/>
            <w:tcMar>
              <w:top w:w="28" w:type="dxa"/>
              <w:left w:w="57" w:type="dxa"/>
              <w:bottom w:w="28" w:type="dxa"/>
              <w:right w:w="57" w:type="dxa"/>
            </w:tcMar>
            <w:hideMark/>
          </w:tcPr>
          <w:p w:rsidR="00C42B1D" w:rsidRPr="00C42B1D" w:rsidRDefault="00C42B1D" w:rsidP="000B4CC3">
            <w:pPr>
              <w:jc w:val="right"/>
            </w:pPr>
            <w:r w:rsidRPr="00C42B1D">
              <w:t>600</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«Центр повышения квалификации и переподготовки «Луч знаний»</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Психологическое консультирование и психодиагностика</w:t>
            </w:r>
          </w:p>
        </w:tc>
        <w:tc>
          <w:tcPr>
            <w:tcW w:w="850" w:type="dxa"/>
            <w:tcMar>
              <w:top w:w="28" w:type="dxa"/>
              <w:left w:w="57" w:type="dxa"/>
              <w:bottom w:w="28" w:type="dxa"/>
              <w:right w:w="57" w:type="dxa"/>
            </w:tcMar>
            <w:hideMark/>
          </w:tcPr>
          <w:p w:rsidR="00C42B1D" w:rsidRPr="00C42B1D" w:rsidRDefault="00C42B1D" w:rsidP="000B4CC3">
            <w:pPr>
              <w:jc w:val="right"/>
            </w:pPr>
            <w:r w:rsidRPr="00C42B1D">
              <w:t>620</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«Институт новых технологий в образовании»</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Психологическое сопровождение боевых стрессовых расстройств и посттравматических стрессовых расстройств</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Московский государственный университет им. М.В. Ломоносова</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lastRenderedPageBreak/>
              <w:t>Работа преподавателя в LMS Moodle</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7</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Развитие и оценка общих компетенций, востребованных в профессиональной деятельности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76</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Национальное агенство развития квалификаций</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Развитие поведенческих финансов в условиях неопределенности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90</w:t>
            </w:r>
          </w:p>
        </w:tc>
        <w:tc>
          <w:tcPr>
            <w:tcW w:w="5529" w:type="dxa"/>
            <w:tcMar>
              <w:top w:w="28" w:type="dxa"/>
              <w:left w:w="57" w:type="dxa"/>
              <w:bottom w:w="28" w:type="dxa"/>
              <w:right w:w="57" w:type="dxa"/>
            </w:tcMar>
            <w:hideMark/>
          </w:tcPr>
          <w:p w:rsidR="00C42B1D" w:rsidRPr="00C42B1D" w:rsidRDefault="00C42B1D" w:rsidP="000B4CC3">
            <w:pPr>
              <w:jc w:val="both"/>
            </w:pPr>
            <w:r w:rsidRPr="00C42B1D">
              <w:t>ФГАОУ ВО «Северо-Кавказкий федеральный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Развитие приграничных регионов: геоэкономические и геополитические возможности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«Алтайский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Развитие сервисных и управленческих технологий гостинично-ресторанного бизнеса в целях формирования продвижения международных турпродуктов</w:t>
            </w:r>
          </w:p>
        </w:tc>
        <w:tc>
          <w:tcPr>
            <w:tcW w:w="850" w:type="dxa"/>
            <w:tcMar>
              <w:top w:w="28" w:type="dxa"/>
              <w:left w:w="57" w:type="dxa"/>
              <w:bottom w:w="28" w:type="dxa"/>
              <w:right w:w="57" w:type="dxa"/>
            </w:tcMar>
            <w:hideMark/>
          </w:tcPr>
          <w:p w:rsidR="00C42B1D" w:rsidRPr="00C42B1D" w:rsidRDefault="00C42B1D" w:rsidP="000B4CC3">
            <w:pPr>
              <w:jc w:val="right"/>
            </w:pPr>
            <w:r w:rsidRPr="00C42B1D">
              <w:t>108</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«Центр компетенций в сфере туризма и гостеприимства»</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Развитие цифровых активов в национальной финансовой системе: проблемы и перспективы</w:t>
            </w:r>
          </w:p>
        </w:tc>
        <w:tc>
          <w:tcPr>
            <w:tcW w:w="850" w:type="dxa"/>
            <w:tcMar>
              <w:top w:w="28" w:type="dxa"/>
              <w:left w:w="57" w:type="dxa"/>
              <w:bottom w:w="28" w:type="dxa"/>
              <w:right w:w="57" w:type="dxa"/>
            </w:tcMar>
            <w:hideMark/>
          </w:tcPr>
          <w:p w:rsidR="00C42B1D" w:rsidRPr="00C42B1D" w:rsidRDefault="00C42B1D" w:rsidP="000B4CC3">
            <w:pPr>
              <w:jc w:val="right"/>
            </w:pPr>
            <w:r w:rsidRPr="00C42B1D">
              <w:t>90</w:t>
            </w:r>
          </w:p>
        </w:tc>
        <w:tc>
          <w:tcPr>
            <w:tcW w:w="5529" w:type="dxa"/>
            <w:tcMar>
              <w:top w:w="28" w:type="dxa"/>
              <w:left w:w="57" w:type="dxa"/>
              <w:bottom w:w="28" w:type="dxa"/>
              <w:right w:w="57" w:type="dxa"/>
            </w:tcMar>
            <w:hideMark/>
          </w:tcPr>
          <w:p w:rsidR="00C42B1D" w:rsidRPr="00C42B1D" w:rsidRDefault="00C42B1D" w:rsidP="000B4CC3">
            <w:pPr>
              <w:jc w:val="both"/>
            </w:pPr>
            <w:r w:rsidRPr="00C42B1D">
              <w:t>ФГАОУ ВО Северо-Кавказский федеральный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3</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Разработка международного туристического продукта региона в контексте развития приоритетных видов туризма на основе анализа ресурсной базы региона (Иркутская область, семейный и природный туризм)</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«Центр компетенций в сфере туризма и гостеприимства г. Санкт-Петербург»</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Разработка международного туристического продукта региона в контексте развития приоритетных видов туризма на основе анализа ресурсной базы региона (Краснодарский край и Херсонская область, бальнеологический и санаторно-курортный туризм)</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«Центр компетенций в сфере туризма и гостеприимства г. Санкт-Петербург»</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Разработка международного туристического продукта региона в контексте развития приоритетных видов туризма на основе анализа ресурсной базы региона (Санкт-Петербург креативный туризм)</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«Центр компетенций в сфере туризма и гостеприимства г. Санкт-Петербург»</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Разработка международного туристического продукта региона в контексте развития приоритетных видов туризма на основе анализа ресурсной базы региона (Санкт-Петербург медицинский туризм)</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«Центр компетенций в сфере туризма и гостеприимства г. Санкт-Петербург»</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Разработка на 1C:Предприятие.Элемент для преподавателей школ, вузов и колледжей</w:t>
            </w:r>
          </w:p>
        </w:tc>
        <w:tc>
          <w:tcPr>
            <w:tcW w:w="850" w:type="dxa"/>
            <w:tcMar>
              <w:top w:w="28" w:type="dxa"/>
              <w:left w:w="57" w:type="dxa"/>
              <w:bottom w:w="28" w:type="dxa"/>
              <w:right w:w="57" w:type="dxa"/>
            </w:tcMar>
            <w:hideMark/>
          </w:tcPr>
          <w:p w:rsidR="00C42B1D" w:rsidRPr="00C42B1D" w:rsidRDefault="00C42B1D" w:rsidP="000B4CC3">
            <w:pPr>
              <w:jc w:val="right"/>
            </w:pPr>
            <w:r w:rsidRPr="00C42B1D">
              <w:t>64</w:t>
            </w:r>
          </w:p>
        </w:tc>
        <w:tc>
          <w:tcPr>
            <w:tcW w:w="5529" w:type="dxa"/>
            <w:tcMar>
              <w:top w:w="28" w:type="dxa"/>
              <w:left w:w="57" w:type="dxa"/>
              <w:bottom w:w="28" w:type="dxa"/>
              <w:right w:w="57" w:type="dxa"/>
            </w:tcMar>
            <w:hideMark/>
          </w:tcPr>
          <w:p w:rsidR="00C42B1D" w:rsidRPr="00C42B1D" w:rsidRDefault="00C42B1D" w:rsidP="000B4CC3">
            <w:pPr>
              <w:jc w:val="both"/>
            </w:pPr>
            <w:r w:rsidRPr="00C42B1D">
              <w:t>1-C Образование</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Республика Корея: традиции и современность</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Иркутский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Сеть Интернет в противодействии террористическим угрозам</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«Иркутский национальный исследовательский технический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Смарт-образование: цифровой контент, сервисы и данные. Базовый курс</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Юрайт академия</w:t>
            </w:r>
          </w:p>
        </w:tc>
        <w:tc>
          <w:tcPr>
            <w:tcW w:w="1098" w:type="dxa"/>
            <w:tcMar>
              <w:top w:w="28" w:type="dxa"/>
              <w:left w:w="57" w:type="dxa"/>
              <w:bottom w:w="28" w:type="dxa"/>
              <w:right w:w="57" w:type="dxa"/>
            </w:tcMar>
            <w:hideMark/>
          </w:tcPr>
          <w:p w:rsidR="00C42B1D" w:rsidRPr="00C42B1D" w:rsidRDefault="00C42B1D" w:rsidP="000B4CC3">
            <w:pPr>
              <w:jc w:val="right"/>
            </w:pPr>
            <w:r w:rsidRPr="00C42B1D">
              <w:t>6</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Смарт-образование: цифровой контент, сервисы и данные. Экспертный курс</w:t>
            </w:r>
          </w:p>
        </w:tc>
        <w:tc>
          <w:tcPr>
            <w:tcW w:w="850" w:type="dxa"/>
            <w:tcMar>
              <w:top w:w="28" w:type="dxa"/>
              <w:left w:w="57" w:type="dxa"/>
              <w:bottom w:w="28" w:type="dxa"/>
              <w:right w:w="57" w:type="dxa"/>
            </w:tcMar>
            <w:hideMark/>
          </w:tcPr>
          <w:p w:rsidR="00C42B1D" w:rsidRPr="00C42B1D" w:rsidRDefault="00C42B1D" w:rsidP="000B4CC3">
            <w:pPr>
              <w:jc w:val="right"/>
            </w:pPr>
            <w:r w:rsidRPr="00C42B1D">
              <w:t>108</w:t>
            </w:r>
          </w:p>
        </w:tc>
        <w:tc>
          <w:tcPr>
            <w:tcW w:w="5529" w:type="dxa"/>
            <w:tcMar>
              <w:top w:w="28" w:type="dxa"/>
              <w:left w:w="57" w:type="dxa"/>
              <w:bottom w:w="28" w:type="dxa"/>
              <w:right w:w="57" w:type="dxa"/>
            </w:tcMar>
            <w:hideMark/>
          </w:tcPr>
          <w:p w:rsidR="00C42B1D" w:rsidRPr="00C42B1D" w:rsidRDefault="00C42B1D" w:rsidP="000B4CC3">
            <w:pPr>
              <w:jc w:val="both"/>
            </w:pPr>
            <w:r w:rsidRPr="00C42B1D">
              <w:t>Юрайт академия</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Современная методика преподавания физической культуры в учебном заведении в условиях реализации ФГОС нового поколения</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7</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Современное жилищное законодательство и тенденции развития жилищних споров</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«Всероссийский государственный университет юстиции» РПА Минюста России</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lastRenderedPageBreak/>
              <w:t>Современное публичное управление (базовый курс)</w:t>
            </w:r>
          </w:p>
        </w:tc>
        <w:tc>
          <w:tcPr>
            <w:tcW w:w="850" w:type="dxa"/>
            <w:tcMar>
              <w:top w:w="28" w:type="dxa"/>
              <w:left w:w="57" w:type="dxa"/>
              <w:bottom w:w="28" w:type="dxa"/>
              <w:right w:w="57" w:type="dxa"/>
            </w:tcMar>
            <w:hideMark/>
          </w:tcPr>
          <w:p w:rsidR="00C42B1D" w:rsidRPr="00C42B1D" w:rsidRDefault="00C42B1D" w:rsidP="000B4CC3">
            <w:pPr>
              <w:jc w:val="right"/>
            </w:pPr>
            <w:r w:rsidRPr="00C42B1D">
              <w:t>144</w:t>
            </w:r>
          </w:p>
        </w:tc>
        <w:tc>
          <w:tcPr>
            <w:tcW w:w="5529" w:type="dxa"/>
            <w:tcMar>
              <w:top w:w="28" w:type="dxa"/>
              <w:left w:w="57" w:type="dxa"/>
              <w:bottom w:w="28" w:type="dxa"/>
              <w:right w:w="57" w:type="dxa"/>
            </w:tcMar>
            <w:hideMark/>
          </w:tcPr>
          <w:p w:rsidR="00C42B1D" w:rsidRPr="00C42B1D" w:rsidRDefault="00C42B1D" w:rsidP="000B4CC3">
            <w:pPr>
              <w:jc w:val="both"/>
            </w:pPr>
            <w:r w:rsidRPr="00C42B1D">
              <w:t>Российская академия народного хозяйства и государственной службы при президенте Российской Федерации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Современные методики преподавания дисциплины «Информационные технологии» в высшей школе</w:t>
            </w:r>
          </w:p>
        </w:tc>
        <w:tc>
          <w:tcPr>
            <w:tcW w:w="850" w:type="dxa"/>
            <w:tcMar>
              <w:top w:w="28" w:type="dxa"/>
              <w:left w:w="57" w:type="dxa"/>
              <w:bottom w:w="28" w:type="dxa"/>
              <w:right w:w="57" w:type="dxa"/>
            </w:tcMar>
            <w:hideMark/>
          </w:tcPr>
          <w:p w:rsidR="00C42B1D" w:rsidRPr="00C42B1D" w:rsidRDefault="00C42B1D" w:rsidP="000B4CC3">
            <w:pPr>
              <w:jc w:val="right"/>
            </w:pPr>
            <w:r w:rsidRPr="00C42B1D">
              <w:t>144</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«Институт развития образования, повышения квалификации и переподготовки»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Современные подходы в юридической дидактике. Преподавание дисциплин уголовно-правового цикла.</w:t>
            </w:r>
          </w:p>
        </w:tc>
        <w:tc>
          <w:tcPr>
            <w:tcW w:w="850" w:type="dxa"/>
            <w:tcMar>
              <w:top w:w="28" w:type="dxa"/>
              <w:left w:w="57" w:type="dxa"/>
              <w:bottom w:w="28" w:type="dxa"/>
              <w:right w:w="57" w:type="dxa"/>
            </w:tcMar>
            <w:hideMark/>
          </w:tcPr>
          <w:p w:rsidR="00C42B1D" w:rsidRPr="00C42B1D" w:rsidRDefault="00C42B1D" w:rsidP="000B4CC3">
            <w:pPr>
              <w:jc w:val="right"/>
            </w:pPr>
            <w:r w:rsidRPr="00C42B1D">
              <w:t>40</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Современные подходы к укреплению общероссийской гражданской идентичности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«Иркутский национальный исследовательский технический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3</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Современные подходы к укреплению общероссийской гражданской идентичности</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«Нижегородский государственный лингвистический университет имени Н.А. Добролюбова»</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Современные технологии кадрового делопроизводства</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«Университет дополнительного профессионального образования»</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Согласование подходов к оцениванию знаний с развернутым ответом участников государственной итоговой аттестациипо образовательным программам среднего общего и основного общего образования. Эксперт по ЕГЭ и ОГЭ по предмету «Английский язык»</w:t>
            </w:r>
          </w:p>
        </w:tc>
        <w:tc>
          <w:tcPr>
            <w:tcW w:w="850" w:type="dxa"/>
            <w:tcMar>
              <w:top w:w="28" w:type="dxa"/>
              <w:left w:w="57" w:type="dxa"/>
              <w:bottom w:w="28" w:type="dxa"/>
              <w:right w:w="57" w:type="dxa"/>
            </w:tcMar>
            <w:hideMark/>
          </w:tcPr>
          <w:p w:rsidR="00C42B1D" w:rsidRPr="00C42B1D" w:rsidRDefault="00C42B1D" w:rsidP="000B4CC3">
            <w:pPr>
              <w:jc w:val="right"/>
            </w:pPr>
            <w:r w:rsidRPr="00C42B1D">
              <w:t>48</w:t>
            </w:r>
          </w:p>
        </w:tc>
        <w:tc>
          <w:tcPr>
            <w:tcW w:w="5529" w:type="dxa"/>
            <w:tcMar>
              <w:top w:w="28" w:type="dxa"/>
              <w:left w:w="57" w:type="dxa"/>
              <w:bottom w:w="28" w:type="dxa"/>
              <w:right w:w="57" w:type="dxa"/>
            </w:tcMar>
            <w:hideMark/>
          </w:tcPr>
          <w:p w:rsidR="00C42B1D" w:rsidRPr="00C42B1D" w:rsidRDefault="00C42B1D" w:rsidP="000B4CC3">
            <w:pPr>
              <w:jc w:val="both"/>
            </w:pPr>
            <w:r w:rsidRPr="00C42B1D">
              <w:t>ГАУ ДПО «Институт развития образования Иркутской области»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Социально-психологические аспекты профилактики суицидального поведения среди несовершеннолетних</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«Институт новых технологий в образовании»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Специфика преподавания модуля (дисциплины), формирующего инклюзивные компетенции у ИТ-выпускников</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«Вятский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Судебная почерковедческая экспертиза</w:t>
            </w:r>
          </w:p>
        </w:tc>
        <w:tc>
          <w:tcPr>
            <w:tcW w:w="850" w:type="dxa"/>
            <w:tcMar>
              <w:top w:w="28" w:type="dxa"/>
              <w:left w:w="57" w:type="dxa"/>
              <w:bottom w:w="28" w:type="dxa"/>
              <w:right w:w="57" w:type="dxa"/>
            </w:tcMar>
            <w:hideMark/>
          </w:tcPr>
          <w:p w:rsidR="00C42B1D" w:rsidRPr="00C42B1D" w:rsidRDefault="00C42B1D" w:rsidP="000B4CC3">
            <w:pPr>
              <w:jc w:val="right"/>
            </w:pPr>
            <w:r w:rsidRPr="00C42B1D">
              <w:t>104</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Теория и практика преподавания дисциплины «Основы российской государственности» в вузе</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ФГАОУ ВО «Сибирский федеральный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Теория игр: взаимодействие для решения экологических проблем</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Фонд Егора Гайдара</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Тестирование по русскому языку как иностранному для школьников в СПбГУ: от оценки коммуникативных навыков до С1</w:t>
            </w:r>
          </w:p>
        </w:tc>
        <w:tc>
          <w:tcPr>
            <w:tcW w:w="850" w:type="dxa"/>
            <w:tcMar>
              <w:top w:w="28" w:type="dxa"/>
              <w:left w:w="57" w:type="dxa"/>
              <w:bottom w:w="28" w:type="dxa"/>
              <w:right w:w="57" w:type="dxa"/>
            </w:tcMar>
            <w:hideMark/>
          </w:tcPr>
          <w:p w:rsidR="00C42B1D" w:rsidRPr="00C42B1D" w:rsidRDefault="00C42B1D" w:rsidP="000B4CC3">
            <w:pPr>
              <w:jc w:val="right"/>
            </w:pPr>
            <w:r w:rsidRPr="00C42B1D">
              <w:t>32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«Санкт-Петербургский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Технологии менеджмента в экономике и образовании</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Южный федеральный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Технологии формирования международного турпродукта для целевых туристических рынков</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«Центр компетенций в сфере туризма и гостеприимства»</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Трансформация образовательной организации и ее сотрудников: управленческий, правовой и финансовый аспект</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6</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Тренды и новации современного образования</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ЧПОУ ЦПДО «Лань»</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Управление деятельностью молодежных сообществ, молодежных общественных организаций и социально-ориентированных некоммерческих организаций</w:t>
            </w:r>
          </w:p>
        </w:tc>
        <w:tc>
          <w:tcPr>
            <w:tcW w:w="850" w:type="dxa"/>
            <w:tcMar>
              <w:top w:w="28" w:type="dxa"/>
              <w:left w:w="57" w:type="dxa"/>
              <w:bottom w:w="28" w:type="dxa"/>
              <w:right w:w="57" w:type="dxa"/>
            </w:tcMar>
            <w:hideMark/>
          </w:tcPr>
          <w:p w:rsidR="00C42B1D" w:rsidRPr="00C42B1D" w:rsidRDefault="00C42B1D" w:rsidP="000B4CC3">
            <w:pPr>
              <w:jc w:val="right"/>
            </w:pPr>
            <w:r w:rsidRPr="00C42B1D">
              <w:t>16</w:t>
            </w:r>
          </w:p>
        </w:tc>
        <w:tc>
          <w:tcPr>
            <w:tcW w:w="5529" w:type="dxa"/>
            <w:tcMar>
              <w:top w:w="28" w:type="dxa"/>
              <w:left w:w="57" w:type="dxa"/>
              <w:bottom w:w="28" w:type="dxa"/>
              <w:right w:w="57" w:type="dxa"/>
            </w:tcMar>
            <w:hideMark/>
          </w:tcPr>
          <w:p w:rsidR="00C42B1D" w:rsidRPr="00C42B1D" w:rsidRDefault="00C42B1D" w:rsidP="000B4CC3">
            <w:pPr>
              <w:jc w:val="both"/>
            </w:pPr>
            <w:r w:rsidRPr="00C42B1D">
              <w:t>Иркутский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Управление корпоративной экономической безопасностью: Текущий контроль выполнения требований экономической безопасности в организации</w:t>
            </w:r>
          </w:p>
        </w:tc>
        <w:tc>
          <w:tcPr>
            <w:tcW w:w="850" w:type="dxa"/>
            <w:tcMar>
              <w:top w:w="28" w:type="dxa"/>
              <w:left w:w="57" w:type="dxa"/>
              <w:bottom w:w="28" w:type="dxa"/>
              <w:right w:w="57" w:type="dxa"/>
            </w:tcMar>
            <w:hideMark/>
          </w:tcPr>
          <w:p w:rsidR="00C42B1D" w:rsidRPr="00C42B1D" w:rsidRDefault="00C42B1D" w:rsidP="000B4CC3">
            <w:pPr>
              <w:jc w:val="right"/>
            </w:pPr>
            <w:r w:rsidRPr="00C42B1D">
              <w:t>540</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«Инфоурок»</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lastRenderedPageBreak/>
              <w:t>Управление эмоциями. Профессиональное выгорание</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34</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Учебно-тренировочный процесс по боксу</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Институт развития образования, повышения квалификации и переподготовки</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Цифровая экономика</w:t>
            </w:r>
          </w:p>
        </w:tc>
        <w:tc>
          <w:tcPr>
            <w:tcW w:w="850" w:type="dxa"/>
            <w:tcMar>
              <w:top w:w="28" w:type="dxa"/>
              <w:left w:w="57" w:type="dxa"/>
              <w:bottom w:w="28" w:type="dxa"/>
              <w:right w:w="57" w:type="dxa"/>
            </w:tcMar>
            <w:hideMark/>
          </w:tcPr>
          <w:p w:rsidR="00C42B1D" w:rsidRPr="00C42B1D" w:rsidRDefault="00C42B1D" w:rsidP="000B4CC3">
            <w:pPr>
              <w:jc w:val="right"/>
            </w:pPr>
            <w:r w:rsidRPr="00C42B1D">
              <w:t>73</w:t>
            </w:r>
          </w:p>
        </w:tc>
        <w:tc>
          <w:tcPr>
            <w:tcW w:w="5529" w:type="dxa"/>
            <w:tcMar>
              <w:top w:w="28" w:type="dxa"/>
              <w:left w:w="57" w:type="dxa"/>
              <w:bottom w:w="28" w:type="dxa"/>
              <w:right w:w="57" w:type="dxa"/>
            </w:tcMar>
            <w:hideMark/>
          </w:tcPr>
          <w:p w:rsidR="00C42B1D" w:rsidRPr="00C42B1D" w:rsidRDefault="00C42B1D" w:rsidP="000B4CC3">
            <w:pPr>
              <w:jc w:val="both"/>
            </w:pPr>
            <w:r w:rsidRPr="00C42B1D">
              <w:t>ООО «Информационно-коммуникативные технологии плюс»</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Цифровой учитель: перегрузка образовательных стратегий</w:t>
            </w:r>
          </w:p>
        </w:tc>
        <w:tc>
          <w:tcPr>
            <w:tcW w:w="850" w:type="dxa"/>
            <w:tcMar>
              <w:top w:w="28" w:type="dxa"/>
              <w:left w:w="57" w:type="dxa"/>
              <w:bottom w:w="28" w:type="dxa"/>
              <w:right w:w="57" w:type="dxa"/>
            </w:tcMar>
            <w:hideMark/>
          </w:tcPr>
          <w:p w:rsidR="00C42B1D" w:rsidRPr="00C42B1D" w:rsidRDefault="00C42B1D" w:rsidP="000B4CC3">
            <w:pPr>
              <w:jc w:val="right"/>
            </w:pPr>
            <w:r w:rsidRPr="00C42B1D">
              <w:t>32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Московский педагогический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Цифровые технологии в высшем и профессиональном образовании и науке</w:t>
            </w:r>
          </w:p>
        </w:tc>
        <w:tc>
          <w:tcPr>
            <w:tcW w:w="850" w:type="dxa"/>
            <w:tcMar>
              <w:top w:w="28" w:type="dxa"/>
              <w:left w:w="57" w:type="dxa"/>
              <w:bottom w:w="28" w:type="dxa"/>
              <w:right w:w="57" w:type="dxa"/>
            </w:tcMar>
            <w:hideMark/>
          </w:tcPr>
          <w:p w:rsidR="00C42B1D" w:rsidRPr="00C42B1D" w:rsidRDefault="00C42B1D" w:rsidP="000B4CC3">
            <w:pPr>
              <w:jc w:val="right"/>
            </w:pPr>
            <w:r w:rsidRPr="00C42B1D">
              <w:t>36</w:t>
            </w:r>
          </w:p>
        </w:tc>
        <w:tc>
          <w:tcPr>
            <w:tcW w:w="5529" w:type="dxa"/>
            <w:tcMar>
              <w:top w:w="28" w:type="dxa"/>
              <w:left w:w="57" w:type="dxa"/>
              <w:bottom w:w="28" w:type="dxa"/>
              <w:right w:w="57" w:type="dxa"/>
            </w:tcMar>
            <w:hideMark/>
          </w:tcPr>
          <w:p w:rsidR="00C42B1D" w:rsidRPr="00C42B1D" w:rsidRDefault="00C42B1D" w:rsidP="000B4CC3">
            <w:pPr>
              <w:jc w:val="both"/>
            </w:pPr>
            <w:r w:rsidRPr="00C42B1D">
              <w:t xml:space="preserve">Институт дополнительного профессионального образования ИДПО ФГБОУ ВО «КНИТУ» </w:t>
            </w:r>
          </w:p>
        </w:tc>
        <w:tc>
          <w:tcPr>
            <w:tcW w:w="1098" w:type="dxa"/>
            <w:tcMar>
              <w:top w:w="28" w:type="dxa"/>
              <w:left w:w="57" w:type="dxa"/>
              <w:bottom w:w="28" w:type="dxa"/>
              <w:right w:w="57" w:type="dxa"/>
            </w:tcMar>
            <w:hideMark/>
          </w:tcPr>
          <w:p w:rsidR="00C42B1D" w:rsidRPr="00C42B1D" w:rsidRDefault="00C42B1D" w:rsidP="000B4CC3">
            <w:pPr>
              <w:jc w:val="right"/>
            </w:pPr>
            <w:r w:rsidRPr="00C42B1D">
              <w:t>26</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Цифровые технологии в образовании и агробизнесе</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«Иркутский государственный аграрный университет имени А. А. Ежевского»</w:t>
            </w:r>
          </w:p>
        </w:tc>
        <w:tc>
          <w:tcPr>
            <w:tcW w:w="1098" w:type="dxa"/>
            <w:tcMar>
              <w:top w:w="28" w:type="dxa"/>
              <w:left w:w="57" w:type="dxa"/>
              <w:bottom w:w="28" w:type="dxa"/>
              <w:right w:w="57" w:type="dxa"/>
            </w:tcMar>
            <w:hideMark/>
          </w:tcPr>
          <w:p w:rsidR="00C42B1D" w:rsidRPr="00C42B1D" w:rsidRDefault="00C42B1D" w:rsidP="000B4CC3">
            <w:pPr>
              <w:jc w:val="right"/>
            </w:pPr>
            <w:r w:rsidRPr="00C42B1D">
              <w:t>2</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Экономическая безопасность, менеджмент и право</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«Иркутский государственный аграрный университет имени А. А. Ежевского»</w:t>
            </w:r>
          </w:p>
        </w:tc>
        <w:tc>
          <w:tcPr>
            <w:tcW w:w="1098" w:type="dxa"/>
            <w:tcMar>
              <w:top w:w="28" w:type="dxa"/>
              <w:left w:w="57" w:type="dxa"/>
              <w:bottom w:w="28" w:type="dxa"/>
              <w:right w:w="57" w:type="dxa"/>
            </w:tcMar>
            <w:hideMark/>
          </w:tcPr>
          <w:p w:rsidR="00C42B1D" w:rsidRPr="00C42B1D" w:rsidRDefault="00C42B1D" w:rsidP="000B4CC3">
            <w:pPr>
              <w:jc w:val="right"/>
            </w:pPr>
            <w:r w:rsidRPr="00C42B1D">
              <w:t>1</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Электронная информационно-образовательная среда вуза</w:t>
            </w:r>
          </w:p>
        </w:tc>
        <w:tc>
          <w:tcPr>
            <w:tcW w:w="850" w:type="dxa"/>
            <w:tcMar>
              <w:top w:w="28" w:type="dxa"/>
              <w:left w:w="57" w:type="dxa"/>
              <w:bottom w:w="28" w:type="dxa"/>
              <w:right w:w="57" w:type="dxa"/>
            </w:tcMar>
            <w:hideMark/>
          </w:tcPr>
          <w:p w:rsidR="00C42B1D" w:rsidRPr="00C42B1D" w:rsidRDefault="00C42B1D" w:rsidP="000B4CC3">
            <w:pPr>
              <w:jc w:val="right"/>
            </w:pPr>
            <w:r w:rsidRPr="00C42B1D">
              <w:t>32</w:t>
            </w:r>
          </w:p>
        </w:tc>
        <w:tc>
          <w:tcPr>
            <w:tcW w:w="5529" w:type="dxa"/>
            <w:tcMar>
              <w:top w:w="28" w:type="dxa"/>
              <w:left w:w="57" w:type="dxa"/>
              <w:bottom w:w="28" w:type="dxa"/>
              <w:right w:w="57" w:type="dxa"/>
            </w:tcMar>
            <w:hideMark/>
          </w:tcPr>
          <w:p w:rsidR="00C42B1D" w:rsidRPr="00C42B1D" w:rsidRDefault="00C42B1D" w:rsidP="000B4CC3">
            <w:pPr>
              <w:jc w:val="both"/>
            </w:pPr>
            <w:r w:rsidRPr="00C42B1D">
              <w:t>ФГБОУ ВО «Байкальский государственный университет»</w:t>
            </w:r>
          </w:p>
        </w:tc>
        <w:tc>
          <w:tcPr>
            <w:tcW w:w="1098" w:type="dxa"/>
            <w:tcMar>
              <w:top w:w="28" w:type="dxa"/>
              <w:left w:w="57" w:type="dxa"/>
              <w:bottom w:w="28" w:type="dxa"/>
              <w:right w:w="57" w:type="dxa"/>
            </w:tcMar>
            <w:hideMark/>
          </w:tcPr>
          <w:p w:rsidR="00C42B1D" w:rsidRPr="00C42B1D" w:rsidRDefault="00C42B1D" w:rsidP="000B4CC3">
            <w:pPr>
              <w:jc w:val="right"/>
            </w:pPr>
            <w:r w:rsidRPr="00C42B1D">
              <w:t>9</w:t>
            </w:r>
          </w:p>
        </w:tc>
      </w:tr>
      <w:tr w:rsidR="00E26ACF" w:rsidRPr="000748AD" w:rsidTr="00E26ACF">
        <w:trPr>
          <w:trHeight w:val="274"/>
        </w:trPr>
        <w:tc>
          <w:tcPr>
            <w:tcW w:w="7083" w:type="dxa"/>
            <w:tcMar>
              <w:top w:w="28" w:type="dxa"/>
              <w:left w:w="57" w:type="dxa"/>
              <w:bottom w:w="28" w:type="dxa"/>
              <w:right w:w="57" w:type="dxa"/>
            </w:tcMar>
            <w:hideMark/>
          </w:tcPr>
          <w:p w:rsidR="00C42B1D" w:rsidRPr="00C42B1D" w:rsidRDefault="00C42B1D" w:rsidP="000B4CC3">
            <w:pPr>
              <w:jc w:val="both"/>
            </w:pPr>
            <w:r w:rsidRPr="00C42B1D">
              <w:t>Электронная информационно-образовательная среда вуза</w:t>
            </w:r>
          </w:p>
        </w:tc>
        <w:tc>
          <w:tcPr>
            <w:tcW w:w="850" w:type="dxa"/>
            <w:tcMar>
              <w:top w:w="28" w:type="dxa"/>
              <w:left w:w="57" w:type="dxa"/>
              <w:bottom w:w="28" w:type="dxa"/>
              <w:right w:w="57" w:type="dxa"/>
            </w:tcMar>
            <w:hideMark/>
          </w:tcPr>
          <w:p w:rsidR="00C42B1D" w:rsidRPr="00C42B1D" w:rsidRDefault="00C42B1D" w:rsidP="000B4CC3">
            <w:pPr>
              <w:jc w:val="right"/>
            </w:pPr>
            <w:r w:rsidRPr="00C42B1D">
              <w:t>72</w:t>
            </w:r>
          </w:p>
        </w:tc>
        <w:tc>
          <w:tcPr>
            <w:tcW w:w="5529" w:type="dxa"/>
            <w:tcMar>
              <w:top w:w="28" w:type="dxa"/>
              <w:left w:w="57" w:type="dxa"/>
              <w:bottom w:w="28" w:type="dxa"/>
              <w:right w:w="57" w:type="dxa"/>
            </w:tcMar>
            <w:hideMark/>
          </w:tcPr>
          <w:p w:rsidR="00C42B1D" w:rsidRPr="00C42B1D" w:rsidRDefault="00C42B1D" w:rsidP="000B4CC3">
            <w:pPr>
              <w:jc w:val="both"/>
            </w:pPr>
            <w:r w:rsidRPr="00C42B1D">
              <w:t>АНО ДПО «Национальный институт инновационного образования»</w:t>
            </w:r>
          </w:p>
        </w:tc>
        <w:tc>
          <w:tcPr>
            <w:tcW w:w="1098" w:type="dxa"/>
            <w:tcMar>
              <w:top w:w="28" w:type="dxa"/>
              <w:left w:w="57" w:type="dxa"/>
              <w:bottom w:w="28" w:type="dxa"/>
              <w:right w:w="57" w:type="dxa"/>
            </w:tcMar>
            <w:hideMark/>
          </w:tcPr>
          <w:p w:rsidR="00C42B1D" w:rsidRPr="00C42B1D" w:rsidRDefault="00C42B1D" w:rsidP="000B4CC3">
            <w:pPr>
              <w:jc w:val="right"/>
            </w:pPr>
            <w:r w:rsidRPr="00C42B1D">
              <w:t>3</w:t>
            </w:r>
          </w:p>
        </w:tc>
      </w:tr>
      <w:tr w:rsidR="00C42B1D" w:rsidRPr="000748AD" w:rsidTr="00E26ACF">
        <w:trPr>
          <w:trHeight w:val="255"/>
        </w:trPr>
        <w:tc>
          <w:tcPr>
            <w:tcW w:w="13462" w:type="dxa"/>
            <w:gridSpan w:val="3"/>
            <w:tcMar>
              <w:top w:w="28" w:type="dxa"/>
              <w:left w:w="57" w:type="dxa"/>
              <w:bottom w:w="28" w:type="dxa"/>
              <w:right w:w="57" w:type="dxa"/>
            </w:tcMar>
            <w:hideMark/>
          </w:tcPr>
          <w:p w:rsidR="00C42B1D" w:rsidRPr="00C42B1D" w:rsidRDefault="00C42B1D" w:rsidP="000B4CC3">
            <w:pPr>
              <w:jc w:val="right"/>
              <w:rPr>
                <w:b/>
              </w:rPr>
            </w:pPr>
            <w:r w:rsidRPr="00C42B1D">
              <w:rPr>
                <w:b/>
              </w:rPr>
              <w:t> ИТОГО</w:t>
            </w:r>
            <w:r w:rsidR="003F5F88">
              <w:rPr>
                <w:b/>
              </w:rPr>
              <w:t xml:space="preserve"> </w:t>
            </w:r>
          </w:p>
        </w:tc>
        <w:tc>
          <w:tcPr>
            <w:tcW w:w="1098" w:type="dxa"/>
            <w:tcMar>
              <w:top w:w="28" w:type="dxa"/>
              <w:left w:w="57" w:type="dxa"/>
              <w:bottom w:w="28" w:type="dxa"/>
              <w:right w:w="57" w:type="dxa"/>
            </w:tcMar>
            <w:hideMark/>
          </w:tcPr>
          <w:p w:rsidR="00C42B1D" w:rsidRPr="00C42B1D" w:rsidRDefault="00C42B1D" w:rsidP="000B4CC3">
            <w:pPr>
              <w:jc w:val="right"/>
              <w:rPr>
                <w:b/>
                <w:bCs/>
              </w:rPr>
            </w:pPr>
            <w:r w:rsidRPr="00C42B1D">
              <w:rPr>
                <w:b/>
                <w:bCs/>
              </w:rPr>
              <w:t>460</w:t>
            </w:r>
          </w:p>
        </w:tc>
      </w:tr>
    </w:tbl>
    <w:p w:rsidR="00C42B1D" w:rsidRDefault="00C42B1D" w:rsidP="000C3E0A">
      <w:pPr>
        <w:spacing w:after="60"/>
        <w:jc w:val="center"/>
        <w:rPr>
          <w:sz w:val="28"/>
          <w:szCs w:val="28"/>
          <w:highlight w:val="yellow"/>
        </w:rPr>
      </w:pPr>
    </w:p>
    <w:p w:rsidR="00290328" w:rsidRPr="00782507" w:rsidRDefault="00290328">
      <w:pPr>
        <w:jc w:val="center"/>
        <w:rPr>
          <w:sz w:val="22"/>
          <w:szCs w:val="22"/>
          <w:highlight w:val="yellow"/>
        </w:rPr>
      </w:pPr>
    </w:p>
    <w:p w:rsidR="00290328" w:rsidRPr="00782507" w:rsidRDefault="00290328">
      <w:pPr>
        <w:ind w:firstLine="709"/>
        <w:rPr>
          <w:sz w:val="28"/>
          <w:szCs w:val="28"/>
          <w:highlight w:val="yellow"/>
        </w:rPr>
      </w:pPr>
    </w:p>
    <w:p w:rsidR="00290328" w:rsidRPr="00782507" w:rsidRDefault="00290328">
      <w:pPr>
        <w:rPr>
          <w:sz w:val="28"/>
          <w:szCs w:val="28"/>
          <w:highlight w:val="yellow"/>
        </w:rPr>
        <w:sectPr w:rsidR="00290328" w:rsidRPr="00782507">
          <w:headerReference w:type="even" r:id="rId49"/>
          <w:headerReference w:type="default" r:id="rId50"/>
          <w:pgSz w:w="16838" w:h="11906" w:orient="landscape"/>
          <w:pgMar w:top="567" w:right="1134" w:bottom="851" w:left="1134" w:header="720" w:footer="397" w:gutter="0"/>
          <w:cols w:space="720"/>
          <w:titlePg/>
          <w:docGrid w:linePitch="360"/>
        </w:sectPr>
      </w:pPr>
    </w:p>
    <w:p w:rsidR="00290328" w:rsidRPr="004F0E8E" w:rsidRDefault="00654A28" w:rsidP="00EE259A">
      <w:pPr>
        <w:pStyle w:val="20"/>
        <w:rPr>
          <w:sz w:val="32"/>
        </w:rPr>
      </w:pPr>
      <w:bookmarkStart w:id="11" w:name="_Toc225775887"/>
      <w:r w:rsidRPr="004F0E8E">
        <w:lastRenderedPageBreak/>
        <w:t>2.6. Качество учебно-методического, информационного и библиотечного обеспечения</w:t>
      </w:r>
      <w:bookmarkEnd w:id="11"/>
      <w:r w:rsidR="0029495B" w:rsidRPr="004F0E8E">
        <w:t xml:space="preserve"> </w:t>
      </w:r>
    </w:p>
    <w:p w:rsidR="00290328" w:rsidRPr="0029495B" w:rsidRDefault="00654A28" w:rsidP="004F0E8E">
      <w:pPr>
        <w:keepNext/>
        <w:tabs>
          <w:tab w:val="left" w:pos="8897"/>
        </w:tabs>
        <w:spacing w:before="120" w:after="80"/>
        <w:jc w:val="center"/>
        <w:rPr>
          <w:b/>
          <w:bCs/>
          <w:sz w:val="28"/>
          <w:szCs w:val="28"/>
        </w:rPr>
      </w:pPr>
      <w:r w:rsidRPr="0029495B">
        <w:rPr>
          <w:b/>
          <w:bCs/>
          <w:sz w:val="28"/>
          <w:szCs w:val="28"/>
        </w:rPr>
        <w:t xml:space="preserve">Учебно-методическое обеспечение образовательного процесса </w:t>
      </w:r>
    </w:p>
    <w:p w:rsidR="003A501E" w:rsidRPr="009171C0" w:rsidRDefault="003A501E" w:rsidP="00574957">
      <w:pPr>
        <w:ind w:firstLine="709"/>
        <w:rPr>
          <w:bCs/>
          <w:sz w:val="28"/>
          <w:szCs w:val="28"/>
        </w:rPr>
      </w:pPr>
      <w:r w:rsidRPr="00802B74">
        <w:rPr>
          <w:bCs/>
          <w:sz w:val="28"/>
          <w:szCs w:val="28"/>
        </w:rPr>
        <w:t>Учебно-методическое обеспечение образовательного процесса – это</w:t>
      </w:r>
      <w:r w:rsidR="0029495B">
        <w:rPr>
          <w:bCs/>
          <w:sz w:val="28"/>
          <w:szCs w:val="28"/>
        </w:rPr>
        <w:t xml:space="preserve"> </w:t>
      </w:r>
      <w:r w:rsidRPr="00802B74">
        <w:rPr>
          <w:bCs/>
          <w:sz w:val="28"/>
          <w:szCs w:val="28"/>
        </w:rPr>
        <w:t>сово</w:t>
      </w:r>
      <w:r>
        <w:rPr>
          <w:bCs/>
          <w:sz w:val="28"/>
          <w:szCs w:val="28"/>
        </w:rPr>
        <w:t xml:space="preserve">купность всех методических материалов </w:t>
      </w:r>
      <w:r w:rsidRPr="00802B74">
        <w:rPr>
          <w:bCs/>
          <w:sz w:val="28"/>
          <w:szCs w:val="28"/>
        </w:rPr>
        <w:t>и информационных ресурсов, которые необходимы для эффективной реализации образовательной программы, достижения учебных целей, управления качеством</w:t>
      </w:r>
      <w:r>
        <w:t xml:space="preserve"> </w:t>
      </w:r>
      <w:r w:rsidRPr="00802B74">
        <w:rPr>
          <w:bCs/>
          <w:sz w:val="28"/>
          <w:szCs w:val="28"/>
        </w:rPr>
        <w:t>подготовки и под</w:t>
      </w:r>
      <w:r>
        <w:rPr>
          <w:bCs/>
          <w:sz w:val="28"/>
          <w:szCs w:val="28"/>
        </w:rPr>
        <w:t xml:space="preserve">держки </w:t>
      </w:r>
      <w:r w:rsidRPr="00802B74">
        <w:rPr>
          <w:bCs/>
          <w:sz w:val="28"/>
          <w:szCs w:val="28"/>
        </w:rPr>
        <w:t>студентов</w:t>
      </w:r>
      <w:r>
        <w:rPr>
          <w:bCs/>
          <w:sz w:val="28"/>
          <w:szCs w:val="28"/>
        </w:rPr>
        <w:t>.</w:t>
      </w:r>
      <w:r w:rsidRPr="009171C0">
        <w:rPr>
          <w:bCs/>
          <w:sz w:val="28"/>
          <w:szCs w:val="28"/>
        </w:rPr>
        <w:t xml:space="preserve"> </w:t>
      </w:r>
    </w:p>
    <w:p w:rsidR="003A501E" w:rsidRPr="009171C0" w:rsidRDefault="003A501E" w:rsidP="00574957">
      <w:pPr>
        <w:ind w:firstLine="709"/>
        <w:rPr>
          <w:bCs/>
          <w:sz w:val="28"/>
          <w:szCs w:val="28"/>
        </w:rPr>
      </w:pPr>
      <w:r w:rsidRPr="009171C0">
        <w:rPr>
          <w:bCs/>
          <w:sz w:val="28"/>
          <w:szCs w:val="28"/>
        </w:rPr>
        <w:t>В состав методического обеспечения входят следующие компоненты:</w:t>
      </w:r>
    </w:p>
    <w:p w:rsidR="003A501E" w:rsidRPr="009171C0" w:rsidRDefault="003A501E" w:rsidP="00574957">
      <w:pPr>
        <w:numPr>
          <w:ilvl w:val="0"/>
          <w:numId w:val="28"/>
        </w:numPr>
        <w:tabs>
          <w:tab w:val="clear" w:pos="720"/>
          <w:tab w:val="num" w:pos="993"/>
        </w:tabs>
        <w:ind w:left="0" w:firstLine="709"/>
        <w:rPr>
          <w:bCs/>
          <w:sz w:val="28"/>
          <w:szCs w:val="28"/>
        </w:rPr>
      </w:pPr>
      <w:r w:rsidRPr="009171C0">
        <w:rPr>
          <w:bCs/>
          <w:sz w:val="28"/>
          <w:szCs w:val="28"/>
        </w:rPr>
        <w:t>утверждённые учебные планы, рабочие программы дисциплин, практик, ГИА, календарный учебный график, фонды оценочных средств, рабочая программа воспитания, календарн</w:t>
      </w:r>
      <w:r>
        <w:rPr>
          <w:bCs/>
          <w:sz w:val="28"/>
          <w:szCs w:val="28"/>
        </w:rPr>
        <w:t>ый график воспитательной работы</w:t>
      </w:r>
      <w:r w:rsidRPr="009171C0">
        <w:rPr>
          <w:bCs/>
          <w:sz w:val="28"/>
          <w:szCs w:val="28"/>
        </w:rPr>
        <w:t xml:space="preserve">; </w:t>
      </w:r>
    </w:p>
    <w:p w:rsidR="003A501E" w:rsidRPr="009171C0" w:rsidRDefault="003A501E" w:rsidP="00574957">
      <w:pPr>
        <w:numPr>
          <w:ilvl w:val="0"/>
          <w:numId w:val="28"/>
        </w:numPr>
        <w:tabs>
          <w:tab w:val="clear" w:pos="720"/>
          <w:tab w:val="num" w:pos="993"/>
        </w:tabs>
        <w:ind w:left="0" w:firstLine="709"/>
        <w:rPr>
          <w:bCs/>
          <w:sz w:val="28"/>
          <w:szCs w:val="28"/>
        </w:rPr>
      </w:pPr>
      <w:r w:rsidRPr="009171C0">
        <w:rPr>
          <w:bCs/>
          <w:sz w:val="28"/>
          <w:szCs w:val="28"/>
        </w:rPr>
        <w:t xml:space="preserve">комплект учебно-методических материалов, обеспечивающий все виды учебной работы, предусмотренные рабочей программой дисциплины, который формируется на усмотрение автора/авторского коллектива и может включать в себя: </w:t>
      </w:r>
    </w:p>
    <w:p w:rsidR="003A501E" w:rsidRPr="009171C0" w:rsidRDefault="003A501E" w:rsidP="00574957">
      <w:pPr>
        <w:numPr>
          <w:ilvl w:val="1"/>
          <w:numId w:val="74"/>
        </w:numPr>
        <w:tabs>
          <w:tab w:val="clear" w:pos="1440"/>
          <w:tab w:val="left" w:pos="993"/>
          <w:tab w:val="num" w:pos="1276"/>
        </w:tabs>
        <w:ind w:left="851"/>
        <w:rPr>
          <w:bCs/>
          <w:sz w:val="28"/>
          <w:szCs w:val="28"/>
        </w:rPr>
      </w:pPr>
      <w:r w:rsidRPr="009171C0">
        <w:rPr>
          <w:bCs/>
          <w:sz w:val="28"/>
          <w:szCs w:val="28"/>
        </w:rPr>
        <w:t>учебники;</w:t>
      </w:r>
    </w:p>
    <w:p w:rsidR="003A501E" w:rsidRPr="009171C0" w:rsidRDefault="003A501E" w:rsidP="00574957">
      <w:pPr>
        <w:numPr>
          <w:ilvl w:val="1"/>
          <w:numId w:val="74"/>
        </w:numPr>
        <w:tabs>
          <w:tab w:val="clear" w:pos="1440"/>
          <w:tab w:val="left" w:pos="993"/>
          <w:tab w:val="num" w:pos="1276"/>
        </w:tabs>
        <w:ind w:left="851"/>
        <w:rPr>
          <w:bCs/>
          <w:sz w:val="28"/>
          <w:szCs w:val="28"/>
        </w:rPr>
      </w:pPr>
      <w:r w:rsidRPr="009171C0">
        <w:rPr>
          <w:bCs/>
          <w:sz w:val="28"/>
          <w:szCs w:val="28"/>
        </w:rPr>
        <w:t>учебные пособия;</w:t>
      </w:r>
    </w:p>
    <w:p w:rsidR="003A501E" w:rsidRPr="009171C0" w:rsidRDefault="003A501E" w:rsidP="00574957">
      <w:pPr>
        <w:numPr>
          <w:ilvl w:val="1"/>
          <w:numId w:val="74"/>
        </w:numPr>
        <w:tabs>
          <w:tab w:val="clear" w:pos="1440"/>
          <w:tab w:val="left" w:pos="993"/>
          <w:tab w:val="num" w:pos="1276"/>
        </w:tabs>
        <w:ind w:left="851"/>
        <w:rPr>
          <w:bCs/>
          <w:sz w:val="28"/>
          <w:szCs w:val="28"/>
        </w:rPr>
      </w:pPr>
      <w:r w:rsidRPr="009171C0">
        <w:rPr>
          <w:bCs/>
          <w:sz w:val="28"/>
          <w:szCs w:val="28"/>
        </w:rPr>
        <w:t>планы и конспекты лекций;</w:t>
      </w:r>
    </w:p>
    <w:p w:rsidR="003A501E" w:rsidRPr="009171C0" w:rsidRDefault="003A501E" w:rsidP="00574957">
      <w:pPr>
        <w:numPr>
          <w:ilvl w:val="1"/>
          <w:numId w:val="74"/>
        </w:numPr>
        <w:tabs>
          <w:tab w:val="clear" w:pos="1440"/>
          <w:tab w:val="left" w:pos="993"/>
          <w:tab w:val="num" w:pos="1276"/>
        </w:tabs>
        <w:ind w:left="851"/>
        <w:rPr>
          <w:bCs/>
          <w:sz w:val="28"/>
          <w:szCs w:val="28"/>
        </w:rPr>
      </w:pPr>
      <w:r w:rsidRPr="009171C0">
        <w:rPr>
          <w:bCs/>
          <w:sz w:val="28"/>
          <w:szCs w:val="28"/>
        </w:rPr>
        <w:t>презентации (наглядные пособия);</w:t>
      </w:r>
    </w:p>
    <w:p w:rsidR="003A501E" w:rsidRPr="009171C0" w:rsidRDefault="003A501E" w:rsidP="00574957">
      <w:pPr>
        <w:numPr>
          <w:ilvl w:val="1"/>
          <w:numId w:val="74"/>
        </w:numPr>
        <w:tabs>
          <w:tab w:val="clear" w:pos="1440"/>
          <w:tab w:val="left" w:pos="993"/>
          <w:tab w:val="num" w:pos="1276"/>
        </w:tabs>
        <w:ind w:left="851"/>
        <w:rPr>
          <w:bCs/>
          <w:sz w:val="28"/>
          <w:szCs w:val="28"/>
        </w:rPr>
      </w:pPr>
      <w:r w:rsidRPr="009171C0">
        <w:rPr>
          <w:bCs/>
          <w:sz w:val="28"/>
          <w:szCs w:val="28"/>
        </w:rPr>
        <w:t>дистанционные курсы, размещенные в электронном университете – системе дистанционного обучения БГУ;</w:t>
      </w:r>
    </w:p>
    <w:p w:rsidR="003A501E" w:rsidRPr="009171C0" w:rsidRDefault="003A501E" w:rsidP="00574957">
      <w:pPr>
        <w:numPr>
          <w:ilvl w:val="1"/>
          <w:numId w:val="74"/>
        </w:numPr>
        <w:tabs>
          <w:tab w:val="clear" w:pos="1440"/>
          <w:tab w:val="left" w:pos="993"/>
          <w:tab w:val="num" w:pos="1276"/>
        </w:tabs>
        <w:ind w:left="851"/>
        <w:rPr>
          <w:bCs/>
          <w:sz w:val="28"/>
          <w:szCs w:val="28"/>
        </w:rPr>
      </w:pPr>
      <w:r w:rsidRPr="009171C0">
        <w:rPr>
          <w:bCs/>
          <w:sz w:val="28"/>
          <w:szCs w:val="28"/>
        </w:rPr>
        <w:t>видеолекции по дисциплинам;</w:t>
      </w:r>
    </w:p>
    <w:p w:rsidR="003A501E" w:rsidRPr="009171C0" w:rsidRDefault="003A501E" w:rsidP="00574957">
      <w:pPr>
        <w:numPr>
          <w:ilvl w:val="1"/>
          <w:numId w:val="74"/>
        </w:numPr>
        <w:tabs>
          <w:tab w:val="clear" w:pos="1440"/>
          <w:tab w:val="left" w:pos="993"/>
          <w:tab w:val="num" w:pos="1276"/>
        </w:tabs>
        <w:ind w:left="851"/>
        <w:rPr>
          <w:bCs/>
          <w:sz w:val="28"/>
          <w:szCs w:val="28"/>
        </w:rPr>
      </w:pPr>
      <w:r w:rsidRPr="009171C0">
        <w:rPr>
          <w:bCs/>
          <w:sz w:val="28"/>
          <w:szCs w:val="28"/>
        </w:rPr>
        <w:t>методические указания для выполнения различных видов работ;</w:t>
      </w:r>
    </w:p>
    <w:p w:rsidR="003A501E" w:rsidRPr="009171C0" w:rsidRDefault="003A501E" w:rsidP="00574957">
      <w:pPr>
        <w:numPr>
          <w:ilvl w:val="1"/>
          <w:numId w:val="74"/>
        </w:numPr>
        <w:tabs>
          <w:tab w:val="clear" w:pos="1440"/>
          <w:tab w:val="left" w:pos="993"/>
          <w:tab w:val="num" w:pos="1276"/>
        </w:tabs>
        <w:ind w:left="851"/>
        <w:rPr>
          <w:bCs/>
          <w:sz w:val="28"/>
          <w:szCs w:val="28"/>
        </w:rPr>
      </w:pPr>
      <w:r w:rsidRPr="009171C0">
        <w:rPr>
          <w:bCs/>
          <w:sz w:val="28"/>
          <w:szCs w:val="28"/>
        </w:rPr>
        <w:t>монографии, статьи и др.</w:t>
      </w:r>
    </w:p>
    <w:p w:rsidR="003A501E" w:rsidRDefault="003A501E" w:rsidP="00574957">
      <w:pPr>
        <w:pStyle w:val="ConsPlusNormal"/>
        <w:widowControl/>
        <w:tabs>
          <w:tab w:val="left" w:pos="993"/>
          <w:tab w:val="left" w:pos="1134"/>
        </w:tabs>
        <w:ind w:firstLine="709"/>
        <w:jc w:val="both"/>
        <w:rPr>
          <w:rFonts w:ascii="Times New Roman" w:hAnsi="Times New Roman" w:cs="Times New Roman"/>
          <w:bCs/>
          <w:sz w:val="28"/>
          <w:szCs w:val="28"/>
        </w:rPr>
      </w:pPr>
      <w:r w:rsidRPr="009171C0">
        <w:rPr>
          <w:rFonts w:ascii="Times New Roman" w:hAnsi="Times New Roman" w:cs="Times New Roman"/>
          <w:bCs/>
          <w:sz w:val="28"/>
          <w:szCs w:val="28"/>
        </w:rPr>
        <w:t>Учебно-методические материалы – описание ОПОП, описание адаптированной ОПОП, учебный план, календарный учебный график, рабочие программы дисциплин (модулей), программы практик, программа государственной итоговой аттестации (ГИА), аннотации рабочих программ дисциплин (модулей), практик, ГИА формируются в электронном виде в АРМ «Кафедра», «Учебные планы» и «Преподаватель».</w:t>
      </w:r>
    </w:p>
    <w:p w:rsidR="003A501E" w:rsidRPr="009171C0" w:rsidRDefault="003A501E" w:rsidP="00574957">
      <w:pPr>
        <w:pStyle w:val="ConsPlusNormal"/>
        <w:widowControl/>
        <w:tabs>
          <w:tab w:val="left" w:pos="993"/>
          <w:tab w:val="left" w:pos="1134"/>
        </w:tabs>
        <w:ind w:firstLine="709"/>
        <w:jc w:val="both"/>
        <w:rPr>
          <w:rFonts w:ascii="Times New Roman" w:hAnsi="Times New Roman" w:cs="Times New Roman"/>
          <w:bCs/>
          <w:sz w:val="28"/>
          <w:szCs w:val="28"/>
        </w:rPr>
      </w:pPr>
      <w:r w:rsidRPr="00802B74">
        <w:rPr>
          <w:rFonts w:ascii="Times New Roman" w:hAnsi="Times New Roman" w:cs="Times New Roman"/>
          <w:bCs/>
          <w:sz w:val="28"/>
          <w:szCs w:val="28"/>
        </w:rPr>
        <w:t>Основные профессиональные образовательные программы (ОПОП) разрабатывают выпускающие кафедры университета в соответствии с положением университета «О порядке разработки и утверждения образовательных программ высшего образования – бакалавриата, специалитета и магистратуры».</w:t>
      </w:r>
    </w:p>
    <w:p w:rsidR="003A501E" w:rsidRPr="009171C0" w:rsidRDefault="003A501E" w:rsidP="00574957">
      <w:pPr>
        <w:pStyle w:val="ConsPlusNormal"/>
        <w:widowControl/>
        <w:tabs>
          <w:tab w:val="left" w:pos="993"/>
          <w:tab w:val="left" w:pos="1134"/>
        </w:tabs>
        <w:ind w:firstLine="709"/>
        <w:jc w:val="both"/>
        <w:rPr>
          <w:rFonts w:ascii="Times New Roman" w:hAnsi="Times New Roman" w:cs="Times New Roman"/>
          <w:bCs/>
          <w:sz w:val="28"/>
          <w:szCs w:val="28"/>
        </w:rPr>
      </w:pPr>
      <w:r w:rsidRPr="009171C0">
        <w:rPr>
          <w:rFonts w:ascii="Times New Roman" w:hAnsi="Times New Roman" w:cs="Times New Roman"/>
          <w:bCs/>
          <w:sz w:val="28"/>
          <w:szCs w:val="28"/>
        </w:rPr>
        <w:t xml:space="preserve">С 2022 года в университете идет набор на программы, реализуемые с применением дистанционных образовательных технологий. </w:t>
      </w:r>
    </w:p>
    <w:p w:rsidR="003A501E" w:rsidRPr="009171C0" w:rsidRDefault="003A501E" w:rsidP="00574957">
      <w:pPr>
        <w:tabs>
          <w:tab w:val="num" w:pos="1134"/>
        </w:tabs>
        <w:ind w:firstLine="709"/>
        <w:rPr>
          <w:bCs/>
          <w:sz w:val="28"/>
          <w:szCs w:val="28"/>
        </w:rPr>
      </w:pPr>
      <w:r>
        <w:rPr>
          <w:bCs/>
          <w:sz w:val="28"/>
          <w:szCs w:val="28"/>
        </w:rPr>
        <w:t>В 2025/2026</w:t>
      </w:r>
      <w:r w:rsidRPr="009171C0">
        <w:rPr>
          <w:bCs/>
          <w:sz w:val="28"/>
          <w:szCs w:val="28"/>
        </w:rPr>
        <w:t xml:space="preserve"> учебном году университетом реализуется </w:t>
      </w:r>
      <w:r w:rsidRPr="002F5EF4">
        <w:rPr>
          <w:bCs/>
          <w:sz w:val="28"/>
          <w:szCs w:val="28"/>
        </w:rPr>
        <w:t>15</w:t>
      </w:r>
      <w:r w:rsidRPr="009171C0">
        <w:rPr>
          <w:bCs/>
          <w:color w:val="FF0000"/>
          <w:sz w:val="28"/>
          <w:szCs w:val="28"/>
        </w:rPr>
        <w:t xml:space="preserve"> </w:t>
      </w:r>
      <w:r w:rsidRPr="009171C0">
        <w:rPr>
          <w:bCs/>
          <w:sz w:val="28"/>
          <w:szCs w:val="28"/>
        </w:rPr>
        <w:t>программ с применением дистанцио</w:t>
      </w:r>
      <w:r>
        <w:rPr>
          <w:bCs/>
          <w:sz w:val="28"/>
          <w:szCs w:val="28"/>
        </w:rPr>
        <w:t xml:space="preserve">нных образовательных технологий, из них 11 программм </w:t>
      </w:r>
      <w:r w:rsidRPr="009171C0">
        <w:rPr>
          <w:bCs/>
          <w:sz w:val="28"/>
          <w:szCs w:val="28"/>
        </w:rPr>
        <w:t>бакалавриата:</w:t>
      </w:r>
    </w:p>
    <w:p w:rsidR="003A501E" w:rsidRPr="009171C0" w:rsidRDefault="003A501E" w:rsidP="00574957">
      <w:pPr>
        <w:ind w:left="709"/>
        <w:rPr>
          <w:bCs/>
          <w:sz w:val="28"/>
          <w:szCs w:val="28"/>
        </w:rPr>
      </w:pPr>
      <w:r w:rsidRPr="009171C0">
        <w:rPr>
          <w:bCs/>
          <w:sz w:val="28"/>
          <w:szCs w:val="28"/>
        </w:rPr>
        <w:t xml:space="preserve">по очно-заочной форме обучения: </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 xml:space="preserve">38.03.01 Экономика («Экономика и организация фирмы»), </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38.03.01 Экономика («Финансы и кредит»).</w:t>
      </w:r>
    </w:p>
    <w:p w:rsidR="003A501E"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lastRenderedPageBreak/>
        <w:t>38.03.01 Экономика («Бухгалтерский учет и налогообложение»),</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Pr>
          <w:bCs/>
          <w:sz w:val="28"/>
          <w:szCs w:val="28"/>
        </w:rPr>
        <w:t>38.03.01 Экономика («Внешнеэкономическая деятельность»),</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 xml:space="preserve">38.03.02 Менеджмент («Менеджмент и бизнес-технологии»), </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 xml:space="preserve">38.03.03 Управление персоналом («Технологии управления персоналом»), </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38.03.04 Государственное и муниципальное управление («Государственная и муниципальная служба»),</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38.03.05 Бизнес-информатика («Автоматизация и цифровая трансформация бизнеса»),</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38.03.06 Торговое дело («Логистика и маркетинг в закупках и продажах»),</w:t>
      </w:r>
    </w:p>
    <w:p w:rsidR="003A501E" w:rsidRPr="009171C0" w:rsidRDefault="003A501E" w:rsidP="00574957">
      <w:pPr>
        <w:ind w:left="709"/>
        <w:rPr>
          <w:bCs/>
          <w:sz w:val="28"/>
          <w:szCs w:val="28"/>
        </w:rPr>
      </w:pPr>
      <w:r w:rsidRPr="009171C0">
        <w:rPr>
          <w:bCs/>
          <w:sz w:val="28"/>
          <w:szCs w:val="28"/>
        </w:rPr>
        <w:t xml:space="preserve">по заочной форме обучения: </w:t>
      </w:r>
    </w:p>
    <w:p w:rsidR="003A501E" w:rsidRDefault="003A501E" w:rsidP="00574957">
      <w:pPr>
        <w:pStyle w:val="af3"/>
        <w:numPr>
          <w:ilvl w:val="0"/>
          <w:numId w:val="29"/>
        </w:numPr>
        <w:tabs>
          <w:tab w:val="left" w:pos="851"/>
          <w:tab w:val="left" w:pos="993"/>
        </w:tabs>
        <w:ind w:left="0" w:firstLine="709"/>
        <w:contextualSpacing w:val="0"/>
        <w:rPr>
          <w:bCs/>
          <w:sz w:val="28"/>
          <w:szCs w:val="28"/>
        </w:rPr>
      </w:pPr>
      <w:r>
        <w:rPr>
          <w:bCs/>
          <w:sz w:val="28"/>
          <w:szCs w:val="28"/>
        </w:rPr>
        <w:t>39.03.02 Социальная работа («Организация социальной работы с разными группами населения»),</w:t>
      </w:r>
    </w:p>
    <w:p w:rsidR="003A501E" w:rsidRPr="002F5EF4"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50.03.01 Искусства и гуманитарные науки;</w:t>
      </w:r>
    </w:p>
    <w:p w:rsidR="003A501E" w:rsidRPr="009171C0" w:rsidRDefault="003A501E" w:rsidP="00574957">
      <w:pPr>
        <w:tabs>
          <w:tab w:val="left" w:pos="851"/>
          <w:tab w:val="left" w:pos="993"/>
        </w:tabs>
        <w:spacing w:before="60"/>
        <w:ind w:firstLine="709"/>
        <w:rPr>
          <w:bCs/>
          <w:sz w:val="28"/>
          <w:szCs w:val="28"/>
        </w:rPr>
      </w:pPr>
      <w:r>
        <w:rPr>
          <w:bCs/>
          <w:sz w:val="28"/>
          <w:szCs w:val="28"/>
        </w:rPr>
        <w:t xml:space="preserve">и </w:t>
      </w:r>
      <w:r w:rsidR="001E4AA6">
        <w:rPr>
          <w:bCs/>
          <w:sz w:val="28"/>
          <w:szCs w:val="28"/>
        </w:rPr>
        <w:t>четыре</w:t>
      </w:r>
      <w:r>
        <w:rPr>
          <w:bCs/>
          <w:sz w:val="28"/>
          <w:szCs w:val="28"/>
        </w:rPr>
        <w:t xml:space="preserve"> программы </w:t>
      </w:r>
      <w:r w:rsidRPr="009171C0">
        <w:rPr>
          <w:bCs/>
          <w:sz w:val="28"/>
          <w:szCs w:val="28"/>
        </w:rPr>
        <w:t>магистратуры:</w:t>
      </w:r>
    </w:p>
    <w:p w:rsidR="003A501E" w:rsidRPr="009171C0" w:rsidRDefault="003A501E" w:rsidP="00574957">
      <w:pPr>
        <w:ind w:left="709"/>
        <w:rPr>
          <w:bCs/>
          <w:sz w:val="28"/>
          <w:szCs w:val="28"/>
        </w:rPr>
      </w:pPr>
      <w:r w:rsidRPr="009171C0">
        <w:rPr>
          <w:bCs/>
          <w:sz w:val="28"/>
          <w:szCs w:val="28"/>
        </w:rPr>
        <w:t xml:space="preserve">по очно-заочной форме обучения: </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37.04.01 Психология («Социальная и экономическая психология»),</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38.04.01 Экономика («Бухгалтерский учет, налогообложение, анализ и аудит»),</w:t>
      </w:r>
    </w:p>
    <w:p w:rsidR="003A501E" w:rsidRPr="009171C0" w:rsidRDefault="003A501E" w:rsidP="00574957">
      <w:pPr>
        <w:ind w:left="709"/>
        <w:rPr>
          <w:bCs/>
          <w:sz w:val="28"/>
          <w:szCs w:val="28"/>
        </w:rPr>
      </w:pPr>
      <w:r w:rsidRPr="009171C0">
        <w:rPr>
          <w:bCs/>
          <w:sz w:val="28"/>
          <w:szCs w:val="28"/>
        </w:rPr>
        <w:t>по заочной форме обучения:</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38.04.08 Финансы и кредит («Финансы и финансовые институты»),</w:t>
      </w:r>
    </w:p>
    <w:p w:rsidR="003A501E" w:rsidRPr="009171C0" w:rsidRDefault="003A501E" w:rsidP="00574957">
      <w:pPr>
        <w:ind w:left="709"/>
        <w:rPr>
          <w:bCs/>
          <w:sz w:val="28"/>
          <w:szCs w:val="28"/>
        </w:rPr>
      </w:pPr>
      <w:r w:rsidRPr="009171C0">
        <w:rPr>
          <w:bCs/>
          <w:sz w:val="28"/>
          <w:szCs w:val="28"/>
        </w:rPr>
        <w:t>по очной форме обучения:</w:t>
      </w:r>
    </w:p>
    <w:p w:rsidR="003A501E" w:rsidRPr="009171C0" w:rsidRDefault="003A501E" w:rsidP="00574957">
      <w:pPr>
        <w:pStyle w:val="af3"/>
        <w:numPr>
          <w:ilvl w:val="0"/>
          <w:numId w:val="29"/>
        </w:numPr>
        <w:tabs>
          <w:tab w:val="left" w:pos="851"/>
          <w:tab w:val="left" w:pos="993"/>
        </w:tabs>
        <w:ind w:left="0" w:firstLine="709"/>
        <w:contextualSpacing w:val="0"/>
        <w:rPr>
          <w:bCs/>
          <w:sz w:val="28"/>
          <w:szCs w:val="28"/>
        </w:rPr>
      </w:pPr>
      <w:r w:rsidRPr="009171C0">
        <w:rPr>
          <w:bCs/>
          <w:sz w:val="28"/>
          <w:szCs w:val="28"/>
        </w:rPr>
        <w:t>09.04.03 Прикладная информатика («Цифровые технологии в экономике»).</w:t>
      </w:r>
    </w:p>
    <w:p w:rsidR="003A501E" w:rsidRPr="009171C0" w:rsidRDefault="003A501E" w:rsidP="00574957">
      <w:pPr>
        <w:ind w:firstLine="709"/>
        <w:rPr>
          <w:bCs/>
          <w:sz w:val="28"/>
          <w:szCs w:val="28"/>
        </w:rPr>
      </w:pPr>
      <w:r w:rsidRPr="009171C0">
        <w:rPr>
          <w:bCs/>
          <w:sz w:val="28"/>
          <w:szCs w:val="28"/>
        </w:rPr>
        <w:t>Для ОПОП, реализуемых с применением дистанционных образовательных технологий</w:t>
      </w:r>
      <w:r>
        <w:rPr>
          <w:bCs/>
          <w:sz w:val="28"/>
          <w:szCs w:val="28"/>
        </w:rPr>
        <w:t>,</w:t>
      </w:r>
      <w:r w:rsidRPr="009171C0">
        <w:rPr>
          <w:bCs/>
          <w:sz w:val="28"/>
          <w:szCs w:val="28"/>
        </w:rPr>
        <w:t xml:space="preserve"> разработаны электронные курсы: курс лекций в текстовом формате в соответствии с рабочей программой дисциплины, задания для контроля текущей успеваемости, фонды оценочных средств промежуточной аттестации, которые размещены в системе «Электронный университет (Moodle)». </w:t>
      </w:r>
    </w:p>
    <w:p w:rsidR="003A501E" w:rsidRPr="009171C0" w:rsidRDefault="003A501E" w:rsidP="00574957">
      <w:pPr>
        <w:pStyle w:val="ConsPlusTitle"/>
        <w:widowControl/>
        <w:ind w:firstLine="709"/>
        <w:jc w:val="both"/>
        <w:rPr>
          <w:rFonts w:ascii="Times New Roman" w:hAnsi="Times New Roman" w:cs="Times New Roman"/>
          <w:b w:val="0"/>
          <w:sz w:val="28"/>
          <w:szCs w:val="28"/>
        </w:rPr>
      </w:pPr>
      <w:r w:rsidRPr="009171C0">
        <w:rPr>
          <w:rFonts w:ascii="Times New Roman" w:hAnsi="Times New Roman" w:cs="Times New Roman"/>
          <w:b w:val="0"/>
          <w:sz w:val="28"/>
          <w:szCs w:val="28"/>
        </w:rPr>
        <w:t>Оценочные материалы (фонд оценочных средств (ФОС)) разрабатываются в соответствии с положением университета «Об оценочных материалах (фондах оценочных средств) образовательных программ высшего образования – программ бакалавриата, специалитета и магистратуры</w:t>
      </w:r>
      <w:r w:rsidRPr="009171C0">
        <w:rPr>
          <w:rFonts w:ascii="Times New Roman" w:hAnsi="Times New Roman" w:cs="Times New Roman"/>
          <w:sz w:val="28"/>
          <w:szCs w:val="28"/>
        </w:rPr>
        <w:t xml:space="preserve">» </w:t>
      </w:r>
      <w:r w:rsidRPr="009171C0">
        <w:rPr>
          <w:rFonts w:ascii="Times New Roman" w:hAnsi="Times New Roman" w:cs="Times New Roman"/>
          <w:b w:val="0"/>
          <w:sz w:val="28"/>
          <w:szCs w:val="28"/>
        </w:rPr>
        <w:t xml:space="preserve">для проведения текущего контроля успеваемости, промежуточной аттестации обучающихся по дисциплинам, а также для проведения государственной итоговой аттестации. </w:t>
      </w:r>
    </w:p>
    <w:p w:rsidR="003A501E" w:rsidRPr="009171C0" w:rsidRDefault="003A501E" w:rsidP="00574957">
      <w:pPr>
        <w:pStyle w:val="ConsPlusTitle"/>
        <w:widowControl/>
        <w:ind w:firstLine="709"/>
        <w:jc w:val="both"/>
        <w:rPr>
          <w:rFonts w:ascii="Times New Roman" w:hAnsi="Times New Roman" w:cs="Times New Roman"/>
          <w:b w:val="0"/>
          <w:sz w:val="28"/>
          <w:szCs w:val="28"/>
        </w:rPr>
      </w:pPr>
      <w:r w:rsidRPr="009171C0">
        <w:rPr>
          <w:rFonts w:ascii="Times New Roman" w:hAnsi="Times New Roman" w:cs="Times New Roman"/>
          <w:b w:val="0"/>
          <w:sz w:val="28"/>
          <w:szCs w:val="28"/>
        </w:rPr>
        <w:t xml:space="preserve">Преподаватель фиксирует оценки текущего контроля успеваемости и посещаемости учебных занятий обучающимися в рабочей ведомости преподавателя, которая ведется в электронном виде в АРМе «Преподаватель». </w:t>
      </w:r>
    </w:p>
    <w:p w:rsidR="003A501E" w:rsidRPr="009171C0" w:rsidRDefault="003A501E" w:rsidP="00574957">
      <w:pPr>
        <w:pStyle w:val="af3"/>
        <w:tabs>
          <w:tab w:val="left" w:pos="1134"/>
        </w:tabs>
        <w:ind w:left="0" w:firstLine="709"/>
        <w:contextualSpacing w:val="0"/>
        <w:rPr>
          <w:sz w:val="28"/>
          <w:szCs w:val="28"/>
        </w:rPr>
      </w:pPr>
      <w:r w:rsidRPr="009171C0">
        <w:rPr>
          <w:bCs/>
          <w:sz w:val="28"/>
          <w:szCs w:val="28"/>
        </w:rPr>
        <w:t xml:space="preserve">Результаты текущего контроля успеваемости, промежуточной аттестации, описание ОПОП, учебный план, рабочие программы дисциплин (модулей), программы практик, программа государственной итоговой </w:t>
      </w:r>
      <w:r w:rsidRPr="009171C0">
        <w:rPr>
          <w:bCs/>
          <w:sz w:val="28"/>
          <w:szCs w:val="28"/>
        </w:rPr>
        <w:lastRenderedPageBreak/>
        <w:t xml:space="preserve">аттестации и другие методические материалы </w:t>
      </w:r>
      <w:r w:rsidRPr="009171C0">
        <w:rPr>
          <w:sz w:val="28"/>
          <w:szCs w:val="28"/>
        </w:rPr>
        <w:t>доставляются обучающимся в их личный кабинет на сайте университета.</w:t>
      </w:r>
    </w:p>
    <w:p w:rsidR="003A501E" w:rsidRPr="009171C0" w:rsidRDefault="003A501E" w:rsidP="00574957">
      <w:pPr>
        <w:pStyle w:val="af3"/>
        <w:tabs>
          <w:tab w:val="left" w:pos="1134"/>
        </w:tabs>
        <w:ind w:left="0" w:firstLine="709"/>
        <w:contextualSpacing w:val="0"/>
        <w:rPr>
          <w:sz w:val="28"/>
          <w:szCs w:val="28"/>
        </w:rPr>
      </w:pPr>
      <w:r w:rsidRPr="009171C0">
        <w:rPr>
          <w:sz w:val="28"/>
          <w:szCs w:val="28"/>
        </w:rPr>
        <w:t>Результаты промежуточной аттестации, согласно Положению «Об организации промежуточной аттестации обучающихся», по программам ВО и СПО проставляются в электронную зачетную книжку.</w:t>
      </w:r>
    </w:p>
    <w:p w:rsidR="003A501E" w:rsidRPr="009171C0" w:rsidRDefault="003A501E" w:rsidP="00574957">
      <w:pPr>
        <w:ind w:firstLine="709"/>
        <w:rPr>
          <w:color w:val="000000"/>
          <w:sz w:val="28"/>
          <w:szCs w:val="28"/>
        </w:rPr>
      </w:pPr>
      <w:r w:rsidRPr="009171C0">
        <w:rPr>
          <w:color w:val="000000"/>
          <w:sz w:val="28"/>
          <w:szCs w:val="28"/>
        </w:rPr>
        <w:t>На сайте университета публикуются следующие документы: описание ОПОП, описание адаптированной ОПОП, учебный план, календарный учебный график, рабочие программы дисциплин (модулей), программы практик, программа государственной итоговой аттестации (ГИА), аннотации рабочих программ дисциплин (модулей), практик, ГИА, методические указания по выполнению курсовых работ и иные материалы по каждой образовательной программе, реализуемой в университете, включая рабочую программу воспитания и календарный график воспитательной деятельности.</w:t>
      </w:r>
    </w:p>
    <w:p w:rsidR="003A501E" w:rsidRPr="009171C0" w:rsidRDefault="003A501E" w:rsidP="00574957">
      <w:pPr>
        <w:pStyle w:val="ConsPlusNormal"/>
        <w:widowControl/>
        <w:tabs>
          <w:tab w:val="left" w:pos="993"/>
          <w:tab w:val="left" w:pos="1134"/>
        </w:tabs>
        <w:ind w:firstLine="709"/>
        <w:jc w:val="both"/>
      </w:pPr>
      <w:r w:rsidRPr="009171C0">
        <w:rPr>
          <w:rFonts w:ascii="Times New Roman" w:hAnsi="Times New Roman" w:cs="Times New Roman"/>
          <w:sz w:val="28"/>
          <w:szCs w:val="28"/>
        </w:rPr>
        <w:t>Каждый обучающийся в течение всего периода обучения обеспечен индивидуальным неограниченным доступом к электронно-библиотечным системам (электронным библиотекам) и к электронной информационно-образовательной среде университета.</w:t>
      </w:r>
    </w:p>
    <w:p w:rsidR="00290328" w:rsidRPr="003B588F" w:rsidRDefault="00654A28" w:rsidP="00574957">
      <w:pPr>
        <w:keepNext/>
        <w:tabs>
          <w:tab w:val="left" w:pos="8897"/>
        </w:tabs>
        <w:spacing w:before="120" w:after="80"/>
        <w:jc w:val="center"/>
        <w:rPr>
          <w:b/>
          <w:bCs/>
          <w:sz w:val="28"/>
          <w:szCs w:val="28"/>
        </w:rPr>
      </w:pPr>
      <w:r w:rsidRPr="003B588F">
        <w:rPr>
          <w:b/>
          <w:bCs/>
          <w:sz w:val="28"/>
          <w:szCs w:val="28"/>
        </w:rPr>
        <w:t>Развитие библиотеки БГУ</w:t>
      </w:r>
    </w:p>
    <w:p w:rsidR="003B588F" w:rsidRPr="00BF2177" w:rsidRDefault="003B588F" w:rsidP="003B588F">
      <w:pPr>
        <w:ind w:firstLine="709"/>
        <w:rPr>
          <w:sz w:val="28"/>
          <w:szCs w:val="28"/>
        </w:rPr>
      </w:pPr>
      <w:r w:rsidRPr="00BF2177">
        <w:rPr>
          <w:sz w:val="28"/>
          <w:szCs w:val="28"/>
        </w:rPr>
        <w:t>Научная библиотека БГУ – это качественное информационное обеспечение образовательной, научной и воспитательной деятельности университета. Она создает современную цифровую и физическую среду, обеспечивая открытый доступ к мировым знаниям, поддерживая учебные процессы и способствуя развитию цифровых навыков у студентов и преподавателей, трансформируясь из пассивного книгохранилища в активного участника академической экосистемы.</w:t>
      </w:r>
    </w:p>
    <w:p w:rsidR="003B588F" w:rsidRPr="00BF2177" w:rsidRDefault="003B588F" w:rsidP="003B588F">
      <w:pPr>
        <w:ind w:firstLine="709"/>
        <w:rPr>
          <w:sz w:val="28"/>
          <w:szCs w:val="28"/>
        </w:rPr>
      </w:pPr>
      <w:r w:rsidRPr="00BF2177">
        <w:rPr>
          <w:bCs/>
          <w:sz w:val="28"/>
          <w:szCs w:val="28"/>
        </w:rPr>
        <w:t>Ключевые составляющие работы библиотеки:</w:t>
      </w:r>
    </w:p>
    <w:p w:rsidR="003B588F" w:rsidRPr="004F0E8E" w:rsidRDefault="003B588F" w:rsidP="004F0E8E">
      <w:pPr>
        <w:pStyle w:val="af3"/>
        <w:numPr>
          <w:ilvl w:val="0"/>
          <w:numId w:val="29"/>
        </w:numPr>
        <w:tabs>
          <w:tab w:val="left" w:pos="851"/>
          <w:tab w:val="left" w:pos="993"/>
        </w:tabs>
        <w:ind w:left="0" w:firstLine="709"/>
        <w:contextualSpacing w:val="0"/>
        <w:rPr>
          <w:bCs/>
          <w:sz w:val="28"/>
          <w:szCs w:val="28"/>
        </w:rPr>
      </w:pPr>
      <w:r w:rsidRPr="004F0E8E">
        <w:rPr>
          <w:bCs/>
          <w:sz w:val="28"/>
          <w:szCs w:val="28"/>
        </w:rPr>
        <w:t>Информационная поддержка: Обеспечение доступа к печатным и электронным ресурсам, необходимым для обучения и исследований.</w:t>
      </w:r>
    </w:p>
    <w:p w:rsidR="003B588F" w:rsidRPr="004F0E8E" w:rsidRDefault="003B588F" w:rsidP="004F0E8E">
      <w:pPr>
        <w:pStyle w:val="af3"/>
        <w:numPr>
          <w:ilvl w:val="0"/>
          <w:numId w:val="29"/>
        </w:numPr>
        <w:tabs>
          <w:tab w:val="left" w:pos="851"/>
          <w:tab w:val="left" w:pos="993"/>
        </w:tabs>
        <w:ind w:left="0" w:firstLine="709"/>
        <w:contextualSpacing w:val="0"/>
        <w:rPr>
          <w:bCs/>
          <w:sz w:val="28"/>
          <w:szCs w:val="28"/>
        </w:rPr>
      </w:pPr>
      <w:r w:rsidRPr="004F0E8E">
        <w:rPr>
          <w:bCs/>
          <w:sz w:val="28"/>
          <w:szCs w:val="28"/>
        </w:rPr>
        <w:t>Образовательная роль: Формирование информационной культуры и цифровых навыков пользователей.</w:t>
      </w:r>
    </w:p>
    <w:p w:rsidR="003B588F" w:rsidRPr="004F0E8E" w:rsidRDefault="003B588F" w:rsidP="004F0E8E">
      <w:pPr>
        <w:pStyle w:val="af3"/>
        <w:numPr>
          <w:ilvl w:val="0"/>
          <w:numId w:val="29"/>
        </w:numPr>
        <w:tabs>
          <w:tab w:val="left" w:pos="851"/>
          <w:tab w:val="left" w:pos="993"/>
        </w:tabs>
        <w:ind w:left="0" w:firstLine="709"/>
        <w:contextualSpacing w:val="0"/>
        <w:rPr>
          <w:bCs/>
          <w:sz w:val="28"/>
          <w:szCs w:val="28"/>
        </w:rPr>
      </w:pPr>
      <w:r w:rsidRPr="004F0E8E">
        <w:rPr>
          <w:bCs/>
          <w:sz w:val="28"/>
          <w:szCs w:val="28"/>
        </w:rPr>
        <w:t>Развитие науки: Интеграция научных трудов вуза в мировое информационное пространство (открытая наука).</w:t>
      </w:r>
    </w:p>
    <w:p w:rsidR="003B588F" w:rsidRPr="004F0E8E" w:rsidRDefault="003B588F" w:rsidP="004F0E8E">
      <w:pPr>
        <w:pStyle w:val="af3"/>
        <w:numPr>
          <w:ilvl w:val="0"/>
          <w:numId w:val="29"/>
        </w:numPr>
        <w:tabs>
          <w:tab w:val="left" w:pos="851"/>
          <w:tab w:val="left" w:pos="993"/>
        </w:tabs>
        <w:ind w:left="0" w:firstLine="709"/>
        <w:contextualSpacing w:val="0"/>
        <w:rPr>
          <w:bCs/>
          <w:sz w:val="28"/>
          <w:szCs w:val="28"/>
        </w:rPr>
      </w:pPr>
      <w:r w:rsidRPr="004F0E8E">
        <w:rPr>
          <w:bCs/>
          <w:sz w:val="28"/>
          <w:szCs w:val="28"/>
        </w:rPr>
        <w:t>Культурная среда: Создание комфортного интеллектуального пространства для обучения и общения.</w:t>
      </w:r>
    </w:p>
    <w:p w:rsidR="003B588F" w:rsidRPr="004F0E8E" w:rsidRDefault="003B588F" w:rsidP="004F0E8E">
      <w:pPr>
        <w:pStyle w:val="af3"/>
        <w:numPr>
          <w:ilvl w:val="0"/>
          <w:numId w:val="29"/>
        </w:numPr>
        <w:tabs>
          <w:tab w:val="left" w:pos="851"/>
          <w:tab w:val="left" w:pos="993"/>
        </w:tabs>
        <w:ind w:left="0" w:firstLine="709"/>
        <w:contextualSpacing w:val="0"/>
        <w:rPr>
          <w:bCs/>
          <w:sz w:val="28"/>
          <w:szCs w:val="28"/>
        </w:rPr>
      </w:pPr>
      <w:r w:rsidRPr="004F0E8E">
        <w:rPr>
          <w:bCs/>
          <w:sz w:val="28"/>
          <w:szCs w:val="28"/>
        </w:rPr>
        <w:t>Сохранение знаний: Обеспечение доступа к научным и учебным материалам вне времени и пространства. </w:t>
      </w:r>
    </w:p>
    <w:p w:rsidR="003B588F" w:rsidRPr="004F0E8E" w:rsidRDefault="003B588F" w:rsidP="004F0E8E">
      <w:pPr>
        <w:pStyle w:val="af3"/>
        <w:numPr>
          <w:ilvl w:val="0"/>
          <w:numId w:val="29"/>
        </w:numPr>
        <w:tabs>
          <w:tab w:val="left" w:pos="851"/>
          <w:tab w:val="left" w:pos="993"/>
        </w:tabs>
        <w:ind w:left="0" w:firstLine="709"/>
        <w:contextualSpacing w:val="0"/>
        <w:rPr>
          <w:bCs/>
          <w:sz w:val="28"/>
          <w:szCs w:val="28"/>
        </w:rPr>
      </w:pPr>
      <w:r w:rsidRPr="004F0E8E">
        <w:rPr>
          <w:bCs/>
          <w:sz w:val="28"/>
          <w:szCs w:val="28"/>
        </w:rPr>
        <w:t>Воспитательная роль: Формирование высоконравственной, культурной и профессионально компетентной личности студента, обеспечивая патриотическое воспитание через доступ к историческим ресурсам, социализацию, развитие навыков критического мышления и поддержку культурных ценностей.</w:t>
      </w:r>
    </w:p>
    <w:p w:rsidR="003B588F" w:rsidRPr="00BF2177" w:rsidRDefault="003B588F" w:rsidP="003B588F">
      <w:pPr>
        <w:pStyle w:val="af3"/>
        <w:ind w:left="0" w:firstLine="709"/>
        <w:contextualSpacing w:val="0"/>
        <w:rPr>
          <w:sz w:val="28"/>
          <w:szCs w:val="28"/>
        </w:rPr>
      </w:pPr>
      <w:r w:rsidRPr="00BF2177">
        <w:rPr>
          <w:color w:val="000000"/>
          <w:sz w:val="28"/>
          <w:szCs w:val="28"/>
        </w:rPr>
        <w:t xml:space="preserve">Деятельность научной библиотеки БГУ в 2025 году планировалась в соответствии с поставленными целями и задачами, событиями </w:t>
      </w:r>
      <w:r w:rsidRPr="00BF2177">
        <w:rPr>
          <w:color w:val="000000"/>
          <w:sz w:val="28"/>
          <w:szCs w:val="28"/>
        </w:rPr>
        <w:lastRenderedPageBreak/>
        <w:t xml:space="preserve">общегосударственного и регионального масштаба и в связи с 95-летним юбилеем университета. </w:t>
      </w:r>
    </w:p>
    <w:p w:rsidR="003B588F" w:rsidRPr="00BF2177" w:rsidRDefault="003B588F" w:rsidP="003B588F">
      <w:pPr>
        <w:keepNext/>
        <w:jc w:val="center"/>
        <w:rPr>
          <w:color w:val="000000"/>
          <w:sz w:val="28"/>
          <w:szCs w:val="28"/>
        </w:rPr>
      </w:pPr>
      <w:r w:rsidRPr="00952092">
        <w:rPr>
          <w:bCs/>
          <w:kern w:val="36"/>
          <w:sz w:val="28"/>
          <w:szCs w:val="28"/>
        </w:rPr>
        <w:t xml:space="preserve">Основные цифровые показатели деятельности </w:t>
      </w:r>
    </w:p>
    <w:p w:rsidR="003B588F" w:rsidRPr="00364D5A" w:rsidRDefault="003B588F" w:rsidP="003B588F">
      <w:pPr>
        <w:pStyle w:val="Pa5"/>
        <w:spacing w:line="240" w:lineRule="auto"/>
        <w:ind w:firstLine="709"/>
        <w:jc w:val="both"/>
        <w:rPr>
          <w:rFonts w:ascii="Times New Roman" w:hAnsi="Times New Roman" w:cs="Times New Roman"/>
          <w:color w:val="000000"/>
          <w:sz w:val="28"/>
          <w:szCs w:val="28"/>
        </w:rPr>
      </w:pPr>
      <w:r w:rsidRPr="00BF2177">
        <w:rPr>
          <w:rFonts w:ascii="Times New Roman" w:hAnsi="Times New Roman" w:cs="Times New Roman"/>
          <w:color w:val="000000"/>
          <w:sz w:val="28"/>
          <w:szCs w:val="28"/>
        </w:rPr>
        <w:t xml:space="preserve">По результатам </w:t>
      </w:r>
      <w:r w:rsidRPr="00364D5A">
        <w:rPr>
          <w:rFonts w:ascii="Times New Roman" w:hAnsi="Times New Roman" w:cs="Times New Roman"/>
          <w:color w:val="000000"/>
          <w:sz w:val="28"/>
          <w:szCs w:val="28"/>
        </w:rPr>
        <w:t xml:space="preserve">работы в 2025 году: </w:t>
      </w:r>
    </w:p>
    <w:p w:rsidR="003B588F" w:rsidRPr="00364D5A" w:rsidRDefault="003B588F" w:rsidP="004F0E8E">
      <w:pPr>
        <w:pStyle w:val="Pa5"/>
        <w:numPr>
          <w:ilvl w:val="0"/>
          <w:numId w:val="83"/>
        </w:numPr>
        <w:tabs>
          <w:tab w:val="left" w:pos="993"/>
        </w:tabs>
        <w:spacing w:line="240" w:lineRule="auto"/>
        <w:ind w:left="0" w:firstLine="709"/>
        <w:jc w:val="both"/>
        <w:rPr>
          <w:rFonts w:ascii="Times New Roman" w:hAnsi="Times New Roman" w:cs="Times New Roman"/>
          <w:color w:val="000000"/>
          <w:sz w:val="28"/>
          <w:szCs w:val="28"/>
        </w:rPr>
      </w:pPr>
      <w:r w:rsidRPr="00364D5A">
        <w:rPr>
          <w:rFonts w:ascii="Times New Roman" w:hAnsi="Times New Roman" w:cs="Times New Roman"/>
          <w:color w:val="000000"/>
          <w:sz w:val="28"/>
          <w:szCs w:val="28"/>
        </w:rPr>
        <w:t xml:space="preserve">в фонд библиотеки поступило 136944 документа; </w:t>
      </w:r>
    </w:p>
    <w:p w:rsidR="003B588F" w:rsidRPr="00364D5A" w:rsidRDefault="003B588F" w:rsidP="004F0E8E">
      <w:pPr>
        <w:pStyle w:val="Pa5"/>
        <w:numPr>
          <w:ilvl w:val="0"/>
          <w:numId w:val="83"/>
        </w:numPr>
        <w:tabs>
          <w:tab w:val="left" w:pos="993"/>
        </w:tabs>
        <w:spacing w:line="240" w:lineRule="auto"/>
        <w:ind w:left="0" w:firstLine="709"/>
        <w:jc w:val="both"/>
        <w:rPr>
          <w:rFonts w:ascii="Times New Roman" w:hAnsi="Times New Roman" w:cs="Times New Roman"/>
          <w:color w:val="000000"/>
          <w:sz w:val="28"/>
          <w:szCs w:val="28"/>
        </w:rPr>
      </w:pPr>
      <w:r w:rsidRPr="00364D5A">
        <w:rPr>
          <w:rFonts w:ascii="Times New Roman" w:hAnsi="Times New Roman" w:cs="Times New Roman"/>
          <w:color w:val="000000"/>
          <w:sz w:val="28"/>
          <w:szCs w:val="28"/>
        </w:rPr>
        <w:t xml:space="preserve">пользователям доступно 20 </w:t>
      </w:r>
      <w:r w:rsidRPr="00364D5A">
        <w:rPr>
          <w:rFonts w:ascii="Times New Roman" w:hAnsi="Times New Roman" w:cs="Times New Roman"/>
          <w:bCs/>
          <w:color w:val="000000"/>
          <w:sz w:val="28"/>
          <w:szCs w:val="28"/>
        </w:rPr>
        <w:t>баз</w:t>
      </w:r>
      <w:r w:rsidRPr="00364D5A">
        <w:rPr>
          <w:rFonts w:ascii="Times New Roman" w:hAnsi="Times New Roman" w:cs="Times New Roman"/>
          <w:color w:val="000000"/>
          <w:sz w:val="28"/>
          <w:szCs w:val="28"/>
        </w:rPr>
        <w:t xml:space="preserve"> данных сетевых удаленных и инсталлированных документов;</w:t>
      </w:r>
    </w:p>
    <w:p w:rsidR="003B588F" w:rsidRPr="00364D5A" w:rsidRDefault="003B588F" w:rsidP="004F0E8E">
      <w:pPr>
        <w:pStyle w:val="Pa5"/>
        <w:numPr>
          <w:ilvl w:val="0"/>
          <w:numId w:val="83"/>
        </w:numPr>
        <w:tabs>
          <w:tab w:val="left" w:pos="993"/>
        </w:tabs>
        <w:spacing w:line="240" w:lineRule="auto"/>
        <w:ind w:left="0" w:firstLine="709"/>
        <w:jc w:val="both"/>
        <w:rPr>
          <w:rFonts w:ascii="Times New Roman" w:hAnsi="Times New Roman" w:cs="Times New Roman"/>
          <w:color w:val="000000"/>
          <w:sz w:val="28"/>
          <w:szCs w:val="28"/>
        </w:rPr>
      </w:pPr>
      <w:r w:rsidRPr="00364D5A">
        <w:rPr>
          <w:rFonts w:ascii="Times New Roman" w:hAnsi="Times New Roman" w:cs="Times New Roman"/>
          <w:color w:val="000000"/>
          <w:sz w:val="28"/>
          <w:szCs w:val="28"/>
        </w:rPr>
        <w:t>читатели посетили библиотеку 78004 раза;</w:t>
      </w:r>
    </w:p>
    <w:p w:rsidR="003B588F" w:rsidRPr="00364D5A" w:rsidRDefault="003B588F" w:rsidP="004F0E8E">
      <w:pPr>
        <w:pStyle w:val="Pa5"/>
        <w:numPr>
          <w:ilvl w:val="0"/>
          <w:numId w:val="83"/>
        </w:numPr>
        <w:tabs>
          <w:tab w:val="left" w:pos="993"/>
        </w:tabs>
        <w:spacing w:line="240" w:lineRule="auto"/>
        <w:ind w:left="0" w:firstLine="709"/>
        <w:jc w:val="both"/>
        <w:rPr>
          <w:rFonts w:ascii="Times New Roman" w:hAnsi="Times New Roman" w:cs="Times New Roman"/>
          <w:color w:val="000000"/>
          <w:sz w:val="28"/>
          <w:szCs w:val="28"/>
        </w:rPr>
      </w:pPr>
      <w:r w:rsidRPr="00364D5A">
        <w:rPr>
          <w:rFonts w:ascii="Times New Roman" w:hAnsi="Times New Roman" w:cs="Times New Roman"/>
          <w:color w:val="000000"/>
          <w:sz w:val="28"/>
          <w:szCs w:val="28"/>
        </w:rPr>
        <w:t xml:space="preserve">читателям выдано 106447 документов, из них 36578 – удаленным пользователям; </w:t>
      </w:r>
    </w:p>
    <w:p w:rsidR="003B588F" w:rsidRPr="00364D5A" w:rsidRDefault="003B588F" w:rsidP="004F0E8E">
      <w:pPr>
        <w:pStyle w:val="Pa5"/>
        <w:numPr>
          <w:ilvl w:val="0"/>
          <w:numId w:val="83"/>
        </w:numPr>
        <w:tabs>
          <w:tab w:val="left" w:pos="993"/>
        </w:tabs>
        <w:spacing w:line="240" w:lineRule="auto"/>
        <w:ind w:left="0" w:firstLine="709"/>
        <w:jc w:val="both"/>
        <w:rPr>
          <w:rFonts w:ascii="Times New Roman" w:hAnsi="Times New Roman" w:cs="Times New Roman"/>
          <w:color w:val="000000"/>
          <w:sz w:val="28"/>
          <w:szCs w:val="28"/>
        </w:rPr>
      </w:pPr>
      <w:r w:rsidRPr="00364D5A">
        <w:rPr>
          <w:rFonts w:ascii="Times New Roman" w:hAnsi="Times New Roman" w:cs="Times New Roman"/>
          <w:color w:val="000000"/>
          <w:sz w:val="28"/>
          <w:szCs w:val="28"/>
        </w:rPr>
        <w:t xml:space="preserve">пользователи обратились к сайту библиотеки 89059 раз; </w:t>
      </w:r>
    </w:p>
    <w:p w:rsidR="003B588F" w:rsidRPr="00364D5A" w:rsidRDefault="003B588F" w:rsidP="004F0E8E">
      <w:pPr>
        <w:pStyle w:val="Pa5"/>
        <w:numPr>
          <w:ilvl w:val="0"/>
          <w:numId w:val="83"/>
        </w:numPr>
        <w:tabs>
          <w:tab w:val="left" w:pos="993"/>
        </w:tabs>
        <w:spacing w:line="240" w:lineRule="auto"/>
        <w:ind w:left="0" w:firstLine="709"/>
        <w:jc w:val="both"/>
        <w:rPr>
          <w:rFonts w:ascii="Times New Roman" w:hAnsi="Times New Roman" w:cs="Times New Roman"/>
          <w:color w:val="000000"/>
          <w:sz w:val="28"/>
          <w:szCs w:val="28"/>
        </w:rPr>
      </w:pPr>
      <w:r w:rsidRPr="00364D5A">
        <w:rPr>
          <w:rFonts w:ascii="Times New Roman" w:hAnsi="Times New Roman" w:cs="Times New Roman"/>
          <w:color w:val="000000"/>
          <w:sz w:val="28"/>
          <w:szCs w:val="28"/>
        </w:rPr>
        <w:t xml:space="preserve">читателям предоставлено </w:t>
      </w:r>
      <w:r w:rsidRPr="00364D5A">
        <w:rPr>
          <w:rFonts w:ascii="Times New Roman" w:hAnsi="Times New Roman" w:cs="Times New Roman"/>
          <w:bCs/>
          <w:color w:val="000000"/>
          <w:sz w:val="28"/>
          <w:szCs w:val="28"/>
        </w:rPr>
        <w:t xml:space="preserve">1569 </w:t>
      </w:r>
      <w:r w:rsidRPr="00364D5A">
        <w:rPr>
          <w:rFonts w:ascii="Times New Roman" w:hAnsi="Times New Roman" w:cs="Times New Roman"/>
          <w:color w:val="000000"/>
          <w:sz w:val="28"/>
          <w:szCs w:val="28"/>
        </w:rPr>
        <w:t xml:space="preserve">справок и консультаций (из них 730 – в удаленном режиме); </w:t>
      </w:r>
    </w:p>
    <w:p w:rsidR="003B588F" w:rsidRPr="00364D5A" w:rsidRDefault="003B588F" w:rsidP="004F0E8E">
      <w:pPr>
        <w:pStyle w:val="Pa5"/>
        <w:numPr>
          <w:ilvl w:val="0"/>
          <w:numId w:val="83"/>
        </w:numPr>
        <w:tabs>
          <w:tab w:val="left" w:pos="993"/>
        </w:tabs>
        <w:spacing w:line="240" w:lineRule="auto"/>
        <w:ind w:left="0" w:firstLine="709"/>
        <w:jc w:val="both"/>
        <w:rPr>
          <w:rFonts w:ascii="Times New Roman" w:hAnsi="Times New Roman" w:cs="Times New Roman"/>
          <w:color w:val="000000"/>
          <w:sz w:val="28"/>
          <w:szCs w:val="28"/>
        </w:rPr>
      </w:pPr>
      <w:r w:rsidRPr="00364D5A">
        <w:rPr>
          <w:rFonts w:ascii="Times New Roman" w:hAnsi="Times New Roman" w:cs="Times New Roman"/>
          <w:color w:val="000000"/>
          <w:sz w:val="28"/>
          <w:szCs w:val="28"/>
        </w:rPr>
        <w:t xml:space="preserve">по заказам читателей изготовлено 49461 копий документов; </w:t>
      </w:r>
    </w:p>
    <w:p w:rsidR="003B588F" w:rsidRPr="00364D5A" w:rsidRDefault="003B588F" w:rsidP="004F0E8E">
      <w:pPr>
        <w:pStyle w:val="Pa5"/>
        <w:numPr>
          <w:ilvl w:val="0"/>
          <w:numId w:val="83"/>
        </w:numPr>
        <w:tabs>
          <w:tab w:val="left" w:pos="993"/>
        </w:tabs>
        <w:spacing w:line="240" w:lineRule="auto"/>
        <w:ind w:left="0" w:firstLine="709"/>
        <w:jc w:val="both"/>
        <w:rPr>
          <w:rFonts w:ascii="Times New Roman" w:hAnsi="Times New Roman" w:cs="Times New Roman"/>
          <w:color w:val="000000"/>
          <w:sz w:val="28"/>
          <w:szCs w:val="28"/>
        </w:rPr>
      </w:pPr>
      <w:r w:rsidRPr="00364D5A">
        <w:rPr>
          <w:rFonts w:ascii="Times New Roman" w:hAnsi="Times New Roman" w:cs="Times New Roman"/>
          <w:color w:val="000000"/>
          <w:sz w:val="28"/>
          <w:szCs w:val="28"/>
        </w:rPr>
        <w:t>организовано и проведено 145</w:t>
      </w:r>
      <w:r w:rsidRPr="00364D5A">
        <w:rPr>
          <w:rFonts w:ascii="Times New Roman" w:hAnsi="Times New Roman" w:cs="Times New Roman"/>
          <w:bCs/>
          <w:color w:val="000000"/>
          <w:sz w:val="28"/>
          <w:szCs w:val="28"/>
        </w:rPr>
        <w:t xml:space="preserve"> </w:t>
      </w:r>
      <w:r w:rsidRPr="00364D5A">
        <w:rPr>
          <w:rFonts w:ascii="Times New Roman" w:hAnsi="Times New Roman" w:cs="Times New Roman"/>
          <w:color w:val="000000"/>
          <w:sz w:val="28"/>
          <w:szCs w:val="28"/>
        </w:rPr>
        <w:t>просветительских мероприятий, из них 6</w:t>
      </w:r>
      <w:r w:rsidRPr="00364D5A">
        <w:rPr>
          <w:rFonts w:ascii="Times New Roman" w:hAnsi="Times New Roman" w:cs="Times New Roman"/>
          <w:bCs/>
          <w:color w:val="000000"/>
          <w:sz w:val="28"/>
          <w:szCs w:val="28"/>
        </w:rPr>
        <w:t xml:space="preserve"> </w:t>
      </w:r>
      <w:r w:rsidRPr="00364D5A">
        <w:rPr>
          <w:rFonts w:ascii="Times New Roman" w:hAnsi="Times New Roman" w:cs="Times New Roman"/>
          <w:color w:val="000000"/>
          <w:sz w:val="28"/>
          <w:szCs w:val="28"/>
        </w:rPr>
        <w:t>– в удаленном режиме.</w:t>
      </w:r>
    </w:p>
    <w:p w:rsidR="003B588F" w:rsidRPr="00364D5A" w:rsidRDefault="003B588F" w:rsidP="003B588F">
      <w:pPr>
        <w:ind w:firstLine="709"/>
        <w:rPr>
          <w:sz w:val="28"/>
          <w:szCs w:val="28"/>
        </w:rPr>
      </w:pPr>
      <w:r w:rsidRPr="00364D5A">
        <w:rPr>
          <w:sz w:val="28"/>
          <w:szCs w:val="28"/>
        </w:rPr>
        <w:t xml:space="preserve">В течение года проводился постоянный анализ ассортимента внешнего документного рынка, просмотр перспективной, текущей и ретроспективной библиографической, книготорговой информации (библиографические указатели, каталоги, прайс-листы, печатные и электронные СМИ и т. д.) Работа с отказами на требования читателей велась по мере поступления информации из отделов. </w:t>
      </w:r>
    </w:p>
    <w:p w:rsidR="003B588F" w:rsidRPr="00BF2177" w:rsidRDefault="003B588F" w:rsidP="003B588F">
      <w:pPr>
        <w:ind w:firstLine="709"/>
        <w:rPr>
          <w:sz w:val="28"/>
          <w:szCs w:val="28"/>
          <w:shd w:val="clear" w:color="auto" w:fill="FFFFFF"/>
        </w:rPr>
      </w:pPr>
      <w:r w:rsidRPr="00BF2177">
        <w:rPr>
          <w:sz w:val="28"/>
          <w:szCs w:val="28"/>
          <w:shd w:val="clear" w:color="auto" w:fill="FFFFFF"/>
        </w:rPr>
        <w:t>В 2025 году в тестовом режиме пользователи могли ознакомиться со следующими ресурсами:</w:t>
      </w:r>
    </w:p>
    <w:p w:rsidR="003B588F" w:rsidRPr="00BF2177" w:rsidRDefault="003B588F" w:rsidP="003B588F">
      <w:pPr>
        <w:keepNext/>
        <w:jc w:val="center"/>
        <w:rPr>
          <w:bCs/>
          <w:kern w:val="36"/>
          <w:sz w:val="28"/>
          <w:szCs w:val="28"/>
        </w:rPr>
      </w:pPr>
      <w:r w:rsidRPr="00BF2177">
        <w:rPr>
          <w:bCs/>
          <w:kern w:val="36"/>
          <w:sz w:val="28"/>
          <w:szCs w:val="28"/>
        </w:rPr>
        <w:t>Тестовый доступ</w:t>
      </w:r>
    </w:p>
    <w:p w:rsidR="003B588F" w:rsidRPr="00BF2177" w:rsidRDefault="003B588F" w:rsidP="005F009D">
      <w:pPr>
        <w:pStyle w:val="af3"/>
        <w:numPr>
          <w:ilvl w:val="0"/>
          <w:numId w:val="70"/>
        </w:numPr>
        <w:tabs>
          <w:tab w:val="left" w:pos="993"/>
        </w:tabs>
        <w:ind w:left="0" w:firstLine="709"/>
        <w:contextualSpacing w:val="0"/>
        <w:rPr>
          <w:bCs/>
          <w:sz w:val="28"/>
          <w:szCs w:val="28"/>
        </w:rPr>
      </w:pPr>
      <w:r w:rsidRPr="00BF2177">
        <w:rPr>
          <w:bCs/>
          <w:sz w:val="28"/>
          <w:szCs w:val="28"/>
        </w:rPr>
        <w:t>РКИ — специализированная образовательная платформа, полностью адаптированная для иностранных студентов, изучающих русский язык и интересующихся русской культурой. https://www.ros-edu.ru/</w:t>
      </w:r>
    </w:p>
    <w:p w:rsidR="003B588F" w:rsidRPr="00BF2177" w:rsidRDefault="00EE259A" w:rsidP="005F009D">
      <w:pPr>
        <w:pStyle w:val="af3"/>
        <w:numPr>
          <w:ilvl w:val="0"/>
          <w:numId w:val="70"/>
        </w:numPr>
        <w:tabs>
          <w:tab w:val="left" w:pos="993"/>
        </w:tabs>
        <w:ind w:left="0" w:firstLine="709"/>
        <w:contextualSpacing w:val="0"/>
        <w:rPr>
          <w:bCs/>
          <w:sz w:val="28"/>
          <w:szCs w:val="28"/>
        </w:rPr>
      </w:pPr>
      <w:r>
        <w:rPr>
          <w:bCs/>
          <w:sz w:val="28"/>
          <w:szCs w:val="28"/>
        </w:rPr>
        <w:t>ЭБС «</w:t>
      </w:r>
      <w:r w:rsidR="003B588F" w:rsidRPr="00BF2177">
        <w:rPr>
          <w:bCs/>
          <w:sz w:val="28"/>
          <w:szCs w:val="28"/>
        </w:rPr>
        <w:t>Лань</w:t>
      </w:r>
      <w:r>
        <w:rPr>
          <w:bCs/>
          <w:sz w:val="28"/>
          <w:szCs w:val="28"/>
        </w:rPr>
        <w:t>»</w:t>
      </w:r>
      <w:r w:rsidR="003B588F" w:rsidRPr="00BF2177">
        <w:rPr>
          <w:bCs/>
          <w:sz w:val="28"/>
          <w:szCs w:val="28"/>
        </w:rPr>
        <w:t xml:space="preserve">. https://e.lanbook.com/?ref=dtf.ru </w:t>
      </w:r>
    </w:p>
    <w:p w:rsidR="003B588F" w:rsidRPr="00BF2177" w:rsidRDefault="003B588F" w:rsidP="003B588F">
      <w:pPr>
        <w:ind w:firstLine="709"/>
        <w:rPr>
          <w:sz w:val="28"/>
          <w:szCs w:val="28"/>
        </w:rPr>
      </w:pPr>
      <w:r w:rsidRPr="00BF2177">
        <w:rPr>
          <w:sz w:val="28"/>
          <w:szCs w:val="28"/>
        </w:rPr>
        <w:t>Пользователи научной библиотеки БГУ имели доступ к следующим отечественным и зарубежным информационным ресурсам в режиме «</w:t>
      </w:r>
      <w:r w:rsidRPr="00BF2177">
        <w:rPr>
          <w:sz w:val="28"/>
          <w:szCs w:val="28"/>
          <w:lang w:val="en-US"/>
        </w:rPr>
        <w:t>online</w:t>
      </w:r>
      <w:r w:rsidRPr="00BF2177">
        <w:rPr>
          <w:sz w:val="28"/>
          <w:szCs w:val="28"/>
        </w:rPr>
        <w:t>»:</w:t>
      </w:r>
    </w:p>
    <w:p w:rsidR="003B588F" w:rsidRPr="00BF2177" w:rsidRDefault="003B588F" w:rsidP="003B588F">
      <w:pPr>
        <w:keepNext/>
        <w:ind w:firstLine="709"/>
        <w:rPr>
          <w:bCs/>
          <w:kern w:val="36"/>
          <w:sz w:val="28"/>
          <w:szCs w:val="28"/>
        </w:rPr>
      </w:pPr>
      <w:r w:rsidRPr="00BF2177">
        <w:rPr>
          <w:bCs/>
          <w:kern w:val="36"/>
          <w:sz w:val="28"/>
          <w:szCs w:val="28"/>
        </w:rPr>
        <w:t>Приобретенные ресурсы</w:t>
      </w:r>
    </w:p>
    <w:p w:rsidR="003B588F" w:rsidRPr="00BF2177" w:rsidRDefault="003B588F" w:rsidP="005F009D">
      <w:pPr>
        <w:pStyle w:val="af3"/>
        <w:keepNext/>
        <w:numPr>
          <w:ilvl w:val="0"/>
          <w:numId w:val="71"/>
        </w:numPr>
        <w:tabs>
          <w:tab w:val="left" w:pos="993"/>
        </w:tabs>
        <w:ind w:left="0" w:firstLine="709"/>
        <w:contextualSpacing w:val="0"/>
        <w:rPr>
          <w:bCs/>
          <w:sz w:val="28"/>
          <w:szCs w:val="28"/>
        </w:rPr>
      </w:pPr>
      <w:r w:rsidRPr="00BF2177">
        <w:rPr>
          <w:bCs/>
          <w:sz w:val="28"/>
          <w:szCs w:val="28"/>
        </w:rPr>
        <w:t xml:space="preserve">Электронно-библиотечная система РУКОНТ https://lib.rucont.ru/search </w:t>
      </w:r>
    </w:p>
    <w:p w:rsidR="003B588F" w:rsidRPr="00BF2177" w:rsidRDefault="003B588F" w:rsidP="005F009D">
      <w:pPr>
        <w:pStyle w:val="af3"/>
        <w:keepNext/>
        <w:numPr>
          <w:ilvl w:val="0"/>
          <w:numId w:val="71"/>
        </w:numPr>
        <w:tabs>
          <w:tab w:val="left" w:pos="993"/>
        </w:tabs>
        <w:ind w:left="0" w:firstLine="709"/>
        <w:contextualSpacing w:val="0"/>
        <w:rPr>
          <w:bCs/>
          <w:sz w:val="28"/>
          <w:szCs w:val="28"/>
        </w:rPr>
      </w:pPr>
      <w:r w:rsidRPr="00BF2177">
        <w:rPr>
          <w:bCs/>
          <w:sz w:val="28"/>
          <w:szCs w:val="28"/>
        </w:rPr>
        <w:t>Электронно-библиотечная система IPRsmart http://iprbookshop.ru</w:t>
      </w:r>
    </w:p>
    <w:p w:rsidR="003B588F" w:rsidRPr="00BF2177" w:rsidRDefault="003B588F" w:rsidP="005F009D">
      <w:pPr>
        <w:pStyle w:val="af3"/>
        <w:keepNext/>
        <w:numPr>
          <w:ilvl w:val="0"/>
          <w:numId w:val="71"/>
        </w:numPr>
        <w:tabs>
          <w:tab w:val="left" w:pos="993"/>
        </w:tabs>
        <w:ind w:left="0" w:firstLine="709"/>
        <w:contextualSpacing w:val="0"/>
        <w:rPr>
          <w:bCs/>
          <w:sz w:val="28"/>
          <w:szCs w:val="28"/>
        </w:rPr>
      </w:pPr>
      <w:r w:rsidRPr="00BF2177">
        <w:rPr>
          <w:bCs/>
          <w:sz w:val="28"/>
          <w:szCs w:val="28"/>
        </w:rPr>
        <w:t>ЭР ЦОС СПО PROFобразование http://www.profspo.ru</w:t>
      </w:r>
    </w:p>
    <w:p w:rsidR="003B588F" w:rsidRPr="00BF2177" w:rsidRDefault="003B588F" w:rsidP="005F009D">
      <w:pPr>
        <w:pStyle w:val="af3"/>
        <w:keepNext/>
        <w:numPr>
          <w:ilvl w:val="0"/>
          <w:numId w:val="71"/>
        </w:numPr>
        <w:tabs>
          <w:tab w:val="left" w:pos="993"/>
        </w:tabs>
        <w:ind w:left="0" w:firstLine="709"/>
        <w:contextualSpacing w:val="0"/>
        <w:rPr>
          <w:bCs/>
          <w:sz w:val="28"/>
          <w:szCs w:val="28"/>
        </w:rPr>
      </w:pPr>
      <w:r w:rsidRPr="00BF2177">
        <w:rPr>
          <w:bCs/>
          <w:sz w:val="28"/>
          <w:szCs w:val="28"/>
        </w:rPr>
        <w:t xml:space="preserve">Электронная библиотека Юрайт. </w:t>
      </w:r>
      <w:hyperlink r:id="rId51" w:history="1">
        <w:r w:rsidRPr="00BF2177">
          <w:rPr>
            <w:rStyle w:val="aff9"/>
            <w:rFonts w:eastAsia="Arial"/>
            <w:bCs/>
            <w:sz w:val="28"/>
            <w:szCs w:val="28"/>
          </w:rPr>
          <w:t>https://urait.ru/</w:t>
        </w:r>
      </w:hyperlink>
    </w:p>
    <w:p w:rsidR="003B588F" w:rsidRPr="00BF2177" w:rsidRDefault="003B588F" w:rsidP="004F0E8E">
      <w:pPr>
        <w:keepNext/>
        <w:spacing w:before="40"/>
        <w:jc w:val="center"/>
        <w:rPr>
          <w:bCs/>
          <w:kern w:val="36"/>
          <w:sz w:val="28"/>
          <w:szCs w:val="28"/>
        </w:rPr>
      </w:pPr>
      <w:r w:rsidRPr="00BF2177">
        <w:rPr>
          <w:bCs/>
          <w:kern w:val="36"/>
          <w:sz w:val="28"/>
          <w:szCs w:val="28"/>
        </w:rPr>
        <w:t>В свободном доступе</w:t>
      </w:r>
    </w:p>
    <w:p w:rsidR="003B588F" w:rsidRPr="00BF2177" w:rsidRDefault="003B588F" w:rsidP="005F009D">
      <w:pPr>
        <w:pStyle w:val="afff"/>
        <w:numPr>
          <w:ilvl w:val="0"/>
          <w:numId w:val="72"/>
        </w:numPr>
        <w:tabs>
          <w:tab w:val="left" w:pos="142"/>
          <w:tab w:val="left" w:pos="993"/>
        </w:tabs>
        <w:ind w:left="0" w:firstLine="709"/>
        <w:jc w:val="both"/>
        <w:rPr>
          <w:rFonts w:ascii="Times New Roman" w:hAnsi="Times New Roman"/>
          <w:sz w:val="28"/>
          <w:szCs w:val="28"/>
        </w:rPr>
      </w:pPr>
      <w:r w:rsidRPr="00BF2177">
        <w:rPr>
          <w:rFonts w:ascii="Times New Roman" w:hAnsi="Times New Roman"/>
          <w:sz w:val="28"/>
          <w:szCs w:val="28"/>
        </w:rPr>
        <w:t>ИВИС – Универсальные базы данных http://www.ebiblioteka.ru/</w:t>
      </w:r>
    </w:p>
    <w:p w:rsidR="003B588F" w:rsidRPr="00BF2177" w:rsidRDefault="003B588F" w:rsidP="005F009D">
      <w:pPr>
        <w:pStyle w:val="afff"/>
        <w:numPr>
          <w:ilvl w:val="0"/>
          <w:numId w:val="72"/>
        </w:numPr>
        <w:tabs>
          <w:tab w:val="left" w:pos="142"/>
          <w:tab w:val="left" w:pos="993"/>
        </w:tabs>
        <w:ind w:left="0" w:firstLine="709"/>
        <w:jc w:val="both"/>
        <w:rPr>
          <w:rFonts w:ascii="Times New Roman" w:hAnsi="Times New Roman"/>
          <w:sz w:val="28"/>
          <w:szCs w:val="28"/>
        </w:rPr>
      </w:pPr>
      <w:r w:rsidRPr="00BF2177">
        <w:rPr>
          <w:rFonts w:ascii="Times New Roman" w:hAnsi="Times New Roman"/>
          <w:sz w:val="28"/>
          <w:szCs w:val="28"/>
        </w:rPr>
        <w:t>Научная электронная библиотека eLIBRARY.RU http://elibrary.ru/defaultx.asp</w:t>
      </w:r>
    </w:p>
    <w:p w:rsidR="003B588F" w:rsidRPr="00BF2177" w:rsidRDefault="003B588F" w:rsidP="005F009D">
      <w:pPr>
        <w:pStyle w:val="afff"/>
        <w:numPr>
          <w:ilvl w:val="0"/>
          <w:numId w:val="72"/>
        </w:numPr>
        <w:tabs>
          <w:tab w:val="left" w:pos="142"/>
          <w:tab w:val="left" w:pos="993"/>
        </w:tabs>
        <w:ind w:left="0" w:firstLine="709"/>
        <w:jc w:val="both"/>
        <w:rPr>
          <w:rFonts w:ascii="Times New Roman" w:hAnsi="Times New Roman"/>
          <w:sz w:val="28"/>
          <w:szCs w:val="28"/>
        </w:rPr>
      </w:pPr>
      <w:r w:rsidRPr="00BF2177">
        <w:rPr>
          <w:rFonts w:ascii="Times New Roman" w:hAnsi="Times New Roman"/>
          <w:sz w:val="28"/>
          <w:szCs w:val="28"/>
        </w:rPr>
        <w:t>Национальная электронная библиотека (НЭБ) http://нэб.рф/</w:t>
      </w:r>
    </w:p>
    <w:p w:rsidR="003B588F" w:rsidRPr="00BF2177" w:rsidRDefault="003B588F" w:rsidP="005F009D">
      <w:pPr>
        <w:pStyle w:val="afff"/>
        <w:numPr>
          <w:ilvl w:val="0"/>
          <w:numId w:val="72"/>
        </w:numPr>
        <w:tabs>
          <w:tab w:val="left" w:pos="142"/>
          <w:tab w:val="left" w:pos="993"/>
        </w:tabs>
        <w:ind w:left="0" w:firstLine="709"/>
        <w:jc w:val="both"/>
        <w:rPr>
          <w:rFonts w:ascii="Times New Roman" w:hAnsi="Times New Roman"/>
          <w:sz w:val="28"/>
          <w:szCs w:val="28"/>
        </w:rPr>
      </w:pPr>
      <w:r w:rsidRPr="00BF2177">
        <w:rPr>
          <w:rFonts w:ascii="Times New Roman" w:hAnsi="Times New Roman"/>
          <w:sz w:val="28"/>
          <w:szCs w:val="28"/>
        </w:rPr>
        <w:t xml:space="preserve">Электронная библиотека Юрайт, «Легендарные книги». Адрес доступа: https://biblio-online.ru/free-books </w:t>
      </w:r>
    </w:p>
    <w:p w:rsidR="003B588F" w:rsidRPr="00BF2177" w:rsidRDefault="003B588F" w:rsidP="005F009D">
      <w:pPr>
        <w:pStyle w:val="afff"/>
        <w:numPr>
          <w:ilvl w:val="0"/>
          <w:numId w:val="72"/>
        </w:numPr>
        <w:tabs>
          <w:tab w:val="left" w:pos="142"/>
          <w:tab w:val="left" w:pos="993"/>
        </w:tabs>
        <w:ind w:left="0" w:firstLine="709"/>
        <w:jc w:val="both"/>
        <w:rPr>
          <w:rFonts w:ascii="Times New Roman" w:hAnsi="Times New Roman"/>
          <w:sz w:val="28"/>
          <w:szCs w:val="28"/>
        </w:rPr>
      </w:pPr>
      <w:r w:rsidRPr="00BF2177">
        <w:rPr>
          <w:rFonts w:ascii="Times New Roman" w:hAnsi="Times New Roman"/>
          <w:sz w:val="28"/>
          <w:szCs w:val="28"/>
        </w:rPr>
        <w:lastRenderedPageBreak/>
        <w:t>Электронная библиотечная система социогуманитарного знания «SocHum». https://sochum.ru/</w:t>
      </w:r>
    </w:p>
    <w:p w:rsidR="003B588F" w:rsidRPr="00BF2177" w:rsidRDefault="003B588F" w:rsidP="005F009D">
      <w:pPr>
        <w:pStyle w:val="afff"/>
        <w:numPr>
          <w:ilvl w:val="0"/>
          <w:numId w:val="72"/>
        </w:numPr>
        <w:tabs>
          <w:tab w:val="left" w:pos="142"/>
          <w:tab w:val="left" w:pos="993"/>
        </w:tabs>
        <w:ind w:left="0" w:firstLine="709"/>
        <w:jc w:val="both"/>
        <w:rPr>
          <w:rFonts w:ascii="Times New Roman" w:hAnsi="Times New Roman"/>
          <w:sz w:val="28"/>
          <w:szCs w:val="28"/>
        </w:rPr>
      </w:pPr>
      <w:r w:rsidRPr="00BF2177">
        <w:rPr>
          <w:rFonts w:ascii="Times New Roman" w:hAnsi="Times New Roman"/>
          <w:sz w:val="28"/>
          <w:szCs w:val="28"/>
        </w:rPr>
        <w:t>КиберЛенинка</w:t>
      </w:r>
      <w:r w:rsidR="004F0E8E">
        <w:rPr>
          <w:rFonts w:ascii="Times New Roman" w:hAnsi="Times New Roman"/>
          <w:sz w:val="28"/>
          <w:szCs w:val="28"/>
        </w:rPr>
        <w:t xml:space="preserve"> – </w:t>
      </w:r>
      <w:r w:rsidRPr="00BF2177">
        <w:rPr>
          <w:rFonts w:ascii="Times New Roman" w:hAnsi="Times New Roman"/>
          <w:sz w:val="28"/>
          <w:szCs w:val="28"/>
        </w:rPr>
        <w:t xml:space="preserve">http://cyberleninka.ru/ </w:t>
      </w:r>
    </w:p>
    <w:p w:rsidR="003B588F" w:rsidRPr="00BF2177" w:rsidRDefault="003B588F" w:rsidP="005F009D">
      <w:pPr>
        <w:pStyle w:val="afff"/>
        <w:numPr>
          <w:ilvl w:val="0"/>
          <w:numId w:val="72"/>
        </w:numPr>
        <w:tabs>
          <w:tab w:val="left" w:pos="142"/>
          <w:tab w:val="left" w:pos="993"/>
        </w:tabs>
        <w:ind w:left="0" w:firstLine="709"/>
        <w:jc w:val="both"/>
        <w:rPr>
          <w:rFonts w:ascii="Times New Roman" w:hAnsi="Times New Roman"/>
          <w:sz w:val="28"/>
          <w:szCs w:val="28"/>
        </w:rPr>
      </w:pPr>
      <w:r w:rsidRPr="00BF2177">
        <w:rPr>
          <w:rFonts w:ascii="Times New Roman" w:hAnsi="Times New Roman"/>
          <w:sz w:val="28"/>
          <w:szCs w:val="28"/>
        </w:rPr>
        <w:t xml:space="preserve">«Журнальный зал». Адрес доступа: https://magazines.gorky.media/ </w:t>
      </w:r>
    </w:p>
    <w:p w:rsidR="003B588F" w:rsidRPr="00BF2177" w:rsidRDefault="003B588F" w:rsidP="005F009D">
      <w:pPr>
        <w:pStyle w:val="afff"/>
        <w:numPr>
          <w:ilvl w:val="0"/>
          <w:numId w:val="72"/>
        </w:numPr>
        <w:tabs>
          <w:tab w:val="left" w:pos="142"/>
          <w:tab w:val="left" w:pos="993"/>
        </w:tabs>
        <w:ind w:left="0" w:firstLine="709"/>
        <w:jc w:val="both"/>
        <w:rPr>
          <w:rFonts w:ascii="Times New Roman" w:hAnsi="Times New Roman"/>
          <w:sz w:val="28"/>
          <w:szCs w:val="28"/>
        </w:rPr>
      </w:pPr>
      <w:r w:rsidRPr="00BF2177">
        <w:rPr>
          <w:rFonts w:ascii="Times New Roman" w:hAnsi="Times New Roman"/>
          <w:sz w:val="28"/>
          <w:szCs w:val="28"/>
        </w:rPr>
        <w:t xml:space="preserve">Библиотека Максима Мошкова. Адрес доступа: http://lib.ru/ </w:t>
      </w:r>
    </w:p>
    <w:p w:rsidR="003B588F" w:rsidRPr="00BF2177" w:rsidRDefault="003B588F" w:rsidP="005F009D">
      <w:pPr>
        <w:pStyle w:val="afff"/>
        <w:numPr>
          <w:ilvl w:val="0"/>
          <w:numId w:val="72"/>
        </w:numPr>
        <w:tabs>
          <w:tab w:val="left" w:pos="142"/>
          <w:tab w:val="left" w:pos="993"/>
        </w:tabs>
        <w:ind w:left="0" w:firstLine="709"/>
        <w:jc w:val="both"/>
        <w:rPr>
          <w:rFonts w:ascii="Times New Roman" w:hAnsi="Times New Roman"/>
          <w:sz w:val="28"/>
          <w:szCs w:val="28"/>
        </w:rPr>
      </w:pPr>
      <w:r w:rsidRPr="00BF2177">
        <w:rPr>
          <w:rFonts w:ascii="Times New Roman" w:hAnsi="Times New Roman"/>
          <w:sz w:val="28"/>
          <w:szCs w:val="28"/>
        </w:rPr>
        <w:t xml:space="preserve">Литературный сетевой ресурс Litportal. Адрес доступа: https://litportal.ru/ </w:t>
      </w:r>
    </w:p>
    <w:p w:rsidR="003B588F" w:rsidRPr="00BF2177" w:rsidRDefault="003B588F" w:rsidP="005F009D">
      <w:pPr>
        <w:pStyle w:val="afff"/>
        <w:numPr>
          <w:ilvl w:val="0"/>
          <w:numId w:val="72"/>
        </w:numPr>
        <w:tabs>
          <w:tab w:val="left" w:pos="142"/>
          <w:tab w:val="left" w:pos="1134"/>
        </w:tabs>
        <w:ind w:left="0" w:firstLine="709"/>
        <w:jc w:val="both"/>
        <w:rPr>
          <w:rFonts w:ascii="Times New Roman" w:hAnsi="Times New Roman"/>
          <w:sz w:val="28"/>
          <w:szCs w:val="28"/>
        </w:rPr>
      </w:pPr>
      <w:r w:rsidRPr="00BF2177">
        <w:rPr>
          <w:rFonts w:ascii="Times New Roman" w:hAnsi="Times New Roman"/>
          <w:sz w:val="28"/>
          <w:szCs w:val="28"/>
        </w:rPr>
        <w:t xml:space="preserve">TheLib.RU. электронная библиотека. Адрес доступа: https://thelib.ru/ </w:t>
      </w:r>
    </w:p>
    <w:p w:rsidR="003B588F" w:rsidRPr="00BF2177" w:rsidRDefault="003B588F" w:rsidP="005F009D">
      <w:pPr>
        <w:pStyle w:val="afff"/>
        <w:numPr>
          <w:ilvl w:val="0"/>
          <w:numId w:val="72"/>
        </w:numPr>
        <w:tabs>
          <w:tab w:val="left" w:pos="142"/>
          <w:tab w:val="left" w:pos="1134"/>
        </w:tabs>
        <w:ind w:left="0" w:firstLine="709"/>
        <w:jc w:val="both"/>
        <w:rPr>
          <w:rFonts w:ascii="Times New Roman" w:hAnsi="Times New Roman"/>
          <w:sz w:val="28"/>
          <w:szCs w:val="28"/>
          <w:lang w:val="en-US"/>
        </w:rPr>
      </w:pPr>
      <w:r w:rsidRPr="00BF2177">
        <w:rPr>
          <w:rFonts w:ascii="Times New Roman" w:hAnsi="Times New Roman"/>
          <w:sz w:val="28"/>
          <w:szCs w:val="28"/>
          <w:lang w:val="en-US"/>
        </w:rPr>
        <w:t xml:space="preserve">Polpred.com http://polpred.com/?ns=1 </w:t>
      </w:r>
    </w:p>
    <w:p w:rsidR="003B588F" w:rsidRPr="00BF2177" w:rsidRDefault="003B588F" w:rsidP="005F009D">
      <w:pPr>
        <w:pStyle w:val="afff"/>
        <w:numPr>
          <w:ilvl w:val="0"/>
          <w:numId w:val="72"/>
        </w:numPr>
        <w:tabs>
          <w:tab w:val="left" w:pos="142"/>
          <w:tab w:val="left" w:pos="1134"/>
        </w:tabs>
        <w:ind w:left="0" w:firstLine="709"/>
        <w:jc w:val="both"/>
        <w:rPr>
          <w:rFonts w:ascii="Times New Roman" w:hAnsi="Times New Roman"/>
          <w:sz w:val="28"/>
          <w:szCs w:val="28"/>
        </w:rPr>
      </w:pPr>
      <w:r w:rsidRPr="00BF2177">
        <w:rPr>
          <w:rFonts w:ascii="Times New Roman" w:hAnsi="Times New Roman"/>
          <w:sz w:val="28"/>
          <w:szCs w:val="28"/>
        </w:rPr>
        <w:t>Федеральная служба государственной статистики (Росстат) Адрес доступа: http://www.gks.ru</w:t>
      </w:r>
    </w:p>
    <w:p w:rsidR="003B588F" w:rsidRPr="00BF2177" w:rsidRDefault="003B588F" w:rsidP="005F009D">
      <w:pPr>
        <w:pStyle w:val="afff"/>
        <w:numPr>
          <w:ilvl w:val="0"/>
          <w:numId w:val="72"/>
        </w:numPr>
        <w:tabs>
          <w:tab w:val="left" w:pos="142"/>
          <w:tab w:val="left" w:pos="1134"/>
        </w:tabs>
        <w:ind w:left="0" w:firstLine="709"/>
        <w:jc w:val="both"/>
        <w:rPr>
          <w:rFonts w:ascii="Times New Roman" w:hAnsi="Times New Roman"/>
          <w:sz w:val="28"/>
          <w:szCs w:val="28"/>
        </w:rPr>
      </w:pPr>
      <w:r w:rsidRPr="00BF2177">
        <w:rPr>
          <w:rFonts w:ascii="Times New Roman" w:hAnsi="Times New Roman"/>
          <w:sz w:val="28"/>
          <w:szCs w:val="28"/>
        </w:rPr>
        <w:t xml:space="preserve">Портал интерактивных электронных изданий сетевого распространения </w:t>
      </w:r>
      <w:r>
        <w:rPr>
          <w:rFonts w:ascii="Times New Roman" w:hAnsi="Times New Roman"/>
          <w:sz w:val="28"/>
          <w:szCs w:val="28"/>
        </w:rPr>
        <w:t>«</w:t>
      </w:r>
      <w:r w:rsidRPr="00BF2177">
        <w:rPr>
          <w:rFonts w:ascii="Times New Roman" w:hAnsi="Times New Roman"/>
          <w:sz w:val="28"/>
          <w:szCs w:val="28"/>
        </w:rPr>
        <w:t>Book on Lime</w:t>
      </w:r>
      <w:r>
        <w:rPr>
          <w:rFonts w:ascii="Times New Roman" w:hAnsi="Times New Roman"/>
          <w:sz w:val="28"/>
          <w:szCs w:val="28"/>
        </w:rPr>
        <w:t>»</w:t>
      </w:r>
      <w:r w:rsidRPr="00BF2177">
        <w:rPr>
          <w:rFonts w:ascii="Times New Roman" w:hAnsi="Times New Roman"/>
          <w:sz w:val="28"/>
          <w:szCs w:val="28"/>
        </w:rPr>
        <w:t>. https://bookonlime.ru/</w:t>
      </w:r>
    </w:p>
    <w:p w:rsidR="003B588F" w:rsidRPr="00BF2177" w:rsidRDefault="003B588F" w:rsidP="005F009D">
      <w:pPr>
        <w:pStyle w:val="afff"/>
        <w:numPr>
          <w:ilvl w:val="0"/>
          <w:numId w:val="72"/>
        </w:numPr>
        <w:tabs>
          <w:tab w:val="left" w:pos="142"/>
          <w:tab w:val="left" w:pos="1134"/>
        </w:tabs>
        <w:ind w:left="0" w:firstLine="709"/>
        <w:jc w:val="both"/>
        <w:rPr>
          <w:rFonts w:ascii="Times New Roman" w:hAnsi="Times New Roman"/>
          <w:sz w:val="28"/>
          <w:szCs w:val="28"/>
        </w:rPr>
      </w:pPr>
      <w:r w:rsidRPr="00BF2177">
        <w:rPr>
          <w:rFonts w:ascii="Times New Roman" w:hAnsi="Times New Roman"/>
          <w:sz w:val="28"/>
          <w:szCs w:val="28"/>
        </w:rPr>
        <w:t>Университетская информационная система РОССИЯ (УИС РОССИЯ) http://uisrussia.msu.ru/</w:t>
      </w:r>
    </w:p>
    <w:p w:rsidR="003B588F" w:rsidRPr="00BF2177" w:rsidRDefault="003B588F" w:rsidP="005F009D">
      <w:pPr>
        <w:pStyle w:val="afff"/>
        <w:numPr>
          <w:ilvl w:val="0"/>
          <w:numId w:val="72"/>
        </w:numPr>
        <w:tabs>
          <w:tab w:val="left" w:pos="142"/>
          <w:tab w:val="left" w:pos="1134"/>
        </w:tabs>
        <w:ind w:left="0" w:firstLine="709"/>
        <w:jc w:val="both"/>
        <w:rPr>
          <w:rFonts w:ascii="Times New Roman" w:hAnsi="Times New Roman"/>
          <w:sz w:val="28"/>
          <w:szCs w:val="28"/>
        </w:rPr>
      </w:pPr>
      <w:r w:rsidRPr="00BF2177">
        <w:rPr>
          <w:rFonts w:ascii="Times New Roman" w:hAnsi="Times New Roman"/>
          <w:sz w:val="28"/>
          <w:szCs w:val="28"/>
        </w:rPr>
        <w:t xml:space="preserve">БД </w:t>
      </w:r>
      <w:r>
        <w:rPr>
          <w:rFonts w:ascii="Times New Roman" w:hAnsi="Times New Roman"/>
          <w:sz w:val="28"/>
          <w:szCs w:val="28"/>
        </w:rPr>
        <w:t>«</w:t>
      </w:r>
      <w:r w:rsidRPr="00BF2177">
        <w:rPr>
          <w:rFonts w:ascii="Times New Roman" w:hAnsi="Times New Roman"/>
          <w:sz w:val="28"/>
          <w:szCs w:val="28"/>
        </w:rPr>
        <w:t>Научная Сибирика: природа, история, экономика, культура, наука Сибири и Дальнего Востока</w:t>
      </w:r>
      <w:r>
        <w:rPr>
          <w:rFonts w:ascii="Times New Roman" w:hAnsi="Times New Roman"/>
          <w:sz w:val="28"/>
          <w:szCs w:val="28"/>
        </w:rPr>
        <w:t xml:space="preserve">» </w:t>
      </w:r>
      <w:r w:rsidRPr="00BF2177">
        <w:rPr>
          <w:rFonts w:ascii="Times New Roman" w:hAnsi="Times New Roman"/>
          <w:sz w:val="28"/>
          <w:szCs w:val="28"/>
        </w:rPr>
        <w:t>Адрес доступа: БД «Научная Сибирика»</w:t>
      </w:r>
    </w:p>
    <w:p w:rsidR="003B588F" w:rsidRPr="00BF2177" w:rsidRDefault="003B588F" w:rsidP="005F009D">
      <w:pPr>
        <w:pStyle w:val="afff"/>
        <w:numPr>
          <w:ilvl w:val="0"/>
          <w:numId w:val="72"/>
        </w:numPr>
        <w:tabs>
          <w:tab w:val="left" w:pos="142"/>
          <w:tab w:val="left" w:pos="1134"/>
        </w:tabs>
        <w:ind w:left="0" w:firstLine="709"/>
        <w:jc w:val="both"/>
        <w:rPr>
          <w:rFonts w:ascii="Times New Roman" w:hAnsi="Times New Roman"/>
          <w:sz w:val="28"/>
          <w:szCs w:val="28"/>
        </w:rPr>
      </w:pPr>
      <w:r w:rsidRPr="00BF2177">
        <w:rPr>
          <w:rFonts w:ascii="Times New Roman" w:hAnsi="Times New Roman"/>
          <w:sz w:val="28"/>
          <w:szCs w:val="28"/>
        </w:rPr>
        <w:t xml:space="preserve">Библиографические указатели Российской книжной палаты: http://www.bookchamber.ru/ </w:t>
      </w:r>
    </w:p>
    <w:p w:rsidR="003B588F" w:rsidRPr="00BF2177" w:rsidRDefault="003B588F" w:rsidP="003B588F">
      <w:pPr>
        <w:ind w:firstLine="709"/>
        <w:rPr>
          <w:sz w:val="28"/>
          <w:szCs w:val="28"/>
        </w:rPr>
      </w:pPr>
      <w:r w:rsidRPr="00BF2177">
        <w:rPr>
          <w:sz w:val="28"/>
          <w:szCs w:val="28"/>
        </w:rPr>
        <w:t xml:space="preserve">В 2025 году информационно-библиографическое обслуживание было направлено на повышение эффективности и качества в удовлетворении запросов пользователей за счёт применения новых технологий, более удобных способов получения информации, расширения диапазона услуг. </w:t>
      </w:r>
    </w:p>
    <w:p w:rsidR="003B588F" w:rsidRPr="00BF2177" w:rsidRDefault="003B588F" w:rsidP="003B588F">
      <w:pPr>
        <w:ind w:firstLine="709"/>
        <w:rPr>
          <w:sz w:val="28"/>
          <w:szCs w:val="28"/>
        </w:rPr>
      </w:pPr>
      <w:r w:rsidRPr="00BF2177">
        <w:rPr>
          <w:sz w:val="28"/>
          <w:szCs w:val="28"/>
        </w:rPr>
        <w:t>Библиотека стремилась быть открытым пространством для пользователей за счёт расширения цифрового контента, освоения инновационных сервисов, ориентированных не только на повышение профессионального уровня сотрудников, но и на оказание пользователям различных информационных услуг, а также организацию новых видов деятельности на своей площадке.</w:t>
      </w:r>
    </w:p>
    <w:p w:rsidR="003B588F" w:rsidRPr="00BF2177" w:rsidRDefault="003B588F" w:rsidP="003B588F">
      <w:pPr>
        <w:ind w:firstLine="709"/>
        <w:rPr>
          <w:rFonts w:eastAsiaTheme="minorHAnsi"/>
          <w:sz w:val="28"/>
          <w:szCs w:val="28"/>
          <w:highlight w:val="yellow"/>
          <w:lang w:eastAsia="en-US"/>
        </w:rPr>
      </w:pPr>
      <w:r w:rsidRPr="00BF2177">
        <w:rPr>
          <w:sz w:val="28"/>
          <w:szCs w:val="28"/>
        </w:rPr>
        <w:t>Библиотека является одним из производителей информационных продуктов и услуг, основным и исторически первоначальным информационным институтом, обеспечивающим общественное использование социально значимой документной информации. В течение года для пользователей были подготовлены и изданы 7 библиографических указателей.</w:t>
      </w:r>
    </w:p>
    <w:p w:rsidR="003B588F" w:rsidRPr="00BF2177" w:rsidRDefault="003B588F" w:rsidP="003B588F">
      <w:pPr>
        <w:ind w:firstLine="709"/>
        <w:rPr>
          <w:sz w:val="28"/>
          <w:szCs w:val="28"/>
        </w:rPr>
      </w:pPr>
      <w:r w:rsidRPr="00BF2177">
        <w:rPr>
          <w:sz w:val="28"/>
          <w:szCs w:val="28"/>
        </w:rPr>
        <w:t>Содействуя учебному и научно-исследовательскому процессам вуза, библиотека обеспечивает оперативный подбор литературы для учебных занятий, практических занятий, экзаменов, курсовых и дипломных работ, научной работе, активно ведет работу по библиографическому редактированию научных журналов, выпускаемых Издательством БГУ и размещению их в базе данных РИНЦ Научной электронной библиотеки «eLIBRARY.RU», а также данных на научные статьи из рецензируемых журналов, материалы конференций, монографии, учебные пособия и др.</w:t>
      </w:r>
    </w:p>
    <w:p w:rsidR="003B588F" w:rsidRPr="00BF2177" w:rsidRDefault="003B588F" w:rsidP="003B588F">
      <w:pPr>
        <w:ind w:firstLine="709"/>
        <w:rPr>
          <w:sz w:val="28"/>
          <w:szCs w:val="28"/>
        </w:rPr>
      </w:pPr>
      <w:r w:rsidRPr="00BF2177">
        <w:rPr>
          <w:sz w:val="28"/>
          <w:szCs w:val="28"/>
        </w:rPr>
        <w:t xml:space="preserve">В деятельности библиотеки выставочная деятельность занимает особое место и является одним из традиционных и распространенных методов </w:t>
      </w:r>
      <w:r w:rsidRPr="00BF2177">
        <w:rPr>
          <w:sz w:val="28"/>
          <w:szCs w:val="28"/>
        </w:rPr>
        <w:lastRenderedPageBreak/>
        <w:t xml:space="preserve">раскрытия библиотечных фондов, пропаганды лучших документов и информирования пользователей. </w:t>
      </w:r>
    </w:p>
    <w:p w:rsidR="003B588F" w:rsidRPr="00BF2177" w:rsidRDefault="003B588F" w:rsidP="003B588F">
      <w:pPr>
        <w:ind w:firstLine="709"/>
        <w:rPr>
          <w:sz w:val="28"/>
          <w:szCs w:val="28"/>
          <w:highlight w:val="yellow"/>
        </w:rPr>
      </w:pPr>
      <w:r w:rsidRPr="00BF2177">
        <w:rPr>
          <w:sz w:val="28"/>
          <w:szCs w:val="28"/>
        </w:rPr>
        <w:t xml:space="preserve">Главные темы 2025 года – </w:t>
      </w:r>
      <w:r w:rsidRPr="00BF2177">
        <w:rPr>
          <w:bCs/>
          <w:sz w:val="28"/>
          <w:szCs w:val="28"/>
        </w:rPr>
        <w:t>юбилей Победы в Великой Отечественной войне</w:t>
      </w:r>
      <w:r w:rsidRPr="00BF2177">
        <w:rPr>
          <w:sz w:val="28"/>
          <w:szCs w:val="28"/>
        </w:rPr>
        <w:t xml:space="preserve"> и 95-летие Байкальского государственного университета, которым были посвящены самые масштабные акции. План других </w:t>
      </w:r>
      <w:r w:rsidRPr="00BF2177">
        <w:rPr>
          <w:bCs/>
          <w:sz w:val="28"/>
          <w:szCs w:val="28"/>
        </w:rPr>
        <w:t>мероприятий также</w:t>
      </w:r>
      <w:r w:rsidRPr="00BF2177">
        <w:rPr>
          <w:b/>
          <w:bCs/>
          <w:sz w:val="28"/>
          <w:szCs w:val="28"/>
        </w:rPr>
        <w:t xml:space="preserve"> </w:t>
      </w:r>
      <w:r w:rsidRPr="00BF2177">
        <w:rPr>
          <w:sz w:val="28"/>
          <w:szCs w:val="28"/>
        </w:rPr>
        <w:t>был реализован в полном объеме.</w:t>
      </w:r>
    </w:p>
    <w:p w:rsidR="003B588F" w:rsidRPr="00BF2177" w:rsidRDefault="003B588F" w:rsidP="003B588F">
      <w:pPr>
        <w:ind w:firstLine="709"/>
        <w:rPr>
          <w:sz w:val="28"/>
          <w:szCs w:val="28"/>
        </w:rPr>
      </w:pPr>
      <w:r w:rsidRPr="00BF2177">
        <w:rPr>
          <w:sz w:val="28"/>
          <w:szCs w:val="28"/>
        </w:rPr>
        <w:t>В отчетном году библиотекой было проведено: 145 выставок, экспонировалось 3889 библиотечных документа (книги, журналы).</w:t>
      </w:r>
    </w:p>
    <w:p w:rsidR="003B588F" w:rsidRPr="00BF2177" w:rsidRDefault="003B588F" w:rsidP="003B588F">
      <w:pPr>
        <w:ind w:firstLine="709"/>
        <w:rPr>
          <w:sz w:val="28"/>
          <w:szCs w:val="28"/>
        </w:rPr>
      </w:pPr>
      <w:r w:rsidRPr="00BF2177">
        <w:rPr>
          <w:sz w:val="28"/>
          <w:szCs w:val="28"/>
        </w:rPr>
        <w:t>Материально-техническая база библиотеки составляет:</w:t>
      </w:r>
    </w:p>
    <w:p w:rsidR="003B588F" w:rsidRPr="00BF2177" w:rsidRDefault="003B588F" w:rsidP="005F009D">
      <w:pPr>
        <w:numPr>
          <w:ilvl w:val="0"/>
          <w:numId w:val="27"/>
        </w:numPr>
        <w:tabs>
          <w:tab w:val="left" w:pos="993"/>
        </w:tabs>
        <w:ind w:left="0" w:firstLine="709"/>
        <w:rPr>
          <w:color w:val="000000" w:themeColor="text1"/>
          <w:sz w:val="28"/>
          <w:szCs w:val="28"/>
        </w:rPr>
      </w:pPr>
      <w:r w:rsidRPr="00BF2177">
        <w:rPr>
          <w:color w:val="000000" w:themeColor="text1"/>
          <w:sz w:val="28"/>
          <w:szCs w:val="28"/>
        </w:rPr>
        <w:t xml:space="preserve">Площадь библиотеки – 1866,70 кв. м. </w:t>
      </w:r>
    </w:p>
    <w:p w:rsidR="003B588F" w:rsidRPr="00BF2177" w:rsidRDefault="003B588F" w:rsidP="005F009D">
      <w:pPr>
        <w:numPr>
          <w:ilvl w:val="0"/>
          <w:numId w:val="27"/>
        </w:numPr>
        <w:tabs>
          <w:tab w:val="left" w:pos="993"/>
        </w:tabs>
        <w:ind w:left="0" w:firstLine="709"/>
        <w:rPr>
          <w:color w:val="000000" w:themeColor="text1"/>
          <w:sz w:val="28"/>
          <w:szCs w:val="28"/>
        </w:rPr>
      </w:pPr>
      <w:r w:rsidRPr="00BF2177">
        <w:rPr>
          <w:color w:val="000000" w:themeColor="text1"/>
          <w:sz w:val="28"/>
          <w:szCs w:val="28"/>
        </w:rPr>
        <w:t>Число посадочных мест для пользователей библиотеки – 213</w:t>
      </w:r>
    </w:p>
    <w:p w:rsidR="003B588F" w:rsidRPr="00BF2177" w:rsidRDefault="003B588F" w:rsidP="005F009D">
      <w:pPr>
        <w:numPr>
          <w:ilvl w:val="0"/>
          <w:numId w:val="27"/>
        </w:numPr>
        <w:tabs>
          <w:tab w:val="left" w:pos="993"/>
        </w:tabs>
        <w:ind w:left="0" w:firstLine="709"/>
        <w:rPr>
          <w:color w:val="000000" w:themeColor="text1"/>
          <w:sz w:val="28"/>
          <w:szCs w:val="28"/>
        </w:rPr>
      </w:pPr>
      <w:r w:rsidRPr="00BF2177">
        <w:rPr>
          <w:color w:val="000000" w:themeColor="text1"/>
          <w:sz w:val="28"/>
          <w:szCs w:val="28"/>
        </w:rPr>
        <w:t>Посадочные места для пользователей библиотеки, оснащенные персональными компьютерами – 19</w:t>
      </w:r>
    </w:p>
    <w:p w:rsidR="003B588F" w:rsidRPr="00BF2177" w:rsidRDefault="003B588F" w:rsidP="005F009D">
      <w:pPr>
        <w:numPr>
          <w:ilvl w:val="0"/>
          <w:numId w:val="27"/>
        </w:numPr>
        <w:tabs>
          <w:tab w:val="num" w:pos="567"/>
          <w:tab w:val="left" w:pos="993"/>
        </w:tabs>
        <w:ind w:left="0" w:firstLine="709"/>
        <w:rPr>
          <w:sz w:val="28"/>
          <w:szCs w:val="28"/>
        </w:rPr>
      </w:pPr>
      <w:r w:rsidRPr="00BF2177">
        <w:rPr>
          <w:color w:val="000000" w:themeColor="text1"/>
          <w:sz w:val="28"/>
          <w:szCs w:val="28"/>
        </w:rPr>
        <w:t>Компьютерное оборудование – 69.</w:t>
      </w:r>
    </w:p>
    <w:p w:rsidR="00290328" w:rsidRPr="004F0E8E" w:rsidRDefault="00654A28" w:rsidP="00574957">
      <w:pPr>
        <w:keepNext/>
        <w:tabs>
          <w:tab w:val="left" w:pos="8897"/>
        </w:tabs>
        <w:spacing w:before="120" w:after="80"/>
        <w:jc w:val="center"/>
        <w:rPr>
          <w:b/>
          <w:bCs/>
          <w:sz w:val="28"/>
          <w:szCs w:val="28"/>
        </w:rPr>
      </w:pPr>
      <w:r w:rsidRPr="004F0E8E">
        <w:rPr>
          <w:b/>
          <w:bCs/>
          <w:sz w:val="28"/>
          <w:szCs w:val="28"/>
        </w:rPr>
        <w:t>Информационное обеспечение образовательного процесса</w:t>
      </w:r>
    </w:p>
    <w:p w:rsidR="004F0E8E" w:rsidRPr="00F677F6" w:rsidRDefault="004F0E8E" w:rsidP="004F0E8E">
      <w:pPr>
        <w:ind w:firstLine="709"/>
        <w:rPr>
          <w:sz w:val="28"/>
          <w:szCs w:val="28"/>
        </w:rPr>
      </w:pPr>
      <w:r w:rsidRPr="00F677F6">
        <w:rPr>
          <w:sz w:val="28"/>
          <w:szCs w:val="22"/>
          <w:lang w:eastAsia="en-US"/>
        </w:rPr>
        <w:t>Для организации учебного процесса в универси</w:t>
      </w:r>
      <w:r>
        <w:rPr>
          <w:sz w:val="28"/>
          <w:szCs w:val="22"/>
          <w:lang w:eastAsia="en-US"/>
        </w:rPr>
        <w:t>тете находятся в эксплуатации 27 компьютерных классов</w:t>
      </w:r>
      <w:r w:rsidRPr="00F677F6">
        <w:rPr>
          <w:sz w:val="28"/>
          <w:szCs w:val="22"/>
          <w:lang w:eastAsia="en-US"/>
        </w:rPr>
        <w:t xml:space="preserve"> и еще 3 читальных зала оборудованы компьютерами, на которых обучающиеся могут не только получить доступ к электронному каталогу библиотеки, но и работать в любое время </w:t>
      </w:r>
      <w:r w:rsidRPr="00F677F6">
        <w:rPr>
          <w:sz w:val="28"/>
          <w:szCs w:val="28"/>
        </w:rPr>
        <w:t xml:space="preserve">(таблица 2.33). </w:t>
      </w:r>
    </w:p>
    <w:p w:rsidR="004F0E8E" w:rsidRPr="00F677F6" w:rsidRDefault="004F0E8E" w:rsidP="00574957">
      <w:pPr>
        <w:keepNext/>
        <w:spacing w:before="120"/>
        <w:ind w:firstLine="567"/>
        <w:jc w:val="right"/>
        <w:rPr>
          <w:sz w:val="24"/>
          <w:szCs w:val="24"/>
        </w:rPr>
      </w:pPr>
      <w:r w:rsidRPr="00F677F6">
        <w:rPr>
          <w:sz w:val="24"/>
          <w:szCs w:val="24"/>
        </w:rPr>
        <w:t>Таблица 2.33</w:t>
      </w:r>
    </w:p>
    <w:p w:rsidR="004F0E8E" w:rsidRPr="00F677F6" w:rsidRDefault="004F0E8E" w:rsidP="00574957">
      <w:pPr>
        <w:keepNext/>
        <w:spacing w:after="60"/>
        <w:jc w:val="center"/>
        <w:rPr>
          <w:sz w:val="28"/>
          <w:szCs w:val="28"/>
        </w:rPr>
      </w:pPr>
      <w:r w:rsidRPr="00F677F6">
        <w:rPr>
          <w:sz w:val="28"/>
          <w:szCs w:val="28"/>
        </w:rPr>
        <w:t>Наличие информационного и коммуникационного оборудования</w:t>
      </w:r>
    </w:p>
    <w:tbl>
      <w:tblPr>
        <w:tblW w:w="9384" w:type="dxa"/>
        <w:tblLayout w:type="fixed"/>
        <w:tblCellMar>
          <w:left w:w="15" w:type="dxa"/>
          <w:right w:w="15" w:type="dxa"/>
        </w:tblCellMar>
        <w:tblLook w:val="0000" w:firstRow="0" w:lastRow="0" w:firstColumn="0" w:lastColumn="0" w:noHBand="0" w:noVBand="0"/>
      </w:tblPr>
      <w:tblGrid>
        <w:gridCol w:w="3959"/>
        <w:gridCol w:w="709"/>
        <w:gridCol w:w="876"/>
        <w:gridCol w:w="850"/>
        <w:gridCol w:w="2990"/>
      </w:tblGrid>
      <w:tr w:rsidR="004F0E8E" w:rsidRPr="004F0E8E" w:rsidTr="00BC723C">
        <w:tc>
          <w:tcPr>
            <w:tcW w:w="3959" w:type="dxa"/>
            <w:vMerge w:val="restart"/>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spacing w:before="30" w:line="186" w:lineRule="exact"/>
              <w:ind w:left="15"/>
              <w:jc w:val="center"/>
              <w:rPr>
                <w:color w:val="000000"/>
              </w:rPr>
            </w:pPr>
            <w:r w:rsidRPr="004F0E8E">
              <w:rPr>
                <w:color w:val="000000"/>
              </w:rPr>
              <w:t>Наименование показателей</w:t>
            </w:r>
          </w:p>
        </w:tc>
        <w:tc>
          <w:tcPr>
            <w:tcW w:w="709" w:type="dxa"/>
            <w:vMerge w:val="restart"/>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spacing w:before="30" w:line="186" w:lineRule="exact"/>
              <w:ind w:left="15"/>
              <w:jc w:val="center"/>
              <w:rPr>
                <w:color w:val="000000"/>
              </w:rPr>
            </w:pPr>
            <w:r w:rsidRPr="004F0E8E">
              <w:rPr>
                <w:color w:val="000000"/>
              </w:rPr>
              <w:t xml:space="preserve">№ </w:t>
            </w:r>
            <w:r w:rsidRPr="004F0E8E">
              <w:rPr>
                <w:color w:val="000000"/>
              </w:rPr>
              <w:br/>
              <w:t>строки</w:t>
            </w:r>
          </w:p>
        </w:tc>
        <w:tc>
          <w:tcPr>
            <w:tcW w:w="876" w:type="dxa"/>
            <w:vMerge w:val="restart"/>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spacing w:before="30" w:line="186" w:lineRule="exact"/>
              <w:ind w:left="15"/>
              <w:jc w:val="center"/>
              <w:rPr>
                <w:color w:val="000000"/>
              </w:rPr>
            </w:pPr>
            <w:r w:rsidRPr="004F0E8E">
              <w:rPr>
                <w:color w:val="000000"/>
              </w:rPr>
              <w:t>Всего</w:t>
            </w:r>
          </w:p>
        </w:tc>
        <w:tc>
          <w:tcPr>
            <w:tcW w:w="3840" w:type="dxa"/>
            <w:gridSpan w:val="2"/>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spacing w:before="30" w:line="186" w:lineRule="exact"/>
              <w:ind w:left="15"/>
              <w:jc w:val="center"/>
              <w:rPr>
                <w:color w:val="000000"/>
              </w:rPr>
            </w:pPr>
            <w:r w:rsidRPr="004F0E8E">
              <w:rPr>
                <w:color w:val="000000"/>
              </w:rPr>
              <w:t>в том числе используемых в учебных целях</w:t>
            </w:r>
          </w:p>
        </w:tc>
      </w:tr>
      <w:tr w:rsidR="004F0E8E" w:rsidRPr="004F0E8E" w:rsidTr="00BC723C">
        <w:trPr>
          <w:trHeight w:val="230"/>
        </w:trPr>
        <w:tc>
          <w:tcPr>
            <w:tcW w:w="3959" w:type="dxa"/>
            <w:vMerge/>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jc w:val="center"/>
            </w:pPr>
          </w:p>
        </w:tc>
        <w:tc>
          <w:tcPr>
            <w:tcW w:w="709" w:type="dxa"/>
            <w:vMerge/>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jc w:val="center"/>
            </w:pPr>
          </w:p>
        </w:tc>
        <w:tc>
          <w:tcPr>
            <w:tcW w:w="876" w:type="dxa"/>
            <w:vMerge/>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jc w:val="center"/>
            </w:pPr>
          </w:p>
        </w:tc>
        <w:tc>
          <w:tcPr>
            <w:tcW w:w="850" w:type="dxa"/>
            <w:vMerge w:val="restart"/>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spacing w:before="30" w:line="186" w:lineRule="exact"/>
              <w:ind w:left="15"/>
              <w:jc w:val="center"/>
              <w:rPr>
                <w:color w:val="000000"/>
              </w:rPr>
            </w:pPr>
            <w:r w:rsidRPr="004F0E8E">
              <w:rPr>
                <w:color w:val="000000"/>
              </w:rPr>
              <w:t>всего</w:t>
            </w:r>
          </w:p>
        </w:tc>
        <w:tc>
          <w:tcPr>
            <w:tcW w:w="2990" w:type="dxa"/>
            <w:vMerge w:val="restart"/>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spacing w:before="15" w:line="172" w:lineRule="exact"/>
              <w:ind w:left="15"/>
              <w:jc w:val="center"/>
              <w:rPr>
                <w:color w:val="000000"/>
              </w:rPr>
            </w:pPr>
            <w:r w:rsidRPr="004F0E8E">
              <w:rPr>
                <w:color w:val="000000"/>
              </w:rPr>
              <w:t>из них доступных для использования обучающимися в свободное от основных занятий время</w:t>
            </w:r>
          </w:p>
        </w:tc>
      </w:tr>
      <w:tr w:rsidR="004F0E8E" w:rsidRPr="004F0E8E" w:rsidTr="00BC723C">
        <w:trPr>
          <w:trHeight w:val="230"/>
        </w:trPr>
        <w:tc>
          <w:tcPr>
            <w:tcW w:w="3959" w:type="dxa"/>
            <w:vMerge/>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jc w:val="center"/>
            </w:pPr>
          </w:p>
        </w:tc>
        <w:tc>
          <w:tcPr>
            <w:tcW w:w="709" w:type="dxa"/>
            <w:vMerge/>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jc w:val="center"/>
            </w:pPr>
          </w:p>
        </w:tc>
        <w:tc>
          <w:tcPr>
            <w:tcW w:w="876" w:type="dxa"/>
            <w:vMerge/>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jc w:val="center"/>
            </w:pPr>
          </w:p>
        </w:tc>
        <w:tc>
          <w:tcPr>
            <w:tcW w:w="850" w:type="dxa"/>
            <w:vMerge/>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jc w:val="center"/>
            </w:pPr>
          </w:p>
        </w:tc>
        <w:tc>
          <w:tcPr>
            <w:tcW w:w="2990" w:type="dxa"/>
            <w:vMerge/>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jc w:val="center"/>
            </w:pPr>
          </w:p>
        </w:tc>
      </w:tr>
      <w:tr w:rsidR="004F0E8E" w:rsidRPr="004F0E8E" w:rsidTr="00BC723C">
        <w:trPr>
          <w:trHeight w:val="186"/>
        </w:trPr>
        <w:tc>
          <w:tcPr>
            <w:tcW w:w="3959" w:type="dxa"/>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spacing w:before="30" w:line="186" w:lineRule="exact"/>
              <w:ind w:left="15"/>
            </w:pPr>
            <w:r w:rsidRPr="004F0E8E">
              <w:rPr>
                <w:color w:val="000000"/>
              </w:rPr>
              <w:t>Персональные компьютеры – всего</w:t>
            </w:r>
          </w:p>
        </w:tc>
        <w:tc>
          <w:tcPr>
            <w:tcW w:w="709" w:type="dxa"/>
            <w:tcBorders>
              <w:top w:val="single" w:sz="8" w:space="0" w:color="000000"/>
              <w:left w:val="single" w:sz="8" w:space="0" w:color="000000"/>
              <w:bottom w:val="single" w:sz="8" w:space="0" w:color="000000"/>
              <w:right w:val="single" w:sz="8" w:space="0" w:color="000000"/>
            </w:tcBorders>
          </w:tcPr>
          <w:p w:rsidR="004F0E8E" w:rsidRPr="004F0E8E" w:rsidRDefault="004F0E8E" w:rsidP="00574957">
            <w:pPr>
              <w:keepNext/>
              <w:spacing w:before="30" w:line="186" w:lineRule="exact"/>
              <w:ind w:left="15"/>
              <w:jc w:val="center"/>
              <w:rPr>
                <w:color w:val="000000"/>
              </w:rPr>
            </w:pPr>
            <w:r w:rsidRPr="004F0E8E">
              <w:rPr>
                <w:color w:val="000000"/>
              </w:rPr>
              <w:t>01</w:t>
            </w:r>
          </w:p>
        </w:tc>
        <w:tc>
          <w:tcPr>
            <w:tcW w:w="876"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574957">
            <w:pPr>
              <w:keepNext/>
              <w:autoSpaceDE w:val="0"/>
              <w:autoSpaceDN w:val="0"/>
              <w:adjustRightInd w:val="0"/>
              <w:spacing w:before="30" w:line="186" w:lineRule="exact"/>
              <w:ind w:left="15"/>
              <w:jc w:val="center"/>
              <w:rPr>
                <w:color w:val="000000"/>
                <w:lang w:val="en-US"/>
              </w:rPr>
            </w:pPr>
            <w:r w:rsidRPr="004F0E8E">
              <w:rPr>
                <w:color w:val="000000"/>
                <w:lang w:val="en-US"/>
              </w:rPr>
              <w:t>2002</w:t>
            </w:r>
          </w:p>
        </w:tc>
        <w:tc>
          <w:tcPr>
            <w:tcW w:w="85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574957">
            <w:pPr>
              <w:keepNext/>
              <w:autoSpaceDE w:val="0"/>
              <w:autoSpaceDN w:val="0"/>
              <w:adjustRightInd w:val="0"/>
              <w:spacing w:before="30" w:line="186" w:lineRule="exact"/>
              <w:ind w:left="15"/>
              <w:jc w:val="center"/>
              <w:rPr>
                <w:color w:val="000000"/>
                <w:lang w:val="en-US"/>
              </w:rPr>
            </w:pPr>
            <w:r w:rsidRPr="004F0E8E">
              <w:rPr>
                <w:color w:val="000000"/>
                <w:lang w:val="en-US"/>
              </w:rPr>
              <w:t>1064</w:t>
            </w:r>
          </w:p>
        </w:tc>
        <w:tc>
          <w:tcPr>
            <w:tcW w:w="299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574957">
            <w:pPr>
              <w:keepNext/>
              <w:autoSpaceDE w:val="0"/>
              <w:autoSpaceDN w:val="0"/>
              <w:adjustRightInd w:val="0"/>
              <w:spacing w:before="30" w:line="186" w:lineRule="exact"/>
              <w:ind w:left="15"/>
              <w:jc w:val="center"/>
              <w:rPr>
                <w:color w:val="000000"/>
                <w:lang w:val="en-US"/>
              </w:rPr>
            </w:pPr>
            <w:r w:rsidRPr="004F0E8E">
              <w:rPr>
                <w:color w:val="000000"/>
                <w:lang w:val="en-US"/>
              </w:rPr>
              <w:t>698</w:t>
            </w:r>
          </w:p>
        </w:tc>
      </w:tr>
      <w:tr w:rsidR="004F0E8E" w:rsidRPr="004F0E8E" w:rsidTr="00BC723C">
        <w:trPr>
          <w:trHeight w:val="207"/>
        </w:trPr>
        <w:tc>
          <w:tcPr>
            <w:tcW w:w="395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90"/>
              <w:rPr>
                <w:color w:val="000000"/>
              </w:rPr>
            </w:pPr>
            <w:r w:rsidRPr="004F0E8E">
              <w:rPr>
                <w:color w:val="000000"/>
              </w:rPr>
              <w:t>из них: ноутбуки и другие портативные персональные компьютеры (кроме планшетных)</w:t>
            </w:r>
          </w:p>
        </w:tc>
        <w:tc>
          <w:tcPr>
            <w:tcW w:w="70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15"/>
              <w:jc w:val="center"/>
              <w:rPr>
                <w:color w:val="000000"/>
              </w:rPr>
            </w:pPr>
            <w:r w:rsidRPr="004F0E8E">
              <w:rPr>
                <w:color w:val="000000"/>
              </w:rPr>
              <w:t>02</w:t>
            </w:r>
          </w:p>
        </w:tc>
        <w:tc>
          <w:tcPr>
            <w:tcW w:w="876"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316</w:t>
            </w:r>
          </w:p>
        </w:tc>
        <w:tc>
          <w:tcPr>
            <w:tcW w:w="85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316</w:t>
            </w:r>
          </w:p>
        </w:tc>
        <w:tc>
          <w:tcPr>
            <w:tcW w:w="299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30</w:t>
            </w:r>
          </w:p>
        </w:tc>
      </w:tr>
      <w:tr w:rsidR="004F0E8E" w:rsidRPr="004F0E8E" w:rsidTr="00BC723C">
        <w:trPr>
          <w:trHeight w:val="207"/>
        </w:trPr>
        <w:tc>
          <w:tcPr>
            <w:tcW w:w="395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90"/>
              <w:rPr>
                <w:color w:val="000000"/>
              </w:rPr>
            </w:pPr>
            <w:r w:rsidRPr="004F0E8E">
              <w:rPr>
                <w:color w:val="000000"/>
              </w:rPr>
              <w:t>планшетные компьютеры</w:t>
            </w:r>
          </w:p>
        </w:tc>
        <w:tc>
          <w:tcPr>
            <w:tcW w:w="70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15"/>
              <w:jc w:val="center"/>
              <w:rPr>
                <w:color w:val="000000"/>
              </w:rPr>
            </w:pPr>
            <w:r w:rsidRPr="004F0E8E">
              <w:rPr>
                <w:color w:val="000000"/>
              </w:rPr>
              <w:t>03</w:t>
            </w:r>
          </w:p>
        </w:tc>
        <w:tc>
          <w:tcPr>
            <w:tcW w:w="876" w:type="dxa"/>
            <w:tcBorders>
              <w:top w:val="single" w:sz="4" w:space="0" w:color="000000"/>
              <w:left w:val="single" w:sz="4" w:space="0" w:color="000000"/>
              <w:bottom w:val="single" w:sz="4" w:space="0" w:color="000000"/>
              <w:right w:val="single" w:sz="4" w:space="0" w:color="000000"/>
            </w:tcBorders>
          </w:tcPr>
          <w:p w:rsidR="004F0E8E" w:rsidRPr="004F0E8E" w:rsidRDefault="004F0E8E" w:rsidP="00BC723C">
            <w:pPr>
              <w:spacing w:line="216" w:lineRule="auto"/>
              <w:ind w:left="15"/>
              <w:jc w:val="center"/>
              <w:rPr>
                <w:color w:val="000000"/>
              </w:rPr>
            </w:pPr>
            <w:r w:rsidRPr="004F0E8E">
              <w:rPr>
                <w:color w:val="000000"/>
              </w:rPr>
              <w:t>50</w:t>
            </w:r>
          </w:p>
        </w:tc>
        <w:tc>
          <w:tcPr>
            <w:tcW w:w="850" w:type="dxa"/>
            <w:tcBorders>
              <w:top w:val="single" w:sz="4" w:space="0" w:color="000000"/>
              <w:left w:val="single" w:sz="4" w:space="0" w:color="000000"/>
              <w:bottom w:val="single" w:sz="4" w:space="0" w:color="000000"/>
              <w:right w:val="single" w:sz="4" w:space="0" w:color="000000"/>
            </w:tcBorders>
          </w:tcPr>
          <w:p w:rsidR="004F0E8E" w:rsidRPr="004F0E8E" w:rsidRDefault="004F0E8E" w:rsidP="00BC723C">
            <w:pPr>
              <w:spacing w:line="216" w:lineRule="auto"/>
              <w:ind w:left="15"/>
              <w:jc w:val="center"/>
              <w:rPr>
                <w:color w:val="000000"/>
              </w:rPr>
            </w:pPr>
            <w:r w:rsidRPr="004F0E8E">
              <w:rPr>
                <w:color w:val="000000"/>
              </w:rPr>
              <w:t>50</w:t>
            </w:r>
          </w:p>
        </w:tc>
        <w:tc>
          <w:tcPr>
            <w:tcW w:w="2990" w:type="dxa"/>
            <w:tcBorders>
              <w:top w:val="single" w:sz="4" w:space="0" w:color="000000"/>
              <w:left w:val="single" w:sz="4" w:space="0" w:color="000000"/>
              <w:bottom w:val="single" w:sz="4" w:space="0" w:color="000000"/>
              <w:right w:val="single" w:sz="4" w:space="0" w:color="000000"/>
            </w:tcBorders>
          </w:tcPr>
          <w:p w:rsidR="004F0E8E" w:rsidRPr="004F0E8E" w:rsidRDefault="004F0E8E" w:rsidP="00BC723C">
            <w:pPr>
              <w:spacing w:line="216" w:lineRule="auto"/>
              <w:ind w:left="15"/>
              <w:jc w:val="center"/>
              <w:rPr>
                <w:color w:val="000000"/>
              </w:rPr>
            </w:pPr>
            <w:r w:rsidRPr="004F0E8E">
              <w:rPr>
                <w:color w:val="000000"/>
              </w:rPr>
              <w:t>0</w:t>
            </w:r>
          </w:p>
        </w:tc>
      </w:tr>
      <w:tr w:rsidR="004F0E8E" w:rsidRPr="004F0E8E" w:rsidTr="00BC723C">
        <w:trPr>
          <w:trHeight w:val="207"/>
        </w:trPr>
        <w:tc>
          <w:tcPr>
            <w:tcW w:w="395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90"/>
              <w:rPr>
                <w:color w:val="000000"/>
              </w:rPr>
            </w:pPr>
            <w:r w:rsidRPr="004F0E8E">
              <w:rPr>
                <w:color w:val="000000"/>
              </w:rPr>
              <w:t>находящиеся в составе локальных вычислительных сетей</w:t>
            </w:r>
          </w:p>
        </w:tc>
        <w:tc>
          <w:tcPr>
            <w:tcW w:w="70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15"/>
              <w:jc w:val="center"/>
              <w:rPr>
                <w:color w:val="000000"/>
              </w:rPr>
            </w:pPr>
            <w:r w:rsidRPr="004F0E8E">
              <w:rPr>
                <w:color w:val="000000"/>
              </w:rPr>
              <w:t>04</w:t>
            </w:r>
          </w:p>
        </w:tc>
        <w:tc>
          <w:tcPr>
            <w:tcW w:w="876"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2002</w:t>
            </w:r>
          </w:p>
        </w:tc>
        <w:tc>
          <w:tcPr>
            <w:tcW w:w="85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1064</w:t>
            </w:r>
          </w:p>
        </w:tc>
        <w:tc>
          <w:tcPr>
            <w:tcW w:w="299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698</w:t>
            </w:r>
          </w:p>
        </w:tc>
      </w:tr>
      <w:tr w:rsidR="004F0E8E" w:rsidRPr="004F0E8E" w:rsidTr="00BC723C">
        <w:trPr>
          <w:trHeight w:val="207"/>
        </w:trPr>
        <w:tc>
          <w:tcPr>
            <w:tcW w:w="395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90"/>
              <w:rPr>
                <w:color w:val="000000"/>
              </w:rPr>
            </w:pPr>
            <w:r w:rsidRPr="004F0E8E">
              <w:rPr>
                <w:color w:val="000000"/>
              </w:rPr>
              <w:t>имеющие доступ к Интернету</w:t>
            </w:r>
          </w:p>
        </w:tc>
        <w:tc>
          <w:tcPr>
            <w:tcW w:w="70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15"/>
              <w:jc w:val="center"/>
              <w:rPr>
                <w:color w:val="000000"/>
              </w:rPr>
            </w:pPr>
            <w:r w:rsidRPr="004F0E8E">
              <w:rPr>
                <w:color w:val="000000"/>
              </w:rPr>
              <w:t>05</w:t>
            </w:r>
          </w:p>
        </w:tc>
        <w:tc>
          <w:tcPr>
            <w:tcW w:w="876"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2002</w:t>
            </w:r>
          </w:p>
        </w:tc>
        <w:tc>
          <w:tcPr>
            <w:tcW w:w="85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1064</w:t>
            </w:r>
          </w:p>
        </w:tc>
        <w:tc>
          <w:tcPr>
            <w:tcW w:w="299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698</w:t>
            </w:r>
          </w:p>
        </w:tc>
      </w:tr>
      <w:tr w:rsidR="004F0E8E" w:rsidRPr="004F0E8E" w:rsidTr="00BC723C">
        <w:trPr>
          <w:trHeight w:val="207"/>
        </w:trPr>
        <w:tc>
          <w:tcPr>
            <w:tcW w:w="395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90"/>
              <w:rPr>
                <w:color w:val="000000"/>
              </w:rPr>
            </w:pPr>
            <w:r w:rsidRPr="004F0E8E">
              <w:rPr>
                <w:color w:val="000000"/>
              </w:rPr>
              <w:t>имеющие доступ к Интранет-порталу организации</w:t>
            </w:r>
          </w:p>
        </w:tc>
        <w:tc>
          <w:tcPr>
            <w:tcW w:w="70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15"/>
              <w:jc w:val="center"/>
              <w:rPr>
                <w:color w:val="000000"/>
              </w:rPr>
            </w:pPr>
            <w:r w:rsidRPr="004F0E8E">
              <w:rPr>
                <w:color w:val="000000"/>
              </w:rPr>
              <w:t>06</w:t>
            </w:r>
          </w:p>
        </w:tc>
        <w:tc>
          <w:tcPr>
            <w:tcW w:w="876"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2002</w:t>
            </w:r>
          </w:p>
        </w:tc>
        <w:tc>
          <w:tcPr>
            <w:tcW w:w="85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1064</w:t>
            </w:r>
          </w:p>
        </w:tc>
        <w:tc>
          <w:tcPr>
            <w:tcW w:w="2990" w:type="dxa"/>
            <w:tcBorders>
              <w:top w:val="single" w:sz="4" w:space="0" w:color="000000"/>
              <w:left w:val="single" w:sz="4" w:space="0" w:color="000000"/>
              <w:bottom w:val="single" w:sz="4" w:space="0" w:color="000000"/>
              <w:right w:val="single" w:sz="4" w:space="0" w:color="000000"/>
            </w:tcBorders>
            <w:vAlign w:val="bottom"/>
          </w:tcPr>
          <w:p w:rsidR="004F0E8E" w:rsidRPr="004F0E8E" w:rsidRDefault="004F0E8E" w:rsidP="00BC723C">
            <w:pPr>
              <w:autoSpaceDE w:val="0"/>
              <w:autoSpaceDN w:val="0"/>
              <w:adjustRightInd w:val="0"/>
              <w:spacing w:before="30" w:line="186" w:lineRule="exact"/>
              <w:ind w:left="15"/>
              <w:jc w:val="center"/>
              <w:rPr>
                <w:color w:val="000000"/>
                <w:lang w:val="en-US"/>
              </w:rPr>
            </w:pPr>
            <w:r w:rsidRPr="004F0E8E">
              <w:rPr>
                <w:color w:val="000000"/>
                <w:lang w:val="en-US"/>
              </w:rPr>
              <w:t>698</w:t>
            </w:r>
          </w:p>
        </w:tc>
      </w:tr>
      <w:tr w:rsidR="004F0E8E" w:rsidRPr="004F0E8E" w:rsidTr="00BC723C">
        <w:tc>
          <w:tcPr>
            <w:tcW w:w="395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90"/>
              <w:rPr>
                <w:color w:val="000000"/>
              </w:rPr>
            </w:pPr>
            <w:r w:rsidRPr="004F0E8E">
              <w:rPr>
                <w:color w:val="000000"/>
              </w:rPr>
              <w:t>поступившие в отчетном году</w:t>
            </w:r>
          </w:p>
        </w:tc>
        <w:tc>
          <w:tcPr>
            <w:tcW w:w="709" w:type="dxa"/>
            <w:tcBorders>
              <w:top w:val="single" w:sz="8" w:space="0" w:color="000000"/>
              <w:left w:val="single" w:sz="8" w:space="0" w:color="000000"/>
              <w:bottom w:val="single" w:sz="8" w:space="0" w:color="000000"/>
              <w:right w:val="single" w:sz="8" w:space="0" w:color="000000"/>
            </w:tcBorders>
          </w:tcPr>
          <w:p w:rsidR="004F0E8E" w:rsidRPr="004F0E8E" w:rsidRDefault="004F0E8E" w:rsidP="00BC723C">
            <w:pPr>
              <w:spacing w:line="216" w:lineRule="auto"/>
              <w:ind w:left="15"/>
              <w:jc w:val="center"/>
              <w:rPr>
                <w:color w:val="000000"/>
              </w:rPr>
            </w:pPr>
            <w:r w:rsidRPr="004F0E8E">
              <w:rPr>
                <w:color w:val="000000"/>
              </w:rPr>
              <w:t>07</w:t>
            </w:r>
          </w:p>
        </w:tc>
        <w:tc>
          <w:tcPr>
            <w:tcW w:w="876" w:type="dxa"/>
            <w:tcBorders>
              <w:top w:val="single" w:sz="4" w:space="0" w:color="000000"/>
              <w:left w:val="single" w:sz="4" w:space="0" w:color="000000"/>
              <w:bottom w:val="single" w:sz="4" w:space="0" w:color="000000"/>
              <w:right w:val="single" w:sz="4" w:space="0" w:color="000000"/>
            </w:tcBorders>
          </w:tcPr>
          <w:p w:rsidR="004F0E8E" w:rsidRPr="004F0E8E" w:rsidRDefault="004F0E8E" w:rsidP="00BC723C">
            <w:pPr>
              <w:spacing w:line="216" w:lineRule="auto"/>
              <w:ind w:left="15"/>
              <w:jc w:val="center"/>
              <w:rPr>
                <w:color w:val="000000"/>
              </w:rPr>
            </w:pPr>
            <w:r w:rsidRPr="004F0E8E">
              <w:rPr>
                <w:color w:val="000000"/>
              </w:rPr>
              <w:t>3</w:t>
            </w:r>
          </w:p>
        </w:tc>
        <w:tc>
          <w:tcPr>
            <w:tcW w:w="850" w:type="dxa"/>
            <w:tcBorders>
              <w:top w:val="single" w:sz="4" w:space="0" w:color="000000"/>
              <w:left w:val="single" w:sz="4" w:space="0" w:color="000000"/>
              <w:bottom w:val="single" w:sz="4" w:space="0" w:color="000000"/>
              <w:right w:val="single" w:sz="4" w:space="0" w:color="000000"/>
            </w:tcBorders>
          </w:tcPr>
          <w:p w:rsidR="004F0E8E" w:rsidRPr="004F0E8E" w:rsidRDefault="004F0E8E" w:rsidP="00BC723C">
            <w:pPr>
              <w:spacing w:line="216" w:lineRule="auto"/>
              <w:ind w:left="15"/>
              <w:jc w:val="center"/>
              <w:rPr>
                <w:color w:val="000000"/>
              </w:rPr>
            </w:pPr>
            <w:r w:rsidRPr="004F0E8E">
              <w:t>0</w:t>
            </w:r>
          </w:p>
        </w:tc>
        <w:tc>
          <w:tcPr>
            <w:tcW w:w="2990" w:type="dxa"/>
            <w:tcBorders>
              <w:top w:val="single" w:sz="4" w:space="0" w:color="000000"/>
              <w:left w:val="single" w:sz="4" w:space="0" w:color="000000"/>
              <w:bottom w:val="single" w:sz="4" w:space="0" w:color="000000"/>
              <w:right w:val="single" w:sz="4" w:space="0" w:color="000000"/>
            </w:tcBorders>
          </w:tcPr>
          <w:p w:rsidR="004F0E8E" w:rsidRPr="004F0E8E" w:rsidRDefault="004F0E8E" w:rsidP="00BC723C">
            <w:pPr>
              <w:spacing w:line="216" w:lineRule="auto"/>
              <w:ind w:left="15"/>
              <w:jc w:val="center"/>
              <w:rPr>
                <w:color w:val="000000"/>
              </w:rPr>
            </w:pPr>
            <w:r w:rsidRPr="004F0E8E">
              <w:rPr>
                <w:color w:val="000000"/>
              </w:rPr>
              <w:t>0</w:t>
            </w:r>
          </w:p>
        </w:tc>
      </w:tr>
    </w:tbl>
    <w:p w:rsidR="004F0E8E" w:rsidRPr="00F677F6" w:rsidRDefault="004F0E8E" w:rsidP="00984360">
      <w:pPr>
        <w:spacing w:before="120"/>
        <w:ind w:firstLine="709"/>
        <w:rPr>
          <w:sz w:val="28"/>
          <w:szCs w:val="28"/>
        </w:rPr>
      </w:pPr>
      <w:r w:rsidRPr="00F677F6">
        <w:rPr>
          <w:sz w:val="28"/>
          <w:szCs w:val="28"/>
        </w:rPr>
        <w:t>Университет активно проводит работу в рамках импортозамещения по внедрению в образовательный и управленческий процессы отечественных программных продуктов и операционных систем. Так, в качестве инструмента для проведения занятий в дистанционном формате, для организации научных конференций и других видео встреч используется отечественное ПО МТС Линк.</w:t>
      </w:r>
    </w:p>
    <w:p w:rsidR="004F0E8E" w:rsidRPr="00F677F6" w:rsidRDefault="004F0E8E" w:rsidP="00984360">
      <w:pPr>
        <w:ind w:firstLine="709"/>
        <w:rPr>
          <w:sz w:val="28"/>
          <w:szCs w:val="28"/>
        </w:rPr>
      </w:pPr>
      <w:r w:rsidRPr="00F677F6">
        <w:rPr>
          <w:sz w:val="28"/>
          <w:szCs w:val="28"/>
        </w:rPr>
        <w:t>Проводятся изыскательские работы по внедрению других отечественных программных продуктов.</w:t>
      </w:r>
    </w:p>
    <w:p w:rsidR="004F0E8E" w:rsidRPr="00242ACC" w:rsidRDefault="004F0E8E" w:rsidP="00984360">
      <w:pPr>
        <w:ind w:firstLine="709"/>
        <w:rPr>
          <w:sz w:val="28"/>
          <w:szCs w:val="28"/>
        </w:rPr>
      </w:pPr>
      <w:r>
        <w:rPr>
          <w:sz w:val="28"/>
          <w:szCs w:val="28"/>
        </w:rPr>
        <w:t>Одним из основных инструментов</w:t>
      </w:r>
      <w:r w:rsidRPr="00242ACC">
        <w:rPr>
          <w:sz w:val="28"/>
          <w:szCs w:val="28"/>
        </w:rPr>
        <w:t xml:space="preserve"> организации учебного процесса остается платформа Moodle. Она обеспечивает централизованный доступ к учебным материалам, системе тестирования и мониторингу успеваемости. В </w:t>
      </w:r>
      <w:r w:rsidRPr="00242ACC">
        <w:rPr>
          <w:sz w:val="28"/>
          <w:szCs w:val="28"/>
        </w:rPr>
        <w:lastRenderedPageBreak/>
        <w:t>текущем периоде была оптимизирована структура курсов, что позволило сделать образовательный контент более интерактивным и доступным для студентов в режиме 24/7.</w:t>
      </w:r>
    </w:p>
    <w:p w:rsidR="004F0E8E" w:rsidRPr="00242ACC" w:rsidRDefault="004F0E8E" w:rsidP="00984360">
      <w:pPr>
        <w:ind w:firstLine="709"/>
        <w:rPr>
          <w:sz w:val="28"/>
          <w:szCs w:val="28"/>
        </w:rPr>
      </w:pPr>
      <w:r w:rsidRPr="00242ACC">
        <w:rPr>
          <w:sz w:val="28"/>
          <w:szCs w:val="28"/>
        </w:rPr>
        <w:t xml:space="preserve">Для оперативного взаимодействия участников образовательного процесса был осуществлен переход на использование </w:t>
      </w:r>
      <w:r>
        <w:rPr>
          <w:sz w:val="28"/>
          <w:szCs w:val="28"/>
        </w:rPr>
        <w:t>мессенджера МАХ. Это позволило с</w:t>
      </w:r>
      <w:r w:rsidRPr="00242ACC">
        <w:rPr>
          <w:sz w:val="28"/>
          <w:szCs w:val="28"/>
        </w:rPr>
        <w:t>оздать официальные чаты учебных групп для быстрой координации занятий и обмена оперативной информацией между студ</w:t>
      </w:r>
      <w:r>
        <w:rPr>
          <w:sz w:val="28"/>
          <w:szCs w:val="28"/>
        </w:rPr>
        <w:t>ентами и преподавателями, запустить 19</w:t>
      </w:r>
      <w:r w:rsidRPr="00242ACC">
        <w:rPr>
          <w:sz w:val="28"/>
          <w:szCs w:val="28"/>
        </w:rPr>
        <w:t xml:space="preserve"> информационных каналов, где публикуются новости по интересам (наука, внеучебная деятельность, карьера), что повысило вовлеченность студентов в жизнь университета.</w:t>
      </w:r>
    </w:p>
    <w:p w:rsidR="004F0E8E" w:rsidRDefault="004F0E8E" w:rsidP="00984360">
      <w:pPr>
        <w:ind w:firstLine="709"/>
        <w:rPr>
          <w:sz w:val="28"/>
          <w:szCs w:val="28"/>
        </w:rPr>
      </w:pPr>
      <w:r>
        <w:rPr>
          <w:sz w:val="28"/>
          <w:szCs w:val="28"/>
        </w:rPr>
        <w:t>Была продолжена модернизация парка вычислительной техники, что позволило обеспечить</w:t>
      </w:r>
      <w:r w:rsidRPr="00242ACC">
        <w:rPr>
          <w:sz w:val="28"/>
          <w:szCs w:val="28"/>
        </w:rPr>
        <w:t xml:space="preserve"> стабильную работу ресурсоемкого программного обеспечения, необходимого для освоения профес</w:t>
      </w:r>
      <w:r>
        <w:rPr>
          <w:sz w:val="28"/>
          <w:szCs w:val="28"/>
        </w:rPr>
        <w:t>сиональных дисциплин, и повысило</w:t>
      </w:r>
      <w:r w:rsidRPr="00242ACC">
        <w:rPr>
          <w:sz w:val="28"/>
          <w:szCs w:val="28"/>
        </w:rPr>
        <w:t xml:space="preserve"> общий комфорт проведения практических занятий.</w:t>
      </w:r>
    </w:p>
    <w:p w:rsidR="004F0E8E" w:rsidRPr="00F677F6" w:rsidRDefault="004F0E8E" w:rsidP="00984360">
      <w:pPr>
        <w:ind w:firstLine="709"/>
        <w:rPr>
          <w:sz w:val="28"/>
          <w:szCs w:val="28"/>
        </w:rPr>
      </w:pPr>
      <w:r w:rsidRPr="00F677F6">
        <w:rPr>
          <w:sz w:val="28"/>
          <w:szCs w:val="28"/>
        </w:rPr>
        <w:t xml:space="preserve">В учебном процессе активно используется специализированное программное обеспечение по отдельным специальностям, темам и предметам. </w:t>
      </w:r>
    </w:p>
    <w:p w:rsidR="004F0E8E" w:rsidRPr="00F677F6" w:rsidRDefault="004F0E8E" w:rsidP="00984360">
      <w:pPr>
        <w:ind w:firstLine="709"/>
        <w:rPr>
          <w:sz w:val="28"/>
          <w:szCs w:val="28"/>
        </w:rPr>
      </w:pPr>
      <w:r w:rsidRPr="00F677F6">
        <w:rPr>
          <w:sz w:val="28"/>
          <w:szCs w:val="28"/>
        </w:rPr>
        <w:t>Так, в качестве профессионального ПО по специальностям используются:</w:t>
      </w:r>
    </w:p>
    <w:p w:rsidR="004F0E8E" w:rsidRPr="00F677F6" w:rsidRDefault="004F0E8E" w:rsidP="00984360">
      <w:pPr>
        <w:pStyle w:val="af3"/>
        <w:numPr>
          <w:ilvl w:val="0"/>
          <w:numId w:val="63"/>
        </w:numPr>
        <w:tabs>
          <w:tab w:val="left" w:pos="993"/>
        </w:tabs>
        <w:ind w:left="0" w:firstLine="709"/>
        <w:contextualSpacing w:val="0"/>
        <w:rPr>
          <w:sz w:val="28"/>
          <w:szCs w:val="28"/>
        </w:rPr>
      </w:pPr>
      <w:r w:rsidRPr="00F677F6">
        <w:rPr>
          <w:sz w:val="28"/>
          <w:szCs w:val="28"/>
        </w:rPr>
        <w:t>технологическая платформа, предназначенная для автоматизации деятельности предприятий «1С Предприятие 8.3»;</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геоинформационная система, имеющая средства создания и редактирования электронных карт «Panorama10»;</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учебная торговая платформа, позволяющая изучить процесс торговли на бирже в условиях максимально приближенных к реальным «Quik_Junior_v5_21, ARQA Technologies»;</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ПО для таможенного оформления ВЭД «ВЭД-декларант»;</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ПО для разработки и анализа инвестиционных проектов «Альт-Инвест»;</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ПО для анализа и прогноза финансового состояния организаций «Альт-Финанс»;</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программный комплекс для автоматизированного расчета и выпуска смет «Гранд_Смета»;</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ПО Декларация 2015 для заполнения налоговой декларации для физических лиц;</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Sql datamining – технологии анализа больших объемов данных для обнаружения скрытых закономерностей;</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Lazarus - свободная среда разработки программного обеспечения;</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Mapinfo Professional v.12.0 – система электронной картографии;</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ABBYY FineReader 12 – система для распознавания текстов;</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Microsoft Project 2016 – программный продукт для управления проектами;</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Visual Studio – среда для разработки программного обеспечения, в том числе для мобильных устройств;</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lastRenderedPageBreak/>
        <w:t>Microsoft Semblio – для создания интерактивного обучающего контента – т.е. своего рода «живых» книг и презентаций;</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Microsoft Virtual Earth – средство создания 3D карт;</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XNA Game Studio – средство разработки видеоигр;</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Robotics Developer Studio – Windows-ориентированная среда для управления роботами и их симуляции;</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Microsoft Mathematics 4.0 – математический пакет;</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Solver Foundation 3.1 – математическая библиотека.</w:t>
      </w:r>
    </w:p>
    <w:p w:rsidR="004F0E8E" w:rsidRPr="00F677F6" w:rsidRDefault="004F0E8E" w:rsidP="00574957">
      <w:pPr>
        <w:spacing w:before="80"/>
        <w:ind w:firstLine="709"/>
        <w:rPr>
          <w:sz w:val="28"/>
          <w:szCs w:val="28"/>
        </w:rPr>
      </w:pPr>
      <w:r w:rsidRPr="00F677F6">
        <w:rPr>
          <w:sz w:val="28"/>
          <w:szCs w:val="28"/>
        </w:rPr>
        <w:t>В учебном процессе используются справочно-информационные системы:</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КонсультантПлюс: Версия Проф;</w:t>
      </w:r>
    </w:p>
    <w:p w:rsidR="004F0E8E" w:rsidRPr="00F677F6" w:rsidRDefault="004F0E8E" w:rsidP="00574957">
      <w:pPr>
        <w:pStyle w:val="af3"/>
        <w:numPr>
          <w:ilvl w:val="0"/>
          <w:numId w:val="63"/>
        </w:numPr>
        <w:tabs>
          <w:tab w:val="left" w:pos="993"/>
        </w:tabs>
        <w:ind w:left="0" w:firstLine="709"/>
        <w:contextualSpacing w:val="0"/>
        <w:rPr>
          <w:sz w:val="28"/>
          <w:szCs w:val="28"/>
        </w:rPr>
      </w:pPr>
      <w:r w:rsidRPr="00F677F6">
        <w:rPr>
          <w:sz w:val="28"/>
          <w:szCs w:val="28"/>
        </w:rPr>
        <w:t>КонсультантПлюс: Сводное региональное законодательство.</w:t>
      </w:r>
    </w:p>
    <w:p w:rsidR="004F0E8E" w:rsidRPr="00F677F6" w:rsidRDefault="004F0E8E" w:rsidP="00574957">
      <w:pPr>
        <w:spacing w:before="60"/>
        <w:ind w:firstLine="709"/>
        <w:rPr>
          <w:sz w:val="28"/>
          <w:szCs w:val="28"/>
        </w:rPr>
      </w:pPr>
      <w:r w:rsidRPr="00F677F6">
        <w:rPr>
          <w:sz w:val="28"/>
          <w:szCs w:val="28"/>
        </w:rPr>
        <w:t>Обучающимся и работникам обеспечен доступ к различным электронным библиотечным системам. Развитие технологий по предоставлению доступа обучающихся к информационным ресурсам, размещённым в сети интернет, обеспечивает полноту, актуальность, востребованность и доступность информации о результатах научной, образовательной и инновационной деятельности в России и в мире.</w:t>
      </w:r>
    </w:p>
    <w:p w:rsidR="00290328" w:rsidRPr="00782507" w:rsidRDefault="00290328">
      <w:pPr>
        <w:ind w:firstLine="709"/>
        <w:rPr>
          <w:highlight w:val="yellow"/>
        </w:rPr>
      </w:pPr>
    </w:p>
    <w:p w:rsidR="00290328" w:rsidRPr="00782507" w:rsidRDefault="00290328">
      <w:pPr>
        <w:rPr>
          <w:highlight w:val="yellow"/>
        </w:rPr>
        <w:sectPr w:rsidR="00290328" w:rsidRPr="00782507">
          <w:headerReference w:type="even" r:id="rId52"/>
          <w:headerReference w:type="default" r:id="rId53"/>
          <w:pgSz w:w="11906" w:h="16838"/>
          <w:pgMar w:top="1134" w:right="851" w:bottom="1134" w:left="1701" w:header="720" w:footer="397" w:gutter="0"/>
          <w:cols w:space="720"/>
          <w:titlePg/>
          <w:docGrid w:linePitch="360"/>
        </w:sectPr>
      </w:pPr>
    </w:p>
    <w:p w:rsidR="00290328" w:rsidRPr="00C60282" w:rsidRDefault="001E1F9A" w:rsidP="00C60282">
      <w:pPr>
        <w:pStyle w:val="15"/>
      </w:pPr>
      <w:bookmarkStart w:id="12" w:name="_Toc225775888"/>
      <w:r w:rsidRPr="00C60282">
        <w:lastRenderedPageBreak/>
        <w:t xml:space="preserve">3. </w:t>
      </w:r>
      <w:r w:rsidR="00654A28" w:rsidRPr="00C60282">
        <w:t>Научно-исследовательская деятельность</w:t>
      </w:r>
      <w:bookmarkEnd w:id="12"/>
    </w:p>
    <w:p w:rsidR="003E7C79" w:rsidRPr="005D5C0C" w:rsidRDefault="003E7C79" w:rsidP="003E7C79">
      <w:pPr>
        <w:ind w:firstLine="709"/>
        <w:rPr>
          <w:sz w:val="28"/>
          <w:szCs w:val="28"/>
        </w:rPr>
      </w:pPr>
      <w:r w:rsidRPr="005D5C0C">
        <w:rPr>
          <w:sz w:val="28"/>
          <w:szCs w:val="28"/>
        </w:rPr>
        <w:t xml:space="preserve">Научно-исследовательская и инновационная политика университета направлена на реализацию фундаментальных и прикладных научных исследований и создание инновационных разработок в рамках приоритетных направлений Стратегии научно-технологического развития Российской Федерации и в соответствии с Указами Президента РФ «О национальных целях и стратегических задачах развития Российской Федерации на период до 2024 года» от 07.05.2018 № 204 (ред. от 21.07.2020), актами Правительства РФ, приоритетными национальными проектами «Образование», «Наука», административными регламентами оказания государственных услуг и нормативными документами Минобрнауки России. </w:t>
      </w:r>
    </w:p>
    <w:p w:rsidR="003E7C79" w:rsidRPr="005D5C0C" w:rsidRDefault="003E7C79" w:rsidP="003E7C79">
      <w:pPr>
        <w:ind w:firstLine="709"/>
        <w:rPr>
          <w:sz w:val="28"/>
          <w:szCs w:val="28"/>
        </w:rPr>
      </w:pPr>
      <w:r w:rsidRPr="005D5C0C">
        <w:rPr>
          <w:sz w:val="28"/>
          <w:szCs w:val="28"/>
        </w:rPr>
        <w:t>Научно-исследовательская политика направлена на обеспечение приоритетов научно-технологического развития Российской Федерации, технологического суверенитета и импортонезависимости страны, Иркутской области за счет совершенствования организационно-экономических и правовых механизмов управления в сферах развития цифровых технологий и новых материалов, систем обработки больших объемов данных и искусственного интеллекта, математического моделирования социально-экономических систем, перехода к экологически чистой и ресурсосберегающей энергетике, а также сохранения объекта Всемирного природного наследия – озера Байкал и прилегающей Байкальской природной территории.</w:t>
      </w:r>
    </w:p>
    <w:p w:rsidR="003E7C79" w:rsidRPr="005D5C0C" w:rsidRDefault="003E7C79" w:rsidP="003E7C79">
      <w:pPr>
        <w:tabs>
          <w:tab w:val="num" w:pos="720"/>
        </w:tabs>
        <w:ind w:firstLine="709"/>
        <w:rPr>
          <w:sz w:val="28"/>
          <w:szCs w:val="28"/>
        </w:rPr>
      </w:pPr>
      <w:r w:rsidRPr="005D5C0C">
        <w:rPr>
          <w:sz w:val="28"/>
          <w:szCs w:val="28"/>
        </w:rPr>
        <w:t xml:space="preserve">Научно-исследовательская работа в ФГБОУ ВО «Байкальский государственный университет» в отчетном году проводилась в соответствии с приоритетными направлениями научно-технологического развития; в соответствии со Стратегией научно-технологического развития Российской Федерации, утв. Указом Президента РФ от 28.02.2024 г. № 145; Приоритетными направлениями научно-технологического развития, утв. </w:t>
      </w:r>
      <w:hyperlink r:id="rId54" w:history="1">
        <w:r w:rsidRPr="003E7C79">
          <w:rPr>
            <w:rStyle w:val="aff9"/>
            <w:color w:val="auto"/>
            <w:sz w:val="28"/>
            <w:szCs w:val="28"/>
            <w:u w:val="none"/>
          </w:rPr>
          <w:t>Указом</w:t>
        </w:r>
      </w:hyperlink>
      <w:r>
        <w:rPr>
          <w:rStyle w:val="aff9"/>
          <w:color w:val="auto"/>
          <w:sz w:val="28"/>
          <w:szCs w:val="28"/>
          <w:u w:val="none"/>
        </w:rPr>
        <w:t xml:space="preserve"> </w:t>
      </w:r>
      <w:r w:rsidRPr="005D5C0C">
        <w:rPr>
          <w:sz w:val="28"/>
          <w:szCs w:val="28"/>
        </w:rPr>
        <w:t>Президента РФ от 18.06.2024 г. № 529; Планом научно-исследовательской деятельности ФГБОУ ВО «Байкальского государственного университета» на 2025 год, утверждаемый решением научно-технического совета БГУ.</w:t>
      </w:r>
    </w:p>
    <w:p w:rsidR="003E7C79" w:rsidRPr="005D5C0C" w:rsidRDefault="003E7C79" w:rsidP="003E7C79">
      <w:pPr>
        <w:tabs>
          <w:tab w:val="left" w:pos="5376"/>
        </w:tabs>
        <w:ind w:firstLine="709"/>
        <w:rPr>
          <w:sz w:val="28"/>
          <w:szCs w:val="28"/>
        </w:rPr>
      </w:pPr>
      <w:r w:rsidRPr="005D5C0C">
        <w:rPr>
          <w:sz w:val="28"/>
          <w:szCs w:val="28"/>
        </w:rPr>
        <w:t xml:space="preserve">Решение социально-экономических задач в области развития Сибири и Дальнего Востока, повышения качества государственного и муниципального управления, обеспечения суверенитета и безопасности Российской Федерации требует наличия на территории Иркутской области и Сибирского федерального округа высококвалифицированных кадров, способных как непосредственно реализовывать полномочия органов государственной власти и органов местного самоуправления, так и оказывать указанным органам экспертную, консультационную поддержку по широкому кругу вопросов в области развития реального сектора экономики. </w:t>
      </w:r>
    </w:p>
    <w:p w:rsidR="003E7C79" w:rsidRPr="005D5C0C" w:rsidRDefault="003E7C79" w:rsidP="003E7C79">
      <w:pPr>
        <w:ind w:firstLine="709"/>
        <w:rPr>
          <w:sz w:val="28"/>
          <w:szCs w:val="28"/>
        </w:rPr>
      </w:pPr>
      <w:r w:rsidRPr="005D5C0C">
        <w:rPr>
          <w:sz w:val="28"/>
          <w:szCs w:val="28"/>
        </w:rPr>
        <w:t>В связи с этим ключевым приоритетом научно-исследовательской деятельности БГУ является вовлеченность обучающихся и научно-</w:t>
      </w:r>
      <w:r w:rsidRPr="005D5C0C">
        <w:rPr>
          <w:sz w:val="28"/>
          <w:szCs w:val="28"/>
        </w:rPr>
        <w:lastRenderedPageBreak/>
        <w:t>педагогических работников в реализацию фундаментальных и прикладных научных исследований, и инновационных проектов под запросы бизнеса, общества и власти. Это позволяет развивать научные школы, готовить новое поколение исследователей, ориентированных на потребности экономики знаний, а также сотрудничество с бизнесом и властью в практической плоскости. На эти цели также направлена работа диссертационных советов университета.</w:t>
      </w:r>
    </w:p>
    <w:p w:rsidR="003E7C79" w:rsidRPr="005D5C0C" w:rsidRDefault="003E7C79" w:rsidP="003E7C79">
      <w:pPr>
        <w:ind w:firstLine="709"/>
        <w:rPr>
          <w:sz w:val="28"/>
          <w:szCs w:val="28"/>
        </w:rPr>
      </w:pPr>
      <w:r w:rsidRPr="005D5C0C">
        <w:rPr>
          <w:sz w:val="28"/>
          <w:szCs w:val="28"/>
        </w:rPr>
        <w:t>Достижение стратегической цели Университета в области развития научно-исследовательский и инновационной деятельности обеспечивается реализацией</w:t>
      </w:r>
      <w:r w:rsidRPr="005D5C0C">
        <w:rPr>
          <w:b/>
          <w:sz w:val="28"/>
          <w:szCs w:val="28"/>
        </w:rPr>
        <w:t xml:space="preserve"> </w:t>
      </w:r>
      <w:r w:rsidRPr="005D5C0C">
        <w:rPr>
          <w:sz w:val="28"/>
          <w:szCs w:val="28"/>
        </w:rPr>
        <w:t>мероприятий, направленных на решение таких приоритетных задач, как:</w:t>
      </w:r>
    </w:p>
    <w:p w:rsidR="003E7C79" w:rsidRPr="005D5C0C" w:rsidRDefault="003E7C79" w:rsidP="005F009D">
      <w:pPr>
        <w:pStyle w:val="af3"/>
        <w:numPr>
          <w:ilvl w:val="0"/>
          <w:numId w:val="22"/>
        </w:numPr>
        <w:tabs>
          <w:tab w:val="left" w:pos="993"/>
        </w:tabs>
        <w:ind w:left="0" w:firstLine="709"/>
        <w:contextualSpacing w:val="0"/>
        <w:rPr>
          <w:sz w:val="28"/>
          <w:szCs w:val="28"/>
        </w:rPr>
      </w:pPr>
      <w:r w:rsidRPr="005D5C0C">
        <w:rPr>
          <w:sz w:val="28"/>
          <w:szCs w:val="28"/>
        </w:rPr>
        <w:t xml:space="preserve">обеспечение наукоориентированности работы университета как центра образовательной, научно-исследовательской, предпринимательской, культурной, просветительской деятельности в регионе; </w:t>
      </w:r>
    </w:p>
    <w:p w:rsidR="003E7C79" w:rsidRPr="005D5C0C" w:rsidRDefault="003E7C79" w:rsidP="005F009D">
      <w:pPr>
        <w:pStyle w:val="af3"/>
        <w:numPr>
          <w:ilvl w:val="0"/>
          <w:numId w:val="22"/>
        </w:numPr>
        <w:tabs>
          <w:tab w:val="left" w:pos="993"/>
        </w:tabs>
        <w:ind w:left="0" w:firstLine="709"/>
        <w:contextualSpacing w:val="0"/>
        <w:rPr>
          <w:sz w:val="28"/>
          <w:szCs w:val="28"/>
        </w:rPr>
      </w:pPr>
      <w:r w:rsidRPr="005D5C0C">
        <w:rPr>
          <w:sz w:val="28"/>
          <w:szCs w:val="28"/>
        </w:rPr>
        <w:t xml:space="preserve">развитие внутрирегиональных, межрегиональных и международных коллабораций, сетевого партнерства, способствующих включению БГУ в актуальную отечественную и мировую научно-исследовательскую повестку; </w:t>
      </w:r>
    </w:p>
    <w:p w:rsidR="003E7C79" w:rsidRPr="005D5C0C" w:rsidRDefault="003E7C79" w:rsidP="005F009D">
      <w:pPr>
        <w:pStyle w:val="af3"/>
        <w:numPr>
          <w:ilvl w:val="0"/>
          <w:numId w:val="22"/>
        </w:numPr>
        <w:tabs>
          <w:tab w:val="left" w:pos="993"/>
        </w:tabs>
        <w:ind w:left="0" w:firstLine="709"/>
        <w:contextualSpacing w:val="0"/>
        <w:rPr>
          <w:sz w:val="28"/>
          <w:szCs w:val="28"/>
        </w:rPr>
      </w:pPr>
      <w:r w:rsidRPr="005D5C0C">
        <w:rPr>
          <w:sz w:val="28"/>
          <w:szCs w:val="28"/>
        </w:rPr>
        <w:t>интеграция вуза в региональную проблематику (Сибирь и Дальний Восток) и формирование востребованных научных результатов, внедряемых в деятельности региональных органов власти, бизнеса и общественных организаций. </w:t>
      </w:r>
    </w:p>
    <w:p w:rsidR="003E7C79" w:rsidRPr="00182779" w:rsidRDefault="003E7C79" w:rsidP="003E7C79">
      <w:pPr>
        <w:ind w:firstLine="709"/>
        <w:rPr>
          <w:sz w:val="28"/>
          <w:szCs w:val="28"/>
        </w:rPr>
      </w:pPr>
      <w:r w:rsidRPr="005D5C0C">
        <w:rPr>
          <w:sz w:val="28"/>
          <w:szCs w:val="28"/>
        </w:rPr>
        <w:t xml:space="preserve">Научные исследования </w:t>
      </w:r>
      <w:r w:rsidRPr="00182779">
        <w:rPr>
          <w:sz w:val="28"/>
          <w:szCs w:val="28"/>
        </w:rPr>
        <w:t>в университете ведутся по 25 научным направлениям, утвержденным Научно-техническим советом БГУ.</w:t>
      </w:r>
    </w:p>
    <w:p w:rsidR="003E7C79" w:rsidRPr="00182779" w:rsidRDefault="003E7C79" w:rsidP="003E7C79">
      <w:pPr>
        <w:ind w:firstLine="709"/>
        <w:rPr>
          <w:bCs/>
          <w:sz w:val="28"/>
          <w:szCs w:val="28"/>
        </w:rPr>
      </w:pPr>
      <w:r w:rsidRPr="00182779">
        <w:rPr>
          <w:sz w:val="28"/>
          <w:szCs w:val="28"/>
        </w:rPr>
        <w:t>В соответствии с Целевой комплексной программой научных исследований и инновационных разработок ФГБОУ ВО «Байкальского государственного университета» на 2021-2025 гг., утвержденной решением научно-технического совета БГУ, протокол № 2 от 30.12.2020 г. и Планом научно-исследовательской деятельности ФГБОУ ВО «Байкальского государственного университета» на 202</w:t>
      </w:r>
      <w:r>
        <w:rPr>
          <w:sz w:val="28"/>
          <w:szCs w:val="28"/>
        </w:rPr>
        <w:t>5</w:t>
      </w:r>
      <w:r w:rsidRPr="00182779">
        <w:rPr>
          <w:sz w:val="28"/>
          <w:szCs w:val="28"/>
        </w:rPr>
        <w:t xml:space="preserve"> г., утверждено решением научно-технического совета БГУ, протокол № </w:t>
      </w:r>
      <w:r>
        <w:rPr>
          <w:sz w:val="28"/>
          <w:szCs w:val="28"/>
        </w:rPr>
        <w:t>5</w:t>
      </w:r>
      <w:r w:rsidRPr="00182779">
        <w:rPr>
          <w:sz w:val="28"/>
          <w:szCs w:val="28"/>
        </w:rPr>
        <w:t xml:space="preserve"> от 2</w:t>
      </w:r>
      <w:r>
        <w:rPr>
          <w:sz w:val="28"/>
          <w:szCs w:val="28"/>
        </w:rPr>
        <w:t>6</w:t>
      </w:r>
      <w:r w:rsidRPr="00182779">
        <w:rPr>
          <w:sz w:val="28"/>
          <w:szCs w:val="28"/>
        </w:rPr>
        <w:t>.12.202</w:t>
      </w:r>
      <w:r>
        <w:rPr>
          <w:sz w:val="28"/>
          <w:szCs w:val="28"/>
        </w:rPr>
        <w:t>4</w:t>
      </w:r>
      <w:r w:rsidRPr="00182779">
        <w:rPr>
          <w:sz w:val="28"/>
          <w:szCs w:val="28"/>
        </w:rPr>
        <w:t xml:space="preserve"> г. в отчетном году выполнялись </w:t>
      </w:r>
      <w:r w:rsidRPr="00D00596">
        <w:rPr>
          <w:sz w:val="28"/>
          <w:szCs w:val="28"/>
        </w:rPr>
        <w:t xml:space="preserve">95 </w:t>
      </w:r>
      <w:r w:rsidRPr="00D00596">
        <w:rPr>
          <w:bCs/>
          <w:sz w:val="28"/>
          <w:szCs w:val="28"/>
        </w:rPr>
        <w:t xml:space="preserve">НИР общим объемом </w:t>
      </w:r>
      <w:r w:rsidRPr="00D00596">
        <w:rPr>
          <w:sz w:val="28"/>
          <w:szCs w:val="28"/>
        </w:rPr>
        <w:t xml:space="preserve">77 464,3 </w:t>
      </w:r>
      <w:r w:rsidRPr="00D00596">
        <w:rPr>
          <w:bCs/>
          <w:sz w:val="28"/>
          <w:szCs w:val="28"/>
        </w:rPr>
        <w:t>тыс. руб</w:t>
      </w:r>
      <w:r w:rsidRPr="00182779">
        <w:rPr>
          <w:bCs/>
          <w:sz w:val="28"/>
          <w:szCs w:val="28"/>
        </w:rPr>
        <w:t>.</w:t>
      </w:r>
    </w:p>
    <w:p w:rsidR="003E7C79" w:rsidRPr="00182779" w:rsidRDefault="003E7C79" w:rsidP="003E7C79">
      <w:pPr>
        <w:ind w:firstLine="709"/>
        <w:rPr>
          <w:sz w:val="28"/>
          <w:szCs w:val="28"/>
        </w:rPr>
      </w:pPr>
      <w:r w:rsidRPr="00182779">
        <w:rPr>
          <w:sz w:val="28"/>
          <w:szCs w:val="28"/>
        </w:rPr>
        <w:t xml:space="preserve">Финансирование НИР </w:t>
      </w:r>
      <w:r w:rsidRPr="00182779">
        <w:rPr>
          <w:rFonts w:eastAsia="Calibri"/>
          <w:sz w:val="28"/>
          <w:szCs w:val="28"/>
        </w:rPr>
        <w:t xml:space="preserve">из средств российских хозяйствующих субъектов </w:t>
      </w:r>
      <w:r w:rsidRPr="00182779">
        <w:rPr>
          <w:rFonts w:eastAsia="Calibri"/>
          <w:bCs/>
          <w:sz w:val="28"/>
          <w:szCs w:val="28"/>
        </w:rPr>
        <w:t>составило</w:t>
      </w:r>
      <w:r>
        <w:rPr>
          <w:sz w:val="28"/>
          <w:szCs w:val="28"/>
        </w:rPr>
        <w:t xml:space="preserve"> 1080</w:t>
      </w:r>
      <w:r w:rsidRPr="00182779">
        <w:rPr>
          <w:sz w:val="28"/>
          <w:szCs w:val="28"/>
        </w:rPr>
        <w:t>,0 тыс. руб.,</w:t>
      </w:r>
      <w:r w:rsidRPr="00182779">
        <w:rPr>
          <w:bCs/>
          <w:sz w:val="28"/>
          <w:szCs w:val="28"/>
        </w:rPr>
        <w:t xml:space="preserve"> и</w:t>
      </w:r>
      <w:r w:rsidRPr="00182779">
        <w:rPr>
          <w:sz w:val="28"/>
          <w:szCs w:val="28"/>
        </w:rPr>
        <w:t>з них:</w:t>
      </w:r>
    </w:p>
    <w:p w:rsidR="003E7C79" w:rsidRPr="00A341FD" w:rsidRDefault="003E7C79" w:rsidP="005F009D">
      <w:pPr>
        <w:pStyle w:val="af3"/>
        <w:numPr>
          <w:ilvl w:val="0"/>
          <w:numId w:val="22"/>
        </w:numPr>
        <w:tabs>
          <w:tab w:val="left" w:pos="993"/>
        </w:tabs>
        <w:ind w:left="0" w:firstLine="709"/>
        <w:contextualSpacing w:val="0"/>
        <w:rPr>
          <w:sz w:val="28"/>
          <w:szCs w:val="28"/>
        </w:rPr>
      </w:pPr>
      <w:r w:rsidRPr="00A341FD">
        <w:rPr>
          <w:sz w:val="28"/>
          <w:szCs w:val="28"/>
        </w:rPr>
        <w:t>Комплексный социально-экономический анализ и прогноз потребности в энергетических ресурсах для строительства жилищных, социальных и производственных зданий и сооружений с целью обоснования финансово-экономической модели строительства дополнительных энергогенерирующих мощностей в правобережной и левобережной частях Иркутской городской агломерации, науч. рук. д-р экон. наук, профессор Астафьев С.А. Договор № 4</w:t>
      </w:r>
      <w:r>
        <w:rPr>
          <w:sz w:val="28"/>
          <w:szCs w:val="28"/>
        </w:rPr>
        <w:t>-2025-ЮЛ</w:t>
      </w:r>
      <w:r w:rsidRPr="00344431">
        <w:rPr>
          <w:sz w:val="28"/>
          <w:szCs w:val="28"/>
        </w:rPr>
        <w:t>-/4/25</w:t>
      </w:r>
      <w:r w:rsidRPr="00A341FD">
        <w:rPr>
          <w:sz w:val="28"/>
          <w:szCs w:val="28"/>
        </w:rPr>
        <w:t xml:space="preserve"> </w:t>
      </w:r>
      <w:r>
        <w:rPr>
          <w:sz w:val="28"/>
          <w:szCs w:val="28"/>
        </w:rPr>
        <w:t>от 10.07.</w:t>
      </w:r>
      <w:r w:rsidRPr="00A341FD">
        <w:rPr>
          <w:sz w:val="28"/>
          <w:szCs w:val="28"/>
        </w:rPr>
        <w:t>202</w:t>
      </w:r>
      <w:r>
        <w:rPr>
          <w:sz w:val="28"/>
          <w:szCs w:val="28"/>
        </w:rPr>
        <w:t>5</w:t>
      </w:r>
      <w:r w:rsidRPr="00A341FD">
        <w:rPr>
          <w:sz w:val="28"/>
          <w:szCs w:val="28"/>
        </w:rPr>
        <w:t xml:space="preserve"> г. заключен с ООО «Урик-Сити»». Прикладная НИР. В отчетном году финансирование составило </w:t>
      </w:r>
      <w:r>
        <w:rPr>
          <w:sz w:val="28"/>
          <w:szCs w:val="28"/>
        </w:rPr>
        <w:t>600</w:t>
      </w:r>
      <w:r w:rsidRPr="00A341FD">
        <w:rPr>
          <w:sz w:val="28"/>
          <w:szCs w:val="28"/>
        </w:rPr>
        <w:t>,0 тыс. руб.</w:t>
      </w:r>
    </w:p>
    <w:p w:rsidR="003E7C79" w:rsidRPr="00A341FD" w:rsidRDefault="003E7C79" w:rsidP="005F009D">
      <w:pPr>
        <w:pStyle w:val="af3"/>
        <w:numPr>
          <w:ilvl w:val="0"/>
          <w:numId w:val="22"/>
        </w:numPr>
        <w:tabs>
          <w:tab w:val="left" w:pos="993"/>
        </w:tabs>
        <w:ind w:left="0" w:firstLine="709"/>
        <w:contextualSpacing w:val="0"/>
        <w:rPr>
          <w:sz w:val="28"/>
          <w:szCs w:val="28"/>
        </w:rPr>
      </w:pPr>
      <w:r w:rsidRPr="00330AEF">
        <w:rPr>
          <w:sz w:val="28"/>
          <w:szCs w:val="28"/>
        </w:rPr>
        <w:t xml:space="preserve">Комплексный социально-экономический анализ развития города Закаменск (Республика Бурятия Российской Федерации). Разработка прогноза </w:t>
      </w:r>
      <w:r w:rsidRPr="00330AEF">
        <w:rPr>
          <w:sz w:val="28"/>
          <w:szCs w:val="28"/>
        </w:rPr>
        <w:lastRenderedPageBreak/>
        <w:t>развития муниципального образования при победе в конкурсе на финансирование создания общественных пространств в малых городах и исторических поселениях для участия во Всероссийском конкурсе лучших проектов создания комфортной городской среды в ДФО в 2025 году</w:t>
      </w:r>
      <w:r w:rsidRPr="00182779">
        <w:rPr>
          <w:sz w:val="28"/>
          <w:szCs w:val="28"/>
        </w:rPr>
        <w:t>, науч. рук. д-р экон. наук, профессор Астафьев С.А</w:t>
      </w:r>
      <w:r w:rsidRPr="00344431">
        <w:rPr>
          <w:sz w:val="28"/>
          <w:szCs w:val="28"/>
        </w:rPr>
        <w:t>. Договор № 2/25</w:t>
      </w:r>
      <w:r w:rsidRPr="00A341FD">
        <w:rPr>
          <w:sz w:val="28"/>
          <w:szCs w:val="28"/>
        </w:rPr>
        <w:t xml:space="preserve"> </w:t>
      </w:r>
      <w:r>
        <w:rPr>
          <w:sz w:val="28"/>
          <w:szCs w:val="28"/>
        </w:rPr>
        <w:t>от 15.05.</w:t>
      </w:r>
      <w:r w:rsidRPr="00A341FD">
        <w:rPr>
          <w:sz w:val="28"/>
          <w:szCs w:val="28"/>
        </w:rPr>
        <w:t>202</w:t>
      </w:r>
      <w:r>
        <w:rPr>
          <w:sz w:val="28"/>
          <w:szCs w:val="28"/>
        </w:rPr>
        <w:t>5</w:t>
      </w:r>
      <w:r w:rsidRPr="00A341FD">
        <w:rPr>
          <w:sz w:val="28"/>
          <w:szCs w:val="28"/>
        </w:rPr>
        <w:t xml:space="preserve"> г. заключен с ООО </w:t>
      </w:r>
      <w:r>
        <w:rPr>
          <w:sz w:val="28"/>
          <w:szCs w:val="28"/>
        </w:rPr>
        <w:t xml:space="preserve">продакт-бюро </w:t>
      </w:r>
      <w:r w:rsidRPr="00A341FD">
        <w:rPr>
          <w:sz w:val="28"/>
          <w:szCs w:val="28"/>
        </w:rPr>
        <w:t>«</w:t>
      </w:r>
      <w:r>
        <w:rPr>
          <w:sz w:val="28"/>
          <w:szCs w:val="28"/>
        </w:rPr>
        <w:t>ДАРСРЕДА</w:t>
      </w:r>
      <w:r w:rsidRPr="00A341FD">
        <w:rPr>
          <w:sz w:val="28"/>
          <w:szCs w:val="28"/>
        </w:rPr>
        <w:t xml:space="preserve">». Прикладная НИР. В отчетном году финансирование составило </w:t>
      </w:r>
      <w:r>
        <w:rPr>
          <w:sz w:val="28"/>
          <w:szCs w:val="28"/>
        </w:rPr>
        <w:t>110</w:t>
      </w:r>
      <w:r w:rsidRPr="00A341FD">
        <w:rPr>
          <w:sz w:val="28"/>
          <w:szCs w:val="28"/>
        </w:rPr>
        <w:t>,0 тыс. руб.</w:t>
      </w:r>
    </w:p>
    <w:p w:rsidR="003E7C79" w:rsidRPr="00A341FD" w:rsidRDefault="003E7C79" w:rsidP="005F009D">
      <w:pPr>
        <w:pStyle w:val="af3"/>
        <w:numPr>
          <w:ilvl w:val="0"/>
          <w:numId w:val="22"/>
        </w:numPr>
        <w:tabs>
          <w:tab w:val="left" w:pos="993"/>
        </w:tabs>
        <w:ind w:left="0" w:firstLine="709"/>
        <w:contextualSpacing w:val="0"/>
        <w:rPr>
          <w:sz w:val="28"/>
          <w:szCs w:val="28"/>
        </w:rPr>
      </w:pPr>
      <w:r w:rsidRPr="000B2317">
        <w:rPr>
          <w:sz w:val="28"/>
          <w:szCs w:val="28"/>
        </w:rPr>
        <w:t>Комплексный анализ финансово-организационных механизмов обеспечения развития компании оптовой торговли с учетом рисков при переходе к экономике устойчивого развития. разработка бизнес-модели малого предприятия с учетом эффекта масштабирования и участия в государственных и альтернативных программах софинансирования</w:t>
      </w:r>
      <w:r w:rsidRPr="00182779">
        <w:rPr>
          <w:sz w:val="28"/>
          <w:szCs w:val="28"/>
        </w:rPr>
        <w:t xml:space="preserve">, науч. рук. </w:t>
      </w:r>
      <w:r>
        <w:rPr>
          <w:sz w:val="28"/>
          <w:szCs w:val="28"/>
        </w:rPr>
        <w:t>канд.</w:t>
      </w:r>
      <w:r w:rsidRPr="00182779">
        <w:rPr>
          <w:sz w:val="28"/>
          <w:szCs w:val="28"/>
        </w:rPr>
        <w:t xml:space="preserve"> экон. наук, </w:t>
      </w:r>
      <w:r>
        <w:rPr>
          <w:sz w:val="28"/>
          <w:szCs w:val="28"/>
        </w:rPr>
        <w:t>доцент</w:t>
      </w:r>
      <w:r w:rsidRPr="00182779">
        <w:rPr>
          <w:sz w:val="28"/>
          <w:szCs w:val="28"/>
        </w:rPr>
        <w:t xml:space="preserve"> </w:t>
      </w:r>
      <w:r>
        <w:rPr>
          <w:sz w:val="28"/>
          <w:szCs w:val="28"/>
        </w:rPr>
        <w:t>Щукина</w:t>
      </w:r>
      <w:r w:rsidRPr="00182779">
        <w:rPr>
          <w:sz w:val="28"/>
          <w:szCs w:val="28"/>
        </w:rPr>
        <w:t xml:space="preserve"> </w:t>
      </w:r>
      <w:r>
        <w:rPr>
          <w:sz w:val="28"/>
          <w:szCs w:val="28"/>
        </w:rPr>
        <w:t>Т</w:t>
      </w:r>
      <w:r w:rsidRPr="00182779">
        <w:rPr>
          <w:sz w:val="28"/>
          <w:szCs w:val="28"/>
        </w:rPr>
        <w:t>.</w:t>
      </w:r>
      <w:r>
        <w:rPr>
          <w:sz w:val="28"/>
          <w:szCs w:val="28"/>
        </w:rPr>
        <w:t>В</w:t>
      </w:r>
      <w:r w:rsidRPr="00182779">
        <w:rPr>
          <w:sz w:val="28"/>
          <w:szCs w:val="28"/>
        </w:rPr>
        <w:t xml:space="preserve">. </w:t>
      </w:r>
      <w:r w:rsidRPr="00A341FD">
        <w:rPr>
          <w:sz w:val="28"/>
          <w:szCs w:val="28"/>
        </w:rPr>
        <w:t>Договор</w:t>
      </w:r>
      <w:r>
        <w:rPr>
          <w:sz w:val="28"/>
          <w:szCs w:val="28"/>
        </w:rPr>
        <w:t xml:space="preserve"> № 1/25</w:t>
      </w:r>
      <w:r w:rsidRPr="00A341FD">
        <w:rPr>
          <w:sz w:val="28"/>
          <w:szCs w:val="28"/>
        </w:rPr>
        <w:t xml:space="preserve"> </w:t>
      </w:r>
      <w:r>
        <w:rPr>
          <w:sz w:val="28"/>
          <w:szCs w:val="28"/>
        </w:rPr>
        <w:t>от 28.02.</w:t>
      </w:r>
      <w:r w:rsidRPr="00A341FD">
        <w:rPr>
          <w:sz w:val="28"/>
          <w:szCs w:val="28"/>
        </w:rPr>
        <w:t>202</w:t>
      </w:r>
      <w:r>
        <w:rPr>
          <w:sz w:val="28"/>
          <w:szCs w:val="28"/>
        </w:rPr>
        <w:t>5</w:t>
      </w:r>
      <w:r w:rsidRPr="00A341FD">
        <w:rPr>
          <w:sz w:val="28"/>
          <w:szCs w:val="28"/>
        </w:rPr>
        <w:t xml:space="preserve"> г. заключен с ООО «</w:t>
      </w:r>
      <w:r>
        <w:rPr>
          <w:sz w:val="28"/>
          <w:szCs w:val="28"/>
        </w:rPr>
        <w:t>МЕТАЛЛИКА</w:t>
      </w:r>
      <w:r w:rsidRPr="00A341FD">
        <w:rPr>
          <w:sz w:val="28"/>
          <w:szCs w:val="28"/>
        </w:rPr>
        <w:t xml:space="preserve">». Прикладная НИР. В отчетном году финансирование составило </w:t>
      </w:r>
      <w:r>
        <w:rPr>
          <w:sz w:val="28"/>
          <w:szCs w:val="28"/>
        </w:rPr>
        <w:t>120</w:t>
      </w:r>
      <w:r w:rsidRPr="00A341FD">
        <w:rPr>
          <w:sz w:val="28"/>
          <w:szCs w:val="28"/>
        </w:rPr>
        <w:t>,0 тыс. руб.</w:t>
      </w:r>
    </w:p>
    <w:p w:rsidR="003E7C79" w:rsidRPr="000B2317" w:rsidRDefault="003E7C79" w:rsidP="005F009D">
      <w:pPr>
        <w:pStyle w:val="af3"/>
        <w:numPr>
          <w:ilvl w:val="0"/>
          <w:numId w:val="22"/>
        </w:numPr>
        <w:tabs>
          <w:tab w:val="left" w:pos="993"/>
        </w:tabs>
        <w:ind w:left="0" w:firstLine="709"/>
        <w:contextualSpacing w:val="0"/>
        <w:rPr>
          <w:sz w:val="28"/>
          <w:szCs w:val="28"/>
        </w:rPr>
      </w:pPr>
      <w:r w:rsidRPr="002B26E2">
        <w:rPr>
          <w:sz w:val="28"/>
          <w:szCs w:val="28"/>
        </w:rPr>
        <w:t>Комплексный анализ финансового состояния и совершенствование логистической системы как составляющего элемента в бизнес-модели организации,</w:t>
      </w:r>
      <w:r w:rsidRPr="000B2317">
        <w:rPr>
          <w:sz w:val="28"/>
          <w:szCs w:val="28"/>
        </w:rPr>
        <w:t xml:space="preserve"> науч. рук. канд. экон. наук, доцент </w:t>
      </w:r>
      <w:r>
        <w:rPr>
          <w:sz w:val="28"/>
          <w:szCs w:val="28"/>
        </w:rPr>
        <w:t>Кулижская Ж.С.</w:t>
      </w:r>
      <w:r w:rsidRPr="000B2317">
        <w:rPr>
          <w:sz w:val="28"/>
          <w:szCs w:val="28"/>
        </w:rPr>
        <w:t xml:space="preserve"> Договор № </w:t>
      </w:r>
      <w:r w:rsidRPr="00344431">
        <w:rPr>
          <w:sz w:val="28"/>
          <w:szCs w:val="28"/>
        </w:rPr>
        <w:t>5/25</w:t>
      </w:r>
      <w:r w:rsidRPr="000B2317">
        <w:rPr>
          <w:sz w:val="28"/>
          <w:szCs w:val="28"/>
        </w:rPr>
        <w:t xml:space="preserve"> от </w:t>
      </w:r>
      <w:r w:rsidRPr="00344431">
        <w:rPr>
          <w:sz w:val="28"/>
          <w:szCs w:val="28"/>
        </w:rPr>
        <w:t>21</w:t>
      </w:r>
      <w:r w:rsidRPr="000B2317">
        <w:rPr>
          <w:sz w:val="28"/>
          <w:szCs w:val="28"/>
        </w:rPr>
        <w:t>.0</w:t>
      </w:r>
      <w:r>
        <w:rPr>
          <w:sz w:val="28"/>
          <w:szCs w:val="28"/>
        </w:rPr>
        <w:t>7</w:t>
      </w:r>
      <w:r w:rsidRPr="000B2317">
        <w:rPr>
          <w:sz w:val="28"/>
          <w:szCs w:val="28"/>
        </w:rPr>
        <w:t>.2025 г. заключен с ООО</w:t>
      </w:r>
      <w:r>
        <w:rPr>
          <w:sz w:val="28"/>
          <w:szCs w:val="28"/>
        </w:rPr>
        <w:t xml:space="preserve"> фирма </w:t>
      </w:r>
      <w:r w:rsidRPr="000B2317">
        <w:rPr>
          <w:sz w:val="28"/>
          <w:szCs w:val="28"/>
        </w:rPr>
        <w:t>«</w:t>
      </w:r>
      <w:r w:rsidRPr="002B2305">
        <w:rPr>
          <w:sz w:val="28"/>
          <w:szCs w:val="28"/>
        </w:rPr>
        <w:t>МТС</w:t>
      </w:r>
      <w:r w:rsidRPr="000B2317">
        <w:rPr>
          <w:sz w:val="28"/>
          <w:szCs w:val="28"/>
        </w:rPr>
        <w:t>». Прикладная НИР. В отчетном году финансирование составило 12</w:t>
      </w:r>
      <w:r>
        <w:rPr>
          <w:sz w:val="28"/>
          <w:szCs w:val="28"/>
        </w:rPr>
        <w:t>5</w:t>
      </w:r>
      <w:r w:rsidRPr="000B2317">
        <w:rPr>
          <w:sz w:val="28"/>
          <w:szCs w:val="28"/>
        </w:rPr>
        <w:t>,0 тыс. руб.</w:t>
      </w:r>
    </w:p>
    <w:p w:rsidR="003E7C79" w:rsidRPr="00AC1901" w:rsidRDefault="003E7C79" w:rsidP="005F009D">
      <w:pPr>
        <w:pStyle w:val="af3"/>
        <w:numPr>
          <w:ilvl w:val="0"/>
          <w:numId w:val="22"/>
        </w:numPr>
        <w:tabs>
          <w:tab w:val="left" w:pos="993"/>
        </w:tabs>
        <w:ind w:left="0" w:firstLine="709"/>
        <w:contextualSpacing w:val="0"/>
        <w:rPr>
          <w:sz w:val="28"/>
          <w:szCs w:val="28"/>
        </w:rPr>
      </w:pPr>
      <w:r w:rsidRPr="00AC1901">
        <w:rPr>
          <w:sz w:val="28"/>
          <w:szCs w:val="28"/>
        </w:rPr>
        <w:t xml:space="preserve">Основания признания отсутствующим права частной собственности на земельные участки, находящиеся в границах национального парка, науч. рук. канд. </w:t>
      </w:r>
      <w:r>
        <w:rPr>
          <w:sz w:val="28"/>
          <w:szCs w:val="28"/>
        </w:rPr>
        <w:t>юрид</w:t>
      </w:r>
      <w:r w:rsidRPr="00AC1901">
        <w:rPr>
          <w:sz w:val="28"/>
          <w:szCs w:val="28"/>
        </w:rPr>
        <w:t xml:space="preserve">. наук, доцент </w:t>
      </w:r>
      <w:r>
        <w:rPr>
          <w:sz w:val="28"/>
          <w:szCs w:val="28"/>
        </w:rPr>
        <w:t>Праскова</w:t>
      </w:r>
      <w:r w:rsidRPr="00AC1901">
        <w:rPr>
          <w:sz w:val="28"/>
          <w:szCs w:val="28"/>
        </w:rPr>
        <w:t xml:space="preserve"> </w:t>
      </w:r>
      <w:r>
        <w:rPr>
          <w:sz w:val="28"/>
          <w:szCs w:val="28"/>
        </w:rPr>
        <w:t>С</w:t>
      </w:r>
      <w:r w:rsidRPr="00AC1901">
        <w:rPr>
          <w:sz w:val="28"/>
          <w:szCs w:val="28"/>
        </w:rPr>
        <w:t>.</w:t>
      </w:r>
      <w:r>
        <w:rPr>
          <w:sz w:val="28"/>
          <w:szCs w:val="28"/>
        </w:rPr>
        <w:t>В</w:t>
      </w:r>
      <w:r w:rsidRPr="00AC1901">
        <w:rPr>
          <w:sz w:val="28"/>
          <w:szCs w:val="28"/>
        </w:rPr>
        <w:t xml:space="preserve">. Договор </w:t>
      </w:r>
      <w:r w:rsidRPr="00605CFB">
        <w:rPr>
          <w:sz w:val="28"/>
          <w:szCs w:val="28"/>
        </w:rPr>
        <w:t>№ 6/25 от 18.08.2025</w:t>
      </w:r>
      <w:r w:rsidRPr="00AC1901">
        <w:rPr>
          <w:sz w:val="28"/>
          <w:szCs w:val="28"/>
        </w:rPr>
        <w:t xml:space="preserve"> г. заключен с </w:t>
      </w:r>
      <w:r>
        <w:rPr>
          <w:sz w:val="28"/>
          <w:szCs w:val="28"/>
        </w:rPr>
        <w:t>ИП</w:t>
      </w:r>
      <w:r w:rsidRPr="00AC1901">
        <w:rPr>
          <w:sz w:val="28"/>
          <w:szCs w:val="28"/>
        </w:rPr>
        <w:t xml:space="preserve"> Хафизов М.</w:t>
      </w:r>
      <w:r>
        <w:rPr>
          <w:sz w:val="28"/>
          <w:szCs w:val="28"/>
        </w:rPr>
        <w:t>Э.</w:t>
      </w:r>
      <w:r w:rsidRPr="00AC1901">
        <w:rPr>
          <w:sz w:val="28"/>
          <w:szCs w:val="28"/>
        </w:rPr>
        <w:t xml:space="preserve"> Прикладная НИР. В отчетном году финансирование составило 125,0 тыс. руб.</w:t>
      </w:r>
    </w:p>
    <w:p w:rsidR="003E7C79" w:rsidRDefault="003E7C79" w:rsidP="003E7C79">
      <w:pPr>
        <w:tabs>
          <w:tab w:val="left" w:pos="851"/>
        </w:tabs>
        <w:rPr>
          <w:sz w:val="28"/>
          <w:szCs w:val="28"/>
        </w:rPr>
      </w:pPr>
      <w:r>
        <w:rPr>
          <w:sz w:val="28"/>
          <w:szCs w:val="28"/>
        </w:rPr>
        <w:t>В отчетном году:</w:t>
      </w:r>
    </w:p>
    <w:p w:rsidR="003E7C79" w:rsidRPr="005F009D" w:rsidRDefault="003E7C79" w:rsidP="005F009D">
      <w:pPr>
        <w:pStyle w:val="af3"/>
        <w:numPr>
          <w:ilvl w:val="0"/>
          <w:numId w:val="76"/>
        </w:numPr>
        <w:tabs>
          <w:tab w:val="left" w:pos="851"/>
          <w:tab w:val="left" w:pos="1134"/>
        </w:tabs>
        <w:ind w:left="0" w:firstLine="709"/>
        <w:contextualSpacing w:val="0"/>
        <w:rPr>
          <w:sz w:val="28"/>
          <w:szCs w:val="28"/>
        </w:rPr>
      </w:pPr>
      <w:r w:rsidRPr="005F009D">
        <w:rPr>
          <w:sz w:val="28"/>
          <w:szCs w:val="28"/>
        </w:rPr>
        <w:t xml:space="preserve">В соответствии с </w:t>
      </w:r>
      <w:hyperlink r:id="rId55" w:history="1">
        <w:r w:rsidRPr="005F009D">
          <w:rPr>
            <w:rStyle w:val="aff9"/>
            <w:rFonts w:eastAsia="Arial"/>
            <w:color w:val="auto"/>
            <w:sz w:val="28"/>
            <w:szCs w:val="28"/>
            <w:u w:val="none"/>
          </w:rPr>
          <w:t xml:space="preserve">постановлением ВАК № 13/4-разн от 16 мая </w:t>
        </w:r>
      </w:hyperlink>
      <w:hyperlink r:id="rId56" w:history="1">
        <w:r w:rsidRPr="005F009D">
          <w:rPr>
            <w:rStyle w:val="aff9"/>
            <w:rFonts w:eastAsia="Arial"/>
            <w:color w:val="auto"/>
            <w:sz w:val="28"/>
            <w:szCs w:val="28"/>
            <w:u w:val="none"/>
          </w:rPr>
          <w:t>2025</w:t>
        </w:r>
      </w:hyperlink>
      <w:hyperlink r:id="rId57" w:history="1">
        <w:r w:rsidRPr="005F009D">
          <w:rPr>
            <w:rStyle w:val="aff9"/>
            <w:rFonts w:eastAsia="Arial"/>
            <w:color w:val="auto"/>
            <w:sz w:val="28"/>
            <w:szCs w:val="28"/>
            <w:u w:val="none"/>
          </w:rPr>
          <w:t xml:space="preserve"> </w:t>
        </w:r>
      </w:hyperlink>
      <w:hyperlink r:id="rId58" w:history="1">
        <w:r w:rsidRPr="005F009D">
          <w:rPr>
            <w:rStyle w:val="aff9"/>
            <w:rFonts w:eastAsia="Arial"/>
            <w:color w:val="auto"/>
            <w:sz w:val="28"/>
            <w:szCs w:val="28"/>
            <w:u w:val="none"/>
          </w:rPr>
          <w:t>г</w:t>
        </w:r>
      </w:hyperlink>
      <w:hyperlink r:id="rId59" w:history="1">
        <w:r w:rsidRPr="005F009D">
          <w:rPr>
            <w:rStyle w:val="aff9"/>
            <w:rFonts w:eastAsia="Arial"/>
            <w:color w:val="auto"/>
            <w:sz w:val="28"/>
            <w:szCs w:val="28"/>
            <w:u w:val="none"/>
          </w:rPr>
          <w:t>.</w:t>
        </w:r>
      </w:hyperlink>
      <w:r w:rsidRPr="005F009D">
        <w:rPr>
          <w:sz w:val="28"/>
          <w:szCs w:val="28"/>
        </w:rPr>
        <w:t xml:space="preserve"> журналы БГУ, включенные в Перечень ВАК, </w:t>
      </w:r>
      <w:r w:rsidRPr="005F009D">
        <w:rPr>
          <w:bCs/>
          <w:sz w:val="28"/>
          <w:szCs w:val="28"/>
        </w:rPr>
        <w:t>зарегистрированы в Российском центре научной информации (РЦНИ);</w:t>
      </w:r>
    </w:p>
    <w:p w:rsidR="003E7C79" w:rsidRPr="005F0B60" w:rsidRDefault="003E7C79" w:rsidP="005F009D">
      <w:pPr>
        <w:pStyle w:val="af3"/>
        <w:numPr>
          <w:ilvl w:val="0"/>
          <w:numId w:val="76"/>
        </w:numPr>
        <w:tabs>
          <w:tab w:val="left" w:pos="851"/>
          <w:tab w:val="left" w:pos="1134"/>
        </w:tabs>
        <w:ind w:left="0" w:firstLine="709"/>
        <w:contextualSpacing w:val="0"/>
        <w:rPr>
          <w:sz w:val="28"/>
          <w:szCs w:val="28"/>
        </w:rPr>
      </w:pPr>
      <w:r>
        <w:rPr>
          <w:bCs/>
          <w:sz w:val="28"/>
          <w:szCs w:val="28"/>
        </w:rPr>
        <w:t>З</w:t>
      </w:r>
      <w:r w:rsidRPr="005F0B60">
        <w:rPr>
          <w:bCs/>
          <w:sz w:val="28"/>
          <w:szCs w:val="28"/>
        </w:rPr>
        <w:t>агружается архив публикаций с 2023 г.</w:t>
      </w:r>
      <w:r w:rsidR="002D3E32">
        <w:rPr>
          <w:bCs/>
          <w:sz w:val="28"/>
          <w:szCs w:val="28"/>
        </w:rPr>
        <w:t xml:space="preserve"> </w:t>
      </w:r>
      <w:r w:rsidRPr="005F0B60">
        <w:rPr>
          <w:bCs/>
          <w:sz w:val="28"/>
          <w:szCs w:val="28"/>
        </w:rPr>
        <w:t>в систему «Метафора»</w:t>
      </w:r>
      <w:r>
        <w:rPr>
          <w:bCs/>
          <w:sz w:val="28"/>
          <w:szCs w:val="28"/>
        </w:rPr>
        <w:t>;</w:t>
      </w:r>
      <w:r w:rsidRPr="005F0B60">
        <w:rPr>
          <w:bCs/>
          <w:sz w:val="28"/>
          <w:szCs w:val="28"/>
        </w:rPr>
        <w:t xml:space="preserve"> </w:t>
      </w:r>
    </w:p>
    <w:p w:rsidR="003E7C79" w:rsidRPr="005F0B60" w:rsidRDefault="003E7C79" w:rsidP="005F009D">
      <w:pPr>
        <w:pStyle w:val="af3"/>
        <w:numPr>
          <w:ilvl w:val="0"/>
          <w:numId w:val="76"/>
        </w:numPr>
        <w:tabs>
          <w:tab w:val="left" w:pos="851"/>
          <w:tab w:val="left" w:pos="1134"/>
        </w:tabs>
        <w:ind w:left="0" w:firstLine="709"/>
        <w:contextualSpacing w:val="0"/>
        <w:rPr>
          <w:sz w:val="28"/>
          <w:szCs w:val="28"/>
        </w:rPr>
      </w:pPr>
      <w:r>
        <w:rPr>
          <w:sz w:val="28"/>
          <w:szCs w:val="28"/>
        </w:rPr>
        <w:t>Р</w:t>
      </w:r>
      <w:r w:rsidRPr="005F0B60">
        <w:rPr>
          <w:sz w:val="28"/>
          <w:szCs w:val="28"/>
        </w:rPr>
        <w:t>еализован План научно-исследовательской деятельности ФГБОУ ВО «Байкальский государственный университет» на 2025 г., включающий мероприятия по:</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разработке и внедрению инновационных технологий и проектного обучения в научно-образовательный процесс и формированию компетенций, обучающихся в сфере научно-исследовательской деятельности;</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развитию цифровой экосистемы университета;</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развитию и поддержке деятельности диссертационных советов БГУ, диссертационных исследований докторантов и аспирантов БГУ;</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написанию и изданию монографий, научных статей; разработке и опубликованию традиционных и новых форматов учебных изданий;</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поддержке редакций научных журналов, издаваемых БГУ и для обеспечения прозрачности редакционно-издательского процесса;</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lastRenderedPageBreak/>
        <w:t>продвижению научных результатов работников университета в Российском индексе научного цитирования (РИНЦ), прочих ресурсах открытого доступа и др.;</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поддержку научно-практических конференций, семинаров, олимпиад, конкурсов и прочих видов научных мероприятий;</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совершенствованию системы материального стимулирования научно-публикационной активности и научно-исследовательской деятельности сотрудников вуза;</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развитию методического обеспечения научных исследований и разработку программ профессиональной переподготовки и повышения квалификации НПР вуза;</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научно-методическое обеспечению организации воспитательной работы в вузе, развитию технологий студенческого самоуправления и добровольческих инициатив, обучающихся;</w:t>
      </w:r>
    </w:p>
    <w:p w:rsidR="003E7C79" w:rsidRPr="005F2020" w:rsidRDefault="003E7C79" w:rsidP="005F009D">
      <w:pPr>
        <w:pStyle w:val="af3"/>
        <w:numPr>
          <w:ilvl w:val="0"/>
          <w:numId w:val="22"/>
        </w:numPr>
        <w:tabs>
          <w:tab w:val="left" w:pos="993"/>
        </w:tabs>
        <w:ind w:left="0" w:firstLine="709"/>
        <w:contextualSpacing w:val="0"/>
        <w:rPr>
          <w:sz w:val="28"/>
          <w:szCs w:val="28"/>
        </w:rPr>
      </w:pPr>
      <w:r w:rsidRPr="005F2020">
        <w:rPr>
          <w:sz w:val="28"/>
          <w:szCs w:val="28"/>
        </w:rPr>
        <w:t>укреплению и развитию материально-технической базы Технопарк БГУ.</w:t>
      </w:r>
    </w:p>
    <w:p w:rsidR="005F009D" w:rsidRPr="005F009D" w:rsidRDefault="003E7C79" w:rsidP="005F009D">
      <w:pPr>
        <w:tabs>
          <w:tab w:val="left" w:pos="993"/>
        </w:tabs>
        <w:spacing w:before="80" w:after="40"/>
        <w:rPr>
          <w:i/>
          <w:sz w:val="28"/>
          <w:szCs w:val="28"/>
        </w:rPr>
      </w:pPr>
      <w:r w:rsidRPr="00D7517F">
        <w:rPr>
          <w:i/>
          <w:sz w:val="28"/>
          <w:szCs w:val="28"/>
        </w:rPr>
        <w:t>Кадровый состав.</w:t>
      </w:r>
      <w:r w:rsidRPr="005F009D">
        <w:rPr>
          <w:i/>
          <w:sz w:val="28"/>
          <w:szCs w:val="28"/>
        </w:rPr>
        <w:t xml:space="preserve"> </w:t>
      </w:r>
    </w:p>
    <w:p w:rsidR="003E7C79" w:rsidRPr="005F0B60" w:rsidRDefault="003E7C79" w:rsidP="005F009D">
      <w:pPr>
        <w:ind w:firstLine="709"/>
        <w:rPr>
          <w:sz w:val="28"/>
        </w:rPr>
      </w:pPr>
      <w:r w:rsidRPr="00D7517F">
        <w:rPr>
          <w:sz w:val="28"/>
          <w:szCs w:val="28"/>
        </w:rPr>
        <w:t xml:space="preserve">В отчетном году в выполнении научно-исследовательских работ (на условиях совместительства, по договорам гражданско-правового характера и по инициативной тематике) </w:t>
      </w:r>
      <w:r w:rsidRPr="00D7517F">
        <w:rPr>
          <w:sz w:val="28"/>
        </w:rPr>
        <w:t>участвовали 354 сотрудника, в том числе 327 сотрудников профессорско-преподавательского состава, 22 научных сотрудника, 7 докторантов и 190 аспирантов.</w:t>
      </w:r>
      <w:r w:rsidRPr="005F0B60">
        <w:rPr>
          <w:sz w:val="28"/>
        </w:rPr>
        <w:t xml:space="preserve"> </w:t>
      </w:r>
    </w:p>
    <w:p w:rsidR="003E7C79" w:rsidRPr="008078CB" w:rsidRDefault="003E7C79" w:rsidP="005F009D">
      <w:pPr>
        <w:tabs>
          <w:tab w:val="left" w:pos="993"/>
        </w:tabs>
        <w:spacing w:before="80" w:after="40"/>
        <w:rPr>
          <w:i/>
          <w:sz w:val="28"/>
          <w:szCs w:val="28"/>
        </w:rPr>
      </w:pPr>
      <w:r w:rsidRPr="008078CB">
        <w:rPr>
          <w:i/>
          <w:sz w:val="28"/>
          <w:szCs w:val="28"/>
        </w:rPr>
        <w:t xml:space="preserve">Подготовка кадров высшей научной квалификации и специалистов. </w:t>
      </w:r>
    </w:p>
    <w:p w:rsidR="003E7C79" w:rsidRPr="008078CB" w:rsidRDefault="003E7C79" w:rsidP="005F009D">
      <w:pPr>
        <w:ind w:firstLine="709"/>
        <w:rPr>
          <w:sz w:val="28"/>
          <w:szCs w:val="28"/>
        </w:rPr>
      </w:pPr>
      <w:r w:rsidRPr="008078CB">
        <w:rPr>
          <w:sz w:val="28"/>
          <w:szCs w:val="28"/>
        </w:rPr>
        <w:t>В университете в 202</w:t>
      </w:r>
      <w:r>
        <w:rPr>
          <w:sz w:val="28"/>
          <w:szCs w:val="28"/>
        </w:rPr>
        <w:t>5</w:t>
      </w:r>
      <w:r w:rsidRPr="008078CB">
        <w:rPr>
          <w:sz w:val="28"/>
          <w:szCs w:val="28"/>
        </w:rPr>
        <w:t xml:space="preserve"> г. функционировали </w:t>
      </w:r>
      <w:r>
        <w:rPr>
          <w:sz w:val="28"/>
          <w:szCs w:val="28"/>
        </w:rPr>
        <w:t>четыре</w:t>
      </w:r>
      <w:r w:rsidRPr="008078CB">
        <w:rPr>
          <w:sz w:val="28"/>
          <w:szCs w:val="28"/>
        </w:rPr>
        <w:t xml:space="preserve"> докторских диссертационных совета:</w:t>
      </w:r>
    </w:p>
    <w:p w:rsidR="003E7C79" w:rsidRDefault="003E7C79" w:rsidP="005F009D">
      <w:pPr>
        <w:pStyle w:val="af3"/>
        <w:numPr>
          <w:ilvl w:val="0"/>
          <w:numId w:val="22"/>
        </w:numPr>
        <w:tabs>
          <w:tab w:val="left" w:pos="993"/>
        </w:tabs>
        <w:ind w:left="0" w:firstLine="709"/>
        <w:contextualSpacing w:val="0"/>
        <w:rPr>
          <w:sz w:val="28"/>
          <w:szCs w:val="28"/>
        </w:rPr>
      </w:pPr>
      <w:r w:rsidRPr="008832F1">
        <w:rPr>
          <w:sz w:val="28"/>
          <w:szCs w:val="28"/>
        </w:rPr>
        <w:t>24.2.271.01 по научным специальностям: 1.2.2. Математическое моделирование, численные методы и комплексы программ; 2.3.1. Системный анализ, управление и обработка информации, статистика (технические науки).</w:t>
      </w:r>
    </w:p>
    <w:p w:rsidR="003E7C79" w:rsidRPr="00BF29AC" w:rsidRDefault="003E7C79" w:rsidP="005F009D">
      <w:pPr>
        <w:pStyle w:val="af3"/>
        <w:numPr>
          <w:ilvl w:val="0"/>
          <w:numId w:val="22"/>
        </w:numPr>
        <w:tabs>
          <w:tab w:val="left" w:pos="993"/>
        </w:tabs>
        <w:ind w:left="0" w:firstLine="709"/>
        <w:contextualSpacing w:val="0"/>
        <w:rPr>
          <w:sz w:val="28"/>
          <w:szCs w:val="28"/>
        </w:rPr>
      </w:pPr>
      <w:r w:rsidRPr="00BF29AC">
        <w:rPr>
          <w:sz w:val="28"/>
          <w:szCs w:val="28"/>
        </w:rPr>
        <w:t xml:space="preserve">В </w:t>
      </w:r>
      <w:r>
        <w:rPr>
          <w:sz w:val="28"/>
          <w:szCs w:val="28"/>
        </w:rPr>
        <w:t>2025 г.</w:t>
      </w:r>
      <w:r w:rsidRPr="00BF29AC">
        <w:rPr>
          <w:sz w:val="28"/>
          <w:szCs w:val="28"/>
        </w:rPr>
        <w:t xml:space="preserve"> обновился состав членов совета</w:t>
      </w:r>
      <w:r>
        <w:rPr>
          <w:sz w:val="28"/>
          <w:szCs w:val="28"/>
        </w:rPr>
        <w:t>.</w:t>
      </w:r>
      <w:r w:rsidRPr="00BF29AC">
        <w:rPr>
          <w:sz w:val="28"/>
          <w:szCs w:val="28"/>
        </w:rPr>
        <w:t xml:space="preserve"> Председатель: Носков Сергей Иванович, д-р </w:t>
      </w:r>
      <w:r>
        <w:rPr>
          <w:sz w:val="28"/>
          <w:szCs w:val="28"/>
        </w:rPr>
        <w:t>тех</w:t>
      </w:r>
      <w:r w:rsidRPr="00BF29AC">
        <w:rPr>
          <w:sz w:val="28"/>
          <w:szCs w:val="28"/>
        </w:rPr>
        <w:t>. наук, профессор, ученый секретарь: Ведерникова Татьяна Ивановна, канд. техн. наук, доцент.</w:t>
      </w:r>
    </w:p>
    <w:p w:rsidR="003E7C79" w:rsidRPr="008078CB" w:rsidRDefault="003E7C79" w:rsidP="005F009D">
      <w:pPr>
        <w:pStyle w:val="af3"/>
        <w:numPr>
          <w:ilvl w:val="0"/>
          <w:numId w:val="22"/>
        </w:numPr>
        <w:tabs>
          <w:tab w:val="left" w:pos="993"/>
        </w:tabs>
        <w:ind w:left="0" w:firstLine="709"/>
        <w:contextualSpacing w:val="0"/>
        <w:rPr>
          <w:sz w:val="28"/>
          <w:szCs w:val="28"/>
        </w:rPr>
      </w:pPr>
      <w:r w:rsidRPr="008078CB">
        <w:rPr>
          <w:sz w:val="28"/>
          <w:szCs w:val="28"/>
        </w:rPr>
        <w:t xml:space="preserve">24.2.271.02 по научным специальностям: 5.1.2. Публично-правовые (государственно-правовые) науки; 5.1.4. Уголовно-правовые науки (юридические науки). Председатель: Игнатенко Виктор Васильевич, д-р юрид. наук, профессор, ученый секретарь: </w:t>
      </w:r>
      <w:r>
        <w:rPr>
          <w:sz w:val="28"/>
          <w:szCs w:val="28"/>
        </w:rPr>
        <w:t>Праскова Светлана Васильевна</w:t>
      </w:r>
      <w:r w:rsidRPr="008078CB">
        <w:rPr>
          <w:sz w:val="28"/>
          <w:szCs w:val="28"/>
        </w:rPr>
        <w:t xml:space="preserve">, </w:t>
      </w:r>
      <w:r>
        <w:rPr>
          <w:sz w:val="28"/>
          <w:szCs w:val="28"/>
        </w:rPr>
        <w:t>канд.</w:t>
      </w:r>
      <w:r w:rsidRPr="008078CB">
        <w:rPr>
          <w:sz w:val="28"/>
          <w:szCs w:val="28"/>
        </w:rPr>
        <w:t xml:space="preserve"> юрид. наук, доцент. </w:t>
      </w:r>
    </w:p>
    <w:p w:rsidR="003E7C79" w:rsidRDefault="003E7C79" w:rsidP="005F009D">
      <w:pPr>
        <w:pStyle w:val="af3"/>
        <w:numPr>
          <w:ilvl w:val="0"/>
          <w:numId w:val="22"/>
        </w:numPr>
        <w:tabs>
          <w:tab w:val="left" w:pos="993"/>
        </w:tabs>
        <w:ind w:left="0" w:firstLine="709"/>
        <w:contextualSpacing w:val="0"/>
        <w:rPr>
          <w:sz w:val="28"/>
          <w:szCs w:val="28"/>
        </w:rPr>
      </w:pPr>
      <w:r w:rsidRPr="008078CB">
        <w:rPr>
          <w:sz w:val="28"/>
          <w:szCs w:val="28"/>
        </w:rPr>
        <w:t>24.2.271.03 по научной специальности 5.2.3. Региональная и отраслевая экономика (экономические науки). Председатель: Астафьев Сергей Александрович, д-р экон. наук, профессор, ученый секретарь: Чистякова Ольга Владимировна, д-р экон. наук, доцент.</w:t>
      </w:r>
    </w:p>
    <w:p w:rsidR="003E7C79" w:rsidRDefault="003E7C79" w:rsidP="005F009D">
      <w:pPr>
        <w:ind w:firstLine="709"/>
        <w:rPr>
          <w:sz w:val="28"/>
          <w:szCs w:val="28"/>
        </w:rPr>
      </w:pPr>
      <w:r w:rsidRPr="008078CB">
        <w:rPr>
          <w:sz w:val="28"/>
          <w:szCs w:val="28"/>
        </w:rPr>
        <w:t xml:space="preserve">Приказом </w:t>
      </w:r>
      <w:r w:rsidRPr="008832F1">
        <w:rPr>
          <w:sz w:val="28"/>
          <w:szCs w:val="28"/>
        </w:rPr>
        <w:t>Министерств</w:t>
      </w:r>
      <w:r>
        <w:rPr>
          <w:sz w:val="28"/>
          <w:szCs w:val="28"/>
        </w:rPr>
        <w:t>а</w:t>
      </w:r>
      <w:r w:rsidRPr="008832F1">
        <w:rPr>
          <w:sz w:val="28"/>
          <w:szCs w:val="28"/>
        </w:rPr>
        <w:t xml:space="preserve"> науки и высшего образования Российской Федерации</w:t>
      </w:r>
      <w:r>
        <w:rPr>
          <w:sz w:val="28"/>
          <w:szCs w:val="28"/>
        </w:rPr>
        <w:t xml:space="preserve"> </w:t>
      </w:r>
      <w:r w:rsidRPr="008078CB">
        <w:rPr>
          <w:sz w:val="28"/>
          <w:szCs w:val="28"/>
        </w:rPr>
        <w:t xml:space="preserve">от 26 марта 2025 г. </w:t>
      </w:r>
      <w:r>
        <w:rPr>
          <w:sz w:val="28"/>
          <w:szCs w:val="28"/>
        </w:rPr>
        <w:t xml:space="preserve">№ </w:t>
      </w:r>
      <w:r w:rsidRPr="008078CB">
        <w:rPr>
          <w:sz w:val="28"/>
          <w:szCs w:val="28"/>
        </w:rPr>
        <w:t xml:space="preserve">242 на базе Байкальского государственного </w:t>
      </w:r>
      <w:r w:rsidRPr="008078CB">
        <w:rPr>
          <w:sz w:val="28"/>
          <w:szCs w:val="28"/>
        </w:rPr>
        <w:lastRenderedPageBreak/>
        <w:t>университета открыт новый Диссертационный совет по защите кандид</w:t>
      </w:r>
      <w:r>
        <w:rPr>
          <w:sz w:val="28"/>
          <w:szCs w:val="28"/>
        </w:rPr>
        <w:t>атских и докторских диссертаций</w:t>
      </w:r>
    </w:p>
    <w:p w:rsidR="003E7C79" w:rsidRDefault="003E7C79" w:rsidP="005F009D">
      <w:pPr>
        <w:pStyle w:val="af3"/>
        <w:numPr>
          <w:ilvl w:val="0"/>
          <w:numId w:val="22"/>
        </w:numPr>
        <w:tabs>
          <w:tab w:val="left" w:pos="993"/>
        </w:tabs>
        <w:ind w:left="0" w:firstLine="709"/>
        <w:contextualSpacing w:val="0"/>
        <w:rPr>
          <w:sz w:val="28"/>
          <w:szCs w:val="28"/>
        </w:rPr>
      </w:pPr>
      <w:r w:rsidRPr="008078CB">
        <w:rPr>
          <w:sz w:val="28"/>
          <w:szCs w:val="28"/>
        </w:rPr>
        <w:t>24.2.271.0</w:t>
      </w:r>
      <w:r>
        <w:rPr>
          <w:sz w:val="28"/>
          <w:szCs w:val="28"/>
        </w:rPr>
        <w:t>4</w:t>
      </w:r>
      <w:r w:rsidRPr="008078CB">
        <w:rPr>
          <w:sz w:val="28"/>
          <w:szCs w:val="28"/>
        </w:rPr>
        <w:t xml:space="preserve"> по научной специальности 5.1.1</w:t>
      </w:r>
      <w:r>
        <w:rPr>
          <w:sz w:val="28"/>
          <w:szCs w:val="28"/>
        </w:rPr>
        <w:t xml:space="preserve">. </w:t>
      </w:r>
      <w:r w:rsidRPr="008078CB">
        <w:rPr>
          <w:sz w:val="28"/>
          <w:szCs w:val="28"/>
        </w:rPr>
        <w:t>Теоретико-исторические правовые науки (</w:t>
      </w:r>
      <w:r>
        <w:rPr>
          <w:sz w:val="28"/>
          <w:szCs w:val="28"/>
        </w:rPr>
        <w:t>юрид</w:t>
      </w:r>
      <w:r w:rsidRPr="008078CB">
        <w:rPr>
          <w:sz w:val="28"/>
          <w:szCs w:val="28"/>
        </w:rPr>
        <w:t xml:space="preserve">ические науки). Председатель: </w:t>
      </w:r>
      <w:r w:rsidRPr="008832F1">
        <w:rPr>
          <w:sz w:val="28"/>
          <w:szCs w:val="28"/>
        </w:rPr>
        <w:t>Грибунов Олег Павлович</w:t>
      </w:r>
      <w:r w:rsidRPr="008078CB">
        <w:rPr>
          <w:sz w:val="28"/>
          <w:szCs w:val="28"/>
        </w:rPr>
        <w:t xml:space="preserve">, д-р </w:t>
      </w:r>
      <w:r>
        <w:rPr>
          <w:sz w:val="28"/>
          <w:szCs w:val="28"/>
        </w:rPr>
        <w:t>юрид</w:t>
      </w:r>
      <w:r w:rsidRPr="008078CB">
        <w:rPr>
          <w:sz w:val="28"/>
          <w:szCs w:val="28"/>
        </w:rPr>
        <w:t xml:space="preserve">. наук, профессор, ученый секретарь: </w:t>
      </w:r>
      <w:r w:rsidRPr="008832F1">
        <w:rPr>
          <w:sz w:val="28"/>
          <w:szCs w:val="28"/>
        </w:rPr>
        <w:t>Костюнина Ольга Владиславовна</w:t>
      </w:r>
      <w:r w:rsidRPr="008078CB">
        <w:rPr>
          <w:sz w:val="28"/>
          <w:szCs w:val="28"/>
        </w:rPr>
        <w:t xml:space="preserve">, </w:t>
      </w:r>
      <w:r>
        <w:rPr>
          <w:sz w:val="28"/>
          <w:szCs w:val="28"/>
        </w:rPr>
        <w:t>канд.</w:t>
      </w:r>
      <w:r w:rsidRPr="008078CB">
        <w:rPr>
          <w:sz w:val="28"/>
          <w:szCs w:val="28"/>
        </w:rPr>
        <w:t xml:space="preserve"> </w:t>
      </w:r>
      <w:r>
        <w:rPr>
          <w:sz w:val="28"/>
          <w:szCs w:val="28"/>
        </w:rPr>
        <w:t>юрид</w:t>
      </w:r>
      <w:r w:rsidRPr="008078CB">
        <w:rPr>
          <w:sz w:val="28"/>
          <w:szCs w:val="28"/>
        </w:rPr>
        <w:t>. наук, доцент.</w:t>
      </w:r>
    </w:p>
    <w:p w:rsidR="003E7C79" w:rsidRPr="005F009D" w:rsidRDefault="003E7C79" w:rsidP="005F009D">
      <w:pPr>
        <w:pStyle w:val="af3"/>
        <w:numPr>
          <w:ilvl w:val="0"/>
          <w:numId w:val="22"/>
        </w:numPr>
        <w:tabs>
          <w:tab w:val="left" w:pos="993"/>
        </w:tabs>
        <w:ind w:left="0" w:firstLine="709"/>
        <w:contextualSpacing w:val="0"/>
        <w:rPr>
          <w:sz w:val="28"/>
          <w:szCs w:val="28"/>
        </w:rPr>
      </w:pPr>
      <w:r w:rsidRPr="00182779">
        <w:rPr>
          <w:sz w:val="28"/>
          <w:szCs w:val="28"/>
        </w:rPr>
        <w:t xml:space="preserve">Защиты в совете БГУ 24.2.271.01 (Технические науки): </w:t>
      </w:r>
    </w:p>
    <w:p w:rsidR="003E7C79" w:rsidRPr="00C80B39" w:rsidRDefault="003E7C79" w:rsidP="005F009D">
      <w:pPr>
        <w:pStyle w:val="af3"/>
        <w:numPr>
          <w:ilvl w:val="0"/>
          <w:numId w:val="22"/>
        </w:numPr>
        <w:tabs>
          <w:tab w:val="left" w:pos="993"/>
        </w:tabs>
        <w:ind w:left="0" w:firstLine="709"/>
        <w:contextualSpacing w:val="0"/>
        <w:rPr>
          <w:sz w:val="28"/>
          <w:szCs w:val="28"/>
        </w:rPr>
      </w:pPr>
      <w:r w:rsidRPr="00C80B39">
        <w:rPr>
          <w:sz w:val="28"/>
          <w:szCs w:val="28"/>
        </w:rPr>
        <w:t>Нгуен Ван Мань, тема кандидатской диссертации «Математическое моделирование и численный анализ ресурсных характеристик рабочих лопаток осевых турбомашин от расстройки статора», рук. д-р техн. наук, проф. Репецкий О.В</w:t>
      </w:r>
      <w:r>
        <w:rPr>
          <w:sz w:val="28"/>
          <w:szCs w:val="28"/>
        </w:rPr>
        <w:t>., дата защиты:</w:t>
      </w:r>
      <w:r w:rsidRPr="00C80B39">
        <w:rPr>
          <w:sz w:val="28"/>
          <w:szCs w:val="28"/>
        </w:rPr>
        <w:t xml:space="preserve"> 21.04.2025</w:t>
      </w:r>
      <w:r>
        <w:rPr>
          <w:sz w:val="28"/>
          <w:szCs w:val="28"/>
        </w:rPr>
        <w:t>,</w:t>
      </w:r>
      <w:r w:rsidRPr="00C80B39">
        <w:rPr>
          <w:sz w:val="28"/>
          <w:szCs w:val="28"/>
        </w:rPr>
        <w:t xml:space="preserve"> научная специальность: 1.2.2. Математическое моделирование, численные методы и комплексы программ</w:t>
      </w:r>
      <w:r>
        <w:rPr>
          <w:sz w:val="28"/>
          <w:szCs w:val="28"/>
        </w:rPr>
        <w:t>.</w:t>
      </w:r>
    </w:p>
    <w:p w:rsidR="003E7C79" w:rsidRDefault="003E7C79" w:rsidP="005F009D">
      <w:pPr>
        <w:pStyle w:val="af3"/>
        <w:numPr>
          <w:ilvl w:val="0"/>
          <w:numId w:val="22"/>
        </w:numPr>
        <w:tabs>
          <w:tab w:val="left" w:pos="993"/>
        </w:tabs>
        <w:ind w:left="0" w:firstLine="709"/>
        <w:contextualSpacing w:val="0"/>
        <w:rPr>
          <w:sz w:val="28"/>
          <w:szCs w:val="28"/>
        </w:rPr>
      </w:pPr>
      <w:r w:rsidRPr="00C80B39">
        <w:rPr>
          <w:sz w:val="28"/>
          <w:szCs w:val="28"/>
        </w:rPr>
        <w:t xml:space="preserve">Ву Хоанг Занг, тема кандидатской диссертации «Нестационарные модели и методы теории массового обслуживания в исследовании транспортно-логистических узлов», рук. д-р </w:t>
      </w:r>
      <w:r>
        <w:rPr>
          <w:sz w:val="28"/>
          <w:szCs w:val="28"/>
        </w:rPr>
        <w:t>физ.-матем</w:t>
      </w:r>
      <w:r w:rsidRPr="00C80B39">
        <w:rPr>
          <w:sz w:val="28"/>
          <w:szCs w:val="28"/>
        </w:rPr>
        <w:t xml:space="preserve">. наук, проф. Казаков А.Л., </w:t>
      </w:r>
      <w:r>
        <w:rPr>
          <w:sz w:val="28"/>
          <w:szCs w:val="28"/>
        </w:rPr>
        <w:t>дата защиты:</w:t>
      </w:r>
      <w:r w:rsidRPr="00C80B39">
        <w:rPr>
          <w:sz w:val="28"/>
          <w:szCs w:val="28"/>
        </w:rPr>
        <w:t xml:space="preserve"> 18.12.2025, научная специальность: 1.2.2. Математическое моделирование, численные методы и комплексы программ</w:t>
      </w:r>
      <w:r>
        <w:rPr>
          <w:sz w:val="28"/>
          <w:szCs w:val="28"/>
        </w:rPr>
        <w:t>.</w:t>
      </w:r>
    </w:p>
    <w:p w:rsidR="003E7C79" w:rsidRPr="00C80B39" w:rsidRDefault="003E7C79" w:rsidP="005F009D">
      <w:pPr>
        <w:pStyle w:val="af3"/>
        <w:numPr>
          <w:ilvl w:val="0"/>
          <w:numId w:val="22"/>
        </w:numPr>
        <w:tabs>
          <w:tab w:val="left" w:pos="993"/>
        </w:tabs>
        <w:ind w:left="0" w:firstLine="709"/>
        <w:contextualSpacing w:val="0"/>
        <w:rPr>
          <w:sz w:val="28"/>
          <w:szCs w:val="28"/>
        </w:rPr>
      </w:pPr>
      <w:r w:rsidRPr="00C80B39">
        <w:rPr>
          <w:sz w:val="28"/>
          <w:szCs w:val="28"/>
        </w:rPr>
        <w:t xml:space="preserve">Защиты в совете БГУ 24.2.271.02 (Юридические науки): </w:t>
      </w:r>
    </w:p>
    <w:p w:rsidR="003E7C79" w:rsidRPr="00D27CD4" w:rsidRDefault="003E7C79" w:rsidP="005F009D">
      <w:pPr>
        <w:pStyle w:val="af3"/>
        <w:numPr>
          <w:ilvl w:val="0"/>
          <w:numId w:val="22"/>
        </w:numPr>
        <w:tabs>
          <w:tab w:val="left" w:pos="993"/>
        </w:tabs>
        <w:ind w:left="0" w:firstLine="709"/>
        <w:contextualSpacing w:val="0"/>
        <w:rPr>
          <w:sz w:val="28"/>
          <w:szCs w:val="28"/>
        </w:rPr>
      </w:pPr>
      <w:r w:rsidRPr="00D27CD4">
        <w:rPr>
          <w:sz w:val="28"/>
          <w:szCs w:val="28"/>
        </w:rPr>
        <w:t xml:space="preserve">Морозов Руслан Олегович, тема кандидатской диссертации «Особенности использования специальных знаний при расследовании уничтожения или повреждения лесных насаждений», рук. д-р юрид. наук, проф. Грибунов О.П., </w:t>
      </w:r>
      <w:r>
        <w:rPr>
          <w:sz w:val="28"/>
          <w:szCs w:val="28"/>
        </w:rPr>
        <w:t>дата защиты:</w:t>
      </w:r>
      <w:r w:rsidRPr="00C80B39">
        <w:rPr>
          <w:sz w:val="28"/>
          <w:szCs w:val="28"/>
        </w:rPr>
        <w:t xml:space="preserve"> </w:t>
      </w:r>
      <w:r w:rsidRPr="00D27CD4">
        <w:rPr>
          <w:sz w:val="28"/>
          <w:szCs w:val="28"/>
        </w:rPr>
        <w:t>14.03.2025, научная специальность: 5.1.4. Уголовно-правовые науки.</w:t>
      </w:r>
      <w:r>
        <w:rPr>
          <w:sz w:val="28"/>
          <w:szCs w:val="28"/>
        </w:rPr>
        <w:t xml:space="preserve"> В</w:t>
      </w:r>
      <w:r w:rsidRPr="00D27CD4">
        <w:rPr>
          <w:sz w:val="28"/>
          <w:szCs w:val="28"/>
        </w:rPr>
        <w:t>ыпускник аспирантуры БГУ 2025</w:t>
      </w:r>
      <w:r>
        <w:rPr>
          <w:sz w:val="28"/>
          <w:szCs w:val="28"/>
        </w:rPr>
        <w:t xml:space="preserve"> г.</w:t>
      </w:r>
    </w:p>
    <w:p w:rsidR="003E7C79" w:rsidRPr="00D27CD4" w:rsidRDefault="003E7C79" w:rsidP="005F009D">
      <w:pPr>
        <w:pStyle w:val="af3"/>
        <w:numPr>
          <w:ilvl w:val="0"/>
          <w:numId w:val="22"/>
        </w:numPr>
        <w:tabs>
          <w:tab w:val="left" w:pos="993"/>
        </w:tabs>
        <w:ind w:left="0" w:firstLine="709"/>
        <w:contextualSpacing w:val="0"/>
        <w:rPr>
          <w:sz w:val="28"/>
          <w:szCs w:val="28"/>
        </w:rPr>
      </w:pPr>
      <w:r w:rsidRPr="00D27CD4">
        <w:rPr>
          <w:sz w:val="28"/>
          <w:szCs w:val="28"/>
        </w:rPr>
        <w:t xml:space="preserve">Миронова Екатерина Юрьевна, тема кандидатской диссертации «Нравственные начала уголовного судопроизводства в условиях цифровизации общества», рук. д-р юрид. наук, проф. Смирнова И.Г., </w:t>
      </w:r>
      <w:r>
        <w:rPr>
          <w:sz w:val="28"/>
          <w:szCs w:val="28"/>
        </w:rPr>
        <w:t>дата защиты:</w:t>
      </w:r>
      <w:r w:rsidRPr="00C80B39">
        <w:rPr>
          <w:sz w:val="28"/>
          <w:szCs w:val="28"/>
        </w:rPr>
        <w:t xml:space="preserve"> </w:t>
      </w:r>
      <w:r w:rsidRPr="00D27CD4">
        <w:rPr>
          <w:sz w:val="28"/>
          <w:szCs w:val="28"/>
        </w:rPr>
        <w:t>14.03.2025, научная специальность: 5.1.4. Уголовно-правовые науки.</w:t>
      </w:r>
      <w:r>
        <w:rPr>
          <w:sz w:val="28"/>
          <w:szCs w:val="28"/>
        </w:rPr>
        <w:t xml:space="preserve"> В</w:t>
      </w:r>
      <w:r w:rsidRPr="00D27CD4">
        <w:rPr>
          <w:sz w:val="28"/>
          <w:szCs w:val="28"/>
        </w:rPr>
        <w:t>ыпускник аспирантуры БГУ 202</w:t>
      </w:r>
      <w:r>
        <w:rPr>
          <w:sz w:val="28"/>
          <w:szCs w:val="28"/>
        </w:rPr>
        <w:t>3 г.</w:t>
      </w:r>
    </w:p>
    <w:p w:rsidR="003E7C79" w:rsidRPr="008E30A0" w:rsidRDefault="003E7C79" w:rsidP="005F009D">
      <w:pPr>
        <w:pStyle w:val="af3"/>
        <w:numPr>
          <w:ilvl w:val="0"/>
          <w:numId w:val="22"/>
        </w:numPr>
        <w:tabs>
          <w:tab w:val="left" w:pos="993"/>
        </w:tabs>
        <w:ind w:left="0" w:firstLine="709"/>
        <w:contextualSpacing w:val="0"/>
        <w:rPr>
          <w:sz w:val="28"/>
          <w:szCs w:val="28"/>
        </w:rPr>
      </w:pPr>
      <w:r w:rsidRPr="008E30A0">
        <w:rPr>
          <w:sz w:val="28"/>
          <w:szCs w:val="28"/>
        </w:rPr>
        <w:t xml:space="preserve">Резвых Роман Сергеевич, тема кандидатской диссертации «Особенности расследования мошенничества, совершенного в сфере жилищно-коммунального хозяйства», рук. д-р юрид. наук, </w:t>
      </w:r>
      <w:r>
        <w:rPr>
          <w:sz w:val="28"/>
          <w:szCs w:val="28"/>
        </w:rPr>
        <w:t>доц.</w:t>
      </w:r>
      <w:r w:rsidRPr="008E30A0">
        <w:rPr>
          <w:sz w:val="28"/>
          <w:szCs w:val="28"/>
        </w:rPr>
        <w:t xml:space="preserve"> Фойгель Е.И., </w:t>
      </w:r>
      <w:r>
        <w:rPr>
          <w:sz w:val="28"/>
          <w:szCs w:val="28"/>
        </w:rPr>
        <w:t>дата защиты:</w:t>
      </w:r>
      <w:r w:rsidRPr="00C80B39">
        <w:rPr>
          <w:sz w:val="28"/>
          <w:szCs w:val="28"/>
        </w:rPr>
        <w:t xml:space="preserve"> </w:t>
      </w:r>
      <w:r w:rsidRPr="008E30A0">
        <w:rPr>
          <w:sz w:val="28"/>
          <w:szCs w:val="28"/>
        </w:rPr>
        <w:t>04.12.2025, научная специальность: 5.1.4. Уголовно-правовые науки.</w:t>
      </w:r>
      <w:r>
        <w:rPr>
          <w:sz w:val="28"/>
          <w:szCs w:val="28"/>
        </w:rPr>
        <w:t xml:space="preserve"> </w:t>
      </w:r>
      <w:r w:rsidRPr="008E30A0">
        <w:rPr>
          <w:sz w:val="28"/>
          <w:szCs w:val="28"/>
        </w:rPr>
        <w:t>Соискатель БГУ 2025</w:t>
      </w:r>
      <w:r>
        <w:rPr>
          <w:sz w:val="28"/>
          <w:szCs w:val="28"/>
        </w:rPr>
        <w:t xml:space="preserve"> г.</w:t>
      </w:r>
    </w:p>
    <w:p w:rsidR="003E7C79" w:rsidRDefault="003E7C79" w:rsidP="005F009D">
      <w:pPr>
        <w:pStyle w:val="af3"/>
        <w:numPr>
          <w:ilvl w:val="0"/>
          <w:numId w:val="22"/>
        </w:numPr>
        <w:tabs>
          <w:tab w:val="left" w:pos="993"/>
        </w:tabs>
        <w:ind w:left="0" w:firstLine="709"/>
        <w:contextualSpacing w:val="0"/>
        <w:rPr>
          <w:sz w:val="28"/>
          <w:szCs w:val="28"/>
        </w:rPr>
      </w:pPr>
      <w:r w:rsidRPr="008E30A0">
        <w:rPr>
          <w:sz w:val="28"/>
          <w:szCs w:val="28"/>
        </w:rPr>
        <w:t xml:space="preserve">Ермаченко Светлана Викторовна, тема кандидатской диссертации «Природоохранные прокуратуры в системе органов прокуратуры Российской Федерации (публично-правовое исследование)», рук. д-р юрид. наук, проф. Игнатенко В.В., </w:t>
      </w:r>
      <w:r>
        <w:rPr>
          <w:sz w:val="28"/>
          <w:szCs w:val="28"/>
        </w:rPr>
        <w:t>дата защиты:</w:t>
      </w:r>
      <w:r w:rsidRPr="00C80B39">
        <w:rPr>
          <w:sz w:val="28"/>
          <w:szCs w:val="28"/>
        </w:rPr>
        <w:t xml:space="preserve"> </w:t>
      </w:r>
      <w:r w:rsidRPr="008E30A0">
        <w:rPr>
          <w:sz w:val="28"/>
          <w:szCs w:val="28"/>
        </w:rPr>
        <w:t>04.12.2025, научная специальность: 5.1.2 Публично-правовые (государственно-правовые) науки. Соискатель БГУ 2025</w:t>
      </w:r>
      <w:r w:rsidR="005F009D">
        <w:rPr>
          <w:sz w:val="28"/>
          <w:szCs w:val="28"/>
        </w:rPr>
        <w:t> </w:t>
      </w:r>
      <w:r>
        <w:rPr>
          <w:sz w:val="28"/>
          <w:szCs w:val="28"/>
        </w:rPr>
        <w:t>г.</w:t>
      </w:r>
    </w:p>
    <w:p w:rsidR="003E7C79" w:rsidRPr="008E30A0" w:rsidRDefault="003E7C79" w:rsidP="005F009D">
      <w:pPr>
        <w:ind w:firstLine="709"/>
        <w:rPr>
          <w:sz w:val="28"/>
          <w:szCs w:val="28"/>
        </w:rPr>
      </w:pPr>
      <w:r w:rsidRPr="008E30A0">
        <w:rPr>
          <w:sz w:val="28"/>
          <w:szCs w:val="28"/>
        </w:rPr>
        <w:t xml:space="preserve">Защиты в совете БГУ 24.271.03 (Экономические науки): </w:t>
      </w:r>
    </w:p>
    <w:p w:rsidR="003E7C79" w:rsidRPr="00D3746C" w:rsidRDefault="003E7C79" w:rsidP="005F009D">
      <w:pPr>
        <w:pStyle w:val="af3"/>
        <w:numPr>
          <w:ilvl w:val="0"/>
          <w:numId w:val="22"/>
        </w:numPr>
        <w:tabs>
          <w:tab w:val="left" w:pos="993"/>
        </w:tabs>
        <w:ind w:left="0" w:firstLine="709"/>
        <w:contextualSpacing w:val="0"/>
        <w:rPr>
          <w:sz w:val="28"/>
          <w:szCs w:val="28"/>
        </w:rPr>
      </w:pPr>
      <w:r w:rsidRPr="00D3746C">
        <w:rPr>
          <w:sz w:val="28"/>
          <w:szCs w:val="28"/>
        </w:rPr>
        <w:t xml:space="preserve">Астафьев Александр Сергеевич, тема кандидатской диссертации «Совершенствование организационно-экономических методов реализации механизма капитального ремонта многоквартирных домов в Российской Федерации», рук. д-р экон. наук, </w:t>
      </w:r>
      <w:r>
        <w:rPr>
          <w:sz w:val="28"/>
          <w:szCs w:val="28"/>
        </w:rPr>
        <w:t>доц</w:t>
      </w:r>
      <w:r w:rsidRPr="00D3746C">
        <w:rPr>
          <w:sz w:val="28"/>
          <w:szCs w:val="28"/>
        </w:rPr>
        <w:t xml:space="preserve">. </w:t>
      </w:r>
      <w:r>
        <w:rPr>
          <w:sz w:val="28"/>
          <w:szCs w:val="28"/>
        </w:rPr>
        <w:t>Грушина О.</w:t>
      </w:r>
      <w:r w:rsidRPr="00D3746C">
        <w:rPr>
          <w:sz w:val="28"/>
          <w:szCs w:val="28"/>
        </w:rPr>
        <w:t>В</w:t>
      </w:r>
      <w:r>
        <w:rPr>
          <w:sz w:val="28"/>
          <w:szCs w:val="28"/>
        </w:rPr>
        <w:t>.</w:t>
      </w:r>
      <w:r w:rsidRPr="00D3746C">
        <w:rPr>
          <w:sz w:val="28"/>
          <w:szCs w:val="28"/>
        </w:rPr>
        <w:t xml:space="preserve">, </w:t>
      </w:r>
      <w:r>
        <w:rPr>
          <w:sz w:val="28"/>
          <w:szCs w:val="28"/>
        </w:rPr>
        <w:t>дата защиты:</w:t>
      </w:r>
      <w:r w:rsidRPr="00C80B39">
        <w:rPr>
          <w:sz w:val="28"/>
          <w:szCs w:val="28"/>
        </w:rPr>
        <w:t xml:space="preserve"> </w:t>
      </w:r>
      <w:r w:rsidRPr="00D3746C">
        <w:rPr>
          <w:sz w:val="28"/>
          <w:szCs w:val="28"/>
        </w:rPr>
        <w:t>2</w:t>
      </w:r>
      <w:r>
        <w:rPr>
          <w:sz w:val="28"/>
          <w:szCs w:val="28"/>
        </w:rPr>
        <w:t>5</w:t>
      </w:r>
      <w:r w:rsidRPr="00D3746C">
        <w:rPr>
          <w:sz w:val="28"/>
          <w:szCs w:val="28"/>
        </w:rPr>
        <w:t>.0</w:t>
      </w:r>
      <w:r>
        <w:rPr>
          <w:sz w:val="28"/>
          <w:szCs w:val="28"/>
        </w:rPr>
        <w:t>4</w:t>
      </w:r>
      <w:r w:rsidRPr="00D3746C">
        <w:rPr>
          <w:sz w:val="28"/>
          <w:szCs w:val="28"/>
        </w:rPr>
        <w:t>.202</w:t>
      </w:r>
      <w:r>
        <w:rPr>
          <w:sz w:val="28"/>
          <w:szCs w:val="28"/>
        </w:rPr>
        <w:t xml:space="preserve">5, </w:t>
      </w:r>
      <w:r>
        <w:rPr>
          <w:sz w:val="28"/>
          <w:szCs w:val="28"/>
        </w:rPr>
        <w:lastRenderedPageBreak/>
        <w:t xml:space="preserve">научная специальность: </w:t>
      </w:r>
      <w:r w:rsidRPr="00D3746C">
        <w:rPr>
          <w:sz w:val="28"/>
          <w:szCs w:val="28"/>
        </w:rPr>
        <w:t>5.2.3 Региональная и отраслевая экономика (экономические науки).</w:t>
      </w:r>
      <w:r>
        <w:rPr>
          <w:sz w:val="28"/>
          <w:szCs w:val="28"/>
        </w:rPr>
        <w:t xml:space="preserve"> </w:t>
      </w:r>
      <w:r w:rsidRPr="00D3746C">
        <w:rPr>
          <w:sz w:val="28"/>
          <w:szCs w:val="28"/>
        </w:rPr>
        <w:t xml:space="preserve">Выпускник </w:t>
      </w:r>
      <w:r>
        <w:rPr>
          <w:sz w:val="28"/>
          <w:szCs w:val="28"/>
        </w:rPr>
        <w:t xml:space="preserve">аспирантуры БГУ </w:t>
      </w:r>
      <w:r w:rsidRPr="00D3746C">
        <w:rPr>
          <w:sz w:val="28"/>
          <w:szCs w:val="28"/>
        </w:rPr>
        <w:t xml:space="preserve">2025 </w:t>
      </w:r>
      <w:r>
        <w:rPr>
          <w:sz w:val="28"/>
          <w:szCs w:val="28"/>
        </w:rPr>
        <w:t>г.</w:t>
      </w:r>
    </w:p>
    <w:p w:rsidR="003E7C79" w:rsidRPr="00D3746C" w:rsidRDefault="003E7C79" w:rsidP="005F009D">
      <w:pPr>
        <w:pStyle w:val="af3"/>
        <w:numPr>
          <w:ilvl w:val="0"/>
          <w:numId w:val="22"/>
        </w:numPr>
        <w:tabs>
          <w:tab w:val="left" w:pos="993"/>
        </w:tabs>
        <w:ind w:left="0" w:firstLine="709"/>
        <w:contextualSpacing w:val="0"/>
        <w:rPr>
          <w:sz w:val="28"/>
          <w:szCs w:val="28"/>
        </w:rPr>
      </w:pPr>
      <w:r w:rsidRPr="00D3746C">
        <w:rPr>
          <w:sz w:val="28"/>
          <w:szCs w:val="28"/>
        </w:rPr>
        <w:t xml:space="preserve">Толочко Ольга Романовна, тема кандидатской диссертации «Оценка эффективности формирования комфортной среды проживания при воспроизводстве жилищного фонда с учетом потребностей маломобильных групп населения», рук. д-р экон. наук, доц. </w:t>
      </w:r>
      <w:r>
        <w:rPr>
          <w:sz w:val="28"/>
          <w:szCs w:val="28"/>
        </w:rPr>
        <w:t>Саенко</w:t>
      </w:r>
      <w:r w:rsidRPr="00D3746C">
        <w:rPr>
          <w:sz w:val="28"/>
          <w:szCs w:val="28"/>
        </w:rPr>
        <w:t xml:space="preserve"> </w:t>
      </w:r>
      <w:r>
        <w:rPr>
          <w:sz w:val="28"/>
          <w:szCs w:val="28"/>
        </w:rPr>
        <w:t>И.А</w:t>
      </w:r>
      <w:r w:rsidRPr="00D3746C">
        <w:rPr>
          <w:sz w:val="28"/>
          <w:szCs w:val="28"/>
        </w:rPr>
        <w:t>.,</w:t>
      </w:r>
      <w:r w:rsidRPr="00A76BB7">
        <w:rPr>
          <w:sz w:val="28"/>
          <w:szCs w:val="28"/>
        </w:rPr>
        <w:t xml:space="preserve"> </w:t>
      </w:r>
      <w:r>
        <w:rPr>
          <w:sz w:val="28"/>
          <w:szCs w:val="28"/>
        </w:rPr>
        <w:t>дата защиты:</w:t>
      </w:r>
      <w:r w:rsidRPr="00C80B39">
        <w:rPr>
          <w:sz w:val="28"/>
          <w:szCs w:val="28"/>
        </w:rPr>
        <w:t xml:space="preserve"> </w:t>
      </w:r>
      <w:r w:rsidRPr="00D3746C">
        <w:rPr>
          <w:sz w:val="28"/>
          <w:szCs w:val="28"/>
        </w:rPr>
        <w:t>25.04.2025, научная специальность: 5.2.3 Региональная и отраслевая экономика (экономические науки).</w:t>
      </w:r>
      <w:r>
        <w:rPr>
          <w:sz w:val="28"/>
          <w:szCs w:val="28"/>
        </w:rPr>
        <w:t xml:space="preserve"> </w:t>
      </w:r>
      <w:r w:rsidRPr="00D3746C">
        <w:rPr>
          <w:sz w:val="28"/>
          <w:szCs w:val="28"/>
        </w:rPr>
        <w:t>Соискатель БГУ 2025</w:t>
      </w:r>
      <w:r>
        <w:rPr>
          <w:sz w:val="28"/>
          <w:szCs w:val="28"/>
        </w:rPr>
        <w:t xml:space="preserve"> г.</w:t>
      </w:r>
    </w:p>
    <w:p w:rsidR="003E7C79" w:rsidRPr="008E30A0" w:rsidRDefault="003E7C79" w:rsidP="005F009D">
      <w:pPr>
        <w:pStyle w:val="af3"/>
        <w:numPr>
          <w:ilvl w:val="0"/>
          <w:numId w:val="22"/>
        </w:numPr>
        <w:tabs>
          <w:tab w:val="left" w:pos="993"/>
        </w:tabs>
        <w:ind w:left="0" w:firstLine="709"/>
        <w:contextualSpacing w:val="0"/>
        <w:rPr>
          <w:sz w:val="28"/>
          <w:szCs w:val="28"/>
        </w:rPr>
      </w:pPr>
      <w:r w:rsidRPr="008E30A0">
        <w:rPr>
          <w:sz w:val="28"/>
          <w:szCs w:val="28"/>
        </w:rPr>
        <w:t xml:space="preserve">Чжан Яньцзе, тема кандидатской диссертации «Формирование комплексной оценки направлений устойчивого развития угольной промышленности Внутренней Монголии Китая»», рук. д-р экон. наук, проф. Шуплецов А.Ф., </w:t>
      </w:r>
      <w:r>
        <w:rPr>
          <w:sz w:val="28"/>
          <w:szCs w:val="28"/>
        </w:rPr>
        <w:t>дата защиты:</w:t>
      </w:r>
      <w:r w:rsidRPr="00C80B39">
        <w:rPr>
          <w:sz w:val="28"/>
          <w:szCs w:val="28"/>
        </w:rPr>
        <w:t xml:space="preserve"> </w:t>
      </w:r>
      <w:r w:rsidRPr="008E30A0">
        <w:rPr>
          <w:sz w:val="28"/>
          <w:szCs w:val="28"/>
        </w:rPr>
        <w:t>20.05.2025, научная специальность: 5.2.3 Региональная и отраслевая экономика (экономические науки). Соискатель БГУ 2025 г.</w:t>
      </w:r>
    </w:p>
    <w:p w:rsidR="003E7C79" w:rsidRDefault="003E7C79" w:rsidP="005F009D">
      <w:pPr>
        <w:pStyle w:val="af3"/>
        <w:numPr>
          <w:ilvl w:val="0"/>
          <w:numId w:val="22"/>
        </w:numPr>
        <w:tabs>
          <w:tab w:val="left" w:pos="993"/>
        </w:tabs>
        <w:ind w:left="0" w:firstLine="709"/>
        <w:contextualSpacing w:val="0"/>
        <w:rPr>
          <w:sz w:val="28"/>
          <w:szCs w:val="28"/>
        </w:rPr>
      </w:pPr>
      <w:r w:rsidRPr="008E30A0">
        <w:rPr>
          <w:sz w:val="28"/>
          <w:szCs w:val="28"/>
        </w:rPr>
        <w:t xml:space="preserve">Шитова Ирина Александровна, тема кандидатской диссертации «Развитие теоретических и методических основ оценки мультипликативного эффекта от инвестиций в жилищное строительство на региональном уровне», рук. д-р экон. наук, проф. Астафьев С.А., </w:t>
      </w:r>
      <w:r>
        <w:rPr>
          <w:sz w:val="28"/>
          <w:szCs w:val="28"/>
        </w:rPr>
        <w:t>дата защиты:</w:t>
      </w:r>
      <w:r w:rsidRPr="00C80B39">
        <w:rPr>
          <w:sz w:val="28"/>
          <w:szCs w:val="28"/>
        </w:rPr>
        <w:t xml:space="preserve"> </w:t>
      </w:r>
      <w:r w:rsidRPr="008E30A0">
        <w:rPr>
          <w:sz w:val="28"/>
          <w:szCs w:val="28"/>
        </w:rPr>
        <w:t>28.09.2025, научная специальность: 5.2.3 Региональная и отраслевая экономика (экономические науки). Соискатель БГУ 2025 г.</w:t>
      </w:r>
    </w:p>
    <w:p w:rsidR="003E7C79" w:rsidRPr="00D3746C" w:rsidRDefault="003E7C79" w:rsidP="005F009D">
      <w:pPr>
        <w:ind w:firstLine="709"/>
        <w:rPr>
          <w:sz w:val="28"/>
        </w:rPr>
      </w:pPr>
      <w:r w:rsidRPr="00D3746C">
        <w:rPr>
          <w:sz w:val="28"/>
        </w:rPr>
        <w:t xml:space="preserve">В других диссертационных советах преподавателями, выпускниками аспирантуры БГУ, соискателями, прикрепленными к аспирантуре БГУ для подготовки диссертаций защищены </w:t>
      </w:r>
      <w:r>
        <w:rPr>
          <w:sz w:val="28"/>
        </w:rPr>
        <w:t xml:space="preserve">2 докторских и </w:t>
      </w:r>
      <w:r w:rsidRPr="00D3746C">
        <w:rPr>
          <w:sz w:val="28"/>
        </w:rPr>
        <w:t>3 кандидатских диссертации:</w:t>
      </w:r>
    </w:p>
    <w:p w:rsidR="003E7C79" w:rsidRDefault="003E7C79" w:rsidP="005F009D">
      <w:pPr>
        <w:pStyle w:val="af3"/>
        <w:numPr>
          <w:ilvl w:val="0"/>
          <w:numId w:val="22"/>
        </w:numPr>
        <w:tabs>
          <w:tab w:val="left" w:pos="993"/>
        </w:tabs>
        <w:ind w:left="0" w:firstLine="709"/>
        <w:contextualSpacing w:val="0"/>
        <w:rPr>
          <w:sz w:val="28"/>
          <w:szCs w:val="28"/>
        </w:rPr>
      </w:pPr>
      <w:r w:rsidRPr="00D3746C">
        <w:rPr>
          <w:sz w:val="28"/>
          <w:szCs w:val="28"/>
        </w:rPr>
        <w:t xml:space="preserve">Степанова Марина Николаевна, тема </w:t>
      </w:r>
      <w:r>
        <w:rPr>
          <w:sz w:val="28"/>
          <w:szCs w:val="28"/>
        </w:rPr>
        <w:t xml:space="preserve">докторской </w:t>
      </w:r>
      <w:r w:rsidRPr="00D3746C">
        <w:rPr>
          <w:sz w:val="28"/>
          <w:szCs w:val="28"/>
        </w:rPr>
        <w:t xml:space="preserve">диссертации «Страховая защита частных домохозяйств: теория, методология, практика», рук. д-р </w:t>
      </w:r>
      <w:r>
        <w:rPr>
          <w:sz w:val="28"/>
          <w:szCs w:val="28"/>
        </w:rPr>
        <w:t>экон</w:t>
      </w:r>
      <w:r w:rsidRPr="00D3746C">
        <w:rPr>
          <w:sz w:val="28"/>
          <w:szCs w:val="28"/>
        </w:rPr>
        <w:t xml:space="preserve">. наук, проф. </w:t>
      </w:r>
      <w:r>
        <w:rPr>
          <w:sz w:val="28"/>
          <w:szCs w:val="28"/>
        </w:rPr>
        <w:t>Бубнов В.А.</w:t>
      </w:r>
      <w:r w:rsidRPr="00D3746C">
        <w:rPr>
          <w:sz w:val="28"/>
          <w:szCs w:val="28"/>
        </w:rPr>
        <w:t xml:space="preserve">, </w:t>
      </w:r>
      <w:r>
        <w:rPr>
          <w:sz w:val="28"/>
          <w:szCs w:val="28"/>
        </w:rPr>
        <w:t>дата защиты:</w:t>
      </w:r>
      <w:r w:rsidRPr="00C80B39">
        <w:rPr>
          <w:sz w:val="28"/>
          <w:szCs w:val="28"/>
        </w:rPr>
        <w:t xml:space="preserve"> </w:t>
      </w:r>
      <w:r w:rsidRPr="00D3746C">
        <w:rPr>
          <w:sz w:val="28"/>
          <w:szCs w:val="28"/>
        </w:rPr>
        <w:t>1</w:t>
      </w:r>
      <w:r>
        <w:rPr>
          <w:sz w:val="28"/>
          <w:szCs w:val="28"/>
        </w:rPr>
        <w:t>3</w:t>
      </w:r>
      <w:r w:rsidRPr="00D3746C">
        <w:rPr>
          <w:sz w:val="28"/>
          <w:szCs w:val="28"/>
        </w:rPr>
        <w:t>.02.202</w:t>
      </w:r>
      <w:r>
        <w:rPr>
          <w:sz w:val="28"/>
          <w:szCs w:val="28"/>
        </w:rPr>
        <w:t>5</w:t>
      </w:r>
      <w:r w:rsidRPr="00D3746C">
        <w:rPr>
          <w:sz w:val="28"/>
          <w:szCs w:val="28"/>
        </w:rPr>
        <w:t>, научная специальность: 5.2.4. Финансы</w:t>
      </w:r>
      <w:r>
        <w:rPr>
          <w:sz w:val="28"/>
          <w:szCs w:val="28"/>
        </w:rPr>
        <w:t>. М</w:t>
      </w:r>
      <w:r w:rsidRPr="00D3746C">
        <w:rPr>
          <w:sz w:val="28"/>
          <w:szCs w:val="28"/>
        </w:rPr>
        <w:t xml:space="preserve">есто защиты: Новосибирский государственный университет экономики и управления, г. </w:t>
      </w:r>
      <w:r>
        <w:rPr>
          <w:sz w:val="28"/>
          <w:szCs w:val="28"/>
        </w:rPr>
        <w:t>Новосибирск</w:t>
      </w:r>
      <w:r w:rsidRPr="00D3746C">
        <w:rPr>
          <w:sz w:val="28"/>
          <w:szCs w:val="28"/>
        </w:rPr>
        <w:t>.</w:t>
      </w:r>
      <w:r>
        <w:rPr>
          <w:sz w:val="28"/>
          <w:szCs w:val="28"/>
        </w:rPr>
        <w:t xml:space="preserve"> Докторант, преподаватель БГУ.</w:t>
      </w:r>
    </w:p>
    <w:p w:rsidR="003E7C79" w:rsidRDefault="003E7C79" w:rsidP="005F009D">
      <w:pPr>
        <w:pStyle w:val="af3"/>
        <w:numPr>
          <w:ilvl w:val="0"/>
          <w:numId w:val="22"/>
        </w:numPr>
        <w:tabs>
          <w:tab w:val="left" w:pos="993"/>
        </w:tabs>
        <w:ind w:left="0" w:firstLine="709"/>
        <w:contextualSpacing w:val="0"/>
        <w:rPr>
          <w:sz w:val="28"/>
          <w:szCs w:val="28"/>
        </w:rPr>
      </w:pPr>
      <w:r w:rsidRPr="00A76BB7">
        <w:rPr>
          <w:sz w:val="28"/>
          <w:szCs w:val="28"/>
        </w:rPr>
        <w:t>Виниченко Юлия Вараздатовна</w:t>
      </w:r>
      <w:r w:rsidRPr="00D3746C">
        <w:rPr>
          <w:sz w:val="28"/>
          <w:szCs w:val="28"/>
        </w:rPr>
        <w:t xml:space="preserve">, тема </w:t>
      </w:r>
      <w:r>
        <w:rPr>
          <w:sz w:val="28"/>
          <w:szCs w:val="28"/>
        </w:rPr>
        <w:t xml:space="preserve">докторской </w:t>
      </w:r>
      <w:r w:rsidRPr="00D3746C">
        <w:rPr>
          <w:sz w:val="28"/>
          <w:szCs w:val="28"/>
        </w:rPr>
        <w:t>диссертации «</w:t>
      </w:r>
      <w:r w:rsidRPr="00A76BB7">
        <w:rPr>
          <w:sz w:val="28"/>
          <w:szCs w:val="28"/>
        </w:rPr>
        <w:t>Цивилистическая теория гражданского оборота</w:t>
      </w:r>
      <w:r w:rsidRPr="00D3746C">
        <w:rPr>
          <w:sz w:val="28"/>
          <w:szCs w:val="28"/>
        </w:rPr>
        <w:t xml:space="preserve">», рук. д-р юрид. наук, проф. </w:t>
      </w:r>
      <w:r w:rsidRPr="00A76BB7">
        <w:rPr>
          <w:sz w:val="28"/>
          <w:szCs w:val="28"/>
        </w:rPr>
        <w:t>Асланян Н</w:t>
      </w:r>
      <w:r>
        <w:rPr>
          <w:sz w:val="28"/>
          <w:szCs w:val="28"/>
        </w:rPr>
        <w:t>.</w:t>
      </w:r>
      <w:r w:rsidRPr="00A76BB7">
        <w:rPr>
          <w:sz w:val="28"/>
          <w:szCs w:val="28"/>
        </w:rPr>
        <w:t>П</w:t>
      </w:r>
      <w:r>
        <w:rPr>
          <w:sz w:val="28"/>
          <w:szCs w:val="28"/>
        </w:rPr>
        <w:t>.</w:t>
      </w:r>
      <w:r w:rsidRPr="00D3746C">
        <w:rPr>
          <w:sz w:val="28"/>
          <w:szCs w:val="28"/>
        </w:rPr>
        <w:t xml:space="preserve">, </w:t>
      </w:r>
      <w:r>
        <w:rPr>
          <w:sz w:val="28"/>
          <w:szCs w:val="28"/>
        </w:rPr>
        <w:t>дата защиты:</w:t>
      </w:r>
      <w:r w:rsidRPr="00C80B39">
        <w:rPr>
          <w:sz w:val="28"/>
          <w:szCs w:val="28"/>
        </w:rPr>
        <w:t xml:space="preserve"> </w:t>
      </w:r>
      <w:r w:rsidRPr="00D3746C">
        <w:rPr>
          <w:sz w:val="28"/>
          <w:szCs w:val="28"/>
        </w:rPr>
        <w:t>1</w:t>
      </w:r>
      <w:r>
        <w:rPr>
          <w:sz w:val="28"/>
          <w:szCs w:val="28"/>
        </w:rPr>
        <w:t>3</w:t>
      </w:r>
      <w:r w:rsidRPr="00D3746C">
        <w:rPr>
          <w:sz w:val="28"/>
          <w:szCs w:val="28"/>
        </w:rPr>
        <w:t>.</w:t>
      </w:r>
      <w:r>
        <w:rPr>
          <w:sz w:val="28"/>
          <w:szCs w:val="28"/>
        </w:rPr>
        <w:t>11</w:t>
      </w:r>
      <w:r w:rsidRPr="00D3746C">
        <w:rPr>
          <w:sz w:val="28"/>
          <w:szCs w:val="28"/>
        </w:rPr>
        <w:t>.202</w:t>
      </w:r>
      <w:r>
        <w:rPr>
          <w:sz w:val="28"/>
          <w:szCs w:val="28"/>
        </w:rPr>
        <w:t>5</w:t>
      </w:r>
      <w:r w:rsidRPr="00D3746C">
        <w:rPr>
          <w:sz w:val="28"/>
          <w:szCs w:val="28"/>
        </w:rPr>
        <w:t>, научная специальность: 5.2.4. Финансы</w:t>
      </w:r>
      <w:r>
        <w:rPr>
          <w:sz w:val="28"/>
          <w:szCs w:val="28"/>
        </w:rPr>
        <w:t>. М</w:t>
      </w:r>
      <w:r w:rsidRPr="00D3746C">
        <w:rPr>
          <w:sz w:val="28"/>
          <w:szCs w:val="28"/>
        </w:rPr>
        <w:t xml:space="preserve">есто защиты: </w:t>
      </w:r>
      <w:r w:rsidRPr="00A76BB7">
        <w:rPr>
          <w:sz w:val="28"/>
          <w:szCs w:val="28"/>
        </w:rPr>
        <w:t>Российская академия народного хозяйства и государственной службы при Президенте Российской Федерации (РАНХиГС)</w:t>
      </w:r>
      <w:r w:rsidRPr="00D3746C">
        <w:rPr>
          <w:sz w:val="28"/>
          <w:szCs w:val="28"/>
        </w:rPr>
        <w:t xml:space="preserve">, г. </w:t>
      </w:r>
      <w:r>
        <w:rPr>
          <w:sz w:val="28"/>
          <w:szCs w:val="28"/>
        </w:rPr>
        <w:t>Москва</w:t>
      </w:r>
      <w:r w:rsidRPr="00D3746C">
        <w:rPr>
          <w:sz w:val="28"/>
          <w:szCs w:val="28"/>
        </w:rPr>
        <w:t>.</w:t>
      </w:r>
      <w:r>
        <w:rPr>
          <w:sz w:val="28"/>
          <w:szCs w:val="28"/>
        </w:rPr>
        <w:t xml:space="preserve"> Преподаватель БГУ.</w:t>
      </w:r>
    </w:p>
    <w:p w:rsidR="003E7C79" w:rsidRPr="00ED140B" w:rsidRDefault="003E7C79" w:rsidP="005F009D">
      <w:pPr>
        <w:pStyle w:val="af3"/>
        <w:numPr>
          <w:ilvl w:val="0"/>
          <w:numId w:val="22"/>
        </w:numPr>
        <w:tabs>
          <w:tab w:val="left" w:pos="993"/>
        </w:tabs>
        <w:ind w:left="0" w:firstLine="709"/>
        <w:contextualSpacing w:val="0"/>
        <w:rPr>
          <w:sz w:val="28"/>
          <w:szCs w:val="28"/>
        </w:rPr>
      </w:pPr>
      <w:r w:rsidRPr="00ED140B">
        <w:rPr>
          <w:sz w:val="28"/>
          <w:szCs w:val="28"/>
        </w:rPr>
        <w:t>Бурдина Дарья Александровна, тема кандидатской диссертации «Социальная политика Советского государства в области материнства и детства в 1936-1953 гг. (на материалах Байкальского региона)», рук. д-р ист. наук, проф. Шалак А.В., дата защиты: 18.04.2025, научная специальность: 5.6.1. Отечественная история, место защиты: Иркутский государственный университет, г. Иркутск. Выпускник аспирантуры БГУ 2023 г.</w:t>
      </w:r>
    </w:p>
    <w:p w:rsidR="003E7C79" w:rsidRPr="00ED140B" w:rsidRDefault="003E7C79" w:rsidP="005F009D">
      <w:pPr>
        <w:pStyle w:val="af3"/>
        <w:numPr>
          <w:ilvl w:val="0"/>
          <w:numId w:val="22"/>
        </w:numPr>
        <w:tabs>
          <w:tab w:val="left" w:pos="993"/>
        </w:tabs>
        <w:ind w:left="0" w:firstLine="709"/>
        <w:contextualSpacing w:val="0"/>
        <w:rPr>
          <w:sz w:val="28"/>
          <w:szCs w:val="28"/>
        </w:rPr>
      </w:pPr>
      <w:r w:rsidRPr="002470AA">
        <w:rPr>
          <w:sz w:val="28"/>
          <w:szCs w:val="28"/>
        </w:rPr>
        <w:t xml:space="preserve">Суранова Оксана Александровна, тема кандидатской диссертации «Совершенствование механизма государственного регулирования сферы </w:t>
      </w:r>
      <w:r w:rsidRPr="002470AA">
        <w:rPr>
          <w:sz w:val="28"/>
          <w:szCs w:val="28"/>
        </w:rPr>
        <w:lastRenderedPageBreak/>
        <w:t xml:space="preserve">предоставления услуг размещения в туризме», рук. д-р </w:t>
      </w:r>
      <w:r>
        <w:rPr>
          <w:sz w:val="28"/>
          <w:szCs w:val="28"/>
        </w:rPr>
        <w:t>экон</w:t>
      </w:r>
      <w:r w:rsidRPr="002470AA">
        <w:rPr>
          <w:sz w:val="28"/>
          <w:szCs w:val="28"/>
        </w:rPr>
        <w:t xml:space="preserve">. наук, </w:t>
      </w:r>
      <w:r>
        <w:rPr>
          <w:sz w:val="28"/>
          <w:szCs w:val="28"/>
        </w:rPr>
        <w:t>доц</w:t>
      </w:r>
      <w:r w:rsidRPr="002470AA">
        <w:rPr>
          <w:sz w:val="28"/>
          <w:szCs w:val="28"/>
        </w:rPr>
        <w:t>. Полищук Е</w:t>
      </w:r>
      <w:r>
        <w:rPr>
          <w:sz w:val="28"/>
          <w:szCs w:val="28"/>
        </w:rPr>
        <w:t>.</w:t>
      </w:r>
      <w:r w:rsidRPr="002470AA">
        <w:rPr>
          <w:sz w:val="28"/>
          <w:szCs w:val="28"/>
        </w:rPr>
        <w:t xml:space="preserve"> А</w:t>
      </w:r>
      <w:r>
        <w:rPr>
          <w:sz w:val="28"/>
          <w:szCs w:val="28"/>
        </w:rPr>
        <w:t>.</w:t>
      </w:r>
      <w:r w:rsidRPr="002470AA">
        <w:rPr>
          <w:sz w:val="28"/>
          <w:szCs w:val="28"/>
        </w:rPr>
        <w:t xml:space="preserve">, дата защиты: 30.05.2025, научная специальность: </w:t>
      </w:r>
      <w:r w:rsidRPr="00ED140B">
        <w:rPr>
          <w:sz w:val="28"/>
          <w:szCs w:val="28"/>
        </w:rPr>
        <w:t>5.2.3. Региональная и отраслевая экономика,</w:t>
      </w:r>
      <w:r w:rsidRPr="002470AA">
        <w:rPr>
          <w:sz w:val="28"/>
          <w:szCs w:val="28"/>
        </w:rPr>
        <w:t xml:space="preserve"> место защиты: Крымский федеральный университет имени В.И. Вернадского, г. Симферополь. Преподаватель БГУ г.</w:t>
      </w:r>
    </w:p>
    <w:p w:rsidR="003E7C79" w:rsidRPr="00ED140B" w:rsidRDefault="003E7C79" w:rsidP="005F009D">
      <w:pPr>
        <w:pStyle w:val="af3"/>
        <w:numPr>
          <w:ilvl w:val="0"/>
          <w:numId w:val="22"/>
        </w:numPr>
        <w:tabs>
          <w:tab w:val="left" w:pos="993"/>
        </w:tabs>
        <w:ind w:left="0" w:firstLine="709"/>
        <w:contextualSpacing w:val="0"/>
        <w:rPr>
          <w:sz w:val="28"/>
          <w:szCs w:val="28"/>
        </w:rPr>
      </w:pPr>
      <w:r w:rsidRPr="002470AA">
        <w:rPr>
          <w:sz w:val="28"/>
          <w:szCs w:val="28"/>
        </w:rPr>
        <w:t xml:space="preserve">Васильев Михаил Александрович, тема кандидатской диссертации «Становление и развитие системы профессионального образования пожарных в Прибайкалье в конце XIX – начале XXI в.», рук. д-р </w:t>
      </w:r>
      <w:r>
        <w:rPr>
          <w:sz w:val="28"/>
          <w:szCs w:val="28"/>
        </w:rPr>
        <w:t>ист</w:t>
      </w:r>
      <w:r w:rsidRPr="002470AA">
        <w:rPr>
          <w:sz w:val="28"/>
          <w:szCs w:val="28"/>
        </w:rPr>
        <w:t xml:space="preserve">. наук, </w:t>
      </w:r>
      <w:r>
        <w:rPr>
          <w:sz w:val="28"/>
          <w:szCs w:val="28"/>
        </w:rPr>
        <w:t>проф</w:t>
      </w:r>
      <w:r w:rsidRPr="002470AA">
        <w:rPr>
          <w:sz w:val="28"/>
          <w:szCs w:val="28"/>
        </w:rPr>
        <w:t xml:space="preserve">. </w:t>
      </w:r>
      <w:r>
        <w:rPr>
          <w:sz w:val="28"/>
          <w:szCs w:val="28"/>
        </w:rPr>
        <w:t>Синиченко В.В.</w:t>
      </w:r>
      <w:r w:rsidRPr="002470AA">
        <w:rPr>
          <w:sz w:val="28"/>
          <w:szCs w:val="28"/>
        </w:rPr>
        <w:t xml:space="preserve">, дата защиты: </w:t>
      </w:r>
      <w:r>
        <w:rPr>
          <w:sz w:val="28"/>
          <w:szCs w:val="28"/>
        </w:rPr>
        <w:t>06</w:t>
      </w:r>
      <w:r w:rsidRPr="002470AA">
        <w:rPr>
          <w:sz w:val="28"/>
          <w:szCs w:val="28"/>
        </w:rPr>
        <w:t xml:space="preserve">.06.2025, научная специальность: </w:t>
      </w:r>
      <w:r w:rsidRPr="00ED140B">
        <w:rPr>
          <w:sz w:val="28"/>
          <w:szCs w:val="28"/>
        </w:rPr>
        <w:t>5.6.1. Отечественная история</w:t>
      </w:r>
      <w:r w:rsidRPr="002470AA">
        <w:rPr>
          <w:sz w:val="28"/>
          <w:szCs w:val="28"/>
        </w:rPr>
        <w:t xml:space="preserve">, место защиты: Дальневосточный федеральный университет, г. Владивосток. Соискатель </w:t>
      </w:r>
      <w:r>
        <w:rPr>
          <w:sz w:val="28"/>
          <w:szCs w:val="28"/>
        </w:rPr>
        <w:t xml:space="preserve">БГУ </w:t>
      </w:r>
      <w:r w:rsidRPr="002470AA">
        <w:rPr>
          <w:sz w:val="28"/>
          <w:szCs w:val="28"/>
        </w:rPr>
        <w:t>2025 г.</w:t>
      </w:r>
    </w:p>
    <w:p w:rsidR="003E7C79" w:rsidRPr="002470AA" w:rsidRDefault="003E7C79" w:rsidP="005F009D">
      <w:pPr>
        <w:pStyle w:val="af3"/>
        <w:numPr>
          <w:ilvl w:val="0"/>
          <w:numId w:val="22"/>
        </w:numPr>
        <w:tabs>
          <w:tab w:val="left" w:pos="993"/>
        </w:tabs>
        <w:ind w:left="0" w:firstLine="709"/>
        <w:contextualSpacing w:val="0"/>
        <w:rPr>
          <w:sz w:val="28"/>
          <w:szCs w:val="28"/>
        </w:rPr>
      </w:pPr>
      <w:r w:rsidRPr="002470AA">
        <w:rPr>
          <w:sz w:val="28"/>
          <w:szCs w:val="28"/>
        </w:rPr>
        <w:t xml:space="preserve">Семенова Ольга Фиофановна, тема кандидатской диссертации «Стратегический потенциал аргументации в непрототипической коммуникативной ситуации критики», рук. д-р филол. наук, доц. Баребина Н.С., дата защиты: 27.06.2025, научная специальность: 5.9.8. Теоретическая, прикладная и сравнительно-сопоставительная лингвистика, место защиты: Адыгейский государственный университет, г. Майкоп. </w:t>
      </w:r>
      <w:r>
        <w:rPr>
          <w:sz w:val="28"/>
          <w:szCs w:val="28"/>
        </w:rPr>
        <w:t>Соискатель 2025 г., п</w:t>
      </w:r>
      <w:r w:rsidRPr="002470AA">
        <w:rPr>
          <w:sz w:val="28"/>
          <w:szCs w:val="28"/>
        </w:rPr>
        <w:t>реподаватель БГУ.</w:t>
      </w:r>
    </w:p>
    <w:p w:rsidR="005F009D" w:rsidRPr="005F009D" w:rsidRDefault="003E7C79" w:rsidP="005F009D">
      <w:pPr>
        <w:tabs>
          <w:tab w:val="left" w:pos="993"/>
        </w:tabs>
        <w:spacing w:before="80" w:after="40"/>
        <w:rPr>
          <w:i/>
          <w:sz w:val="28"/>
          <w:szCs w:val="28"/>
        </w:rPr>
      </w:pPr>
      <w:r w:rsidRPr="00E63047">
        <w:rPr>
          <w:i/>
          <w:sz w:val="28"/>
          <w:szCs w:val="28"/>
        </w:rPr>
        <w:t>Научно-исследовательская работа студентов.</w:t>
      </w:r>
      <w:r w:rsidRPr="005F009D">
        <w:rPr>
          <w:i/>
          <w:sz w:val="28"/>
          <w:szCs w:val="28"/>
        </w:rPr>
        <w:t xml:space="preserve"> </w:t>
      </w:r>
    </w:p>
    <w:p w:rsidR="003E7C79" w:rsidRPr="005F009D" w:rsidRDefault="003E7C79" w:rsidP="005F009D">
      <w:pPr>
        <w:ind w:firstLine="709"/>
        <w:rPr>
          <w:sz w:val="28"/>
          <w:szCs w:val="28"/>
        </w:rPr>
      </w:pPr>
      <w:r w:rsidRPr="005F009D">
        <w:rPr>
          <w:sz w:val="28"/>
          <w:szCs w:val="28"/>
        </w:rPr>
        <w:t xml:space="preserve">Приоритетной задачей активизации научно-исследовательской деятельности студентов БГУ являлось привлечение студентов к решению актуальных научно-практических задач путем использования всех форм научной деятельности студентов, в т. ч. организации и проведения студенческих научных конференций и олимпиад, конкурсов дипломных работ и прочих научных мероприятий. Подобная практика позволяет учащейся молодёжи не только получать углубленные знания в профилирующих предметах, но и сформировать у студента навыки развития интеллектуальных и творческих способностей. </w:t>
      </w:r>
    </w:p>
    <w:p w:rsidR="003E7C79" w:rsidRPr="005F009D" w:rsidRDefault="003E7C79" w:rsidP="005F009D">
      <w:pPr>
        <w:ind w:firstLine="709"/>
        <w:rPr>
          <w:sz w:val="28"/>
          <w:szCs w:val="28"/>
        </w:rPr>
      </w:pPr>
      <w:r w:rsidRPr="005F009D">
        <w:rPr>
          <w:sz w:val="28"/>
          <w:szCs w:val="28"/>
        </w:rPr>
        <w:t>В 2025 г. всеми формами НИРС в университете занимались 4902 студентов очной формы обучения, принимающих участие в конференциях, олимпиадах, конкурсах, деловых играх и т.п. в рамках студенческого научного общества БГУ, лабораторий, центров, что составляет 42,05 % от числа студентов всех форм обучения.</w:t>
      </w:r>
    </w:p>
    <w:p w:rsidR="003E7C79" w:rsidRPr="005F009D" w:rsidRDefault="003E7C79" w:rsidP="005F009D">
      <w:pPr>
        <w:ind w:firstLine="709"/>
        <w:rPr>
          <w:sz w:val="28"/>
          <w:szCs w:val="28"/>
        </w:rPr>
      </w:pPr>
      <w:r w:rsidRPr="005F009D">
        <w:rPr>
          <w:sz w:val="28"/>
          <w:szCs w:val="28"/>
        </w:rPr>
        <w:t>Количество публикаций студентов (включая в соавторстве с ППС) – 398 публикации.</w:t>
      </w:r>
    </w:p>
    <w:p w:rsidR="003E7C79" w:rsidRPr="005F009D" w:rsidRDefault="003E7C79" w:rsidP="005F009D">
      <w:pPr>
        <w:ind w:firstLine="709"/>
        <w:rPr>
          <w:sz w:val="28"/>
          <w:szCs w:val="28"/>
        </w:rPr>
      </w:pPr>
      <w:r w:rsidRPr="005F009D">
        <w:rPr>
          <w:sz w:val="28"/>
          <w:szCs w:val="28"/>
        </w:rPr>
        <w:t xml:space="preserve">Количество студентов очной формы обучения, участвовавших в темах НИР – 93. </w:t>
      </w:r>
    </w:p>
    <w:p w:rsidR="003E7C79" w:rsidRPr="005F009D" w:rsidRDefault="003E7C79" w:rsidP="005F009D">
      <w:pPr>
        <w:ind w:firstLine="709"/>
        <w:rPr>
          <w:sz w:val="28"/>
          <w:szCs w:val="28"/>
        </w:rPr>
      </w:pPr>
      <w:r w:rsidRPr="005F009D">
        <w:rPr>
          <w:sz w:val="28"/>
          <w:szCs w:val="28"/>
        </w:rPr>
        <w:t>Количество студентов, участвовавших в проведенных на базе БГУ мероприятиях международного, всероссийского, областного и регионального уровней – 2818 чел.</w:t>
      </w:r>
    </w:p>
    <w:p w:rsidR="003E7C79" w:rsidRPr="005F009D" w:rsidRDefault="003E7C79" w:rsidP="005F009D">
      <w:pPr>
        <w:ind w:firstLine="709"/>
        <w:rPr>
          <w:sz w:val="28"/>
          <w:szCs w:val="28"/>
        </w:rPr>
      </w:pPr>
      <w:r w:rsidRPr="005F009D">
        <w:rPr>
          <w:sz w:val="28"/>
          <w:szCs w:val="28"/>
        </w:rPr>
        <w:t>Количество студентов, участвовавших в проведенных вне БГУ мероприятиях международного, всероссийского, областного и регионального уровней – 1461 чел. Подано работ на конкурсы НИРС – 247 шт.</w:t>
      </w:r>
    </w:p>
    <w:p w:rsidR="003E7C79" w:rsidRPr="005F009D" w:rsidRDefault="003E7C79" w:rsidP="005F009D">
      <w:pPr>
        <w:ind w:firstLine="709"/>
        <w:rPr>
          <w:sz w:val="28"/>
          <w:szCs w:val="28"/>
        </w:rPr>
      </w:pPr>
      <w:r w:rsidRPr="005F009D">
        <w:rPr>
          <w:sz w:val="28"/>
          <w:szCs w:val="28"/>
        </w:rPr>
        <w:t xml:space="preserve">На базе университета проведено более 180 студенческих научных мероприятий различных уровней, из них 3 международных, 25 всероссийских, </w:t>
      </w:r>
      <w:r w:rsidRPr="005F009D">
        <w:rPr>
          <w:sz w:val="28"/>
          <w:szCs w:val="28"/>
        </w:rPr>
        <w:lastRenderedPageBreak/>
        <w:t>21 региональных, областных и городских. В том числе поведено: 1 всероссийский фестиваль, 1 научная битва БГУ (в рамках всероссийской лиги битв), 30 конкурсов (1 международный, 8 всероссийских, 3 межрегиональных, региональных), 41 олимпиада (в том числе: 5 всероссийских, 4 региональных,</w:t>
      </w:r>
      <w:r w:rsidRPr="005F009D">
        <w:t xml:space="preserve"> </w:t>
      </w:r>
      <w:r w:rsidRPr="005F009D">
        <w:rPr>
          <w:sz w:val="28"/>
          <w:szCs w:val="28"/>
        </w:rPr>
        <w:t xml:space="preserve">1 областная), 35 конференции (2 международных, 11 всероссийских); более 50 круглых столов, презентаций, воркшопов, деловых игр, чемпионатов и пр. </w:t>
      </w:r>
    </w:p>
    <w:p w:rsidR="003E7C79" w:rsidRPr="00E63047" w:rsidRDefault="003E7C79" w:rsidP="005F009D">
      <w:pPr>
        <w:tabs>
          <w:tab w:val="left" w:pos="993"/>
        </w:tabs>
        <w:spacing w:before="80" w:after="40"/>
        <w:rPr>
          <w:i/>
          <w:sz w:val="28"/>
          <w:szCs w:val="28"/>
        </w:rPr>
      </w:pPr>
      <w:r w:rsidRPr="00E63047">
        <w:rPr>
          <w:i/>
          <w:sz w:val="28"/>
          <w:szCs w:val="28"/>
        </w:rPr>
        <w:t>Международные и всероссийские научные студенческие мероприятия, проведенные в университете:</w:t>
      </w:r>
    </w:p>
    <w:p w:rsidR="003E7C79" w:rsidRPr="00151EBA" w:rsidRDefault="003E7C79" w:rsidP="003E7C79">
      <w:pPr>
        <w:rPr>
          <w:sz w:val="28"/>
          <w:szCs w:val="28"/>
        </w:rPr>
      </w:pPr>
      <w:r w:rsidRPr="00151EBA">
        <w:rPr>
          <w:sz w:val="28"/>
          <w:szCs w:val="28"/>
        </w:rPr>
        <w:t>Международные:</w:t>
      </w:r>
    </w:p>
    <w:p w:rsidR="003E7C79" w:rsidRPr="005F009D" w:rsidRDefault="003E7C79" w:rsidP="005F009D">
      <w:pPr>
        <w:pStyle w:val="af3"/>
        <w:numPr>
          <w:ilvl w:val="3"/>
          <w:numId w:val="23"/>
        </w:numPr>
        <w:tabs>
          <w:tab w:val="left" w:pos="993"/>
        </w:tabs>
        <w:ind w:left="0" w:firstLine="709"/>
        <w:contextualSpacing w:val="0"/>
        <w:rPr>
          <w:sz w:val="28"/>
          <w:szCs w:val="28"/>
        </w:rPr>
      </w:pPr>
      <w:r w:rsidRPr="005F009D">
        <w:rPr>
          <w:sz w:val="28"/>
          <w:szCs w:val="28"/>
        </w:rPr>
        <w:t>Конкурс студенческих проектов в рамках ХII ON-LINE международной научно-практической конференции «Проблемы экономики и управления строительством в условиях экологически ориентированного развития», 28-30.04.2025, отв. кафедра экономики строительства и управления недвижимостью, Асафьев С.А. Приказ № 111 от 18.03.2025, Лучшие работы участников от БГУ г. Иркутск: «Проект благоустройства общественного пространства Экопарка Якоби», г. Иркутск. Дипломами 1 степени награждены Авторы, студенты гр.ЗЕМК-22-1: Верхозина В.А., Житов Е.Г., Карасева Д.М., Курикалова А.В., Старов Л.Д., Стопа К.А.</w:t>
      </w:r>
    </w:p>
    <w:p w:rsidR="003E7C79" w:rsidRPr="005F009D" w:rsidRDefault="003E7C79" w:rsidP="005F009D">
      <w:pPr>
        <w:pStyle w:val="af3"/>
        <w:numPr>
          <w:ilvl w:val="3"/>
          <w:numId w:val="23"/>
        </w:numPr>
        <w:tabs>
          <w:tab w:val="left" w:pos="993"/>
        </w:tabs>
        <w:ind w:left="0" w:firstLine="709"/>
        <w:contextualSpacing w:val="0"/>
        <w:rPr>
          <w:sz w:val="28"/>
          <w:szCs w:val="28"/>
        </w:rPr>
      </w:pPr>
      <w:r w:rsidRPr="005F009D">
        <w:rPr>
          <w:sz w:val="28"/>
          <w:szCs w:val="28"/>
        </w:rPr>
        <w:t xml:space="preserve">Международная студенческая конференция «Россия и страны АТР: диалог культур (традиции и современность)», 28.03.2025, отв. кафедра русского языка и межкультурной коммуникации, Литовкина А.М., Сизых М.М. Приказ № 45 от 31.01.2025, ссылка на сайт мероприятия: </w:t>
      </w:r>
      <w:r w:rsidRPr="005F009D">
        <w:rPr>
          <w:rStyle w:val="aff9"/>
          <w:rFonts w:eastAsia="Arial"/>
          <w:sz w:val="28"/>
          <w:szCs w:val="28"/>
        </w:rPr>
        <w:t>https://atr.bgu.ru/.</w:t>
      </w:r>
    </w:p>
    <w:p w:rsidR="003E7C79" w:rsidRPr="005F009D" w:rsidRDefault="003E7C79" w:rsidP="005F009D">
      <w:pPr>
        <w:pStyle w:val="af3"/>
        <w:numPr>
          <w:ilvl w:val="3"/>
          <w:numId w:val="23"/>
        </w:numPr>
        <w:tabs>
          <w:tab w:val="left" w:pos="993"/>
        </w:tabs>
        <w:ind w:left="0" w:firstLine="709"/>
        <w:contextualSpacing w:val="0"/>
        <w:rPr>
          <w:sz w:val="28"/>
          <w:szCs w:val="28"/>
        </w:rPr>
      </w:pPr>
      <w:r w:rsidRPr="005F009D">
        <w:rPr>
          <w:sz w:val="28"/>
          <w:szCs w:val="28"/>
        </w:rPr>
        <w:t xml:space="preserve">VIII Международная научно-практическая конференция «Развитие малого предпринимательства в Байкальском регионе», посвященная празднованию 80-летия Победы в Великой Отечественной Войне и 95-летию Байкальского государственного университета, 01.10.2025, отв. кафедра экономики предприятий и предпринимательской деятельности, Самаруха А.В. Приказ № 202 от 23.06.2025, ссылка на сайт мероприятия: </w:t>
      </w:r>
      <w:hyperlink r:id="rId60" w:history="1">
        <w:r w:rsidRPr="005F009D">
          <w:rPr>
            <w:rStyle w:val="aff9"/>
            <w:rFonts w:eastAsia="Arial"/>
            <w:sz w:val="28"/>
            <w:szCs w:val="28"/>
          </w:rPr>
          <w:t>https://business.bgu.ru/</w:t>
        </w:r>
      </w:hyperlink>
      <w:r w:rsidRPr="005F009D">
        <w:rPr>
          <w:sz w:val="28"/>
          <w:szCs w:val="28"/>
        </w:rPr>
        <w:t>. В конференции приняли участие более 50 студентов, и магистрантов из разных регионов России.</w:t>
      </w:r>
    </w:p>
    <w:p w:rsidR="003E7C79" w:rsidRPr="005F009D" w:rsidRDefault="003E7C79" w:rsidP="003E7C79">
      <w:pPr>
        <w:pStyle w:val="af3"/>
        <w:ind w:left="0"/>
        <w:contextualSpacing w:val="0"/>
        <w:rPr>
          <w:sz w:val="28"/>
          <w:szCs w:val="28"/>
        </w:rPr>
      </w:pPr>
      <w:r w:rsidRPr="005F009D">
        <w:rPr>
          <w:sz w:val="28"/>
          <w:szCs w:val="28"/>
        </w:rPr>
        <w:t>Всероссийские:</w:t>
      </w:r>
    </w:p>
    <w:p w:rsidR="003E7C79" w:rsidRPr="005F009D" w:rsidRDefault="003E7C79" w:rsidP="005F009D">
      <w:pPr>
        <w:pStyle w:val="af3"/>
        <w:numPr>
          <w:ilvl w:val="3"/>
          <w:numId w:val="23"/>
        </w:numPr>
        <w:tabs>
          <w:tab w:val="left" w:pos="993"/>
        </w:tabs>
        <w:ind w:left="0" w:firstLine="709"/>
        <w:contextualSpacing w:val="0"/>
        <w:rPr>
          <w:sz w:val="28"/>
          <w:szCs w:val="28"/>
        </w:rPr>
      </w:pPr>
      <w:r w:rsidRPr="005F009D">
        <w:rPr>
          <w:sz w:val="28"/>
          <w:szCs w:val="28"/>
        </w:rPr>
        <w:t xml:space="preserve">В рамках Всероссийского фестиваля НАУКА 0+ организован и проведен III Всероссийский Байкальский молодежный фестиваль НАУКА 0+, посвященный 95-летию Байкальского государственного университета, 80-летию Победы в Великой Отечественной войне и Году мира и единства в борьбе с нацизмом, 31.03-04.04.2025. Приказ № 67 от 13.02.2025, ссылка на сайт мероприятия: </w:t>
      </w:r>
      <w:hyperlink r:id="rId61" w:history="1">
        <w:r w:rsidRPr="005F009D">
          <w:rPr>
            <w:sz w:val="28"/>
            <w:szCs w:val="28"/>
          </w:rPr>
          <w:t>https://sciencefest.bgu.ru</w:t>
        </w:r>
      </w:hyperlink>
      <w:r w:rsidRPr="005F009D">
        <w:rPr>
          <w:sz w:val="28"/>
          <w:szCs w:val="28"/>
        </w:rPr>
        <w:t xml:space="preserve">. Открытие фестиваля состоялось 31.03.2025 в 11.00 ч. в зале заседания Ученого совета БГУ. Пленарное заседание собрало более 100 молодых учёных и их наставников. Своих коллег приветствовали представители студенческих сообществ Москвы, Томска, Цзилиня (Китай). На Пленарном заседании присутствовали Министр по молодежной политике Иркутской области Цыганова М.М., директор Фонда стратегического и инновационного развития Иркутской области - Проектного </w:t>
      </w:r>
      <w:r w:rsidRPr="005F009D">
        <w:rPr>
          <w:sz w:val="28"/>
          <w:szCs w:val="28"/>
        </w:rPr>
        <w:lastRenderedPageBreak/>
        <w:t>офиса НОЦ «Байкал» Семёнов Е.Ю., представители администрации г.</w:t>
      </w:r>
      <w:r w:rsidR="005F009D">
        <w:rPr>
          <w:sz w:val="28"/>
          <w:szCs w:val="28"/>
        </w:rPr>
        <w:t> </w:t>
      </w:r>
      <w:r w:rsidRPr="005F009D">
        <w:rPr>
          <w:sz w:val="28"/>
          <w:szCs w:val="28"/>
        </w:rPr>
        <w:t xml:space="preserve">Иркутска, сотрудники научных учреждений РАН. После пленарного заседания в 13.30 ч. в переходе между 2 и 3 корпусами была организована Аллея науки, на которой проводились различного рода викторины, конкурсы и другие активности в целях популяризации науки среди молодых людей. В течение недели работа фестиваля проходила по секциям. Все институты вуза подготовили для фестиваля свои программы. За дни фестиваля на площадках БГУ было проведено более 50 мероприятий с участием историков, лингвистов, юристов, экономистов, специалистов туристического направления образования. В формате квизов, викторин, лекций, игр, практикумов, мастер-классов, даже розыгрышей, исследователи доносили информацию о важных аспектах самой разной научной деятельности. В работе секций приняли участие более 1000 студентов, магистрантов, аспирантов, молодых ученых. Секция 1. Институт народного хозяйства (31.03.2025, с 09.00 до 18.00). Секция 2. Институт юстиции и Институт государственного права и национальной безопасности (01.04.2025, с 09.00 до 18.00). Секция 3. Институт мировой экономики и международных отношений и Международный факультет (02.04.2025, с 09.00 до 18.00). Секция 4. Институт культуры, социальных коммуникаций и информационных технологий (03.04.2025, с 09.00 до 18.00). Секция 5. Институт управления и финансов (04.04.2025, с 09.00 до 18.00). Секция 6. Филиал ФГБОУ ВО «Байкальский государственный университет» в г. Усть-Илимске (31.03.2025, с 09.00 до 18.00). Секция 7. Читинский институт (филиал) ФГБОУ ВО «Байкальский государственный университет», г. Чита (02.04.2025, с 09.00 до 18.00). Закрытие фестиваля состоялось 04.04.2025 в 10.00 ч. в зале заседания Ученого совета БГУ, где были вручены благодарственные письма исполняющего обязанности ректора Грибунова О.П. студентам, имеющим лучшие результаты в научной деятельности. </w:t>
      </w:r>
    </w:p>
    <w:p w:rsidR="003E7C79" w:rsidRPr="005F009D" w:rsidRDefault="003E7C79" w:rsidP="005F009D">
      <w:pPr>
        <w:pStyle w:val="af3"/>
        <w:numPr>
          <w:ilvl w:val="3"/>
          <w:numId w:val="23"/>
        </w:numPr>
        <w:tabs>
          <w:tab w:val="left" w:pos="993"/>
        </w:tabs>
        <w:ind w:left="0" w:firstLine="709"/>
        <w:contextualSpacing w:val="0"/>
        <w:rPr>
          <w:sz w:val="28"/>
          <w:szCs w:val="28"/>
        </w:rPr>
      </w:pPr>
      <w:r w:rsidRPr="005F009D">
        <w:rPr>
          <w:sz w:val="28"/>
          <w:szCs w:val="28"/>
        </w:rPr>
        <w:t xml:space="preserve">Университетская лига Научных битв — проект по развитию движения Science Slam в вузах, университетский этап Четвертая Научная битва БГУ, дата поведения: 3 декабря 2025, организаторы мероприятия: Студенческое научное общество БГУ Очирова К.А., Мустафаева Ш.Т., Жданов З.Е. Участники: Горбунова А.А., студент 4 курса Института культуры, социальных коммуникаций и информационных технологий, тема выступления «Искренность на миллион: почему EGC-контент рекламирует круче маркетолога». Панова А.А., студент 2 курса Международного факультета, тема выступления «Региональные теории международных отношений: сопоставительный анализ результатов ассоциативного опроса». Котолик Н.Ю., студент 4 курса Института народного хозяйства, тема выступления «Применение опыта Новой экономической политики для регулирования экономических противоречий в современной России». Потапов Р.С., аспирант 2 курса Института культуры, социальных коммуникаций и информационных технологий, тема выступления «Как компьютерные игры влияют на личность человека». Верхогляд А.О. аспирант 1 курса Института народного хозяйства, тема выступления «BIM технологии и искусственный интеллект как автоматизация составления сметы». Ворошилов В.С. аспирант 2 курса </w:t>
      </w:r>
      <w:r w:rsidRPr="005F009D">
        <w:rPr>
          <w:sz w:val="28"/>
          <w:szCs w:val="28"/>
        </w:rPr>
        <w:lastRenderedPageBreak/>
        <w:t>Института государственного права и национальной безопасности. тема выступления «Государственная политика в отношении контроля государственных и муниципальных закупок». Победитель конкурса: Горбунова А.А.</w:t>
      </w:r>
    </w:p>
    <w:p w:rsidR="003E7C79" w:rsidRPr="005F009D" w:rsidRDefault="003E7C79" w:rsidP="005F009D">
      <w:pPr>
        <w:pStyle w:val="af3"/>
        <w:numPr>
          <w:ilvl w:val="3"/>
          <w:numId w:val="23"/>
        </w:numPr>
        <w:tabs>
          <w:tab w:val="left" w:pos="993"/>
        </w:tabs>
        <w:ind w:left="0" w:firstLine="709"/>
        <w:contextualSpacing w:val="0"/>
        <w:rPr>
          <w:sz w:val="28"/>
          <w:szCs w:val="28"/>
        </w:rPr>
      </w:pPr>
      <w:r w:rsidRPr="005F009D">
        <w:rPr>
          <w:sz w:val="28"/>
          <w:szCs w:val="28"/>
        </w:rPr>
        <w:t xml:space="preserve">III ежегодный Всероссийский конкурс научных студенческих работ «Защита частных прав: вопросы теории и практики», 25.12.2024-25.01.2025, отв. кафедра гражданского права и процесса Виниченко Ю.В., Баганова С.В., Приказ № 366 от 25.10.2024, Положение о проведении конкурса № 09-12-48, ссылка на сайт мероприятия: </w:t>
      </w:r>
      <w:hyperlink r:id="rId62" w:history="1">
        <w:r w:rsidRPr="005F009D">
          <w:rPr>
            <w:sz w:val="28"/>
            <w:szCs w:val="28"/>
          </w:rPr>
          <w:t>https://bgu.ru/science/ZCHP/rez2025.aspx</w:t>
        </w:r>
      </w:hyperlink>
      <w:r w:rsidRPr="005F009D">
        <w:rPr>
          <w:sz w:val="28"/>
          <w:szCs w:val="28"/>
        </w:rPr>
        <w:t>. Итоги конкурса опубликованы на сайте.</w:t>
      </w:r>
    </w:p>
    <w:p w:rsidR="003E7C79" w:rsidRPr="005F009D" w:rsidRDefault="003E7C79" w:rsidP="005F009D">
      <w:pPr>
        <w:pStyle w:val="af3"/>
        <w:numPr>
          <w:ilvl w:val="3"/>
          <w:numId w:val="23"/>
        </w:numPr>
        <w:tabs>
          <w:tab w:val="left" w:pos="993"/>
        </w:tabs>
        <w:ind w:left="0" w:firstLine="709"/>
        <w:contextualSpacing w:val="0"/>
        <w:rPr>
          <w:sz w:val="28"/>
          <w:szCs w:val="28"/>
        </w:rPr>
      </w:pPr>
      <w:r w:rsidRPr="005F009D">
        <w:rPr>
          <w:sz w:val="28"/>
          <w:szCs w:val="28"/>
        </w:rPr>
        <w:t xml:space="preserve">Всероссийский конкурс видеороликов и печатных материалов «Несовершеннолетние – доступная мишень мошеннических действий», 02.02–27.02 2025, отв. кафедра криминалистики, судебных экспертиз и юридической психологии Коломинов В.В., Огородникова А.В., Приказ № 49 от 03.02.2025, ссылка на сайт мероприятия: </w:t>
      </w:r>
      <w:hyperlink r:id="rId63" w:history="1">
        <w:r w:rsidRPr="005F009D">
          <w:rPr>
            <w:sz w:val="28"/>
            <w:szCs w:val="28"/>
          </w:rPr>
          <w:t>https://bgu.ru/science/anti-fraud/default.aspx</w:t>
        </w:r>
      </w:hyperlink>
      <w:r w:rsidRPr="005F009D">
        <w:rPr>
          <w:sz w:val="28"/>
          <w:szCs w:val="28"/>
        </w:rPr>
        <w:t>. Итоги конкурса опубликованы на сайте.</w:t>
      </w:r>
    </w:p>
    <w:p w:rsidR="003E7C79" w:rsidRPr="005F009D" w:rsidRDefault="003E7C79" w:rsidP="005F009D">
      <w:pPr>
        <w:pStyle w:val="af3"/>
        <w:numPr>
          <w:ilvl w:val="3"/>
          <w:numId w:val="23"/>
        </w:numPr>
        <w:tabs>
          <w:tab w:val="left" w:pos="993"/>
        </w:tabs>
        <w:ind w:left="0" w:firstLine="709"/>
        <w:contextualSpacing w:val="0"/>
        <w:rPr>
          <w:sz w:val="28"/>
          <w:szCs w:val="28"/>
        </w:rPr>
      </w:pPr>
      <w:r w:rsidRPr="005F009D">
        <w:rPr>
          <w:sz w:val="28"/>
          <w:szCs w:val="28"/>
        </w:rPr>
        <w:t xml:space="preserve">Всероссийский конкурс студенческих научных работ (эссе) «Права человека и гражданина: что нас ждет в XXI веке?», 01.03.-30.05.2025, отв. кафедра конституционного и административного права Якимова Е.М., Баранова С.А. Приказ № 7 от 17.02.2025, Положение о проведении конкурса № 9-12-10 от 13.02.2025, ссылка на сайт мероприятия: </w:t>
      </w:r>
      <w:hyperlink r:id="rId64" w:history="1">
        <w:r w:rsidRPr="005F009D">
          <w:rPr>
            <w:sz w:val="28"/>
            <w:szCs w:val="28"/>
          </w:rPr>
          <w:t>https://bgu.ru/science/human-civil-rights/default.aspx</w:t>
        </w:r>
      </w:hyperlink>
      <w:r w:rsidRPr="005F009D">
        <w:rPr>
          <w:sz w:val="28"/>
          <w:szCs w:val="28"/>
        </w:rPr>
        <w:t>. Итоги конкурса опубликованы на сайте.</w:t>
      </w:r>
    </w:p>
    <w:p w:rsidR="003E7C79" w:rsidRPr="005F009D" w:rsidRDefault="003E7C79" w:rsidP="005F009D">
      <w:pPr>
        <w:pStyle w:val="af3"/>
        <w:numPr>
          <w:ilvl w:val="3"/>
          <w:numId w:val="23"/>
        </w:numPr>
        <w:tabs>
          <w:tab w:val="left" w:pos="993"/>
        </w:tabs>
        <w:ind w:left="0" w:firstLine="709"/>
        <w:contextualSpacing w:val="0"/>
        <w:rPr>
          <w:sz w:val="28"/>
          <w:szCs w:val="28"/>
        </w:rPr>
      </w:pPr>
      <w:r w:rsidRPr="005F009D">
        <w:rPr>
          <w:sz w:val="28"/>
          <w:szCs w:val="28"/>
        </w:rPr>
        <w:t>XXI Всероссийский конкурс по деловому китайскому языку, посвященный 95-летию Байкальского государственного университета и 80-летию Победы в Великой Отечественной войне. 01.</w:t>
      </w:r>
      <w:proofErr w:type="gramStart"/>
      <w:r w:rsidRPr="005F009D">
        <w:rPr>
          <w:sz w:val="28"/>
          <w:szCs w:val="28"/>
        </w:rPr>
        <w:t>03.-</w:t>
      </w:r>
      <w:proofErr w:type="gramEnd"/>
      <w:r w:rsidRPr="005F009D">
        <w:rPr>
          <w:sz w:val="28"/>
          <w:szCs w:val="28"/>
        </w:rPr>
        <w:t>12.04.2025, отв. Международного факультет Литовкина А.М., Пяо Мэйшань. Приказ № 103 от 13.03.2025. Положение о проведении конкурса № 09-12-10, ссылка на сайт мероприятия: https://bgu.ru/science/business-chinese-language/. Итоги конкурса опубликованы на сайте.</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Всероссийский конкурс для школьников и студентов «Поколение SMART», проведенный в рамках Байкальского экономического форума «Регионы Сибири и Дальнего Востока в контексте глобальных трендов: вызовы и перспективы», 03.</w:t>
      </w:r>
      <w:proofErr w:type="gramStart"/>
      <w:r w:rsidRPr="005F009D">
        <w:rPr>
          <w:sz w:val="28"/>
          <w:szCs w:val="28"/>
        </w:rPr>
        <w:t>03.-</w:t>
      </w:r>
      <w:proofErr w:type="gramEnd"/>
      <w:r w:rsidRPr="005F009D">
        <w:rPr>
          <w:sz w:val="28"/>
          <w:szCs w:val="28"/>
        </w:rPr>
        <w:t xml:space="preserve">30.04.2025, отв. кафедра государственного управления и управления человеческими ресурсами Тагаров Б. Ж., Метелева Е.Р., Ануфриева А.А., Девятова Н.С. Приказ № 36 от 28.01.2025. Положение о проведении конкурса № 09-12-18, ссылка на сайт мероприятия: </w:t>
      </w:r>
      <w:hyperlink r:id="rId65" w:history="1">
        <w:r w:rsidRPr="005F009D">
          <w:rPr>
            <w:sz w:val="28"/>
            <w:szCs w:val="28"/>
          </w:rPr>
          <w:t>https://bgu.ru/mbforum/2025/smart.aspx</w:t>
        </w:r>
      </w:hyperlink>
      <w:r w:rsidRPr="005F009D">
        <w:rPr>
          <w:sz w:val="28"/>
          <w:szCs w:val="28"/>
        </w:rPr>
        <w:t>. Итоги конкурса опубликованы на сайте.</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Всероссийский конкурс научных работ (эссе) по криминалистике «Наследие профессора В.И. Шиканова: научное значение и практическая ценность», 03.06–19.06.2025, отв. кафедра криминалистики, судебных экспертиз и юридической психологии Степаненко Д.А., Китаева В.Н.</w:t>
      </w:r>
      <w:r w:rsidR="002D3E32">
        <w:rPr>
          <w:sz w:val="28"/>
          <w:szCs w:val="28"/>
        </w:rPr>
        <w:t xml:space="preserve"> </w:t>
      </w:r>
      <w:r w:rsidRPr="005F009D">
        <w:rPr>
          <w:sz w:val="28"/>
          <w:szCs w:val="28"/>
        </w:rPr>
        <w:t xml:space="preserve">Приказ № 184 от 10.06.2025, ссылка на сайт мероприятия: https://bgu.ru/science/crimessay/default.aspx. </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lastRenderedPageBreak/>
        <w:t xml:space="preserve">Всероссийский конкурс работ молодых ученых в рамках XV Всероссийской научно-практической конференции «Лингвистические парадигмы и лингводидактика», 15.10–01.12.2025, отв. кафедра теоретической и прикладной лингвистики Боброва Е.А., Косова Ю.Б. Приказ № 185 от 10.06.2025. </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Всероссийский конкурс работ молодых ученых «Перспективы развития внешнеэкономической деятельности и международного туризма», в рамках Всероссийской научно-практической конференции «Внешнеэкономическая деятельность: современные вызовы и возможности», 23.10–17.12.2025, отв. кафедра мировой экономики и экономической безопасности Чепинога О.А., Головченко Т.П., Цвигун И.В., Санина Л.В., Солодков М.В., Эпова Н.Р.</w:t>
      </w:r>
      <w:r w:rsidR="002D3E32">
        <w:rPr>
          <w:sz w:val="28"/>
          <w:szCs w:val="28"/>
        </w:rPr>
        <w:t xml:space="preserve"> </w:t>
      </w:r>
      <w:r w:rsidRPr="005F009D">
        <w:rPr>
          <w:sz w:val="28"/>
          <w:szCs w:val="28"/>
        </w:rPr>
        <w:t>Приказ № 333 от 20.10.2025. Положение № 09-12-50 от 20.10.2025, ссылка на сайт мероприятия:</w:t>
      </w:r>
      <w:r w:rsidR="002D3E32">
        <w:rPr>
          <w:sz w:val="28"/>
          <w:szCs w:val="28"/>
        </w:rPr>
        <w:t xml:space="preserve"> </w:t>
      </w:r>
      <w:hyperlink r:id="rId66" w:history="1">
        <w:r w:rsidRPr="005F009D">
          <w:rPr>
            <w:sz w:val="28"/>
            <w:szCs w:val="28"/>
          </w:rPr>
          <w:t>https://ved.bgu.ru/itogi2025.aspx</w:t>
        </w:r>
      </w:hyperlink>
      <w:r w:rsidRPr="005F009D">
        <w:rPr>
          <w:sz w:val="28"/>
          <w:szCs w:val="28"/>
        </w:rPr>
        <w:t>. Итоги конкурса опубликованы на сайте.</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 xml:space="preserve">Всероссийская студенческая олимпиада по финансовым институтам, 15.03.2025, отв. кафедра финансов и финансовых институтов Ковтун Л.Р., Кузнецова Н.В. Приказ № 89 от 28.02.2025, Положение о проведении олимпиады № 09-12-11 от 28.02.2025, ссылка на сайт мероприятия: </w:t>
      </w:r>
      <w:hyperlink r:id="rId67" w:history="1">
        <w:r w:rsidRPr="005F009D">
          <w:rPr>
            <w:sz w:val="28"/>
            <w:szCs w:val="28"/>
          </w:rPr>
          <w:t>https://bgu.ru/science/olimp-gmf/2025.aspx</w:t>
        </w:r>
      </w:hyperlink>
      <w:r w:rsidRPr="005F009D">
        <w:rPr>
          <w:sz w:val="28"/>
          <w:szCs w:val="28"/>
        </w:rPr>
        <w:t>.</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 xml:space="preserve">Всероссийская олимпиада по дисциплине «Инклюзивная компетентность» среди студентов высших учебных заведений РФ, 27.03.2025, отв. кафедра социологии и психологии Копалкина Е.Г., Трохирова У.В. Приказ № 35 от 28.01.2025. Положение о проведении конкурса № 09-12-6 от 28.01.2025, ссылка на сайт мероприятия: </w:t>
      </w:r>
      <w:hyperlink r:id="rId68" w:history="1">
        <w:r w:rsidRPr="005F009D">
          <w:rPr>
            <w:sz w:val="28"/>
            <w:szCs w:val="28"/>
          </w:rPr>
          <w:t>https://bgu.ru/science/olimp-incl/</w:t>
        </w:r>
      </w:hyperlink>
      <w:r w:rsidRPr="005F009D">
        <w:rPr>
          <w:sz w:val="28"/>
          <w:szCs w:val="28"/>
        </w:rPr>
        <w:t>.</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Всероссийская студенческая интернет-олимпиада «Маркетинг территорий», 21.</w:t>
      </w:r>
      <w:proofErr w:type="gramStart"/>
      <w:r w:rsidRPr="005F009D">
        <w:rPr>
          <w:sz w:val="28"/>
          <w:szCs w:val="28"/>
        </w:rPr>
        <w:t>04.-</w:t>
      </w:r>
      <w:proofErr w:type="gramEnd"/>
      <w:r w:rsidRPr="005F009D">
        <w:rPr>
          <w:sz w:val="28"/>
          <w:szCs w:val="28"/>
        </w:rPr>
        <w:t xml:space="preserve">26.05.2025, отв. кафедра государственного управления и управления человеческими ресурсами Тагаров Б.Ж., Казанцева И.И. Приказ № 132 от 04.04.2025, ссылка на сайт мероприятия: https://bgu.ru/science/territory-marketing/default.aspx. </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Всероссийская студенческая олимпиада «Криминалистическая весна – 2025», 24.04.2025, отв. кафедра криминалистики, судебных экспертиз и юридической психологии Степаненко Д.А., Асатрян Х.А., Кряжев В.С., Огородникова А.В. Приказ № 151 от 25.04.2025, ссылка на сайт мероприятия: https://bgu.ru/science/crimspring/default.aspx.</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Всероссийская дистанционная олимпиада с международным участием олимпиада по бухгалтерскому учёту, налогообложению, аудиту и экономическому анализу, посвящённая 95-летию Байкальского государственного университета и 80-летию Победы в Великой Отечественной войне 16.05.2025, отв. кафедра бухгалтерского учета и налогообложения, Орлова Е.Н., Одаховская Д.А. Приказ № 159 от 12.05.2025. Итоги олимпиады https://vk.com/wall-177166148_2838.</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 xml:space="preserve">Всероссийская студенческая научная конференция «Современный криминалистический контент», 18.03.2025, отв. кафедра криминалистики, судебных экспертиз и юридической психологии Степаненко Д.А., Коломинов В.В., Кряжев В.С., Огородникова А.В., старший куратор межвузовского </w:t>
      </w:r>
      <w:r w:rsidRPr="005F009D">
        <w:rPr>
          <w:sz w:val="28"/>
          <w:szCs w:val="28"/>
        </w:rPr>
        <w:lastRenderedPageBreak/>
        <w:t xml:space="preserve">студенческого криминалистического клуба «Шерлоки Холмсы XXI века» студент 5 курса группы НБ-20-2 ИГПНБ, специальность «Правовое обеспечение национальной безопасности» Краев Е.Ю., представитель студенческого совета, студентка 3 курса группы Юсус-22-1 ИЮ, специальность «Юриспруденция» Рябкова К.Е. Приказ № 117 от 09.03.2025, ссылка на сайт мероприятия: </w:t>
      </w:r>
      <w:hyperlink r:id="rId69" w:history="1">
        <w:r w:rsidRPr="005F009D">
          <w:rPr>
            <w:sz w:val="28"/>
            <w:szCs w:val="28"/>
          </w:rPr>
          <w:t>https://bgu.ru/science/crimcontent/default.aspx/</w:t>
        </w:r>
      </w:hyperlink>
      <w:r w:rsidRPr="005F009D">
        <w:rPr>
          <w:sz w:val="28"/>
          <w:szCs w:val="28"/>
        </w:rPr>
        <w:t xml:space="preserve">. </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XXI Всероссийская студенческая научно-практическая конференция «Сибирь в пространстве международных отношений: прошлое, настоящее, будущее». Тема конференции 2025 г. – 80 лет Победы в Великой Отечественной войне 1941 – 1945 гг.</w:t>
      </w:r>
      <w:r w:rsidR="002D3E32">
        <w:rPr>
          <w:sz w:val="28"/>
          <w:szCs w:val="28"/>
        </w:rPr>
        <w:t xml:space="preserve"> </w:t>
      </w:r>
      <w:r w:rsidRPr="005F009D">
        <w:rPr>
          <w:sz w:val="28"/>
          <w:szCs w:val="28"/>
        </w:rPr>
        <w:t>05.04.2025, отв. кафедра международных отношений и таможенного дела Курышов А.М., Распопина А.А. Приказ № 109 от 14.03.2025, ссылка на сайт мероприятия: https://bgu.ru/science/siberia-international/default.aspx.</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Юниор-платформа всероссийской научно-практической конференция «Регионы Сибири и Дальнего Востока в контексте глобальных трендов: новые вызовы и перспективы» «Развитие сибирских территорий – тренд XXI века. Молодёжный взгляд», 17.04.2025, отв. кафедра государственного управления и управления человеческими ресурсами Тагаров Б.Ж., Метелева Е.Р., Приказ № 41 от 30.01.2021, ссылка на сайт мероприятия: https://bgu.ru/mbforum/2025/conference.aspx.</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Молодежь и труд в третьем тысячелетии. Молодежная секция всероссийской научно-практическая конференция «Труд в современной России: трансформация, обеспечение, эффективность», 22.04.2025, отв. кафедра государственного управления и управления человеческими ресурсами Тагаров Б.Ж., Носырева И.Г., Приказ № 42 от 30.01.2021, ссылка на сайт мероприятия: https://bgu.ru/science/labor-in-modern-russia/default.aspx.</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Всероссийская студенческая научно-практическая конференция «Байкальская Сибирь: историческая память и вызовы современности», посвященной 80-летию Победы в Великой Отечественной войне 1941–1945 гг. и 95-летию Байкальского государственного университета. 21.04.2025, отв. кафедра международных отношений и таможенного дела Курышов А.М., ссылка на сайт мероприятия: https://vk.com/wall-223481611_243.</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Всероссийская студенческая научно-практическая конференция «Аюшиевские чтения. Финансовая наука, практика, образование: от истоков до современности», 14.05.2025, отв. кафедра финансов и финансовых институтов Ковтун Л.Р. Приказ № 142 от 14.04.2025, ссылка на сайт мероприятия: https://bgu.ru/science/ayushevsky-readings-conf/.</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 xml:space="preserve">Секция молодых ученых «Трибуна молодых ученых», в рамках IV международного Байкальского юридического форума», 10.10.2025, отв. кафедра гражданского права и процесса Виниченко Ю.В., Липатов В.И., ссылка на сайт мероприятия: https://blf.bgu.ru/. </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 xml:space="preserve">VII Всероссийская научно-практическая конференция молодых исследователей «Экономическая безопасность: финансовые, правовые и IT-аспекты», посвященной 95-летнему юбилею БГУ и 80-летию Победы в Великой Отечественной войне, 27.11.2025, отв. кафедра мировой экономики и </w:t>
      </w:r>
      <w:r w:rsidRPr="005F009D">
        <w:rPr>
          <w:sz w:val="28"/>
          <w:szCs w:val="28"/>
        </w:rPr>
        <w:lastRenderedPageBreak/>
        <w:t xml:space="preserve">экономической безопасности Санина Л.В., Деревцова И.В., ссылка на сайт мероприятия: </w:t>
      </w:r>
      <w:hyperlink r:id="rId70" w:history="1">
        <w:r w:rsidRPr="005F009D">
          <w:rPr>
            <w:sz w:val="28"/>
            <w:szCs w:val="28"/>
          </w:rPr>
          <w:t>https://confes.fb.tusur.ru/node</w:t>
        </w:r>
      </w:hyperlink>
      <w:r w:rsidRPr="005F009D">
        <w:rPr>
          <w:sz w:val="28"/>
          <w:szCs w:val="28"/>
        </w:rPr>
        <w:t>.</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Ежегодная Всероссийская научно-практическая конференция молодых исследователей «Шикановские криминалистические чтения. Криминалистическое и судебно-экспертное обеспечение расследования и раскрытия преступлений», 27.11.2025, отв. кафедра криминалистики, судебных экспертиз и юридической психологии Степаненко Д.А., Китаева В.Н., Машков С.А., Приказ № 391 от 19.11.2025, ссылка на сайт мероприятия: https://bgu.ru/science/shikanov-readings/default.aspx.</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Всероссийская с международным участием научно-практическая конференция «Современное состояние и перспективы развития бухгалтерского учета, налогообложения, экономического анализа и аудита, дистанционно, 09.12.2025, отв. кафедра бухгалтерского учета и налогообложения, Орлова Е.Н., Одаховская Д.А., Приказ № 377 от 11.11.2025, ссылка на сайт мероприятия: https://bgu.ru/science/bu/default.aspx.</w:t>
      </w:r>
    </w:p>
    <w:p w:rsidR="003E7C79" w:rsidRPr="005F009D" w:rsidRDefault="003E7C79" w:rsidP="005F009D">
      <w:pPr>
        <w:pStyle w:val="af3"/>
        <w:numPr>
          <w:ilvl w:val="3"/>
          <w:numId w:val="23"/>
        </w:numPr>
        <w:tabs>
          <w:tab w:val="left" w:pos="1134"/>
        </w:tabs>
        <w:ind w:left="0" w:firstLine="709"/>
        <w:contextualSpacing w:val="0"/>
        <w:rPr>
          <w:sz w:val="28"/>
          <w:szCs w:val="28"/>
        </w:rPr>
      </w:pPr>
      <w:r w:rsidRPr="005F009D">
        <w:rPr>
          <w:sz w:val="28"/>
          <w:szCs w:val="28"/>
        </w:rPr>
        <w:t xml:space="preserve">Всероссийская студенческая научно-практическая конференция «Актуальные проблемы развития ЕАЭС в условиях современных глобальных изменений», 11.12.2025, отв. кафедра международных отношений и таможенного дела, Завьялова Е.О., Приказ № 365 от 05.11.2025, ссылка на сайт мероприятия: </w:t>
      </w:r>
      <w:hyperlink r:id="rId71" w:history="1">
        <w:r w:rsidRPr="005F009D">
          <w:rPr>
            <w:sz w:val="28"/>
            <w:szCs w:val="28"/>
          </w:rPr>
          <w:t>https://bgu.ru/science/eaes/</w:t>
        </w:r>
      </w:hyperlink>
      <w:r w:rsidRPr="005F009D">
        <w:rPr>
          <w:sz w:val="28"/>
          <w:szCs w:val="28"/>
        </w:rPr>
        <w:t>.</w:t>
      </w:r>
    </w:p>
    <w:p w:rsidR="003E7C79" w:rsidRPr="005F009D" w:rsidRDefault="003E7C79" w:rsidP="005F009D">
      <w:pPr>
        <w:tabs>
          <w:tab w:val="left" w:pos="993"/>
        </w:tabs>
        <w:spacing w:before="80" w:after="40"/>
        <w:rPr>
          <w:i/>
          <w:sz w:val="28"/>
          <w:szCs w:val="28"/>
        </w:rPr>
      </w:pPr>
      <w:r w:rsidRPr="00D22DDA">
        <w:rPr>
          <w:i/>
          <w:sz w:val="28"/>
          <w:szCs w:val="28"/>
        </w:rPr>
        <w:t>Стипендии, награды, премии студентов:</w:t>
      </w:r>
    </w:p>
    <w:p w:rsidR="003E7C79" w:rsidRPr="00D22DDA" w:rsidRDefault="003E7C79" w:rsidP="003E7C79">
      <w:pPr>
        <w:ind w:firstLine="709"/>
        <w:rPr>
          <w:sz w:val="28"/>
          <w:szCs w:val="28"/>
        </w:rPr>
      </w:pPr>
      <w:r w:rsidRPr="00D22DDA">
        <w:rPr>
          <w:sz w:val="28"/>
          <w:szCs w:val="28"/>
        </w:rPr>
        <w:t>В 2025 году получали</w:t>
      </w:r>
      <w:r>
        <w:rPr>
          <w:sz w:val="28"/>
          <w:szCs w:val="28"/>
        </w:rPr>
        <w:t xml:space="preserve"> 8 студентов</w:t>
      </w:r>
      <w:r w:rsidRPr="00D22DDA">
        <w:rPr>
          <w:sz w:val="28"/>
          <w:szCs w:val="28"/>
        </w:rPr>
        <w:t xml:space="preserve"> стипендию Правительства:</w:t>
      </w:r>
    </w:p>
    <w:p w:rsidR="003E7C79" w:rsidRPr="00D22DDA" w:rsidRDefault="003E7C79" w:rsidP="003E7C79">
      <w:pPr>
        <w:ind w:firstLine="709"/>
        <w:rPr>
          <w:sz w:val="28"/>
          <w:szCs w:val="28"/>
        </w:rPr>
      </w:pPr>
      <w:r w:rsidRPr="00D22DDA">
        <w:rPr>
          <w:sz w:val="28"/>
          <w:szCs w:val="28"/>
        </w:rPr>
        <w:t>Алсаева Юлия Гаврииловна, Институт государственного права и национальной безопасности, группа МЮм-24-1. Багинова Виктория Вячеславовна, Институт юстиции, группа ЮС-22-1. Безгачева Елизавета Романовна, Институт управления и финансов, группа ММен-24-1. Владимирова Анастасия Сергеевна, Институт народного хозяйства, группа ПД-22-2. Козлов Добрыня Константинович, Институт юстиции, группа Ю-23-1. Муфтохтдинова Алина Альбертовна, Институт управления и финансов, группа ГМУ-23-1. Никифорова Екатерина Андреевна, Институт юстиции, группа МЮгр-24-1. Осипенко Арина Игоревна, Институт культуры, социальных коммуникаций и информационных технологий, группа ИЗИ-23-1.</w:t>
      </w:r>
    </w:p>
    <w:p w:rsidR="003E7C79" w:rsidRPr="00D22DDA" w:rsidRDefault="003E7C79" w:rsidP="003E7C79">
      <w:pPr>
        <w:ind w:firstLine="709"/>
        <w:rPr>
          <w:sz w:val="28"/>
          <w:szCs w:val="28"/>
        </w:rPr>
      </w:pPr>
      <w:r>
        <w:rPr>
          <w:sz w:val="28"/>
          <w:szCs w:val="28"/>
        </w:rPr>
        <w:t>Стипендию</w:t>
      </w:r>
      <w:r w:rsidRPr="00D22DDA">
        <w:rPr>
          <w:sz w:val="28"/>
          <w:szCs w:val="28"/>
        </w:rPr>
        <w:t xml:space="preserve"> мэра</w:t>
      </w:r>
      <w:r>
        <w:rPr>
          <w:sz w:val="28"/>
          <w:szCs w:val="28"/>
        </w:rPr>
        <w:t xml:space="preserve"> получили 3 студента</w:t>
      </w:r>
      <w:r w:rsidRPr="00D22DDA">
        <w:rPr>
          <w:sz w:val="28"/>
          <w:szCs w:val="28"/>
        </w:rPr>
        <w:t>:</w:t>
      </w:r>
    </w:p>
    <w:p w:rsidR="003E7C79" w:rsidRPr="00D22DDA" w:rsidRDefault="003E7C79" w:rsidP="003E7C79">
      <w:pPr>
        <w:ind w:firstLine="709"/>
        <w:rPr>
          <w:sz w:val="28"/>
          <w:szCs w:val="28"/>
        </w:rPr>
      </w:pPr>
      <w:r w:rsidRPr="00D22DDA">
        <w:rPr>
          <w:sz w:val="28"/>
          <w:szCs w:val="28"/>
        </w:rPr>
        <w:t xml:space="preserve">Виноградова Юлия Денисовна, Институт народного хозяйства, группа НГК-21-1. Рустамова Анастасия Муратовна, Институт управления и финансов, группа УП-22-1. Санду Сергей Дмитриевич, Колледж, группа </w:t>
      </w:r>
      <w:proofErr w:type="gramStart"/>
      <w:r w:rsidRPr="00D22DDA">
        <w:rPr>
          <w:sz w:val="28"/>
          <w:szCs w:val="28"/>
        </w:rPr>
        <w:t>ИСП(</w:t>
      </w:r>
      <w:proofErr w:type="gramEnd"/>
      <w:r w:rsidRPr="00D22DDA">
        <w:rPr>
          <w:sz w:val="28"/>
          <w:szCs w:val="28"/>
        </w:rPr>
        <w:t>9)-23-1.</w:t>
      </w:r>
    </w:p>
    <w:p w:rsidR="003E7C79" w:rsidRPr="00D22DDA" w:rsidRDefault="003E7C79" w:rsidP="003E7C79">
      <w:pPr>
        <w:ind w:firstLine="709"/>
        <w:rPr>
          <w:sz w:val="28"/>
          <w:szCs w:val="28"/>
        </w:rPr>
      </w:pPr>
      <w:r w:rsidRPr="00D22DDA">
        <w:rPr>
          <w:sz w:val="28"/>
          <w:szCs w:val="28"/>
        </w:rPr>
        <w:t>Стипенди</w:t>
      </w:r>
      <w:r>
        <w:rPr>
          <w:sz w:val="28"/>
          <w:szCs w:val="28"/>
        </w:rPr>
        <w:t>ю</w:t>
      </w:r>
      <w:r w:rsidRPr="00D22DDA">
        <w:rPr>
          <w:sz w:val="28"/>
          <w:szCs w:val="28"/>
        </w:rPr>
        <w:t xml:space="preserve"> Жириновского В.В.</w:t>
      </w:r>
      <w:r>
        <w:rPr>
          <w:sz w:val="28"/>
          <w:szCs w:val="28"/>
        </w:rPr>
        <w:t xml:space="preserve"> получила </w:t>
      </w:r>
      <w:r w:rsidRPr="00D22DDA">
        <w:rPr>
          <w:sz w:val="28"/>
          <w:szCs w:val="28"/>
        </w:rPr>
        <w:t>Муфтохтдинова Алина Альбертовна, Институт управления и финансов, группа ГМУ-23-1.</w:t>
      </w:r>
    </w:p>
    <w:p w:rsidR="003E7C79" w:rsidRPr="00D22DDA" w:rsidRDefault="003E7C79" w:rsidP="003E7C79">
      <w:pPr>
        <w:ind w:firstLine="709"/>
        <w:rPr>
          <w:sz w:val="28"/>
          <w:szCs w:val="28"/>
        </w:rPr>
      </w:pPr>
      <w:r w:rsidRPr="00D22DDA">
        <w:rPr>
          <w:sz w:val="28"/>
          <w:szCs w:val="28"/>
        </w:rPr>
        <w:t>Стипендия Благотворительного фонда Юрия Тена</w:t>
      </w:r>
      <w:r>
        <w:rPr>
          <w:sz w:val="28"/>
          <w:szCs w:val="28"/>
        </w:rPr>
        <w:t xml:space="preserve"> назначена </w:t>
      </w:r>
      <w:r w:rsidRPr="00D22DDA">
        <w:rPr>
          <w:sz w:val="28"/>
          <w:szCs w:val="28"/>
        </w:rPr>
        <w:t>Лазарев</w:t>
      </w:r>
      <w:r>
        <w:rPr>
          <w:sz w:val="28"/>
          <w:szCs w:val="28"/>
        </w:rPr>
        <w:t>ой</w:t>
      </w:r>
      <w:r w:rsidRPr="00D22DDA">
        <w:rPr>
          <w:sz w:val="28"/>
          <w:szCs w:val="28"/>
        </w:rPr>
        <w:t xml:space="preserve"> Анжелик</w:t>
      </w:r>
      <w:r>
        <w:rPr>
          <w:sz w:val="28"/>
          <w:szCs w:val="28"/>
        </w:rPr>
        <w:t>е</w:t>
      </w:r>
      <w:r w:rsidRPr="00D22DDA">
        <w:rPr>
          <w:sz w:val="28"/>
          <w:szCs w:val="28"/>
        </w:rPr>
        <w:t xml:space="preserve"> Дмитриевн</w:t>
      </w:r>
      <w:r>
        <w:rPr>
          <w:sz w:val="28"/>
          <w:szCs w:val="28"/>
        </w:rPr>
        <w:t>е</w:t>
      </w:r>
      <w:r w:rsidRPr="00D22DDA">
        <w:rPr>
          <w:sz w:val="28"/>
          <w:szCs w:val="28"/>
        </w:rPr>
        <w:t>, Институт управления и финансов, группа ЭиУГ-22-1.</w:t>
      </w:r>
    </w:p>
    <w:p w:rsidR="003E7C79" w:rsidRDefault="003E7C79" w:rsidP="003E7C79">
      <w:pPr>
        <w:ind w:firstLine="709"/>
        <w:rPr>
          <w:sz w:val="28"/>
          <w:szCs w:val="28"/>
        </w:rPr>
      </w:pPr>
      <w:r w:rsidRPr="00D22DDA">
        <w:rPr>
          <w:sz w:val="28"/>
          <w:szCs w:val="28"/>
        </w:rPr>
        <w:t>Стипендиат</w:t>
      </w:r>
      <w:r>
        <w:rPr>
          <w:sz w:val="28"/>
          <w:szCs w:val="28"/>
        </w:rPr>
        <w:t>ом</w:t>
      </w:r>
      <w:r w:rsidRPr="00D22DDA">
        <w:rPr>
          <w:sz w:val="28"/>
          <w:szCs w:val="28"/>
        </w:rPr>
        <w:t xml:space="preserve"> программы «Инвестиции в Будущее»</w:t>
      </w:r>
      <w:r>
        <w:rPr>
          <w:sz w:val="28"/>
          <w:szCs w:val="28"/>
        </w:rPr>
        <w:t xml:space="preserve"> стала</w:t>
      </w:r>
      <w:r w:rsidRPr="00D22DDA">
        <w:rPr>
          <w:sz w:val="28"/>
          <w:szCs w:val="28"/>
        </w:rPr>
        <w:t xml:space="preserve"> Волкова Кристина </w:t>
      </w:r>
      <w:r>
        <w:rPr>
          <w:sz w:val="28"/>
          <w:szCs w:val="28"/>
        </w:rPr>
        <w:t xml:space="preserve">Анатольевна </w:t>
      </w:r>
      <w:r w:rsidRPr="00D22DDA">
        <w:rPr>
          <w:sz w:val="28"/>
          <w:szCs w:val="28"/>
        </w:rPr>
        <w:t xml:space="preserve">студент третьего курса института управления и </w:t>
      </w:r>
      <w:r w:rsidRPr="00D22DDA">
        <w:rPr>
          <w:sz w:val="28"/>
          <w:szCs w:val="28"/>
        </w:rPr>
        <w:lastRenderedPageBreak/>
        <w:t>финансов (направление «Экономика: Финансы и кредит»). Учредителем стипендии выступил Росгосстрах.</w:t>
      </w:r>
    </w:p>
    <w:p w:rsidR="003E7C79" w:rsidRPr="00C714A8" w:rsidRDefault="003E7C79" w:rsidP="003E7C79">
      <w:pPr>
        <w:ind w:firstLine="709"/>
        <w:rPr>
          <w:sz w:val="28"/>
          <w:szCs w:val="28"/>
        </w:rPr>
      </w:pPr>
      <w:r w:rsidRPr="00C714A8">
        <w:rPr>
          <w:sz w:val="28"/>
          <w:szCs w:val="28"/>
        </w:rPr>
        <w:t>Аспирант 2 курса БГУ Богорадникова</w:t>
      </w:r>
      <w:r>
        <w:rPr>
          <w:sz w:val="28"/>
          <w:szCs w:val="28"/>
        </w:rPr>
        <w:t xml:space="preserve"> Татьяна Георгиевна</w:t>
      </w:r>
      <w:r w:rsidRPr="00C714A8">
        <w:rPr>
          <w:sz w:val="28"/>
          <w:szCs w:val="28"/>
        </w:rPr>
        <w:t xml:space="preserve"> стала лауреатом VI конкурса «Студенческий стартап» Платформы университетского технологического предпринимательства за 2025 год и выиграла грант в размере 1 млн. рублей на реализацию своей идеи - создание доверенной онлайн-платформы цифровых паспортов спортсменов и токенизации спортивных достижений</w:t>
      </w:r>
      <w:r>
        <w:rPr>
          <w:sz w:val="28"/>
          <w:szCs w:val="28"/>
        </w:rPr>
        <w:t>.</w:t>
      </w:r>
    </w:p>
    <w:p w:rsidR="003E7C79" w:rsidRPr="00C714A8" w:rsidRDefault="003E7C79" w:rsidP="003E7C79">
      <w:pPr>
        <w:ind w:firstLine="709"/>
        <w:rPr>
          <w:sz w:val="28"/>
          <w:szCs w:val="28"/>
        </w:rPr>
      </w:pPr>
      <w:r w:rsidRPr="00C714A8">
        <w:rPr>
          <w:sz w:val="28"/>
          <w:szCs w:val="28"/>
        </w:rPr>
        <w:t xml:space="preserve">Аспирант БГУ, активный участник Проектного офиса Русановский </w:t>
      </w:r>
      <w:r>
        <w:rPr>
          <w:sz w:val="28"/>
          <w:szCs w:val="28"/>
        </w:rPr>
        <w:t>Владимир Алексеевич</w:t>
      </w:r>
      <w:r w:rsidRPr="00C714A8">
        <w:rPr>
          <w:sz w:val="28"/>
          <w:szCs w:val="28"/>
        </w:rPr>
        <w:t xml:space="preserve"> принимал участие в V Конгрессе молодых ученых в научно-технологическом университете «Сириус»</w:t>
      </w:r>
      <w:r>
        <w:rPr>
          <w:sz w:val="28"/>
          <w:szCs w:val="28"/>
        </w:rPr>
        <w:t>.</w:t>
      </w:r>
    </w:p>
    <w:p w:rsidR="003E7C79" w:rsidRPr="00D22DDA" w:rsidRDefault="003E7C79" w:rsidP="003E7C79">
      <w:pPr>
        <w:ind w:firstLine="709"/>
        <w:rPr>
          <w:sz w:val="28"/>
          <w:szCs w:val="28"/>
        </w:rPr>
      </w:pPr>
      <w:r w:rsidRPr="00D22DDA">
        <w:rPr>
          <w:sz w:val="28"/>
          <w:szCs w:val="28"/>
        </w:rPr>
        <w:t>Повышенную стипендию БГУ за научную деятельность в 2025 г. получили 3</w:t>
      </w:r>
      <w:r>
        <w:rPr>
          <w:sz w:val="28"/>
          <w:szCs w:val="28"/>
        </w:rPr>
        <w:t>5</w:t>
      </w:r>
      <w:r w:rsidRPr="00D22DDA">
        <w:rPr>
          <w:sz w:val="28"/>
          <w:szCs w:val="28"/>
        </w:rPr>
        <w:t xml:space="preserve"> студент</w:t>
      </w:r>
      <w:r>
        <w:rPr>
          <w:sz w:val="28"/>
          <w:szCs w:val="28"/>
        </w:rPr>
        <w:t>ов</w:t>
      </w:r>
      <w:r w:rsidRPr="00D22DDA">
        <w:rPr>
          <w:sz w:val="28"/>
          <w:szCs w:val="28"/>
        </w:rPr>
        <w:t xml:space="preserve">. </w:t>
      </w:r>
    </w:p>
    <w:p w:rsidR="003E7C79" w:rsidRPr="00947524" w:rsidRDefault="003E7C79" w:rsidP="003E7C79">
      <w:pPr>
        <w:ind w:firstLine="709"/>
        <w:rPr>
          <w:sz w:val="28"/>
          <w:szCs w:val="28"/>
        </w:rPr>
      </w:pPr>
      <w:r w:rsidRPr="00947524">
        <w:rPr>
          <w:sz w:val="28"/>
          <w:szCs w:val="28"/>
        </w:rPr>
        <w:t xml:space="preserve">Более </w:t>
      </w:r>
      <w:r>
        <w:rPr>
          <w:sz w:val="28"/>
          <w:szCs w:val="28"/>
        </w:rPr>
        <w:t>103</w:t>
      </w:r>
      <w:r w:rsidRPr="00947524">
        <w:rPr>
          <w:sz w:val="28"/>
          <w:szCs w:val="28"/>
        </w:rPr>
        <w:t>0 наград (медали, дипломы, грамоты) получены студентами БГУ в 202</w:t>
      </w:r>
      <w:r>
        <w:rPr>
          <w:sz w:val="28"/>
          <w:szCs w:val="28"/>
        </w:rPr>
        <w:t>5</w:t>
      </w:r>
      <w:r w:rsidRPr="00947524">
        <w:rPr>
          <w:sz w:val="28"/>
          <w:szCs w:val="28"/>
        </w:rPr>
        <w:t xml:space="preserve"> году на конкурсах, олимпиадах, чемпионатах различного уровня. </w:t>
      </w:r>
    </w:p>
    <w:p w:rsidR="003E7C79" w:rsidRPr="00947524" w:rsidRDefault="003E7C79" w:rsidP="003E7C79">
      <w:pPr>
        <w:ind w:firstLine="709"/>
        <w:rPr>
          <w:sz w:val="28"/>
          <w:szCs w:val="28"/>
        </w:rPr>
      </w:pPr>
      <w:r w:rsidRPr="00947524">
        <w:rPr>
          <w:sz w:val="28"/>
          <w:szCs w:val="28"/>
        </w:rPr>
        <w:t>В четвертый раз поддержан проект Лаборатории бизнес-технологий будущего «YoungBusinessLab» руководитель Сараева О.Н. в конкурсе грантов «Сириус-лето – начни свой проект». В 2025 г. лаборатория получила финансирование на сумму 566,1 тыс. р. Тема проекта «Содействие задержанию студентов в качестве наставников для работы с одаренными школьниками в рамках реализации исследовательских проектов» проект направлен на развитие и обучение профориентационной нейросети Prof.Smart</w:t>
      </w:r>
    </w:p>
    <w:p w:rsidR="003E7C79" w:rsidRDefault="003E7C79" w:rsidP="003E7C79">
      <w:pPr>
        <w:ind w:firstLine="709"/>
        <w:rPr>
          <w:sz w:val="28"/>
          <w:szCs w:val="28"/>
        </w:rPr>
      </w:pPr>
      <w:r w:rsidRPr="00947524">
        <w:rPr>
          <w:sz w:val="28"/>
          <w:szCs w:val="28"/>
        </w:rPr>
        <w:t>Проекты финансируются за счет субсидии на выполнения госзадание, раздел 2, работа «Научно-методическое и ресурсное обеспечение системы образования»</w:t>
      </w:r>
      <w:r>
        <w:rPr>
          <w:sz w:val="28"/>
          <w:szCs w:val="28"/>
        </w:rPr>
        <w:t>.</w:t>
      </w:r>
    </w:p>
    <w:p w:rsidR="003E7C79" w:rsidRPr="00947524" w:rsidRDefault="003E7C79" w:rsidP="00DF510A">
      <w:pPr>
        <w:keepNext/>
        <w:tabs>
          <w:tab w:val="left" w:pos="993"/>
        </w:tabs>
        <w:spacing w:before="80" w:after="40"/>
        <w:rPr>
          <w:i/>
          <w:sz w:val="28"/>
          <w:szCs w:val="28"/>
        </w:rPr>
      </w:pPr>
      <w:r w:rsidRPr="00947524">
        <w:rPr>
          <w:i/>
          <w:sz w:val="28"/>
          <w:szCs w:val="28"/>
        </w:rPr>
        <w:t>Материально-техническая база</w:t>
      </w:r>
    </w:p>
    <w:p w:rsidR="003E7C79" w:rsidRPr="00947524" w:rsidRDefault="003E7C79" w:rsidP="005F009D">
      <w:pPr>
        <w:ind w:firstLine="709"/>
        <w:rPr>
          <w:sz w:val="28"/>
          <w:szCs w:val="28"/>
        </w:rPr>
      </w:pPr>
      <w:r w:rsidRPr="00643F67">
        <w:rPr>
          <w:sz w:val="28"/>
          <w:szCs w:val="28"/>
        </w:rPr>
        <w:t>В составе Технопарка ФГБОУ ВО «БГУ» в соответствии с утвержденным Приказом № 60 от 22.02.2024 г.:</w:t>
      </w:r>
    </w:p>
    <w:p w:rsidR="003E7C79" w:rsidRPr="005D5C0C" w:rsidRDefault="003E7C79" w:rsidP="005F009D">
      <w:pPr>
        <w:pStyle w:val="af3"/>
        <w:numPr>
          <w:ilvl w:val="0"/>
          <w:numId w:val="77"/>
        </w:numPr>
        <w:contextualSpacing w:val="0"/>
        <w:rPr>
          <w:sz w:val="28"/>
          <w:szCs w:val="28"/>
        </w:rPr>
      </w:pPr>
      <w:r w:rsidRPr="005D5C0C">
        <w:rPr>
          <w:sz w:val="28"/>
          <w:szCs w:val="28"/>
        </w:rPr>
        <w:t>Институт правовых исследований;</w:t>
      </w:r>
    </w:p>
    <w:p w:rsidR="003E7C79" w:rsidRPr="005D5C0C" w:rsidRDefault="003E7C79" w:rsidP="005F009D">
      <w:pPr>
        <w:pStyle w:val="af3"/>
        <w:numPr>
          <w:ilvl w:val="0"/>
          <w:numId w:val="77"/>
        </w:numPr>
        <w:contextualSpacing w:val="0"/>
        <w:rPr>
          <w:sz w:val="28"/>
          <w:szCs w:val="28"/>
        </w:rPr>
      </w:pPr>
      <w:r w:rsidRPr="005D5C0C">
        <w:rPr>
          <w:sz w:val="28"/>
          <w:szCs w:val="28"/>
        </w:rPr>
        <w:t xml:space="preserve">НИЦ «Отечественная история»; </w:t>
      </w:r>
    </w:p>
    <w:p w:rsidR="003E7C79" w:rsidRPr="005D5C0C" w:rsidRDefault="003E7C79" w:rsidP="005F009D">
      <w:pPr>
        <w:pStyle w:val="af3"/>
        <w:numPr>
          <w:ilvl w:val="0"/>
          <w:numId w:val="77"/>
        </w:numPr>
        <w:contextualSpacing w:val="0"/>
        <w:rPr>
          <w:sz w:val="28"/>
          <w:szCs w:val="28"/>
        </w:rPr>
      </w:pPr>
      <w:r w:rsidRPr="005D5C0C">
        <w:rPr>
          <w:sz w:val="28"/>
          <w:szCs w:val="28"/>
        </w:rPr>
        <w:t>Лаборатория региональных экономических исследований;</w:t>
      </w:r>
    </w:p>
    <w:p w:rsidR="003E7C79" w:rsidRPr="005D5C0C" w:rsidRDefault="003E7C79" w:rsidP="005F009D">
      <w:pPr>
        <w:pStyle w:val="af3"/>
        <w:numPr>
          <w:ilvl w:val="0"/>
          <w:numId w:val="77"/>
        </w:numPr>
        <w:contextualSpacing w:val="0"/>
        <w:rPr>
          <w:sz w:val="28"/>
          <w:szCs w:val="28"/>
        </w:rPr>
      </w:pPr>
      <w:r w:rsidRPr="005D5C0C">
        <w:rPr>
          <w:sz w:val="28"/>
          <w:szCs w:val="28"/>
        </w:rPr>
        <w:t>Лаборатория математического моделирования;</w:t>
      </w:r>
    </w:p>
    <w:p w:rsidR="003E7C79" w:rsidRPr="005D5C0C" w:rsidRDefault="003E7C79" w:rsidP="005F009D">
      <w:pPr>
        <w:pStyle w:val="af3"/>
        <w:numPr>
          <w:ilvl w:val="0"/>
          <w:numId w:val="77"/>
        </w:numPr>
        <w:contextualSpacing w:val="0"/>
        <w:rPr>
          <w:sz w:val="28"/>
          <w:szCs w:val="28"/>
        </w:rPr>
      </w:pPr>
      <w:r w:rsidRPr="005D5C0C">
        <w:rPr>
          <w:sz w:val="28"/>
          <w:szCs w:val="28"/>
        </w:rPr>
        <w:t>Проектный офис;</w:t>
      </w:r>
    </w:p>
    <w:p w:rsidR="003E7C79" w:rsidRPr="005D5C0C" w:rsidRDefault="003E7C79" w:rsidP="005F009D">
      <w:pPr>
        <w:pStyle w:val="af3"/>
        <w:numPr>
          <w:ilvl w:val="0"/>
          <w:numId w:val="77"/>
        </w:numPr>
        <w:contextualSpacing w:val="0"/>
        <w:rPr>
          <w:sz w:val="28"/>
          <w:szCs w:val="28"/>
        </w:rPr>
      </w:pPr>
      <w:r w:rsidRPr="005D5C0C">
        <w:rPr>
          <w:sz w:val="28"/>
          <w:szCs w:val="28"/>
        </w:rPr>
        <w:t>1 инновационный бизнес-инкубатор;</w:t>
      </w:r>
    </w:p>
    <w:p w:rsidR="003E7C79" w:rsidRPr="005D5C0C" w:rsidRDefault="003E7C79" w:rsidP="005F009D">
      <w:pPr>
        <w:pStyle w:val="af3"/>
        <w:numPr>
          <w:ilvl w:val="0"/>
          <w:numId w:val="77"/>
        </w:numPr>
        <w:contextualSpacing w:val="0"/>
        <w:rPr>
          <w:sz w:val="28"/>
          <w:szCs w:val="28"/>
        </w:rPr>
      </w:pPr>
      <w:r w:rsidRPr="005D5C0C">
        <w:rPr>
          <w:sz w:val="28"/>
          <w:szCs w:val="28"/>
        </w:rPr>
        <w:t>8 учебно-научных лабораторий;</w:t>
      </w:r>
    </w:p>
    <w:p w:rsidR="003E7C79" w:rsidRPr="005D5C0C" w:rsidRDefault="003E7C79" w:rsidP="005F009D">
      <w:pPr>
        <w:pStyle w:val="af3"/>
        <w:numPr>
          <w:ilvl w:val="0"/>
          <w:numId w:val="77"/>
        </w:numPr>
        <w:contextualSpacing w:val="0"/>
        <w:rPr>
          <w:sz w:val="28"/>
          <w:szCs w:val="28"/>
        </w:rPr>
      </w:pPr>
      <w:r w:rsidRPr="005D5C0C">
        <w:rPr>
          <w:sz w:val="28"/>
          <w:szCs w:val="28"/>
        </w:rPr>
        <w:t>17 научно-исследовательских студенческих лабораторий;</w:t>
      </w:r>
    </w:p>
    <w:p w:rsidR="003E7C79" w:rsidRDefault="003E7C79" w:rsidP="005F009D">
      <w:pPr>
        <w:ind w:firstLine="709"/>
        <w:rPr>
          <w:sz w:val="28"/>
          <w:szCs w:val="28"/>
        </w:rPr>
      </w:pPr>
      <w:r w:rsidRPr="00947524">
        <w:rPr>
          <w:sz w:val="28"/>
          <w:szCs w:val="28"/>
        </w:rPr>
        <w:t>Другие формы организации НИР и НИРС, в том числе Студенческое научное общество БГУ, Совет молодых ученых БГУ, Юридическая клиника, Центр развития инклюзивного образования, студенческий юридический клуб «Цивилист», студенческий научно-исследовательский клуб «Прибайкалье в истории России», лаборатория специальной подготовки, специализированные центры компетенций и пр.</w:t>
      </w:r>
    </w:p>
    <w:p w:rsidR="003E7C79" w:rsidRPr="00FC16DF" w:rsidRDefault="003E7C79" w:rsidP="005F009D">
      <w:pPr>
        <w:keepNext/>
        <w:tabs>
          <w:tab w:val="left" w:pos="993"/>
        </w:tabs>
        <w:spacing w:before="80" w:after="40"/>
        <w:rPr>
          <w:i/>
          <w:sz w:val="28"/>
          <w:szCs w:val="28"/>
        </w:rPr>
      </w:pPr>
      <w:r w:rsidRPr="00FC16DF">
        <w:rPr>
          <w:i/>
          <w:sz w:val="28"/>
          <w:szCs w:val="28"/>
        </w:rPr>
        <w:lastRenderedPageBreak/>
        <w:t xml:space="preserve">Результативность научных исследований и разработок. </w:t>
      </w:r>
    </w:p>
    <w:p w:rsidR="003E7C79" w:rsidRPr="00A764C3" w:rsidRDefault="003E7C79" w:rsidP="005F009D">
      <w:pPr>
        <w:ind w:firstLine="709"/>
        <w:rPr>
          <w:sz w:val="28"/>
          <w:szCs w:val="28"/>
        </w:rPr>
      </w:pPr>
      <w:r w:rsidRPr="00FC16DF">
        <w:rPr>
          <w:sz w:val="28"/>
          <w:szCs w:val="28"/>
        </w:rPr>
        <w:t xml:space="preserve">В 2025 г. учеными университета опубликовано </w:t>
      </w:r>
      <w:r>
        <w:rPr>
          <w:sz w:val="28"/>
          <w:szCs w:val="28"/>
        </w:rPr>
        <w:t>2130</w:t>
      </w:r>
      <w:r w:rsidRPr="00FC16DF">
        <w:rPr>
          <w:sz w:val="28"/>
          <w:szCs w:val="28"/>
        </w:rPr>
        <w:t xml:space="preserve"> наименований научных и научно-методических работ. Из них: 32 монографии и глав мо</w:t>
      </w:r>
      <w:r>
        <w:rPr>
          <w:sz w:val="28"/>
          <w:szCs w:val="28"/>
        </w:rPr>
        <w:t>нографий российских издательств</w:t>
      </w:r>
      <w:r w:rsidRPr="00FC16DF">
        <w:rPr>
          <w:sz w:val="28"/>
          <w:szCs w:val="28"/>
        </w:rPr>
        <w:t xml:space="preserve">; </w:t>
      </w:r>
      <w:r>
        <w:rPr>
          <w:sz w:val="28"/>
          <w:szCs w:val="28"/>
        </w:rPr>
        <w:t xml:space="preserve">4 тома избранных сочинений; 5 научных докладов; 22 </w:t>
      </w:r>
      <w:r w:rsidRPr="00FC16DF">
        <w:rPr>
          <w:sz w:val="28"/>
          <w:szCs w:val="28"/>
        </w:rPr>
        <w:t>сборник</w:t>
      </w:r>
      <w:r>
        <w:rPr>
          <w:sz w:val="28"/>
          <w:szCs w:val="28"/>
        </w:rPr>
        <w:t>а</w:t>
      </w:r>
      <w:r w:rsidRPr="00FC16DF">
        <w:rPr>
          <w:sz w:val="28"/>
          <w:szCs w:val="28"/>
        </w:rPr>
        <w:t xml:space="preserve"> материалов конференций</w:t>
      </w:r>
      <w:r>
        <w:rPr>
          <w:sz w:val="28"/>
          <w:szCs w:val="28"/>
        </w:rPr>
        <w:t xml:space="preserve">; 5 научных докладов; 9 </w:t>
      </w:r>
      <w:r w:rsidRPr="00A764C3">
        <w:rPr>
          <w:sz w:val="28"/>
          <w:szCs w:val="28"/>
        </w:rPr>
        <w:t>биобиблиографически</w:t>
      </w:r>
      <w:r>
        <w:rPr>
          <w:sz w:val="28"/>
          <w:szCs w:val="28"/>
        </w:rPr>
        <w:t>х</w:t>
      </w:r>
      <w:r w:rsidRPr="00A764C3">
        <w:rPr>
          <w:sz w:val="28"/>
          <w:szCs w:val="28"/>
        </w:rPr>
        <w:t xml:space="preserve"> указател</w:t>
      </w:r>
      <w:r>
        <w:rPr>
          <w:sz w:val="28"/>
          <w:szCs w:val="28"/>
        </w:rPr>
        <w:t>ей; 1 энциклопедия; 1 юбилейное издание; 1 сборник стихов;</w:t>
      </w:r>
      <w:r w:rsidRPr="00FC16DF">
        <w:rPr>
          <w:sz w:val="28"/>
          <w:szCs w:val="28"/>
        </w:rPr>
        <w:t xml:space="preserve"> 45 номеров периодических научных журналов; </w:t>
      </w:r>
      <w:r>
        <w:rPr>
          <w:sz w:val="28"/>
          <w:szCs w:val="28"/>
        </w:rPr>
        <w:t>37</w:t>
      </w:r>
      <w:r w:rsidRPr="00FC16DF">
        <w:rPr>
          <w:sz w:val="28"/>
          <w:szCs w:val="28"/>
        </w:rPr>
        <w:t xml:space="preserve"> учебных пособий. </w:t>
      </w:r>
      <w:r w:rsidRPr="00223C00">
        <w:rPr>
          <w:sz w:val="28"/>
          <w:szCs w:val="28"/>
        </w:rPr>
        <w:t xml:space="preserve">Опубликованы </w:t>
      </w:r>
      <w:r w:rsidR="00727713">
        <w:rPr>
          <w:sz w:val="28"/>
          <w:szCs w:val="28"/>
        </w:rPr>
        <w:t>1836</w:t>
      </w:r>
      <w:r w:rsidRPr="00223C00">
        <w:rPr>
          <w:sz w:val="28"/>
          <w:szCs w:val="28"/>
        </w:rPr>
        <w:t xml:space="preserve"> публикаци</w:t>
      </w:r>
      <w:r w:rsidR="00727713">
        <w:rPr>
          <w:sz w:val="28"/>
          <w:szCs w:val="28"/>
        </w:rPr>
        <w:t>й</w:t>
      </w:r>
      <w:r w:rsidRPr="00223C00">
        <w:rPr>
          <w:sz w:val="28"/>
          <w:szCs w:val="28"/>
        </w:rPr>
        <w:t xml:space="preserve"> в изданиях, включенных в</w:t>
      </w:r>
      <w:r>
        <w:rPr>
          <w:sz w:val="28"/>
          <w:szCs w:val="28"/>
        </w:rPr>
        <w:t xml:space="preserve"> базу данных </w:t>
      </w:r>
      <w:r w:rsidRPr="00223C00">
        <w:rPr>
          <w:sz w:val="28"/>
          <w:szCs w:val="28"/>
        </w:rPr>
        <w:t xml:space="preserve">РИНЦ. Из них: </w:t>
      </w:r>
      <w:r w:rsidR="00727713">
        <w:rPr>
          <w:sz w:val="28"/>
          <w:szCs w:val="28"/>
        </w:rPr>
        <w:t>1031</w:t>
      </w:r>
      <w:r w:rsidRPr="00223C00">
        <w:rPr>
          <w:sz w:val="28"/>
          <w:szCs w:val="28"/>
        </w:rPr>
        <w:t xml:space="preserve"> статей в журналах, включенных в перечень ВАК, публикаций, входящих в </w:t>
      </w:r>
      <w:r w:rsidRPr="00FC16DF">
        <w:rPr>
          <w:sz w:val="28"/>
          <w:szCs w:val="28"/>
        </w:rPr>
        <w:t xml:space="preserve">ядро РИНЦ – 48 шт., публикаций в журналах, индексируемых в базе данных </w:t>
      </w:r>
      <w:r w:rsidRPr="00FC16DF">
        <w:rPr>
          <w:sz w:val="28"/>
          <w:szCs w:val="28"/>
          <w:lang w:val="en-US"/>
        </w:rPr>
        <w:t>Scopus</w:t>
      </w:r>
      <w:r w:rsidRPr="00FC16DF">
        <w:rPr>
          <w:sz w:val="28"/>
          <w:szCs w:val="28"/>
        </w:rPr>
        <w:t xml:space="preserve"> – 14 шт., в журналах, индексируемых в базе</w:t>
      </w:r>
      <w:r>
        <w:rPr>
          <w:sz w:val="28"/>
          <w:szCs w:val="28"/>
        </w:rPr>
        <w:t xml:space="preserve"> данных Web of Science – 31 шт., </w:t>
      </w:r>
      <w:r w:rsidRPr="00FC16DF">
        <w:rPr>
          <w:sz w:val="28"/>
          <w:szCs w:val="28"/>
        </w:rPr>
        <w:t>публикаций в журналах,</w:t>
      </w:r>
      <w:r>
        <w:rPr>
          <w:sz w:val="28"/>
          <w:szCs w:val="28"/>
        </w:rPr>
        <w:t xml:space="preserve"> входящих в </w:t>
      </w:r>
      <w:r>
        <w:rPr>
          <w:sz w:val="28"/>
          <w:szCs w:val="28"/>
          <w:lang w:val="en-US"/>
        </w:rPr>
        <w:t>RSCI</w:t>
      </w:r>
      <w:r w:rsidRPr="00FC16DF">
        <w:rPr>
          <w:sz w:val="28"/>
          <w:szCs w:val="28"/>
        </w:rPr>
        <w:t xml:space="preserve"> </w:t>
      </w:r>
      <w:r>
        <w:rPr>
          <w:sz w:val="28"/>
          <w:szCs w:val="28"/>
        </w:rPr>
        <w:t>– 40 шт.</w:t>
      </w:r>
    </w:p>
    <w:p w:rsidR="003E7C79" w:rsidRPr="00121B99" w:rsidRDefault="003E7C79" w:rsidP="005F009D">
      <w:pPr>
        <w:tabs>
          <w:tab w:val="left" w:pos="993"/>
        </w:tabs>
        <w:ind w:firstLine="709"/>
        <w:rPr>
          <w:sz w:val="28"/>
          <w:szCs w:val="28"/>
        </w:rPr>
      </w:pPr>
      <w:r w:rsidRPr="00121B99">
        <w:rPr>
          <w:sz w:val="28"/>
          <w:szCs w:val="28"/>
        </w:rPr>
        <w:t>В отчетном 2025 г. ученые университета приняли участие в более чем 2</w:t>
      </w:r>
      <w:r>
        <w:rPr>
          <w:sz w:val="28"/>
          <w:szCs w:val="28"/>
        </w:rPr>
        <w:t>60</w:t>
      </w:r>
      <w:r w:rsidRPr="00121B99">
        <w:rPr>
          <w:sz w:val="28"/>
          <w:szCs w:val="28"/>
        </w:rPr>
        <w:t xml:space="preserve"> научных мероприятиях различного уровня. В том числе в 1</w:t>
      </w:r>
      <w:r>
        <w:rPr>
          <w:sz w:val="28"/>
          <w:szCs w:val="28"/>
        </w:rPr>
        <w:t>39</w:t>
      </w:r>
      <w:r w:rsidRPr="00121B99">
        <w:rPr>
          <w:sz w:val="28"/>
          <w:szCs w:val="28"/>
        </w:rPr>
        <w:t xml:space="preserve"> международного и </w:t>
      </w:r>
      <w:r>
        <w:rPr>
          <w:sz w:val="28"/>
          <w:szCs w:val="28"/>
        </w:rPr>
        <w:t>110</w:t>
      </w:r>
      <w:r w:rsidRPr="00121B99">
        <w:rPr>
          <w:sz w:val="28"/>
          <w:szCs w:val="28"/>
        </w:rPr>
        <w:t xml:space="preserve"> всероссийского уровней.</w:t>
      </w:r>
    </w:p>
    <w:p w:rsidR="003E7C79" w:rsidRPr="00AB47D5" w:rsidRDefault="003E7C79" w:rsidP="005F009D">
      <w:pPr>
        <w:ind w:firstLine="709"/>
        <w:rPr>
          <w:sz w:val="28"/>
          <w:szCs w:val="28"/>
        </w:rPr>
      </w:pPr>
      <w:r w:rsidRPr="00AB47D5">
        <w:rPr>
          <w:sz w:val="28"/>
          <w:szCs w:val="28"/>
        </w:rPr>
        <w:t>На базе университета в 202</w:t>
      </w:r>
      <w:r>
        <w:rPr>
          <w:sz w:val="28"/>
          <w:szCs w:val="28"/>
        </w:rPr>
        <w:t>5</w:t>
      </w:r>
      <w:r w:rsidRPr="00AB47D5">
        <w:rPr>
          <w:sz w:val="28"/>
          <w:szCs w:val="28"/>
        </w:rPr>
        <w:t xml:space="preserve"> г. организовано и проведено более 2</w:t>
      </w:r>
      <w:r>
        <w:rPr>
          <w:sz w:val="28"/>
          <w:szCs w:val="28"/>
        </w:rPr>
        <w:t>29</w:t>
      </w:r>
      <w:r w:rsidRPr="00AB47D5">
        <w:rPr>
          <w:sz w:val="28"/>
          <w:szCs w:val="28"/>
        </w:rPr>
        <w:t xml:space="preserve"> научных мероприятий конференций, семинаров, круглых столов, в том числе </w:t>
      </w:r>
      <w:r>
        <w:rPr>
          <w:sz w:val="28"/>
          <w:szCs w:val="28"/>
        </w:rPr>
        <w:t>8</w:t>
      </w:r>
      <w:r w:rsidRPr="00AB47D5">
        <w:rPr>
          <w:sz w:val="28"/>
          <w:szCs w:val="28"/>
        </w:rPr>
        <w:t xml:space="preserve"> международных, </w:t>
      </w:r>
      <w:r>
        <w:rPr>
          <w:sz w:val="28"/>
          <w:szCs w:val="28"/>
        </w:rPr>
        <w:t>2</w:t>
      </w:r>
      <w:r w:rsidRPr="00AB47D5">
        <w:rPr>
          <w:sz w:val="28"/>
          <w:szCs w:val="28"/>
        </w:rPr>
        <w:t>0 всероссийских.</w:t>
      </w:r>
    </w:p>
    <w:p w:rsidR="003E7C79" w:rsidRPr="003E7C79" w:rsidRDefault="003E7C79" w:rsidP="003E7C79">
      <w:pPr>
        <w:tabs>
          <w:tab w:val="left" w:pos="993"/>
        </w:tabs>
        <w:spacing w:before="80" w:after="40"/>
        <w:rPr>
          <w:i/>
          <w:sz w:val="28"/>
          <w:szCs w:val="28"/>
        </w:rPr>
      </w:pPr>
      <w:r w:rsidRPr="00AB47D5">
        <w:rPr>
          <w:i/>
          <w:sz w:val="28"/>
          <w:szCs w:val="28"/>
        </w:rPr>
        <w:t>Научные конференции, круглые столы,</w:t>
      </w:r>
      <w:r>
        <w:rPr>
          <w:i/>
          <w:sz w:val="28"/>
          <w:szCs w:val="28"/>
        </w:rPr>
        <w:t xml:space="preserve"> форумы,</w:t>
      </w:r>
      <w:r w:rsidRPr="00AB47D5">
        <w:rPr>
          <w:i/>
          <w:sz w:val="28"/>
          <w:szCs w:val="28"/>
        </w:rPr>
        <w:t xml:space="preserve"> организованные вузом</w:t>
      </w:r>
      <w:r>
        <w:rPr>
          <w:i/>
          <w:sz w:val="28"/>
          <w:szCs w:val="28"/>
        </w:rPr>
        <w:t xml:space="preserve"> в 2025 г.:</w:t>
      </w:r>
      <w:r w:rsidRPr="00AB47D5">
        <w:rPr>
          <w:i/>
          <w:sz w:val="28"/>
          <w:szCs w:val="28"/>
        </w:rPr>
        <w:t xml:space="preserve"> </w:t>
      </w:r>
    </w:p>
    <w:p w:rsidR="003E7C79" w:rsidRPr="002606D4" w:rsidRDefault="003E7C79" w:rsidP="003E7C79">
      <w:pPr>
        <w:spacing w:before="60"/>
        <w:rPr>
          <w:sz w:val="28"/>
          <w:szCs w:val="28"/>
        </w:rPr>
      </w:pPr>
      <w:r w:rsidRPr="002606D4">
        <w:rPr>
          <w:sz w:val="28"/>
          <w:szCs w:val="28"/>
        </w:rPr>
        <w:t>Международные:</w:t>
      </w:r>
    </w:p>
    <w:p w:rsidR="003E7C79" w:rsidRPr="003E7C79" w:rsidRDefault="003E7C79" w:rsidP="005F009D">
      <w:pPr>
        <w:numPr>
          <w:ilvl w:val="0"/>
          <w:numId w:val="75"/>
        </w:numPr>
        <w:tabs>
          <w:tab w:val="clear" w:pos="644"/>
          <w:tab w:val="num" w:pos="284"/>
          <w:tab w:val="num" w:pos="426"/>
          <w:tab w:val="left" w:pos="993"/>
        </w:tabs>
        <w:ind w:left="0" w:firstLine="709"/>
        <w:rPr>
          <w:sz w:val="28"/>
          <w:szCs w:val="28"/>
        </w:rPr>
      </w:pPr>
      <w:r w:rsidRPr="003E7C79">
        <w:rPr>
          <w:sz w:val="28"/>
          <w:szCs w:val="28"/>
        </w:rPr>
        <w:t xml:space="preserve">IV Международная научно-практическая конференция «Байкальские компаративистские чтения», 24-25.03.2025, отв. Институт правовых исследований Подшивалов В.Е., Приказ № 321 от 22.12.2023, ссылка на сайт мероприятия: </w:t>
      </w:r>
      <w:hyperlink r:id="rId72" w:history="1">
        <w:r w:rsidRPr="003E7C79">
          <w:rPr>
            <w:sz w:val="28"/>
            <w:szCs w:val="28"/>
          </w:rPr>
          <w:t>https://bcr.bgu.ru/</w:t>
        </w:r>
      </w:hyperlink>
      <w:r w:rsidRPr="003E7C79">
        <w:rPr>
          <w:sz w:val="28"/>
          <w:szCs w:val="28"/>
        </w:rPr>
        <w:t>.</w:t>
      </w:r>
    </w:p>
    <w:p w:rsidR="003E7C79" w:rsidRPr="003E7C79" w:rsidRDefault="003E7C79" w:rsidP="005F009D">
      <w:pPr>
        <w:numPr>
          <w:ilvl w:val="0"/>
          <w:numId w:val="75"/>
        </w:numPr>
        <w:tabs>
          <w:tab w:val="clear" w:pos="644"/>
          <w:tab w:val="num" w:pos="284"/>
          <w:tab w:val="num" w:pos="426"/>
          <w:tab w:val="left" w:pos="993"/>
        </w:tabs>
        <w:ind w:left="0" w:firstLine="709"/>
        <w:rPr>
          <w:sz w:val="28"/>
          <w:szCs w:val="28"/>
        </w:rPr>
      </w:pPr>
      <w:r w:rsidRPr="003E7C79">
        <w:rPr>
          <w:sz w:val="28"/>
          <w:szCs w:val="28"/>
        </w:rPr>
        <w:t>XII ON-LINE Международная научно-практическая конференция «Проблемы экономики и управления строительством в условиях экологически ориентированного развития», 28-30.04.2025, отв. кафедра экономики строительства и управления недвижимостью Астафьев С.А., Приказ № 111 от 18.03.2025.</w:t>
      </w:r>
    </w:p>
    <w:p w:rsidR="003E7C79" w:rsidRPr="003E7C79" w:rsidRDefault="003E7C79" w:rsidP="005F009D">
      <w:pPr>
        <w:numPr>
          <w:ilvl w:val="0"/>
          <w:numId w:val="75"/>
        </w:numPr>
        <w:tabs>
          <w:tab w:val="clear" w:pos="644"/>
          <w:tab w:val="num" w:pos="284"/>
          <w:tab w:val="num" w:pos="426"/>
          <w:tab w:val="left" w:pos="993"/>
        </w:tabs>
        <w:ind w:left="0" w:firstLine="709"/>
        <w:rPr>
          <w:sz w:val="28"/>
          <w:szCs w:val="28"/>
        </w:rPr>
      </w:pPr>
      <w:r w:rsidRPr="003E7C79">
        <w:rPr>
          <w:sz w:val="28"/>
          <w:szCs w:val="28"/>
        </w:rPr>
        <w:t xml:space="preserve">Международная научно-практическая конференция «Криминалистические чтения на Байкале-2025», посвященная 100-летию со дня рождения заслуженного юриста РФ, доктора юридических наук, профессора Владимира Ивановича Шиканова. Конференция приурочена к 95-летию Байкальского государственного университета и 80-летию Победы советского народа в Великой отечественной войне. Партнеры: Союз криминалистов и криминологов, Издательская группа «Юрист», 19-20.06.2025, отв. кафедра криминалистики, судебных экспертиз и юридической психологии Степаненко Д.А. Приказ № 193 от 17.06.2025, ссылка на сайт мероприятия: </w:t>
      </w:r>
      <w:hyperlink r:id="rId73" w:history="1">
        <w:r w:rsidRPr="003E7C79">
          <w:rPr>
            <w:sz w:val="28"/>
            <w:szCs w:val="28"/>
          </w:rPr>
          <w:t>https://crimbaikal.bgu.ru/</w:t>
        </w:r>
      </w:hyperlink>
      <w:r w:rsidRPr="003E7C79">
        <w:rPr>
          <w:sz w:val="28"/>
          <w:szCs w:val="28"/>
        </w:rPr>
        <w:t>.</w:t>
      </w:r>
    </w:p>
    <w:p w:rsidR="003E7C79" w:rsidRPr="003E7C79" w:rsidRDefault="003E7C79" w:rsidP="005F009D">
      <w:pPr>
        <w:numPr>
          <w:ilvl w:val="0"/>
          <w:numId w:val="75"/>
        </w:numPr>
        <w:tabs>
          <w:tab w:val="clear" w:pos="644"/>
          <w:tab w:val="num" w:pos="284"/>
          <w:tab w:val="num" w:pos="426"/>
          <w:tab w:val="left" w:pos="993"/>
        </w:tabs>
        <w:ind w:left="0" w:firstLine="709"/>
        <w:rPr>
          <w:sz w:val="28"/>
          <w:szCs w:val="28"/>
        </w:rPr>
      </w:pPr>
      <w:r w:rsidRPr="003E7C79">
        <w:rPr>
          <w:sz w:val="28"/>
          <w:szCs w:val="28"/>
        </w:rPr>
        <w:t xml:space="preserve">IV Байкальский международный юридический форум, посвященный 95-летию Байкальского государственного университета, 09-10.10.2025, отв. Института юстиции, Институт государственного права и национальной </w:t>
      </w:r>
      <w:r w:rsidRPr="003E7C79">
        <w:rPr>
          <w:sz w:val="28"/>
          <w:szCs w:val="28"/>
        </w:rPr>
        <w:lastRenderedPageBreak/>
        <w:t>безопасности Белоусов В.Н., Парфиненко И.П. Приказ № 195 от 19.06.2025, ссылка на сайт мероприятия: https://blf.bgu.ru/.</w:t>
      </w:r>
    </w:p>
    <w:p w:rsidR="003E7C79" w:rsidRPr="003E7C79" w:rsidRDefault="003E7C79" w:rsidP="005F009D">
      <w:pPr>
        <w:numPr>
          <w:ilvl w:val="0"/>
          <w:numId w:val="75"/>
        </w:numPr>
        <w:tabs>
          <w:tab w:val="clear" w:pos="644"/>
          <w:tab w:val="num" w:pos="284"/>
          <w:tab w:val="num" w:pos="426"/>
          <w:tab w:val="left" w:pos="993"/>
        </w:tabs>
        <w:ind w:left="0" w:firstLine="709"/>
        <w:rPr>
          <w:sz w:val="28"/>
          <w:szCs w:val="28"/>
        </w:rPr>
      </w:pPr>
      <w:r w:rsidRPr="003E7C79">
        <w:rPr>
          <w:sz w:val="28"/>
          <w:szCs w:val="28"/>
        </w:rPr>
        <w:t>XIV ежегодная международная научно-практическая конференция «Защита частных прав: проблемы теории и практики», в рамках IV Байкальского международного юридического форума, 09.10.2025, отв. кафедра гражданского права и процесса, Виниченко Ю.В., ссылка на сайт мероприятия: https://blf.bgu.ru/.</w:t>
      </w:r>
    </w:p>
    <w:p w:rsidR="003E7C79" w:rsidRPr="003E7C79" w:rsidRDefault="003E7C79" w:rsidP="005F009D">
      <w:pPr>
        <w:numPr>
          <w:ilvl w:val="0"/>
          <w:numId w:val="75"/>
        </w:numPr>
        <w:tabs>
          <w:tab w:val="clear" w:pos="644"/>
          <w:tab w:val="num" w:pos="284"/>
          <w:tab w:val="num" w:pos="426"/>
          <w:tab w:val="left" w:pos="993"/>
        </w:tabs>
        <w:ind w:left="0" w:firstLine="709"/>
        <w:rPr>
          <w:sz w:val="28"/>
          <w:szCs w:val="28"/>
        </w:rPr>
      </w:pPr>
      <w:r w:rsidRPr="003E7C79">
        <w:rPr>
          <w:sz w:val="28"/>
          <w:szCs w:val="28"/>
        </w:rPr>
        <w:t>Международная научно-практическая конференция «Трансформация публично-правовых институтов в современной России», в рамках IV Байкальского международного юридического форума, 09.10.2025, отв. кафедра правового обеспечения национальной безопасности, кафедра конституционного и административного права, кафедра теории и истории государства и права, Якимова Е.М., Чуксина В.В., Архипкин И.В., ссылка на сайт мероприятия: https://blf.bgu.ru/.</w:t>
      </w:r>
    </w:p>
    <w:p w:rsidR="003E7C79" w:rsidRPr="003E7C79" w:rsidRDefault="003E7C79" w:rsidP="005F009D">
      <w:pPr>
        <w:numPr>
          <w:ilvl w:val="0"/>
          <w:numId w:val="75"/>
        </w:numPr>
        <w:tabs>
          <w:tab w:val="clear" w:pos="644"/>
          <w:tab w:val="num" w:pos="284"/>
          <w:tab w:val="num" w:pos="426"/>
          <w:tab w:val="left" w:pos="993"/>
        </w:tabs>
        <w:ind w:left="0" w:firstLine="709"/>
        <w:rPr>
          <w:sz w:val="28"/>
          <w:szCs w:val="28"/>
        </w:rPr>
      </w:pPr>
      <w:r w:rsidRPr="003E7C79">
        <w:rPr>
          <w:sz w:val="28"/>
          <w:szCs w:val="28"/>
        </w:rPr>
        <w:t xml:space="preserve">Международная конференция «Россия и Монголия: исторический опыт, современность и горизонты будущего (к 300-летию основания «Мунгальской школы» в г. Иркутске), 23-27.09.2025, отв. Институт мировой экономики и международных отношений Цвигун И.В., Санина Л.В., Олейников И.В. ссылка на программу мероприятия: </w:t>
      </w:r>
      <w:hyperlink r:id="rId74" w:history="1">
        <w:r w:rsidRPr="003E7C79">
          <w:rPr>
            <w:sz w:val="28"/>
            <w:szCs w:val="28"/>
          </w:rPr>
          <w:t>https://rmconf.bgu.ru</w:t>
        </w:r>
      </w:hyperlink>
      <w:r w:rsidRPr="003E7C79">
        <w:rPr>
          <w:sz w:val="28"/>
          <w:szCs w:val="28"/>
        </w:rPr>
        <w:t>.</w:t>
      </w:r>
    </w:p>
    <w:p w:rsidR="003E7C79" w:rsidRPr="003E7C79" w:rsidRDefault="003E7C79" w:rsidP="005F009D">
      <w:pPr>
        <w:numPr>
          <w:ilvl w:val="0"/>
          <w:numId w:val="75"/>
        </w:numPr>
        <w:tabs>
          <w:tab w:val="clear" w:pos="644"/>
          <w:tab w:val="num" w:pos="284"/>
          <w:tab w:val="num" w:pos="426"/>
          <w:tab w:val="left" w:pos="993"/>
        </w:tabs>
        <w:ind w:left="0" w:firstLine="709"/>
        <w:rPr>
          <w:sz w:val="28"/>
          <w:szCs w:val="28"/>
        </w:rPr>
      </w:pPr>
      <w:r w:rsidRPr="003E7C79">
        <w:rPr>
          <w:sz w:val="28"/>
          <w:szCs w:val="28"/>
        </w:rPr>
        <w:t xml:space="preserve">VIII Международная научно-практическая конференция «Развитие малого предпринимательства в Байкальском регионе», посвященная празднованию 80-летия Победы в Великой Отечественной Войне и 95-летию Байкальского государственного университета, 01.10.2025, отв. кафедра экономики предприятий и предпринимательской деятельности, Самаруха А.В. Приказ № 202 от 23.06.2025, ссылка на сайт мероприятия: </w:t>
      </w:r>
      <w:hyperlink r:id="rId75" w:history="1">
        <w:r w:rsidRPr="003E7C79">
          <w:rPr>
            <w:sz w:val="28"/>
            <w:szCs w:val="28"/>
          </w:rPr>
          <w:t>https://business.bgu.ru/</w:t>
        </w:r>
      </w:hyperlink>
      <w:r w:rsidRPr="003E7C79">
        <w:rPr>
          <w:sz w:val="28"/>
          <w:szCs w:val="28"/>
        </w:rPr>
        <w:t>.</w:t>
      </w:r>
    </w:p>
    <w:p w:rsidR="003E7C79" w:rsidRPr="00E74710" w:rsidRDefault="003E7C79" w:rsidP="003E7C79">
      <w:pPr>
        <w:spacing w:before="60"/>
        <w:rPr>
          <w:sz w:val="28"/>
          <w:szCs w:val="28"/>
        </w:rPr>
      </w:pPr>
      <w:r w:rsidRPr="00E74710">
        <w:rPr>
          <w:sz w:val="28"/>
          <w:szCs w:val="28"/>
        </w:rPr>
        <w:t>Всероссийские:</w:t>
      </w:r>
    </w:p>
    <w:p w:rsidR="003E7C79" w:rsidRPr="00EF36BA" w:rsidRDefault="003E7C79" w:rsidP="005F009D">
      <w:pPr>
        <w:numPr>
          <w:ilvl w:val="0"/>
          <w:numId w:val="75"/>
        </w:numPr>
        <w:tabs>
          <w:tab w:val="clear" w:pos="644"/>
          <w:tab w:val="num" w:pos="426"/>
          <w:tab w:val="left" w:pos="993"/>
        </w:tabs>
        <w:ind w:left="0" w:firstLine="709"/>
        <w:rPr>
          <w:sz w:val="28"/>
          <w:szCs w:val="28"/>
        </w:rPr>
      </w:pPr>
      <w:r w:rsidRPr="00EF36BA">
        <w:rPr>
          <w:sz w:val="28"/>
          <w:szCs w:val="28"/>
        </w:rPr>
        <w:t xml:space="preserve">Всероссийский научно-практический круглый стол «Тренды негативного цифрового воздействия на молодёжь и возможности его предупреждения», отв. кафедра криминалистики, судебных экспертиз и юридической психологии Степаненко Д.А., 28.02.2025, Приказ № 50 от 03.02.2025, ссылка на сайт мероприятия: </w:t>
      </w:r>
      <w:r w:rsidRPr="00ED69D5">
        <w:rPr>
          <w:rStyle w:val="aff9"/>
          <w:rFonts w:eastAsia="Arial"/>
          <w:sz w:val="28"/>
          <w:szCs w:val="28"/>
        </w:rPr>
        <w:t>https://bgu.ru/science/digits/default.aspx</w:t>
      </w:r>
      <w:r>
        <w:rPr>
          <w:rStyle w:val="aff9"/>
          <w:rFonts w:eastAsia="Arial"/>
          <w:sz w:val="28"/>
          <w:szCs w:val="28"/>
        </w:rPr>
        <w:t>.</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Всероссийская научно-практическая конференция «Аюшиевские чтения. Финансовая наука, практика, образование: от истоков до современности», 30.04.2025, отв. кафедра финансов и финансовых институтов Щукина Т.В., Агеева Е.В., Тимофеева А.А., Приказ № 113 от 18.03.2025, ссылка на сайт мероприятия: </w:t>
      </w:r>
      <w:r w:rsidRPr="00ED69D5">
        <w:rPr>
          <w:rStyle w:val="aff9"/>
          <w:rFonts w:eastAsia="Arial"/>
          <w:sz w:val="28"/>
          <w:szCs w:val="28"/>
        </w:rPr>
        <w:t>https://bgu.ru/science/financial-science/.</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Всероссийская научно-практическая конференция «Регионы Сибири и Дальнего Востока в контексте глобальных трендов: новые вызовы и перспективы», 16-17.04.2025, отв. кафедра государственного управления и управления человеческими ресурсами Тагаров Б. Ж., Метелева Е.Р., Ануфриева А.А., Девятова Н.С., Приказ № 41 от 30.01.2025, ссылка на сайт мероприятия: </w:t>
      </w:r>
      <w:hyperlink r:id="rId76" w:history="1">
        <w:r w:rsidRPr="00ED69D5">
          <w:rPr>
            <w:rStyle w:val="aff9"/>
            <w:sz w:val="28"/>
            <w:szCs w:val="28"/>
          </w:rPr>
          <w:t>https://bgu.ru/mbforum/2025/conference.aspx</w:t>
        </w:r>
      </w:hyperlink>
      <w:r w:rsidRPr="00ED69D5">
        <w:rPr>
          <w:rStyle w:val="aff9"/>
          <w:rFonts w:eastAsia="Arial"/>
          <w:szCs w:val="28"/>
        </w:rPr>
        <w:t>.</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lastRenderedPageBreak/>
        <w:t xml:space="preserve">Всероссийский научный круглый стол «Философия и искусство (теоретические и прикладные аспекты)», 11.04.2025, отв. кафедра философии и искусствознания Немцева А.В. Приказ № 114 от 18.03.2025, ссылка на сайт мероприятия: </w:t>
      </w:r>
      <w:hyperlink r:id="rId77" w:history="1">
        <w:r w:rsidRPr="00EF36BA">
          <w:rPr>
            <w:rStyle w:val="aff9"/>
            <w:sz w:val="28"/>
            <w:szCs w:val="28"/>
          </w:rPr>
          <w:t>https://bgu.ru/science/philosophy-and-art/default.aspx</w:t>
        </w:r>
      </w:hyperlink>
      <w:r w:rsidRPr="00EF36BA">
        <w:rPr>
          <w:sz w:val="28"/>
          <w:szCs w:val="28"/>
        </w:rPr>
        <w:t>.</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Всероссийская научно-практическая конференция «Сибиряковские чтения: трансформация бизнес-процессов в условиях глобальных экономических изменений», 04.04.2025, отв. кафедра менеджмента и сервиса Силантьев А.В., Шагина Е.А. Приказ № 112 от 18.03.2025, ссылка на сайт мероприятия: </w:t>
      </w:r>
      <w:r w:rsidRPr="00EF36BA">
        <w:rPr>
          <w:rStyle w:val="aff9"/>
          <w:sz w:val="28"/>
        </w:rPr>
        <w:t>https://bgu.ru/science/siberia-readings/default.aspx</w:t>
      </w:r>
      <w:r w:rsidRPr="00EF36BA">
        <w:rPr>
          <w:rStyle w:val="aff9"/>
          <w:rFonts w:eastAsia="Arial"/>
        </w:rPr>
        <w:t>.</w:t>
      </w:r>
    </w:p>
    <w:p w:rsidR="003E7C79" w:rsidRPr="00ED69D5" w:rsidRDefault="003E7C79" w:rsidP="005F009D">
      <w:pPr>
        <w:numPr>
          <w:ilvl w:val="0"/>
          <w:numId w:val="75"/>
        </w:numPr>
        <w:tabs>
          <w:tab w:val="clear" w:pos="644"/>
          <w:tab w:val="num" w:pos="426"/>
          <w:tab w:val="left" w:pos="1134"/>
        </w:tabs>
        <w:ind w:left="0" w:firstLine="709"/>
        <w:rPr>
          <w:sz w:val="28"/>
        </w:rPr>
      </w:pPr>
      <w:r w:rsidRPr="00ED69D5">
        <w:rPr>
          <w:sz w:val="28"/>
        </w:rPr>
        <w:t xml:space="preserve">Всероссийская научно-практическая конференция «VII Байкальские юридические чтения», </w:t>
      </w:r>
      <w:r w:rsidRPr="00ED69D5">
        <w:rPr>
          <w:sz w:val="28"/>
          <w:szCs w:val="28"/>
        </w:rPr>
        <w:t xml:space="preserve">24.04.2025, </w:t>
      </w:r>
      <w:r w:rsidRPr="00ED69D5">
        <w:rPr>
          <w:sz w:val="28"/>
        </w:rPr>
        <w:t xml:space="preserve">отв. кафедра предпринимательского и финансового права Ведерников А.В., Приказ № 125 от 11.03.2025; </w:t>
      </w:r>
      <w:r w:rsidRPr="00EF36BA">
        <w:rPr>
          <w:sz w:val="28"/>
          <w:szCs w:val="28"/>
        </w:rPr>
        <w:t>ссылка на сайт мероприятия:</w:t>
      </w:r>
      <w:r w:rsidRPr="00ED69D5">
        <w:rPr>
          <w:sz w:val="28"/>
        </w:rPr>
        <w:t xml:space="preserve"> </w:t>
      </w:r>
      <w:hyperlink r:id="rId78" w:history="1">
        <w:r w:rsidRPr="00ED69D5">
          <w:rPr>
            <w:rStyle w:val="aff9"/>
            <w:rFonts w:eastAsia="Arial"/>
            <w:sz w:val="28"/>
          </w:rPr>
          <w:t>https://blr.bgu.ru/</w:t>
        </w:r>
      </w:hyperlink>
      <w:r w:rsidRPr="00ED69D5">
        <w:rPr>
          <w:rStyle w:val="aff9"/>
          <w:rFonts w:eastAsia="Arial"/>
          <w:sz w:val="28"/>
        </w:rPr>
        <w:t>.</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Всероссийская научно-практическая конференция «Труд в современной России: трансформация, обеспечение, эффективность», 22-25.04.2025, отв. кафедра государственного управления и управления человеческими ресурсами Тагаров Б. Ж., Носырева И.Г. Приказ № 42 от 30.01.2025, ссылка на сайт мероприятия: </w:t>
      </w:r>
      <w:hyperlink r:id="rId79" w:history="1">
        <w:r w:rsidRPr="00EF36BA">
          <w:rPr>
            <w:rStyle w:val="aff9"/>
            <w:sz w:val="28"/>
          </w:rPr>
          <w:t>https://bgu.ru/science/labor-in-modern-russia/</w:t>
        </w:r>
      </w:hyperlink>
      <w:r w:rsidRPr="00EF36BA">
        <w:rPr>
          <w:sz w:val="28"/>
          <w:u w:val="single"/>
        </w:rPr>
        <w:t>.</w:t>
      </w:r>
    </w:p>
    <w:p w:rsidR="003E7C79" w:rsidRPr="00ED69D5" w:rsidRDefault="003E7C79" w:rsidP="005F009D">
      <w:pPr>
        <w:numPr>
          <w:ilvl w:val="0"/>
          <w:numId w:val="75"/>
        </w:numPr>
        <w:tabs>
          <w:tab w:val="clear" w:pos="644"/>
          <w:tab w:val="num" w:pos="426"/>
          <w:tab w:val="left" w:pos="1134"/>
        </w:tabs>
        <w:ind w:left="0" w:firstLine="709"/>
        <w:rPr>
          <w:sz w:val="28"/>
          <w:szCs w:val="28"/>
        </w:rPr>
      </w:pPr>
      <w:r w:rsidRPr="00ED69D5">
        <w:rPr>
          <w:sz w:val="28"/>
          <w:szCs w:val="28"/>
        </w:rPr>
        <w:t xml:space="preserve">II всероссийская научно-практическая конференция «Цифровизация: теория и практика», посвященная профессору Г.П. Хамитову, 95-летию Байкальского государственного университета и 80-летию победы в Великой Отечественной войне, 14-15.05.2025, отв. кафедра математических методов и цифровых технологий Родионов А.В., Сорокина П.Г. Приказ № 99 от 12.03.2025, ссылка на сайт мероприятия: </w:t>
      </w:r>
      <w:r w:rsidRPr="00283C1F">
        <w:rPr>
          <w:rStyle w:val="aff9"/>
          <w:rFonts w:eastAsia="Arial"/>
          <w:sz w:val="28"/>
          <w:szCs w:val="28"/>
        </w:rPr>
        <w:t>https://digit.bgu.ru/.</w:t>
      </w:r>
    </w:p>
    <w:p w:rsidR="003E7C79" w:rsidRPr="00ED69D5"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Всероссийская научно-практическая конференция «Боевой и трудовой подвиг сибиряков в годы Великой Отечественной войны» к 80-летию Победы в Великой Отечественной войне», 28.05.2025, отв. кафедра Отечественной </w:t>
      </w:r>
      <w:r w:rsidRPr="00ED69D5">
        <w:rPr>
          <w:sz w:val="28"/>
          <w:szCs w:val="28"/>
        </w:rPr>
        <w:t xml:space="preserve">истории Казарин В.Н., Ринчинов А.Б. Приказ № 37 от 29.01.2025, </w:t>
      </w:r>
      <w:r w:rsidRPr="00EF36BA">
        <w:rPr>
          <w:sz w:val="28"/>
          <w:szCs w:val="28"/>
        </w:rPr>
        <w:t>ссылка на сайт мероприятия:</w:t>
      </w:r>
      <w:r w:rsidRPr="00ED69D5">
        <w:rPr>
          <w:sz w:val="28"/>
          <w:szCs w:val="28"/>
        </w:rPr>
        <w:t xml:space="preserve"> </w:t>
      </w:r>
      <w:hyperlink r:id="rId80" w:history="1">
        <w:r w:rsidRPr="00283C1F">
          <w:rPr>
            <w:rStyle w:val="aff9"/>
            <w:rFonts w:eastAsia="Arial"/>
            <w:sz w:val="28"/>
            <w:szCs w:val="28"/>
          </w:rPr>
          <w:t>https://bgu.ru/science/vov80/default.aspx</w:t>
        </w:r>
      </w:hyperlink>
      <w:r w:rsidRPr="00283C1F">
        <w:rPr>
          <w:rStyle w:val="aff9"/>
          <w:rFonts w:eastAsia="Arial"/>
          <w:sz w:val="28"/>
          <w:szCs w:val="28"/>
        </w:rPr>
        <w:t>.</w:t>
      </w:r>
    </w:p>
    <w:p w:rsidR="003E7C79" w:rsidRPr="00ED69D5" w:rsidRDefault="003E7C79" w:rsidP="005F009D">
      <w:pPr>
        <w:numPr>
          <w:ilvl w:val="0"/>
          <w:numId w:val="75"/>
        </w:numPr>
        <w:tabs>
          <w:tab w:val="clear" w:pos="644"/>
          <w:tab w:val="num" w:pos="426"/>
          <w:tab w:val="left" w:pos="1134"/>
        </w:tabs>
        <w:ind w:left="0" w:firstLine="709"/>
      </w:pPr>
      <w:r w:rsidRPr="00EF36BA">
        <w:rPr>
          <w:sz w:val="28"/>
          <w:szCs w:val="28"/>
        </w:rPr>
        <w:t xml:space="preserve">II Всероссийская научно-практическая конференция «Национальная безопасность России: стратегии экономического и правового регулирования», 08.10.2025, отв. Институт юстиции, Институт государственного права и национальной безопасности, Институт мировой экономики и экономической безопасности, Научное управление Грибунов О.П., Санина Л.В., Чепинога </w:t>
      </w:r>
      <w:r w:rsidRPr="00ED69D5">
        <w:rPr>
          <w:sz w:val="28"/>
          <w:szCs w:val="28"/>
        </w:rPr>
        <w:t xml:space="preserve">О.А., Чуксина В.В. Приказ № 274 от 09.09.2025, ссылка на сайт мероприятия: </w:t>
      </w:r>
      <w:hyperlink r:id="rId81" w:history="1">
        <w:r w:rsidRPr="00283C1F">
          <w:rPr>
            <w:rStyle w:val="aff9"/>
            <w:rFonts w:eastAsia="Arial"/>
            <w:sz w:val="28"/>
            <w:szCs w:val="28"/>
          </w:rPr>
          <w:t>https://nbez.bgu.ru/</w:t>
        </w:r>
      </w:hyperlink>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Всероссийская научно-практическая конференция «Уголовная политика современной России: теория, концепция, стратегия» к 75-летию доктора юридических наук, профессора Босхолова Сергея Семеновича, в рамках IV Байкальского международного юридического форума, 09.10.2025, отв. кафедра правового обеспечения национальной безопасности, кафедра конституционного и административного права, кафедра теории и истории </w:t>
      </w:r>
      <w:r w:rsidRPr="00EF36BA">
        <w:rPr>
          <w:sz w:val="28"/>
          <w:szCs w:val="28"/>
        </w:rPr>
        <w:lastRenderedPageBreak/>
        <w:t>государства и права Якимова Е.М., Чуксина В.В., Архипкин И.В.</w:t>
      </w:r>
      <w:r>
        <w:rPr>
          <w:sz w:val="28"/>
          <w:szCs w:val="28"/>
        </w:rPr>
        <w:t xml:space="preserve">, </w:t>
      </w:r>
      <w:r w:rsidRPr="00EF36BA">
        <w:rPr>
          <w:sz w:val="28"/>
          <w:szCs w:val="28"/>
        </w:rPr>
        <w:t>ссылка на сайт мероприятия:</w:t>
      </w:r>
      <w:r>
        <w:rPr>
          <w:sz w:val="28"/>
          <w:szCs w:val="28"/>
        </w:rPr>
        <w:t xml:space="preserve"> </w:t>
      </w:r>
      <w:r w:rsidRPr="00C94B0C">
        <w:rPr>
          <w:rStyle w:val="aff9"/>
          <w:rFonts w:eastAsia="Arial"/>
          <w:sz w:val="28"/>
          <w:szCs w:val="28"/>
        </w:rPr>
        <w:t>https://blf.bgu.ru/.</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Всероссийский круглый стол «Современный криминальный рынок: характеристика и противодействие, в рамках IV Байкальского международного юридического форума, 09.10.2025, отв. Институт правовых исследований Репецкая А.Л., Босхолов С.С.</w:t>
      </w:r>
      <w:r>
        <w:rPr>
          <w:sz w:val="28"/>
          <w:szCs w:val="28"/>
        </w:rPr>
        <w:t>,</w:t>
      </w:r>
      <w:r w:rsidRPr="00C94B0C">
        <w:rPr>
          <w:sz w:val="28"/>
          <w:szCs w:val="28"/>
        </w:rPr>
        <w:t xml:space="preserve"> </w:t>
      </w:r>
      <w:r w:rsidRPr="00EF36BA">
        <w:rPr>
          <w:sz w:val="28"/>
          <w:szCs w:val="28"/>
        </w:rPr>
        <w:t>ссылка на сайт мероприятия:</w:t>
      </w:r>
      <w:r>
        <w:rPr>
          <w:sz w:val="28"/>
          <w:szCs w:val="28"/>
        </w:rPr>
        <w:t xml:space="preserve"> </w:t>
      </w:r>
      <w:r w:rsidRPr="00C94B0C">
        <w:rPr>
          <w:rStyle w:val="aff9"/>
          <w:rFonts w:eastAsia="Arial"/>
          <w:sz w:val="28"/>
          <w:szCs w:val="28"/>
        </w:rPr>
        <w:t>https://blf.bgu.ru/.</w:t>
      </w:r>
    </w:p>
    <w:p w:rsidR="003E7C79" w:rsidRPr="00C94B0C" w:rsidRDefault="003E7C79" w:rsidP="005F009D">
      <w:pPr>
        <w:numPr>
          <w:ilvl w:val="0"/>
          <w:numId w:val="75"/>
        </w:numPr>
        <w:tabs>
          <w:tab w:val="clear" w:pos="644"/>
          <w:tab w:val="num" w:pos="426"/>
          <w:tab w:val="left" w:pos="1134"/>
        </w:tabs>
        <w:ind w:left="0" w:firstLine="709"/>
        <w:rPr>
          <w:sz w:val="28"/>
          <w:szCs w:val="28"/>
        </w:rPr>
      </w:pPr>
      <w:r w:rsidRPr="00C94B0C">
        <w:rPr>
          <w:sz w:val="28"/>
          <w:szCs w:val="28"/>
        </w:rPr>
        <w:t xml:space="preserve">Всероссийская научно-практическая конференция «Цифровизация уголовно-процессуальной и криминалистической деятельности: современное состояние и перспективы развития», в рамках IV Байкальского международного юридического форума, 10.10.2025, отв. кафедра криминалистики, судебных экспертиз и юридической психологии Степаненко Д.А., Коломинов В.В., Кряжев В.С., ссылка на сайт мероприятия: </w:t>
      </w:r>
      <w:r w:rsidRPr="00C94B0C">
        <w:rPr>
          <w:rStyle w:val="aff9"/>
          <w:rFonts w:eastAsia="Arial"/>
          <w:sz w:val="28"/>
          <w:szCs w:val="28"/>
        </w:rPr>
        <w:t>https://blf.bgu.ru/.</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XV Всероссийская научно-практическая конференция «Лингвистические парадигмы и лингводидактика», 17-18.10.2025, отв. кафедра иностранных языков для профессиональных целей, кафедра теоретической и прикладной лингвистики Мельгунова А.Г., Зырянова И.Н., Приказ № 137 от 28.06.2023, </w:t>
      </w:r>
      <w:r w:rsidRPr="00C94B0C">
        <w:rPr>
          <w:sz w:val="28"/>
          <w:szCs w:val="28"/>
        </w:rPr>
        <w:t>ссылка на сайт мероприятия</w:t>
      </w:r>
      <w:r w:rsidRPr="00EF36BA">
        <w:rPr>
          <w:sz w:val="28"/>
          <w:szCs w:val="28"/>
        </w:rPr>
        <w:t>:</w:t>
      </w:r>
      <w:r w:rsidRPr="00283C1F">
        <w:rPr>
          <w:rStyle w:val="aff9"/>
          <w:rFonts w:eastAsia="Arial"/>
          <w:sz w:val="28"/>
          <w:szCs w:val="28"/>
        </w:rPr>
        <w:t xml:space="preserve"> </w:t>
      </w:r>
      <w:hyperlink r:id="rId82" w:history="1">
        <w:r w:rsidRPr="00283C1F">
          <w:rPr>
            <w:rStyle w:val="aff9"/>
            <w:rFonts w:eastAsia="Arial"/>
            <w:sz w:val="28"/>
            <w:szCs w:val="28"/>
          </w:rPr>
          <w:t>https://lingvo.bgu.ru/</w:t>
        </w:r>
      </w:hyperlink>
      <w:r w:rsidRPr="00283C1F">
        <w:rPr>
          <w:rStyle w:val="aff9"/>
          <w:rFonts w:eastAsia="Arial"/>
          <w:sz w:val="28"/>
          <w:szCs w:val="28"/>
        </w:rPr>
        <w:t>.</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Всероссийская научно-практическая конференция «Культура, наука и образование в Сибири: вехи истории», посвященная 95-летию образования Байкальского государственного университета, 12.11.2025, отв. кафедра Отечественной истории Казарин В.Н., Ринчинов А.Б. Приказ № 341 от 23.10.2025, </w:t>
      </w:r>
      <w:r w:rsidRPr="00C94B0C">
        <w:rPr>
          <w:sz w:val="28"/>
          <w:szCs w:val="28"/>
        </w:rPr>
        <w:t>ссылка на сайт мероприятия</w:t>
      </w:r>
      <w:r w:rsidRPr="00EF36BA">
        <w:rPr>
          <w:sz w:val="28"/>
          <w:szCs w:val="28"/>
        </w:rPr>
        <w:t xml:space="preserve">: </w:t>
      </w:r>
      <w:r w:rsidRPr="00283C1F">
        <w:rPr>
          <w:rStyle w:val="aff9"/>
          <w:rFonts w:eastAsia="Arial"/>
          <w:sz w:val="28"/>
          <w:szCs w:val="28"/>
        </w:rPr>
        <w:t>https://bgu.ru/science/milestones/default.aspx.</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Всероссийская научно-практическая конференция «Внешнеэкономическая деятельность: современные вызовы и возможности», 03-04.12.2025, отв. Институт мировой экономики и международных отношений Цвигун И.В., Санина Л.В., Чепинога О.А.</w:t>
      </w:r>
      <w:r>
        <w:rPr>
          <w:sz w:val="28"/>
          <w:szCs w:val="28"/>
        </w:rPr>
        <w:t>,</w:t>
      </w:r>
      <w:r w:rsidRPr="00EF36BA">
        <w:rPr>
          <w:sz w:val="28"/>
          <w:szCs w:val="28"/>
        </w:rPr>
        <w:t xml:space="preserve"> </w:t>
      </w:r>
      <w:r w:rsidRPr="00C94B0C">
        <w:rPr>
          <w:sz w:val="28"/>
          <w:szCs w:val="28"/>
        </w:rPr>
        <w:t>ссылка на сайт мероприятия</w:t>
      </w:r>
      <w:r w:rsidRPr="00EF36BA">
        <w:rPr>
          <w:sz w:val="28"/>
          <w:szCs w:val="28"/>
        </w:rPr>
        <w:t xml:space="preserve">: </w:t>
      </w:r>
      <w:r w:rsidRPr="00283C1F">
        <w:rPr>
          <w:rStyle w:val="aff9"/>
          <w:rFonts w:eastAsia="Arial"/>
          <w:sz w:val="28"/>
          <w:szCs w:val="28"/>
        </w:rPr>
        <w:t>https://ved.bgu.ru/</w:t>
      </w:r>
    </w:p>
    <w:p w:rsidR="003E7C79" w:rsidRPr="00ED69D5"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Всероссийский научно-методический круглый стол «Юридическая наука и образование в эпоху перемен: классические подходы и постмодерн», проходящего в рамках седьмых международных теоретико-правовых чтений имени профессора Н.А. Пьянова», посвященный 95-летию со дня основания Байкальского государственного университета и 80-летию Победы, 05.12.2025, отв. кафедра теории и истории государства и права Архипкин И.В. совместно с Иркутским региональным отделением межрегиональной ассоциацией теоретиков государства и права. Приказ № 332 от 20.10.2025, </w:t>
      </w:r>
      <w:r w:rsidRPr="00C94B0C">
        <w:rPr>
          <w:sz w:val="28"/>
          <w:szCs w:val="28"/>
        </w:rPr>
        <w:t>ссылка на сайт мероприятия</w:t>
      </w:r>
      <w:r w:rsidRPr="00EF36BA">
        <w:rPr>
          <w:sz w:val="28"/>
          <w:szCs w:val="28"/>
        </w:rPr>
        <w:t xml:space="preserve">: </w:t>
      </w:r>
      <w:r w:rsidRPr="00283C1F">
        <w:rPr>
          <w:rStyle w:val="aff9"/>
          <w:rFonts w:eastAsia="Arial"/>
          <w:sz w:val="28"/>
          <w:szCs w:val="28"/>
        </w:rPr>
        <w:t>https://bgu.ru/science/lawedu-2024/default.aspx.</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Всероссийская научно-практическая конференция «Современное состояние и тенденции развития бухгалтерского учета, налогообложения, аудита и экономического анализа», 09.12.2025, отв. кафедра бухгалтерского учета и налогообложения Орлова Е.Н., Приказ № 377 от 11.11.2025, ссылка на </w:t>
      </w:r>
      <w:r>
        <w:rPr>
          <w:sz w:val="28"/>
          <w:szCs w:val="28"/>
        </w:rPr>
        <w:t>сайт</w:t>
      </w:r>
      <w:r w:rsidRPr="00EF36BA">
        <w:rPr>
          <w:sz w:val="28"/>
          <w:szCs w:val="28"/>
        </w:rPr>
        <w:t xml:space="preserve"> мероприятия: </w:t>
      </w:r>
      <w:hyperlink r:id="rId83" w:history="1">
        <w:r w:rsidRPr="00283C1F">
          <w:rPr>
            <w:rStyle w:val="aff9"/>
            <w:rFonts w:eastAsia="Arial"/>
            <w:sz w:val="28"/>
            <w:szCs w:val="28"/>
          </w:rPr>
          <w:t>https://bgu.ru/science/bu/</w:t>
        </w:r>
      </w:hyperlink>
      <w:r w:rsidRPr="00283C1F">
        <w:rPr>
          <w:rStyle w:val="aff9"/>
          <w:rFonts w:eastAsia="Arial"/>
          <w:sz w:val="28"/>
          <w:szCs w:val="28"/>
        </w:rPr>
        <w:t>.</w:t>
      </w:r>
    </w:p>
    <w:p w:rsidR="003E7C79" w:rsidRPr="00ED69D5" w:rsidRDefault="003E7C79" w:rsidP="005F009D">
      <w:pPr>
        <w:numPr>
          <w:ilvl w:val="0"/>
          <w:numId w:val="75"/>
        </w:numPr>
        <w:tabs>
          <w:tab w:val="clear" w:pos="644"/>
          <w:tab w:val="num" w:pos="426"/>
          <w:tab w:val="left" w:pos="1134"/>
        </w:tabs>
        <w:ind w:left="0" w:firstLine="709"/>
        <w:rPr>
          <w:sz w:val="28"/>
          <w:szCs w:val="28"/>
        </w:rPr>
      </w:pPr>
      <w:r w:rsidRPr="00ED69D5">
        <w:rPr>
          <w:sz w:val="28"/>
          <w:szCs w:val="28"/>
        </w:rPr>
        <w:lastRenderedPageBreak/>
        <w:t xml:space="preserve">Всероссийская научно-практическая конференция «Интенсификация воспроизводства лесов в России: концептуальные основы и прикладные аспекты», 16-17.12.2025, отв. кафедра отраслевой экономики и управления природными ресурсами Изместьев А.А., Приказ № 343 от 24.10.2025, ссылка на </w:t>
      </w:r>
      <w:r>
        <w:rPr>
          <w:sz w:val="28"/>
          <w:szCs w:val="28"/>
        </w:rPr>
        <w:t>сайт</w:t>
      </w:r>
      <w:r w:rsidRPr="00ED69D5">
        <w:rPr>
          <w:sz w:val="28"/>
          <w:szCs w:val="28"/>
        </w:rPr>
        <w:t xml:space="preserve"> мероприятия: </w:t>
      </w:r>
      <w:r w:rsidRPr="00283C1F">
        <w:rPr>
          <w:rStyle w:val="aff9"/>
          <w:rFonts w:eastAsia="Arial"/>
          <w:sz w:val="28"/>
          <w:szCs w:val="28"/>
        </w:rPr>
        <w:t>https://les-intensiv.bgu.ru/.</w:t>
      </w:r>
    </w:p>
    <w:p w:rsidR="003E7C79" w:rsidRPr="00EF36BA" w:rsidRDefault="003E7C79" w:rsidP="005F009D">
      <w:pPr>
        <w:numPr>
          <w:ilvl w:val="0"/>
          <w:numId w:val="75"/>
        </w:numPr>
        <w:tabs>
          <w:tab w:val="clear" w:pos="644"/>
          <w:tab w:val="num" w:pos="426"/>
          <w:tab w:val="left" w:pos="1134"/>
        </w:tabs>
        <w:ind w:left="0" w:firstLine="709"/>
        <w:rPr>
          <w:sz w:val="28"/>
          <w:szCs w:val="28"/>
        </w:rPr>
      </w:pPr>
      <w:r w:rsidRPr="00EF36BA">
        <w:rPr>
          <w:sz w:val="28"/>
          <w:szCs w:val="28"/>
        </w:rPr>
        <w:t xml:space="preserve">Ежегодная Всероссийская научно-практическая конференция магистрантов и аспирантов «Шикановские криминалистические чтения. Методы и технологии криминалистического исследования преступлений», 17.12.2025, отв. кафедра криминалистики, судебных экспертиз и юридической психологии Степаненко Д.А., Китаева В.Н. Конференция проводилась при поддержке Международной общественной организации «Союз криминалистов и криминологов», Отдела криминалистики Следственного управления Следственного комитета РФ по Иркутской области. ссылка на сайт мероприятия: </w:t>
      </w:r>
      <w:hyperlink r:id="rId84" w:history="1">
        <w:r w:rsidRPr="00283C1F">
          <w:rPr>
            <w:rStyle w:val="aff9"/>
            <w:rFonts w:eastAsia="Arial"/>
            <w:sz w:val="28"/>
            <w:szCs w:val="28"/>
          </w:rPr>
          <w:t>https://bgu.ru/science/shikanov-readings/default.aspx</w:t>
        </w:r>
      </w:hyperlink>
      <w:r w:rsidRPr="00283C1F">
        <w:rPr>
          <w:rStyle w:val="aff9"/>
          <w:rFonts w:eastAsia="Arial"/>
          <w:sz w:val="28"/>
          <w:szCs w:val="28"/>
        </w:rPr>
        <w:t>.</w:t>
      </w:r>
      <w:r w:rsidRPr="00283C1F">
        <w:rPr>
          <w:rStyle w:val="aff9"/>
          <w:rFonts w:eastAsia="Arial"/>
        </w:rPr>
        <w:t xml:space="preserve"> </w:t>
      </w:r>
    </w:p>
    <w:p w:rsidR="003E7C79" w:rsidRPr="003E7C79" w:rsidRDefault="003E7C79" w:rsidP="003E7C79">
      <w:pPr>
        <w:tabs>
          <w:tab w:val="left" w:pos="993"/>
        </w:tabs>
        <w:spacing w:before="80" w:after="40"/>
        <w:rPr>
          <w:i/>
          <w:sz w:val="28"/>
          <w:szCs w:val="28"/>
        </w:rPr>
      </w:pPr>
      <w:r w:rsidRPr="00C80B39">
        <w:rPr>
          <w:i/>
          <w:sz w:val="28"/>
          <w:szCs w:val="28"/>
        </w:rPr>
        <w:t xml:space="preserve">Работа с результатами интеллектуальной деятельности. </w:t>
      </w:r>
    </w:p>
    <w:p w:rsidR="003E7C79" w:rsidRDefault="003E7C79" w:rsidP="003E7C79">
      <w:pPr>
        <w:tabs>
          <w:tab w:val="left" w:pos="993"/>
        </w:tabs>
        <w:ind w:firstLine="709"/>
        <w:rPr>
          <w:sz w:val="28"/>
          <w:szCs w:val="28"/>
        </w:rPr>
      </w:pPr>
      <w:r w:rsidRPr="00C80B39">
        <w:rPr>
          <w:sz w:val="28"/>
          <w:szCs w:val="28"/>
        </w:rPr>
        <w:t>Получены 1</w:t>
      </w:r>
      <w:r>
        <w:rPr>
          <w:sz w:val="28"/>
          <w:szCs w:val="28"/>
        </w:rPr>
        <w:t>1</w:t>
      </w:r>
      <w:r w:rsidRPr="00C80B39">
        <w:rPr>
          <w:sz w:val="28"/>
          <w:szCs w:val="28"/>
        </w:rPr>
        <w:t xml:space="preserve"> свидетельств о государственной регистрации программ для ЭВМ в 202</w:t>
      </w:r>
      <w:r>
        <w:rPr>
          <w:sz w:val="28"/>
          <w:szCs w:val="28"/>
        </w:rPr>
        <w:t>5</w:t>
      </w:r>
      <w:r w:rsidRPr="00C80B39">
        <w:rPr>
          <w:sz w:val="28"/>
          <w:szCs w:val="28"/>
        </w:rPr>
        <w:t xml:space="preserve"> г., правообладатель ФГБОУ ВО «БГУ» (табл. 3.1).</w:t>
      </w:r>
      <w:r>
        <w:rPr>
          <w:sz w:val="28"/>
          <w:szCs w:val="28"/>
        </w:rPr>
        <w:t xml:space="preserve"> Заключен лицензионный договор </w:t>
      </w:r>
      <w:r w:rsidRPr="00BE5CEF">
        <w:rPr>
          <w:sz w:val="28"/>
          <w:szCs w:val="28"/>
        </w:rPr>
        <w:t xml:space="preserve">с </w:t>
      </w:r>
      <w:r w:rsidRPr="00C80B39">
        <w:rPr>
          <w:sz w:val="28"/>
          <w:szCs w:val="28"/>
        </w:rPr>
        <w:t xml:space="preserve">ФГБОУ ВО </w:t>
      </w:r>
      <w:r>
        <w:rPr>
          <w:sz w:val="28"/>
          <w:szCs w:val="28"/>
        </w:rPr>
        <w:t>«</w:t>
      </w:r>
      <w:r w:rsidRPr="00BE5CEF">
        <w:rPr>
          <w:sz w:val="28"/>
          <w:szCs w:val="28"/>
        </w:rPr>
        <w:t>Ростовски</w:t>
      </w:r>
      <w:r>
        <w:rPr>
          <w:sz w:val="28"/>
          <w:szCs w:val="28"/>
        </w:rPr>
        <w:t>й</w:t>
      </w:r>
      <w:r w:rsidRPr="00BE5CEF">
        <w:rPr>
          <w:sz w:val="28"/>
          <w:szCs w:val="28"/>
        </w:rPr>
        <w:t xml:space="preserve"> государственны</w:t>
      </w:r>
      <w:r>
        <w:rPr>
          <w:sz w:val="28"/>
          <w:szCs w:val="28"/>
        </w:rPr>
        <w:t>й</w:t>
      </w:r>
      <w:r w:rsidRPr="00BE5CEF">
        <w:rPr>
          <w:sz w:val="28"/>
          <w:szCs w:val="28"/>
        </w:rPr>
        <w:t xml:space="preserve"> экономически</w:t>
      </w:r>
      <w:r>
        <w:rPr>
          <w:sz w:val="28"/>
          <w:szCs w:val="28"/>
        </w:rPr>
        <w:t>й</w:t>
      </w:r>
      <w:r w:rsidRPr="00BE5CEF">
        <w:rPr>
          <w:sz w:val="28"/>
          <w:szCs w:val="28"/>
        </w:rPr>
        <w:t xml:space="preserve"> университет</w:t>
      </w:r>
      <w:r>
        <w:rPr>
          <w:sz w:val="28"/>
          <w:szCs w:val="28"/>
        </w:rPr>
        <w:t>»</w:t>
      </w:r>
      <w:r w:rsidRPr="00BE5CEF">
        <w:rPr>
          <w:sz w:val="28"/>
          <w:szCs w:val="28"/>
        </w:rPr>
        <w:t xml:space="preserve"> на сумму 350,0 тыс.</w:t>
      </w:r>
      <w:r>
        <w:rPr>
          <w:sz w:val="28"/>
          <w:szCs w:val="28"/>
        </w:rPr>
        <w:t xml:space="preserve"> </w:t>
      </w:r>
      <w:r w:rsidRPr="00BE5CEF">
        <w:rPr>
          <w:sz w:val="28"/>
          <w:szCs w:val="28"/>
        </w:rPr>
        <w:t>Предоставлено неисключительное право (лицензия) использо</w:t>
      </w:r>
      <w:r>
        <w:rPr>
          <w:sz w:val="28"/>
          <w:szCs w:val="28"/>
        </w:rPr>
        <w:t xml:space="preserve">вания Программного обеспечения </w:t>
      </w:r>
      <w:r w:rsidRPr="00BE5CEF">
        <w:rPr>
          <w:sz w:val="28"/>
          <w:szCs w:val="28"/>
        </w:rPr>
        <w:t>«Программа «ФинАнализ 1.0»</w:t>
      </w:r>
      <w:r>
        <w:rPr>
          <w:sz w:val="28"/>
          <w:szCs w:val="28"/>
        </w:rPr>
        <w:t>.</w:t>
      </w:r>
    </w:p>
    <w:p w:rsidR="003E7C79" w:rsidRPr="00C80B39" w:rsidRDefault="003E7C79" w:rsidP="003E7C79">
      <w:pPr>
        <w:keepNext/>
        <w:tabs>
          <w:tab w:val="left" w:pos="993"/>
        </w:tabs>
        <w:spacing w:before="120"/>
        <w:ind w:firstLine="709"/>
        <w:jc w:val="right"/>
        <w:rPr>
          <w:sz w:val="24"/>
          <w:szCs w:val="24"/>
        </w:rPr>
      </w:pPr>
      <w:r w:rsidRPr="00C80B39">
        <w:rPr>
          <w:sz w:val="24"/>
          <w:szCs w:val="24"/>
        </w:rPr>
        <w:t>Таблица 3.1</w:t>
      </w:r>
    </w:p>
    <w:p w:rsidR="003E7C79" w:rsidRPr="00C80B39" w:rsidRDefault="003E7C79" w:rsidP="003E7C79">
      <w:pPr>
        <w:keepNext/>
        <w:tabs>
          <w:tab w:val="left" w:pos="993"/>
        </w:tabs>
        <w:spacing w:after="60"/>
        <w:jc w:val="center"/>
        <w:rPr>
          <w:sz w:val="28"/>
          <w:szCs w:val="28"/>
        </w:rPr>
      </w:pPr>
      <w:r w:rsidRPr="00C80B39">
        <w:rPr>
          <w:sz w:val="28"/>
          <w:szCs w:val="28"/>
        </w:rPr>
        <w:t>Перечень свидетельств о государственной регистрации программ ЭВМ, полученных ФГБОУ ВО «БГУ» в 2025 г.</w:t>
      </w:r>
    </w:p>
    <w:tbl>
      <w:tblPr>
        <w:tblStyle w:val="3d"/>
        <w:tblW w:w="5078" w:type="pct"/>
        <w:tblLayout w:type="fixed"/>
        <w:tblLook w:val="0420" w:firstRow="1" w:lastRow="0" w:firstColumn="0" w:lastColumn="0" w:noHBand="0" w:noVBand="1"/>
      </w:tblPr>
      <w:tblGrid>
        <w:gridCol w:w="738"/>
        <w:gridCol w:w="5070"/>
        <w:gridCol w:w="1558"/>
        <w:gridCol w:w="2124"/>
      </w:tblGrid>
      <w:tr w:rsidR="003E7C79" w:rsidRPr="003E7C79" w:rsidTr="003E7C79">
        <w:trPr>
          <w:trHeight w:val="220"/>
          <w:tblHeader/>
        </w:trPr>
        <w:tc>
          <w:tcPr>
            <w:tcW w:w="389" w:type="pct"/>
          </w:tcPr>
          <w:p w:rsidR="003E7C79" w:rsidRPr="003E7C79" w:rsidRDefault="003E7C79" w:rsidP="003E7C79">
            <w:pPr>
              <w:tabs>
                <w:tab w:val="left" w:pos="993"/>
              </w:tabs>
              <w:jc w:val="center"/>
              <w:rPr>
                <w:b/>
                <w:bCs/>
                <w:sz w:val="22"/>
                <w:szCs w:val="22"/>
              </w:rPr>
            </w:pPr>
          </w:p>
        </w:tc>
        <w:tc>
          <w:tcPr>
            <w:tcW w:w="2670" w:type="pct"/>
            <w:hideMark/>
          </w:tcPr>
          <w:p w:rsidR="003E7C79" w:rsidRPr="003E7C79" w:rsidRDefault="003E7C79" w:rsidP="003E7C79">
            <w:pPr>
              <w:tabs>
                <w:tab w:val="left" w:pos="993"/>
              </w:tabs>
              <w:jc w:val="center"/>
              <w:rPr>
                <w:b/>
                <w:sz w:val="22"/>
                <w:szCs w:val="22"/>
              </w:rPr>
            </w:pPr>
            <w:r w:rsidRPr="003E7C79">
              <w:rPr>
                <w:b/>
                <w:bCs/>
                <w:sz w:val="22"/>
                <w:szCs w:val="22"/>
              </w:rPr>
              <w:t>Наименование</w:t>
            </w:r>
          </w:p>
        </w:tc>
        <w:tc>
          <w:tcPr>
            <w:tcW w:w="821" w:type="pct"/>
            <w:hideMark/>
          </w:tcPr>
          <w:p w:rsidR="003E7C79" w:rsidRPr="003E7C79" w:rsidRDefault="003E7C79" w:rsidP="003E7C79">
            <w:pPr>
              <w:tabs>
                <w:tab w:val="left" w:pos="993"/>
              </w:tabs>
              <w:jc w:val="center"/>
              <w:rPr>
                <w:b/>
                <w:bCs/>
                <w:sz w:val="22"/>
                <w:szCs w:val="22"/>
              </w:rPr>
            </w:pPr>
            <w:r w:rsidRPr="003E7C79">
              <w:rPr>
                <w:b/>
                <w:bCs/>
                <w:sz w:val="22"/>
                <w:szCs w:val="22"/>
              </w:rPr>
              <w:t>№ гос.</w:t>
            </w:r>
          </w:p>
          <w:p w:rsidR="003E7C79" w:rsidRPr="003E7C79" w:rsidRDefault="003E7C79" w:rsidP="003E7C79">
            <w:pPr>
              <w:tabs>
                <w:tab w:val="left" w:pos="993"/>
              </w:tabs>
              <w:jc w:val="center"/>
              <w:rPr>
                <w:b/>
                <w:sz w:val="22"/>
                <w:szCs w:val="22"/>
              </w:rPr>
            </w:pPr>
            <w:r w:rsidRPr="003E7C79">
              <w:rPr>
                <w:b/>
                <w:bCs/>
                <w:sz w:val="22"/>
                <w:szCs w:val="22"/>
              </w:rPr>
              <w:t>регистрации</w:t>
            </w:r>
          </w:p>
        </w:tc>
        <w:tc>
          <w:tcPr>
            <w:tcW w:w="1119" w:type="pct"/>
            <w:hideMark/>
          </w:tcPr>
          <w:p w:rsidR="003E7C79" w:rsidRPr="003E7C79" w:rsidRDefault="003E7C79" w:rsidP="003E7C79">
            <w:pPr>
              <w:tabs>
                <w:tab w:val="left" w:pos="993"/>
              </w:tabs>
              <w:jc w:val="center"/>
              <w:rPr>
                <w:b/>
                <w:sz w:val="22"/>
                <w:szCs w:val="22"/>
              </w:rPr>
            </w:pPr>
            <w:r w:rsidRPr="003E7C79">
              <w:rPr>
                <w:b/>
                <w:bCs/>
                <w:sz w:val="22"/>
                <w:szCs w:val="22"/>
              </w:rPr>
              <w:t>Авторы</w:t>
            </w:r>
          </w:p>
        </w:tc>
      </w:tr>
      <w:tr w:rsidR="003E7C79" w:rsidRPr="003E7C79" w:rsidTr="003E7C79">
        <w:tblPrEx>
          <w:tblLook w:val="04A0" w:firstRow="1" w:lastRow="0" w:firstColumn="1" w:lastColumn="0" w:noHBand="0" w:noVBand="1"/>
        </w:tblPrEx>
        <w:trPr>
          <w:trHeight w:val="27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Реализация технологии исследования последствий от замены вероятностей частотами</w:t>
            </w:r>
          </w:p>
        </w:tc>
        <w:tc>
          <w:tcPr>
            <w:tcW w:w="821" w:type="pct"/>
          </w:tcPr>
          <w:p w:rsidR="003E7C79" w:rsidRPr="003E7C79" w:rsidRDefault="003E7C79" w:rsidP="003E7C79">
            <w:pPr>
              <w:rPr>
                <w:sz w:val="22"/>
                <w:szCs w:val="22"/>
              </w:rPr>
            </w:pPr>
            <w:r w:rsidRPr="003E7C79">
              <w:rPr>
                <w:sz w:val="22"/>
                <w:szCs w:val="22"/>
              </w:rPr>
              <w:t xml:space="preserve">2025694792 </w:t>
            </w:r>
          </w:p>
          <w:p w:rsidR="003E7C79" w:rsidRPr="003E7C79" w:rsidRDefault="003E7C79" w:rsidP="003E7C79">
            <w:pPr>
              <w:rPr>
                <w:sz w:val="22"/>
                <w:szCs w:val="22"/>
              </w:rPr>
            </w:pPr>
            <w:r w:rsidRPr="003E7C79">
              <w:rPr>
                <w:sz w:val="22"/>
                <w:szCs w:val="22"/>
              </w:rPr>
              <w:t>08.12.2025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Князев А.С.</w:t>
            </w:r>
          </w:p>
        </w:tc>
      </w:tr>
      <w:tr w:rsidR="003E7C79" w:rsidRPr="003E7C79" w:rsidTr="003E7C79">
        <w:tblPrEx>
          <w:tblLook w:val="04A0" w:firstRow="1" w:lastRow="0" w:firstColumn="1" w:lastColumn="0" w:noHBand="0" w:noVBand="1"/>
        </w:tblPrEx>
        <w:trPr>
          <w:trHeight w:val="27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Действия дознавателя, следователя на различных этапах работы, связанной с расследованием нарушений требований пожарной безопасности при эксплуатации многофункциональных зданий и сооружений</w:t>
            </w:r>
          </w:p>
        </w:tc>
        <w:tc>
          <w:tcPr>
            <w:tcW w:w="821" w:type="pct"/>
          </w:tcPr>
          <w:p w:rsidR="003E7C79" w:rsidRPr="003E7C79" w:rsidRDefault="003E7C79" w:rsidP="003E7C79">
            <w:pPr>
              <w:rPr>
                <w:sz w:val="22"/>
                <w:szCs w:val="22"/>
              </w:rPr>
            </w:pPr>
            <w:r w:rsidRPr="003E7C79">
              <w:rPr>
                <w:sz w:val="22"/>
                <w:szCs w:val="22"/>
              </w:rPr>
              <w:t>2025687694</w:t>
            </w:r>
          </w:p>
          <w:p w:rsidR="003E7C79" w:rsidRPr="003E7C79" w:rsidRDefault="003E7C79" w:rsidP="003E7C79">
            <w:pPr>
              <w:rPr>
                <w:sz w:val="22"/>
                <w:szCs w:val="22"/>
              </w:rPr>
            </w:pPr>
            <w:r w:rsidRPr="003E7C79">
              <w:rPr>
                <w:sz w:val="22"/>
                <w:szCs w:val="22"/>
              </w:rPr>
              <w:t>15.10.2025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Валькирия Н.И., Грибунов О.П., Вербовская Е.С., Морозов</w:t>
            </w:r>
            <w:r>
              <w:rPr>
                <w:sz w:val="22"/>
                <w:szCs w:val="22"/>
              </w:rPr>
              <w:t xml:space="preserve"> </w:t>
            </w:r>
            <w:r w:rsidRPr="003E7C79">
              <w:rPr>
                <w:sz w:val="22"/>
                <w:szCs w:val="22"/>
              </w:rPr>
              <w:t>Р.О.</w:t>
            </w:r>
          </w:p>
        </w:tc>
      </w:tr>
      <w:tr w:rsidR="003E7C79" w:rsidRPr="003E7C79" w:rsidTr="003E7C79">
        <w:tblPrEx>
          <w:tblLook w:val="04A0" w:firstRow="1" w:lastRow="0" w:firstColumn="1" w:lastColumn="0" w:noHBand="0" w:noVBand="1"/>
        </w:tblPrEx>
        <w:trPr>
          <w:trHeight w:val="27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Каталогизатор изображений формата CR2</w:t>
            </w:r>
          </w:p>
        </w:tc>
        <w:tc>
          <w:tcPr>
            <w:tcW w:w="821" w:type="pct"/>
          </w:tcPr>
          <w:p w:rsidR="003E7C79" w:rsidRPr="003E7C79" w:rsidRDefault="003E7C79" w:rsidP="003E7C79">
            <w:pPr>
              <w:rPr>
                <w:sz w:val="22"/>
                <w:szCs w:val="22"/>
              </w:rPr>
            </w:pPr>
            <w:r w:rsidRPr="003E7C79">
              <w:rPr>
                <w:sz w:val="22"/>
                <w:szCs w:val="22"/>
              </w:rPr>
              <w:t>2025684201</w:t>
            </w:r>
          </w:p>
          <w:p w:rsidR="003E7C79" w:rsidRPr="003E7C79" w:rsidRDefault="003E7C79" w:rsidP="003E7C79">
            <w:pPr>
              <w:rPr>
                <w:sz w:val="22"/>
                <w:szCs w:val="22"/>
              </w:rPr>
            </w:pPr>
            <w:r w:rsidRPr="003E7C79">
              <w:rPr>
                <w:sz w:val="22"/>
                <w:szCs w:val="22"/>
              </w:rPr>
              <w:t>11.09.2025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Санина Л.В.,</w:t>
            </w:r>
          </w:p>
          <w:p w:rsidR="003E7C79" w:rsidRPr="003E7C79" w:rsidRDefault="003E7C79" w:rsidP="003E7C79">
            <w:pPr>
              <w:rPr>
                <w:sz w:val="22"/>
                <w:szCs w:val="22"/>
              </w:rPr>
            </w:pPr>
            <w:r w:rsidRPr="003E7C79">
              <w:rPr>
                <w:sz w:val="22"/>
                <w:szCs w:val="22"/>
              </w:rPr>
              <w:t xml:space="preserve">Родионов А. В. </w:t>
            </w:r>
          </w:p>
        </w:tc>
      </w:tr>
      <w:tr w:rsidR="003E7C79" w:rsidRPr="003E7C79" w:rsidTr="003E7C79">
        <w:tblPrEx>
          <w:tblLook w:val="04A0" w:firstRow="1" w:lastRow="0" w:firstColumn="1" w:lastColumn="0" w:noHBand="0" w:noVBand="1"/>
        </w:tblPrEx>
        <w:trPr>
          <w:trHeight w:val="27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Программа «Определение латентных параметров softmax-модели экзаменационных оценок»</w:t>
            </w:r>
          </w:p>
        </w:tc>
        <w:tc>
          <w:tcPr>
            <w:tcW w:w="821" w:type="pct"/>
          </w:tcPr>
          <w:p w:rsidR="003E7C79" w:rsidRPr="003E7C79" w:rsidRDefault="003E7C79" w:rsidP="003E7C79">
            <w:pPr>
              <w:rPr>
                <w:sz w:val="22"/>
                <w:szCs w:val="22"/>
              </w:rPr>
            </w:pPr>
            <w:r w:rsidRPr="003E7C79">
              <w:rPr>
                <w:sz w:val="22"/>
                <w:szCs w:val="22"/>
              </w:rPr>
              <w:t>2025683821</w:t>
            </w:r>
          </w:p>
          <w:p w:rsidR="003E7C79" w:rsidRPr="003E7C79" w:rsidRDefault="003E7C79" w:rsidP="003E7C79">
            <w:pPr>
              <w:rPr>
                <w:sz w:val="22"/>
                <w:szCs w:val="22"/>
              </w:rPr>
            </w:pPr>
            <w:r w:rsidRPr="003E7C79">
              <w:rPr>
                <w:sz w:val="22"/>
                <w:szCs w:val="22"/>
              </w:rPr>
              <w:t>08.09.2025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Братищенко В.В.,</w:t>
            </w:r>
          </w:p>
          <w:p w:rsidR="003E7C79" w:rsidRPr="003E7C79" w:rsidRDefault="003E7C79" w:rsidP="003E7C79">
            <w:pPr>
              <w:rPr>
                <w:sz w:val="22"/>
                <w:szCs w:val="22"/>
              </w:rPr>
            </w:pPr>
            <w:r w:rsidRPr="003E7C79">
              <w:rPr>
                <w:sz w:val="22"/>
                <w:szCs w:val="22"/>
              </w:rPr>
              <w:t xml:space="preserve">Ведерникова Т.И., </w:t>
            </w:r>
          </w:p>
          <w:p w:rsidR="003E7C79" w:rsidRPr="003E7C79" w:rsidRDefault="003E7C79" w:rsidP="003E7C79">
            <w:pPr>
              <w:rPr>
                <w:sz w:val="22"/>
                <w:szCs w:val="22"/>
              </w:rPr>
            </w:pPr>
            <w:r w:rsidRPr="003E7C79">
              <w:rPr>
                <w:sz w:val="22"/>
                <w:szCs w:val="22"/>
              </w:rPr>
              <w:t>Блудов В.В.</w:t>
            </w:r>
          </w:p>
        </w:tc>
      </w:tr>
      <w:tr w:rsidR="003E7C79" w:rsidRPr="003E7C79" w:rsidTr="003E7C79">
        <w:tblPrEx>
          <w:tblLook w:val="04A0" w:firstRow="1" w:lastRow="0" w:firstColumn="1" w:lastColumn="0" w:noHBand="0" w:noVBand="1"/>
        </w:tblPrEx>
        <w:trPr>
          <w:trHeight w:val="27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Веб-модуль «Научно-исследовательская результативность обучающихся»</w:t>
            </w:r>
          </w:p>
        </w:tc>
        <w:tc>
          <w:tcPr>
            <w:tcW w:w="821" w:type="pct"/>
          </w:tcPr>
          <w:p w:rsidR="003E7C79" w:rsidRPr="003E7C79" w:rsidRDefault="003E7C79" w:rsidP="003E7C79">
            <w:pPr>
              <w:rPr>
                <w:sz w:val="22"/>
                <w:szCs w:val="22"/>
              </w:rPr>
            </w:pPr>
            <w:r w:rsidRPr="003E7C79">
              <w:rPr>
                <w:sz w:val="22"/>
                <w:szCs w:val="22"/>
              </w:rPr>
              <w:t>2025683710</w:t>
            </w:r>
          </w:p>
          <w:p w:rsidR="003E7C79" w:rsidRPr="003E7C79" w:rsidRDefault="003E7C79" w:rsidP="003E7C79">
            <w:pPr>
              <w:rPr>
                <w:sz w:val="22"/>
                <w:szCs w:val="22"/>
              </w:rPr>
            </w:pPr>
            <w:r w:rsidRPr="003E7C79">
              <w:rPr>
                <w:sz w:val="22"/>
                <w:szCs w:val="22"/>
              </w:rPr>
              <w:t>05.09.2025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 xml:space="preserve">Оглоблина Ю.Б., </w:t>
            </w:r>
          </w:p>
          <w:p w:rsidR="003E7C79" w:rsidRPr="003E7C79" w:rsidRDefault="003E7C79" w:rsidP="003E7C79">
            <w:pPr>
              <w:rPr>
                <w:sz w:val="22"/>
                <w:szCs w:val="22"/>
              </w:rPr>
            </w:pPr>
            <w:r w:rsidRPr="003E7C79">
              <w:rPr>
                <w:sz w:val="22"/>
                <w:szCs w:val="22"/>
              </w:rPr>
              <w:t>Санина Л.В.</w:t>
            </w:r>
          </w:p>
        </w:tc>
      </w:tr>
      <w:tr w:rsidR="003E7C79" w:rsidRPr="003E7C79" w:rsidTr="003E7C79">
        <w:tblPrEx>
          <w:tblLook w:val="04A0" w:firstRow="1" w:lastRow="0" w:firstColumn="1" w:lastColumn="0" w:noHBand="0" w:noVBand="1"/>
        </w:tblPrEx>
        <w:trPr>
          <w:trHeight w:val="27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Программа «ФинАнализ 1.0»</w:t>
            </w:r>
          </w:p>
        </w:tc>
        <w:tc>
          <w:tcPr>
            <w:tcW w:w="821" w:type="pct"/>
          </w:tcPr>
          <w:p w:rsidR="003E7C79" w:rsidRPr="003E7C79" w:rsidRDefault="003E7C79" w:rsidP="003E7C79">
            <w:pPr>
              <w:rPr>
                <w:sz w:val="22"/>
                <w:szCs w:val="22"/>
              </w:rPr>
            </w:pPr>
            <w:r w:rsidRPr="003E7C79">
              <w:rPr>
                <w:sz w:val="22"/>
                <w:szCs w:val="22"/>
              </w:rPr>
              <w:t>2025683337 02.09.2025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 xml:space="preserve">Мозулев С.Н., </w:t>
            </w:r>
          </w:p>
          <w:p w:rsidR="003E7C79" w:rsidRPr="003E7C79" w:rsidRDefault="003E7C79" w:rsidP="003E7C79">
            <w:pPr>
              <w:rPr>
                <w:sz w:val="22"/>
                <w:szCs w:val="22"/>
              </w:rPr>
            </w:pPr>
            <w:r w:rsidRPr="003E7C79">
              <w:rPr>
                <w:sz w:val="22"/>
                <w:szCs w:val="22"/>
              </w:rPr>
              <w:t>Санина Л.В.</w:t>
            </w:r>
          </w:p>
        </w:tc>
      </w:tr>
      <w:tr w:rsidR="003E7C79" w:rsidRPr="003E7C79" w:rsidTr="003E7C79">
        <w:tblPrEx>
          <w:tblLook w:val="04A0" w:firstRow="1" w:lastRow="0" w:firstColumn="1" w:lastColumn="0" w:noHBand="0" w:noVBand="1"/>
        </w:tblPrEx>
        <w:trPr>
          <w:trHeight w:val="27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Программа «Сравнение рабочей программы дисциплины с дистанционным курсом в «Moodle»</w:t>
            </w:r>
          </w:p>
        </w:tc>
        <w:tc>
          <w:tcPr>
            <w:tcW w:w="821" w:type="pct"/>
          </w:tcPr>
          <w:p w:rsidR="003E7C79" w:rsidRPr="003E7C79" w:rsidRDefault="003E7C79" w:rsidP="003E7C79">
            <w:pPr>
              <w:rPr>
                <w:sz w:val="22"/>
                <w:szCs w:val="22"/>
              </w:rPr>
            </w:pPr>
            <w:r w:rsidRPr="003E7C79">
              <w:rPr>
                <w:sz w:val="22"/>
                <w:szCs w:val="22"/>
              </w:rPr>
              <w:t>2025683297 02.09.2025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Братищенко В.В.,</w:t>
            </w:r>
          </w:p>
          <w:p w:rsidR="003E7C79" w:rsidRPr="003E7C79" w:rsidRDefault="003E7C79" w:rsidP="003E7C79">
            <w:pPr>
              <w:rPr>
                <w:sz w:val="22"/>
                <w:szCs w:val="22"/>
              </w:rPr>
            </w:pPr>
            <w:r w:rsidRPr="003E7C79">
              <w:rPr>
                <w:sz w:val="22"/>
                <w:szCs w:val="22"/>
              </w:rPr>
              <w:t xml:space="preserve">Ведерникова Т.И., </w:t>
            </w:r>
          </w:p>
          <w:p w:rsidR="003E7C79" w:rsidRPr="003E7C79" w:rsidRDefault="003E7C79" w:rsidP="003E7C79">
            <w:pPr>
              <w:rPr>
                <w:sz w:val="22"/>
                <w:szCs w:val="22"/>
              </w:rPr>
            </w:pPr>
            <w:r w:rsidRPr="003E7C79">
              <w:rPr>
                <w:sz w:val="22"/>
                <w:szCs w:val="22"/>
              </w:rPr>
              <w:t>Блудов В.В.</w:t>
            </w:r>
          </w:p>
        </w:tc>
      </w:tr>
      <w:tr w:rsidR="003E7C79" w:rsidRPr="003E7C79" w:rsidTr="003E7C79">
        <w:tblPrEx>
          <w:tblLook w:val="04A0" w:firstRow="1" w:lastRow="0" w:firstColumn="1" w:lastColumn="0" w:noHBand="0" w:noVBand="1"/>
        </w:tblPrEx>
        <w:trPr>
          <w:trHeight w:val="27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БГУ-Система рассылки писем и уведомлений</w:t>
            </w:r>
          </w:p>
        </w:tc>
        <w:tc>
          <w:tcPr>
            <w:tcW w:w="821" w:type="pct"/>
          </w:tcPr>
          <w:p w:rsidR="003E7C79" w:rsidRPr="003E7C79" w:rsidRDefault="003E7C79" w:rsidP="003E7C79">
            <w:pPr>
              <w:rPr>
                <w:sz w:val="22"/>
                <w:szCs w:val="22"/>
              </w:rPr>
            </w:pPr>
            <w:r w:rsidRPr="003E7C79">
              <w:rPr>
                <w:sz w:val="22"/>
                <w:szCs w:val="22"/>
              </w:rPr>
              <w:t>2025682940</w:t>
            </w:r>
          </w:p>
          <w:p w:rsidR="003E7C79" w:rsidRPr="003E7C79" w:rsidRDefault="003E7C79" w:rsidP="003E7C79">
            <w:pPr>
              <w:rPr>
                <w:sz w:val="22"/>
                <w:szCs w:val="22"/>
              </w:rPr>
            </w:pPr>
            <w:r w:rsidRPr="003E7C79">
              <w:rPr>
                <w:sz w:val="22"/>
                <w:szCs w:val="22"/>
              </w:rPr>
              <w:t>28.08.2025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 xml:space="preserve">Родионов А. В., </w:t>
            </w:r>
          </w:p>
          <w:p w:rsidR="003E7C79" w:rsidRPr="003E7C79" w:rsidRDefault="003E7C79" w:rsidP="003E7C79">
            <w:pPr>
              <w:rPr>
                <w:sz w:val="22"/>
                <w:szCs w:val="22"/>
              </w:rPr>
            </w:pPr>
            <w:r w:rsidRPr="003E7C79">
              <w:rPr>
                <w:sz w:val="22"/>
                <w:szCs w:val="22"/>
              </w:rPr>
              <w:t>Санина Л.В.</w:t>
            </w:r>
          </w:p>
        </w:tc>
      </w:tr>
      <w:tr w:rsidR="003E7C79" w:rsidRPr="003E7C79" w:rsidTr="003E7C79">
        <w:tblPrEx>
          <w:tblLook w:val="04A0" w:firstRow="1" w:lastRow="0" w:firstColumn="1" w:lastColumn="0" w:noHBand="0" w:noVBand="1"/>
        </w:tblPrEx>
        <w:trPr>
          <w:trHeight w:val="285"/>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Имитационное моделирование энергопотребления в жилом секторе с учетом особенностей разных социальных групп потребителей</w:t>
            </w:r>
          </w:p>
        </w:tc>
        <w:tc>
          <w:tcPr>
            <w:tcW w:w="821" w:type="pct"/>
          </w:tcPr>
          <w:p w:rsidR="003E7C79" w:rsidRPr="003E7C79" w:rsidRDefault="003E7C79" w:rsidP="003E7C79">
            <w:pPr>
              <w:rPr>
                <w:sz w:val="22"/>
                <w:szCs w:val="22"/>
              </w:rPr>
            </w:pPr>
            <w:r w:rsidRPr="003E7C79">
              <w:rPr>
                <w:sz w:val="22"/>
                <w:szCs w:val="22"/>
              </w:rPr>
              <w:t>2025666957 01.07.2025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 xml:space="preserve">Юменчук А.А., </w:t>
            </w:r>
          </w:p>
          <w:p w:rsidR="003E7C79" w:rsidRPr="003E7C79" w:rsidRDefault="003E7C79" w:rsidP="003E7C79">
            <w:pPr>
              <w:rPr>
                <w:sz w:val="22"/>
                <w:szCs w:val="22"/>
              </w:rPr>
            </w:pPr>
            <w:r w:rsidRPr="003E7C79">
              <w:rPr>
                <w:sz w:val="22"/>
                <w:szCs w:val="22"/>
              </w:rPr>
              <w:t>Боровский А.В.</w:t>
            </w:r>
          </w:p>
        </w:tc>
      </w:tr>
      <w:tr w:rsidR="003E7C79" w:rsidRPr="003E7C79" w:rsidTr="003E7C79">
        <w:tblPrEx>
          <w:tblLook w:val="04A0" w:firstRow="1" w:lastRow="0" w:firstColumn="1" w:lastColumn="0" w:noHBand="0" w:noVBand="1"/>
        </w:tblPrEx>
        <w:trPr>
          <w:trHeight w:val="27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Кроссплатформенное приложение «Рекомендации по запросам о правовой помощи по фактам хищения автотранспортных средств»</w:t>
            </w:r>
          </w:p>
        </w:tc>
        <w:tc>
          <w:tcPr>
            <w:tcW w:w="821" w:type="pct"/>
          </w:tcPr>
          <w:p w:rsidR="003E7C79" w:rsidRPr="003E7C79" w:rsidRDefault="003E7C79" w:rsidP="003E7C79">
            <w:pPr>
              <w:rPr>
                <w:sz w:val="22"/>
                <w:szCs w:val="22"/>
              </w:rPr>
            </w:pPr>
            <w:r w:rsidRPr="003E7C79">
              <w:rPr>
                <w:sz w:val="22"/>
                <w:szCs w:val="22"/>
              </w:rPr>
              <w:t>2025666539</w:t>
            </w:r>
          </w:p>
          <w:p w:rsidR="003E7C79" w:rsidRPr="003E7C79" w:rsidRDefault="003E7C79" w:rsidP="003E7C79">
            <w:pPr>
              <w:rPr>
                <w:sz w:val="22"/>
                <w:szCs w:val="22"/>
              </w:rPr>
            </w:pPr>
            <w:r w:rsidRPr="003E7C79">
              <w:rPr>
                <w:sz w:val="22"/>
                <w:szCs w:val="22"/>
              </w:rPr>
              <w:t>26.06.2025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 xml:space="preserve">Грибунов О.П., </w:t>
            </w:r>
          </w:p>
          <w:p w:rsidR="003E7C79" w:rsidRPr="003E7C79" w:rsidRDefault="003E7C79" w:rsidP="003E7C79">
            <w:pPr>
              <w:rPr>
                <w:sz w:val="22"/>
                <w:szCs w:val="22"/>
              </w:rPr>
            </w:pPr>
            <w:r w:rsidRPr="003E7C79">
              <w:rPr>
                <w:sz w:val="22"/>
                <w:szCs w:val="22"/>
              </w:rPr>
              <w:t xml:space="preserve">Степаненко Д.А., </w:t>
            </w:r>
          </w:p>
          <w:p w:rsidR="003E7C79" w:rsidRPr="003E7C79" w:rsidRDefault="003E7C79" w:rsidP="003E7C79">
            <w:pPr>
              <w:rPr>
                <w:sz w:val="22"/>
                <w:szCs w:val="22"/>
              </w:rPr>
            </w:pPr>
            <w:r w:rsidRPr="003E7C79">
              <w:rPr>
                <w:sz w:val="22"/>
                <w:szCs w:val="22"/>
              </w:rPr>
              <w:t xml:space="preserve">Васюков В.Ф., </w:t>
            </w:r>
          </w:p>
          <w:p w:rsidR="003E7C79" w:rsidRPr="003E7C79" w:rsidRDefault="003E7C79" w:rsidP="003E7C79">
            <w:pPr>
              <w:rPr>
                <w:sz w:val="22"/>
                <w:szCs w:val="22"/>
              </w:rPr>
            </w:pPr>
            <w:r w:rsidRPr="003E7C79">
              <w:rPr>
                <w:sz w:val="22"/>
                <w:szCs w:val="22"/>
              </w:rPr>
              <w:t xml:space="preserve">Назырова Н.А., </w:t>
            </w:r>
          </w:p>
          <w:p w:rsidR="003E7C79" w:rsidRPr="003E7C79" w:rsidRDefault="003E7C79" w:rsidP="003E7C79">
            <w:pPr>
              <w:rPr>
                <w:sz w:val="22"/>
                <w:szCs w:val="22"/>
              </w:rPr>
            </w:pPr>
            <w:r w:rsidRPr="003E7C79">
              <w:rPr>
                <w:sz w:val="22"/>
                <w:szCs w:val="22"/>
              </w:rPr>
              <w:t xml:space="preserve">Агафонов А.С., </w:t>
            </w:r>
          </w:p>
          <w:p w:rsidR="003E7C79" w:rsidRPr="003E7C79" w:rsidRDefault="003E7C79" w:rsidP="003E7C79">
            <w:pPr>
              <w:rPr>
                <w:sz w:val="22"/>
                <w:szCs w:val="22"/>
              </w:rPr>
            </w:pPr>
            <w:r w:rsidRPr="003E7C79">
              <w:rPr>
                <w:sz w:val="22"/>
                <w:szCs w:val="22"/>
              </w:rPr>
              <w:t>Родионов А.В.</w:t>
            </w:r>
          </w:p>
        </w:tc>
      </w:tr>
      <w:tr w:rsidR="003E7C79" w:rsidRPr="003E7C79" w:rsidTr="003E7C79">
        <w:tblPrEx>
          <w:tblLook w:val="04A0" w:firstRow="1" w:lastRow="0" w:firstColumn="1" w:lastColumn="0" w:noHBand="0" w:noVBand="1"/>
        </w:tblPrEx>
        <w:trPr>
          <w:trHeight w:val="216"/>
        </w:trPr>
        <w:tc>
          <w:tcPr>
            <w:tcW w:w="389" w:type="pct"/>
          </w:tcPr>
          <w:p w:rsidR="003E7C79" w:rsidRPr="003E7C79" w:rsidRDefault="003E7C79" w:rsidP="005F009D">
            <w:pPr>
              <w:numPr>
                <w:ilvl w:val="0"/>
                <w:numId w:val="66"/>
              </w:numPr>
              <w:tabs>
                <w:tab w:val="left" w:pos="993"/>
              </w:tabs>
              <w:jc w:val="center"/>
              <w:rPr>
                <w:sz w:val="22"/>
                <w:szCs w:val="22"/>
              </w:rPr>
            </w:pPr>
          </w:p>
        </w:tc>
        <w:tc>
          <w:tcPr>
            <w:tcW w:w="2670" w:type="pct"/>
          </w:tcPr>
          <w:p w:rsidR="003E7C79" w:rsidRPr="003E7C79" w:rsidRDefault="003E7C79" w:rsidP="003E7C79">
            <w:pPr>
              <w:ind w:left="57"/>
              <w:rPr>
                <w:sz w:val="22"/>
                <w:szCs w:val="22"/>
              </w:rPr>
            </w:pPr>
            <w:r w:rsidRPr="003E7C79">
              <w:rPr>
                <w:sz w:val="22"/>
                <w:szCs w:val="22"/>
              </w:rPr>
              <w:t>Автоматизированное рабочее место (АРМ) «Следственная группа»</w:t>
            </w:r>
          </w:p>
        </w:tc>
        <w:tc>
          <w:tcPr>
            <w:tcW w:w="821" w:type="pct"/>
          </w:tcPr>
          <w:p w:rsidR="003E7C79" w:rsidRPr="003E7C79" w:rsidRDefault="003E7C79" w:rsidP="003E7C79">
            <w:pPr>
              <w:rPr>
                <w:sz w:val="22"/>
                <w:szCs w:val="22"/>
              </w:rPr>
            </w:pPr>
            <w:r w:rsidRPr="003E7C79">
              <w:rPr>
                <w:sz w:val="22"/>
                <w:szCs w:val="22"/>
              </w:rPr>
              <w:t>2025665872</w:t>
            </w:r>
          </w:p>
          <w:p w:rsidR="003E7C79" w:rsidRPr="003E7C79" w:rsidRDefault="003E7C79" w:rsidP="003E7C79">
            <w:pPr>
              <w:rPr>
                <w:sz w:val="22"/>
                <w:szCs w:val="22"/>
              </w:rPr>
            </w:pPr>
            <w:r w:rsidRPr="003E7C79">
              <w:rPr>
                <w:sz w:val="22"/>
                <w:szCs w:val="22"/>
              </w:rPr>
              <w:t>19.06.2025</w:t>
            </w:r>
          </w:p>
        </w:tc>
        <w:tc>
          <w:tcPr>
            <w:tcW w:w="1119" w:type="pct"/>
            <w:tcBorders>
              <w:top w:val="single" w:sz="4" w:space="0" w:color="auto"/>
              <w:left w:val="nil"/>
              <w:bottom w:val="single" w:sz="4" w:space="0" w:color="auto"/>
              <w:right w:val="single" w:sz="4" w:space="0" w:color="auto"/>
            </w:tcBorders>
            <w:shd w:val="clear" w:color="auto" w:fill="auto"/>
          </w:tcPr>
          <w:p w:rsidR="003E7C79" w:rsidRPr="003E7C79" w:rsidRDefault="003E7C79" w:rsidP="003E7C79">
            <w:pPr>
              <w:rPr>
                <w:sz w:val="22"/>
                <w:szCs w:val="22"/>
              </w:rPr>
            </w:pPr>
            <w:r w:rsidRPr="003E7C79">
              <w:rPr>
                <w:sz w:val="22"/>
                <w:szCs w:val="22"/>
              </w:rPr>
              <w:t xml:space="preserve">Лубягин М.С., </w:t>
            </w:r>
          </w:p>
          <w:p w:rsidR="003E7C79" w:rsidRPr="003E7C79" w:rsidRDefault="003E7C79" w:rsidP="003E7C79">
            <w:pPr>
              <w:rPr>
                <w:sz w:val="22"/>
                <w:szCs w:val="22"/>
              </w:rPr>
            </w:pPr>
            <w:r w:rsidRPr="003E7C79">
              <w:rPr>
                <w:sz w:val="22"/>
                <w:szCs w:val="22"/>
              </w:rPr>
              <w:t xml:space="preserve">Смирнова И.Г., </w:t>
            </w:r>
          </w:p>
          <w:p w:rsidR="003E7C79" w:rsidRPr="003E7C79" w:rsidRDefault="003E7C79" w:rsidP="003E7C79">
            <w:pPr>
              <w:rPr>
                <w:sz w:val="22"/>
                <w:szCs w:val="22"/>
              </w:rPr>
            </w:pPr>
            <w:r w:rsidRPr="003E7C79">
              <w:rPr>
                <w:sz w:val="22"/>
                <w:szCs w:val="22"/>
              </w:rPr>
              <w:t>Родионов А.В.</w:t>
            </w:r>
          </w:p>
        </w:tc>
      </w:tr>
    </w:tbl>
    <w:p w:rsidR="003E7C79" w:rsidRPr="003D62F4" w:rsidRDefault="003E7C79" w:rsidP="003E7C79">
      <w:pPr>
        <w:tabs>
          <w:tab w:val="left" w:pos="993"/>
        </w:tabs>
        <w:spacing w:before="120"/>
        <w:ind w:firstLine="992"/>
        <w:rPr>
          <w:sz w:val="28"/>
        </w:rPr>
      </w:pPr>
      <w:r w:rsidRPr="003D62F4">
        <w:rPr>
          <w:sz w:val="28"/>
        </w:rPr>
        <w:t>В 2025 г. решением Президента Монголии Ухнаагийна Хурэлсуха Байкальский государственный университет в связи с празднованием 95-летнего юбилея был награжден высшей государственной наградой Монголии.</w:t>
      </w:r>
    </w:p>
    <w:p w:rsidR="003E7C79" w:rsidRDefault="003E7C79" w:rsidP="003E7C79">
      <w:pPr>
        <w:tabs>
          <w:tab w:val="left" w:pos="993"/>
        </w:tabs>
        <w:spacing w:before="80" w:after="40"/>
        <w:rPr>
          <w:i/>
          <w:sz w:val="28"/>
          <w:szCs w:val="28"/>
        </w:rPr>
      </w:pPr>
      <w:r w:rsidRPr="00283C1F">
        <w:rPr>
          <w:i/>
          <w:sz w:val="28"/>
          <w:szCs w:val="28"/>
        </w:rPr>
        <w:t xml:space="preserve">За отчетный период </w:t>
      </w:r>
      <w:r>
        <w:rPr>
          <w:i/>
          <w:sz w:val="28"/>
          <w:szCs w:val="28"/>
        </w:rPr>
        <w:t xml:space="preserve">327 </w:t>
      </w:r>
      <w:r w:rsidRPr="00283C1F">
        <w:rPr>
          <w:i/>
          <w:sz w:val="28"/>
          <w:szCs w:val="28"/>
        </w:rPr>
        <w:t>сотрудник</w:t>
      </w:r>
      <w:r>
        <w:rPr>
          <w:i/>
          <w:sz w:val="28"/>
          <w:szCs w:val="28"/>
        </w:rPr>
        <w:t>ов</w:t>
      </w:r>
      <w:r w:rsidRPr="00283C1F">
        <w:rPr>
          <w:i/>
          <w:sz w:val="28"/>
          <w:szCs w:val="28"/>
        </w:rPr>
        <w:t xml:space="preserve"> БГУ </w:t>
      </w:r>
      <w:r>
        <w:rPr>
          <w:i/>
          <w:sz w:val="28"/>
          <w:szCs w:val="28"/>
        </w:rPr>
        <w:t xml:space="preserve">отмечены </w:t>
      </w:r>
      <w:r w:rsidRPr="00283C1F">
        <w:rPr>
          <w:i/>
          <w:sz w:val="28"/>
          <w:szCs w:val="28"/>
        </w:rPr>
        <w:t>награ</w:t>
      </w:r>
      <w:r>
        <w:rPr>
          <w:i/>
          <w:sz w:val="28"/>
          <w:szCs w:val="28"/>
        </w:rPr>
        <w:t>дами, в том числе</w:t>
      </w:r>
      <w:r w:rsidRPr="00283C1F">
        <w:rPr>
          <w:i/>
          <w:sz w:val="28"/>
          <w:szCs w:val="28"/>
        </w:rPr>
        <w:t>:</w:t>
      </w:r>
    </w:p>
    <w:p w:rsidR="003E7C79" w:rsidRDefault="003E7C79" w:rsidP="005F009D">
      <w:pPr>
        <w:numPr>
          <w:ilvl w:val="0"/>
          <w:numId w:val="62"/>
        </w:numPr>
        <w:tabs>
          <w:tab w:val="left" w:pos="426"/>
          <w:tab w:val="left" w:pos="993"/>
        </w:tabs>
        <w:ind w:left="0" w:firstLine="709"/>
        <w:rPr>
          <w:sz w:val="28"/>
        </w:rPr>
      </w:pPr>
      <w:r w:rsidRPr="003D62F4">
        <w:rPr>
          <w:sz w:val="28"/>
        </w:rPr>
        <w:t>Орден «Полярная звезда» Монголия: Грибунов О.П., Былков В.Г., Цвигун И.В.</w:t>
      </w:r>
      <w:r>
        <w:rPr>
          <w:sz w:val="28"/>
        </w:rPr>
        <w:t>, Хомкалов Г.В.</w:t>
      </w:r>
      <w:r w:rsidRPr="003D62F4">
        <w:rPr>
          <w:sz w:val="28"/>
        </w:rPr>
        <w:t xml:space="preserve">; </w:t>
      </w:r>
    </w:p>
    <w:p w:rsidR="003E7C79" w:rsidRPr="003D62F4" w:rsidRDefault="003E7C79" w:rsidP="005F009D">
      <w:pPr>
        <w:numPr>
          <w:ilvl w:val="0"/>
          <w:numId w:val="62"/>
        </w:numPr>
        <w:tabs>
          <w:tab w:val="left" w:pos="426"/>
          <w:tab w:val="left" w:pos="993"/>
        </w:tabs>
        <w:ind w:left="0" w:firstLine="709"/>
        <w:rPr>
          <w:sz w:val="28"/>
        </w:rPr>
      </w:pPr>
      <w:r w:rsidRPr="003D62F4">
        <w:rPr>
          <w:sz w:val="28"/>
        </w:rPr>
        <w:t xml:space="preserve">Орден </w:t>
      </w:r>
      <w:r>
        <w:rPr>
          <w:sz w:val="28"/>
        </w:rPr>
        <w:t>«</w:t>
      </w:r>
      <w:r w:rsidRPr="003D62F4">
        <w:rPr>
          <w:sz w:val="28"/>
        </w:rPr>
        <w:t>Трудового Красного Знамени</w:t>
      </w:r>
      <w:r>
        <w:rPr>
          <w:sz w:val="28"/>
        </w:rPr>
        <w:t>»</w:t>
      </w:r>
      <w:r w:rsidRPr="003D62F4">
        <w:rPr>
          <w:sz w:val="28"/>
        </w:rPr>
        <w:t xml:space="preserve"> Монголия</w:t>
      </w:r>
      <w:r>
        <w:rPr>
          <w:sz w:val="28"/>
        </w:rPr>
        <w:t>: Самаруха В.И.;</w:t>
      </w:r>
    </w:p>
    <w:p w:rsidR="003E7C79" w:rsidRPr="003D62F4" w:rsidRDefault="003E7C79" w:rsidP="005F009D">
      <w:pPr>
        <w:numPr>
          <w:ilvl w:val="0"/>
          <w:numId w:val="62"/>
        </w:numPr>
        <w:tabs>
          <w:tab w:val="left" w:pos="426"/>
          <w:tab w:val="left" w:pos="993"/>
        </w:tabs>
        <w:ind w:left="0" w:firstLine="709"/>
        <w:rPr>
          <w:sz w:val="28"/>
        </w:rPr>
      </w:pPr>
      <w:r w:rsidRPr="003D62F4">
        <w:rPr>
          <w:sz w:val="28"/>
        </w:rPr>
        <w:t xml:space="preserve">Медаль «Дружбы» Монголия: Атанов А.А., Санина Л.В., </w:t>
      </w:r>
      <w:r>
        <w:rPr>
          <w:sz w:val="28"/>
        </w:rPr>
        <w:t xml:space="preserve">Самаруха А.В., </w:t>
      </w:r>
      <w:r w:rsidRPr="003D62F4">
        <w:rPr>
          <w:sz w:val="28"/>
        </w:rPr>
        <w:t>Щукина Т.В.;</w:t>
      </w:r>
    </w:p>
    <w:p w:rsidR="003E7C79" w:rsidRPr="003D62F4" w:rsidRDefault="003E7C79" w:rsidP="005F009D">
      <w:pPr>
        <w:numPr>
          <w:ilvl w:val="0"/>
          <w:numId w:val="62"/>
        </w:numPr>
        <w:tabs>
          <w:tab w:val="left" w:pos="426"/>
          <w:tab w:val="left" w:pos="993"/>
        </w:tabs>
        <w:ind w:left="0" w:firstLine="709"/>
        <w:rPr>
          <w:sz w:val="28"/>
        </w:rPr>
      </w:pPr>
      <w:r w:rsidRPr="003D62F4">
        <w:rPr>
          <w:sz w:val="28"/>
        </w:rPr>
        <w:t>Медаль «За безупречный труд и отличие» Министерства науки и высшего образования Российской Федерации: Галиуллина Ю.Р., Минулина И.С., Рыбаков А.А., Дьячкова А.Ю., Вакулина Т.В.;</w:t>
      </w:r>
    </w:p>
    <w:p w:rsidR="003E7C79" w:rsidRDefault="003E7C79" w:rsidP="005F009D">
      <w:pPr>
        <w:numPr>
          <w:ilvl w:val="0"/>
          <w:numId w:val="62"/>
        </w:numPr>
        <w:tabs>
          <w:tab w:val="left" w:pos="426"/>
          <w:tab w:val="left" w:pos="993"/>
        </w:tabs>
        <w:ind w:left="0" w:firstLine="709"/>
        <w:rPr>
          <w:sz w:val="28"/>
        </w:rPr>
      </w:pPr>
      <w:r w:rsidRPr="003D62F4">
        <w:rPr>
          <w:sz w:val="28"/>
        </w:rPr>
        <w:t>Медаль ордена «За заслуги перед Отечеством» II степени: Минникес И.В.;</w:t>
      </w:r>
    </w:p>
    <w:p w:rsidR="003E7C79" w:rsidRPr="003D62F4" w:rsidRDefault="003E7C79" w:rsidP="005F009D">
      <w:pPr>
        <w:numPr>
          <w:ilvl w:val="0"/>
          <w:numId w:val="62"/>
        </w:numPr>
        <w:tabs>
          <w:tab w:val="left" w:pos="426"/>
          <w:tab w:val="left" w:pos="993"/>
        </w:tabs>
        <w:ind w:left="0" w:firstLine="709"/>
        <w:rPr>
          <w:sz w:val="28"/>
        </w:rPr>
      </w:pPr>
      <w:r w:rsidRPr="003D62F4">
        <w:rPr>
          <w:sz w:val="28"/>
        </w:rPr>
        <w:t>Действительный член Академии Военных наук (академик): Самаруха В.И.;</w:t>
      </w:r>
    </w:p>
    <w:p w:rsidR="003E7C79" w:rsidRPr="003D62F4" w:rsidRDefault="003E7C79" w:rsidP="005F009D">
      <w:pPr>
        <w:numPr>
          <w:ilvl w:val="0"/>
          <w:numId w:val="62"/>
        </w:numPr>
        <w:tabs>
          <w:tab w:val="left" w:pos="426"/>
          <w:tab w:val="left" w:pos="993"/>
        </w:tabs>
        <w:ind w:left="0" w:firstLine="709"/>
        <w:rPr>
          <w:sz w:val="28"/>
        </w:rPr>
      </w:pPr>
      <w:r w:rsidRPr="003D62F4">
        <w:rPr>
          <w:sz w:val="28"/>
        </w:rPr>
        <w:t>Почетное звание «Почетный гражданин Иркутской области»: Босхолов</w:t>
      </w:r>
      <w:r>
        <w:rPr>
          <w:sz w:val="28"/>
        </w:rPr>
        <w:t> </w:t>
      </w:r>
      <w:r w:rsidRPr="003D62F4">
        <w:rPr>
          <w:sz w:val="28"/>
        </w:rPr>
        <w:t>С.С.;</w:t>
      </w:r>
    </w:p>
    <w:p w:rsidR="003E7C79" w:rsidRDefault="003E7C79" w:rsidP="005F009D">
      <w:pPr>
        <w:numPr>
          <w:ilvl w:val="0"/>
          <w:numId w:val="62"/>
        </w:numPr>
        <w:tabs>
          <w:tab w:val="left" w:pos="426"/>
          <w:tab w:val="left" w:pos="993"/>
        </w:tabs>
        <w:ind w:left="0" w:firstLine="709"/>
        <w:rPr>
          <w:sz w:val="28"/>
        </w:rPr>
      </w:pPr>
      <w:r w:rsidRPr="003D62F4">
        <w:rPr>
          <w:sz w:val="28"/>
        </w:rPr>
        <w:t xml:space="preserve">Почётное звание «Заслуженный работник </w:t>
      </w:r>
      <w:r>
        <w:rPr>
          <w:sz w:val="28"/>
        </w:rPr>
        <w:t xml:space="preserve">высшей школы </w:t>
      </w:r>
      <w:r w:rsidRPr="003D62F4">
        <w:rPr>
          <w:sz w:val="28"/>
        </w:rPr>
        <w:t>Российской Федерации»: Метелева Е.Р., Шалак А.В.;</w:t>
      </w:r>
    </w:p>
    <w:p w:rsidR="003E7C79" w:rsidRPr="003D62F4" w:rsidRDefault="003E7C79" w:rsidP="005F009D">
      <w:pPr>
        <w:numPr>
          <w:ilvl w:val="0"/>
          <w:numId w:val="62"/>
        </w:numPr>
        <w:tabs>
          <w:tab w:val="left" w:pos="426"/>
          <w:tab w:val="left" w:pos="993"/>
        </w:tabs>
        <w:ind w:left="0" w:firstLine="709"/>
        <w:rPr>
          <w:sz w:val="28"/>
        </w:rPr>
      </w:pPr>
      <w:r w:rsidRPr="003D62F4">
        <w:rPr>
          <w:sz w:val="28"/>
        </w:rPr>
        <w:t xml:space="preserve">Почётное звание «Почётный работник сферы образования Российской Федерации»: Грушина О.В., Щукина Т.В., Хитрова </w:t>
      </w:r>
      <w:r>
        <w:rPr>
          <w:sz w:val="28"/>
        </w:rPr>
        <w:t>Е.М.;</w:t>
      </w:r>
    </w:p>
    <w:p w:rsidR="003E7C79" w:rsidRPr="003D62F4" w:rsidRDefault="003E7C79" w:rsidP="005F009D">
      <w:pPr>
        <w:numPr>
          <w:ilvl w:val="0"/>
          <w:numId w:val="62"/>
        </w:numPr>
        <w:tabs>
          <w:tab w:val="left" w:pos="426"/>
          <w:tab w:val="left" w:pos="993"/>
        </w:tabs>
        <w:ind w:left="0" w:firstLine="709"/>
        <w:rPr>
          <w:sz w:val="28"/>
        </w:rPr>
      </w:pPr>
      <w:r w:rsidRPr="003D62F4">
        <w:rPr>
          <w:sz w:val="28"/>
        </w:rPr>
        <w:t xml:space="preserve">Почетное звание </w:t>
      </w:r>
      <w:r>
        <w:rPr>
          <w:sz w:val="28"/>
        </w:rPr>
        <w:t>«</w:t>
      </w:r>
      <w:r w:rsidRPr="003D62F4">
        <w:rPr>
          <w:sz w:val="28"/>
        </w:rPr>
        <w:t>Заслуженный юрист Российской Федерации»:</w:t>
      </w:r>
      <w:r>
        <w:rPr>
          <w:sz w:val="28"/>
        </w:rPr>
        <w:t xml:space="preserve"> Степаненко Д.А.;</w:t>
      </w:r>
    </w:p>
    <w:p w:rsidR="003E7C79" w:rsidRPr="003D62F4" w:rsidRDefault="003E7C79" w:rsidP="005F009D">
      <w:pPr>
        <w:numPr>
          <w:ilvl w:val="0"/>
          <w:numId w:val="62"/>
        </w:numPr>
        <w:tabs>
          <w:tab w:val="left" w:pos="426"/>
          <w:tab w:val="left" w:pos="1134"/>
        </w:tabs>
        <w:ind w:left="0" w:firstLine="709"/>
        <w:rPr>
          <w:sz w:val="28"/>
        </w:rPr>
      </w:pPr>
      <w:r w:rsidRPr="003D62F4">
        <w:rPr>
          <w:sz w:val="28"/>
        </w:rPr>
        <w:t>Почетная грамота Министерства науки и высшего образования Российской Федерации: Шипицына Е.В., Шагина Е.А., Зорина Е.С., Мима М.Ю.;</w:t>
      </w:r>
    </w:p>
    <w:p w:rsidR="003E7C79" w:rsidRPr="00F24359" w:rsidRDefault="003E7C79" w:rsidP="005F009D">
      <w:pPr>
        <w:numPr>
          <w:ilvl w:val="0"/>
          <w:numId w:val="62"/>
        </w:numPr>
        <w:tabs>
          <w:tab w:val="left" w:pos="426"/>
          <w:tab w:val="left" w:pos="1134"/>
        </w:tabs>
        <w:ind w:left="0" w:firstLine="709"/>
        <w:rPr>
          <w:sz w:val="28"/>
        </w:rPr>
      </w:pPr>
      <w:r w:rsidRPr="00F24359">
        <w:rPr>
          <w:sz w:val="28"/>
        </w:rPr>
        <w:t>Благодарность Министерства науки и высшего образования Российской Федерации: Дюпре О.Н., Бобовская В.Г., Ануфриева А.А., Трофимов С.В., Гредюшко С.В. Мазюк Р.В., Бубнова Ю.Б., Андрианова Е.Х., Дёмина Е.В., Колчанова С.А., Литвинцева И.В., Тумашева Н.П., Смышляева</w:t>
      </w:r>
      <w:r w:rsidR="00DF510A">
        <w:rPr>
          <w:sz w:val="28"/>
        </w:rPr>
        <w:t> </w:t>
      </w:r>
      <w:r w:rsidRPr="00F24359">
        <w:rPr>
          <w:sz w:val="28"/>
        </w:rPr>
        <w:t>Е.В.;</w:t>
      </w:r>
    </w:p>
    <w:p w:rsidR="003E7C79" w:rsidRDefault="003E7C79" w:rsidP="005F009D">
      <w:pPr>
        <w:numPr>
          <w:ilvl w:val="0"/>
          <w:numId w:val="62"/>
        </w:numPr>
        <w:tabs>
          <w:tab w:val="left" w:pos="426"/>
          <w:tab w:val="left" w:pos="1134"/>
        </w:tabs>
        <w:ind w:left="0" w:firstLine="709"/>
        <w:rPr>
          <w:sz w:val="28"/>
        </w:rPr>
      </w:pPr>
      <w:r w:rsidRPr="003D62F4">
        <w:rPr>
          <w:sz w:val="28"/>
        </w:rPr>
        <w:lastRenderedPageBreak/>
        <w:t>Почетная грамота Губернатора Иркутской области: Ишигеев В.С., Агеева Е.В., Воронцова Е.Г.;</w:t>
      </w:r>
    </w:p>
    <w:p w:rsidR="003E7C79" w:rsidRDefault="003E7C79" w:rsidP="005F009D">
      <w:pPr>
        <w:numPr>
          <w:ilvl w:val="0"/>
          <w:numId w:val="62"/>
        </w:numPr>
        <w:tabs>
          <w:tab w:val="left" w:pos="426"/>
          <w:tab w:val="left" w:pos="1134"/>
        </w:tabs>
        <w:ind w:left="0" w:firstLine="709"/>
        <w:rPr>
          <w:sz w:val="28"/>
        </w:rPr>
      </w:pPr>
      <w:r w:rsidRPr="003D62F4">
        <w:rPr>
          <w:sz w:val="28"/>
        </w:rPr>
        <w:t>Почетная грамота Зак</w:t>
      </w:r>
      <w:r>
        <w:rPr>
          <w:sz w:val="28"/>
        </w:rPr>
        <w:t xml:space="preserve">онодательного </w:t>
      </w:r>
      <w:r w:rsidRPr="003D62F4">
        <w:rPr>
          <w:sz w:val="28"/>
        </w:rPr>
        <w:t>Собр</w:t>
      </w:r>
      <w:r>
        <w:rPr>
          <w:sz w:val="28"/>
        </w:rPr>
        <w:t>ания</w:t>
      </w:r>
      <w:r w:rsidRPr="003D62F4">
        <w:rPr>
          <w:sz w:val="28"/>
        </w:rPr>
        <w:t xml:space="preserve"> Ирк</w:t>
      </w:r>
      <w:r>
        <w:rPr>
          <w:sz w:val="28"/>
        </w:rPr>
        <w:t>утской</w:t>
      </w:r>
      <w:r w:rsidRPr="003D62F4">
        <w:rPr>
          <w:sz w:val="28"/>
        </w:rPr>
        <w:t xml:space="preserve"> области</w:t>
      </w:r>
      <w:r>
        <w:rPr>
          <w:sz w:val="28"/>
        </w:rPr>
        <w:t xml:space="preserve">: </w:t>
      </w:r>
      <w:r w:rsidRPr="003D62F4">
        <w:rPr>
          <w:sz w:val="28"/>
        </w:rPr>
        <w:t>Грибунов О</w:t>
      </w:r>
      <w:r>
        <w:rPr>
          <w:sz w:val="28"/>
        </w:rPr>
        <w:t>.П., Балашова М.А.;</w:t>
      </w:r>
    </w:p>
    <w:p w:rsidR="003E7C79" w:rsidRPr="003D62F4" w:rsidRDefault="003E7C79" w:rsidP="005F009D">
      <w:pPr>
        <w:numPr>
          <w:ilvl w:val="0"/>
          <w:numId w:val="62"/>
        </w:numPr>
        <w:tabs>
          <w:tab w:val="left" w:pos="426"/>
          <w:tab w:val="left" w:pos="1134"/>
        </w:tabs>
        <w:ind w:left="0" w:firstLine="709"/>
        <w:rPr>
          <w:sz w:val="28"/>
        </w:rPr>
      </w:pPr>
      <w:r w:rsidRPr="003D62F4">
        <w:rPr>
          <w:sz w:val="28"/>
        </w:rPr>
        <w:t>Почетная грамота мэра г. Иркутска: Фомичева М.Б.;</w:t>
      </w:r>
    </w:p>
    <w:p w:rsidR="003E7C79" w:rsidRPr="003D62F4" w:rsidRDefault="003E7C79" w:rsidP="005F009D">
      <w:pPr>
        <w:numPr>
          <w:ilvl w:val="0"/>
          <w:numId w:val="62"/>
        </w:numPr>
        <w:tabs>
          <w:tab w:val="left" w:pos="426"/>
          <w:tab w:val="left" w:pos="1134"/>
        </w:tabs>
        <w:ind w:left="0" w:firstLine="709"/>
        <w:rPr>
          <w:sz w:val="28"/>
        </w:rPr>
      </w:pPr>
      <w:r w:rsidRPr="003D62F4">
        <w:rPr>
          <w:sz w:val="28"/>
        </w:rPr>
        <w:t>Почетная грамота Министерства образования Иркутской области: Антипина Н.В., Глазова Е.В., Торшин И.В., Казачкова О.П., Ерицян И.Н., Костюк А.В.;</w:t>
      </w:r>
    </w:p>
    <w:p w:rsidR="003E7C79" w:rsidRPr="002A05BD" w:rsidRDefault="003E7C79" w:rsidP="005F009D">
      <w:pPr>
        <w:numPr>
          <w:ilvl w:val="0"/>
          <w:numId w:val="62"/>
        </w:numPr>
        <w:tabs>
          <w:tab w:val="left" w:pos="426"/>
          <w:tab w:val="left" w:pos="1134"/>
        </w:tabs>
        <w:ind w:left="0" w:firstLine="709"/>
        <w:rPr>
          <w:sz w:val="28"/>
        </w:rPr>
      </w:pPr>
      <w:r w:rsidRPr="002A05BD">
        <w:rPr>
          <w:sz w:val="28"/>
        </w:rPr>
        <w:t>Благодарность губернатора Иркутской области: Игнатенко В.В., Одаховская Д.А., Алексеева С.М., Щукина Т.В., Зырянова И</w:t>
      </w:r>
      <w:r>
        <w:rPr>
          <w:sz w:val="28"/>
        </w:rPr>
        <w:t xml:space="preserve">.Н., </w:t>
      </w:r>
      <w:r w:rsidRPr="002A05BD">
        <w:rPr>
          <w:sz w:val="28"/>
        </w:rPr>
        <w:t>Изместьева</w:t>
      </w:r>
      <w:r>
        <w:rPr>
          <w:sz w:val="28"/>
        </w:rPr>
        <w:t> </w:t>
      </w:r>
      <w:r w:rsidRPr="002A05BD">
        <w:rPr>
          <w:sz w:val="28"/>
        </w:rPr>
        <w:t>Е</w:t>
      </w:r>
      <w:r>
        <w:rPr>
          <w:sz w:val="28"/>
        </w:rPr>
        <w:t xml:space="preserve">.С., Журавлёва А.И., </w:t>
      </w:r>
      <w:r w:rsidRPr="002A05BD">
        <w:rPr>
          <w:sz w:val="28"/>
        </w:rPr>
        <w:t>Трифоненко С</w:t>
      </w:r>
      <w:r>
        <w:rPr>
          <w:sz w:val="28"/>
        </w:rPr>
        <w:t xml:space="preserve">.А., </w:t>
      </w:r>
      <w:r w:rsidRPr="002A05BD">
        <w:rPr>
          <w:sz w:val="28"/>
        </w:rPr>
        <w:t>Ващенко Б</w:t>
      </w:r>
      <w:r>
        <w:rPr>
          <w:sz w:val="28"/>
        </w:rPr>
        <w:t>.М.</w:t>
      </w:r>
      <w:r w:rsidRPr="002A05BD">
        <w:rPr>
          <w:sz w:val="28"/>
        </w:rPr>
        <w:t>;</w:t>
      </w:r>
    </w:p>
    <w:p w:rsidR="003E7C79" w:rsidRDefault="003E7C79" w:rsidP="005F009D">
      <w:pPr>
        <w:numPr>
          <w:ilvl w:val="0"/>
          <w:numId w:val="62"/>
        </w:numPr>
        <w:tabs>
          <w:tab w:val="left" w:pos="426"/>
          <w:tab w:val="left" w:pos="1134"/>
        </w:tabs>
        <w:ind w:left="0" w:firstLine="709"/>
        <w:rPr>
          <w:sz w:val="28"/>
        </w:rPr>
      </w:pPr>
      <w:r w:rsidRPr="003D62F4">
        <w:rPr>
          <w:sz w:val="28"/>
        </w:rPr>
        <w:t>Благодар</w:t>
      </w:r>
      <w:r>
        <w:rPr>
          <w:sz w:val="28"/>
        </w:rPr>
        <w:t>ность</w:t>
      </w:r>
      <w:r w:rsidRPr="003D62F4">
        <w:rPr>
          <w:sz w:val="28"/>
        </w:rPr>
        <w:t xml:space="preserve"> мэра г. Иркутска: Репецкая А.Л., Горбунова </w:t>
      </w:r>
      <w:r>
        <w:rPr>
          <w:sz w:val="28"/>
        </w:rPr>
        <w:t>О.И., Ганаза </w:t>
      </w:r>
      <w:r w:rsidRPr="003D62F4">
        <w:rPr>
          <w:sz w:val="28"/>
        </w:rPr>
        <w:t>О.В., Силантьев А.В., Старицын А.Ю., Ямбаева О.Б.;</w:t>
      </w:r>
    </w:p>
    <w:p w:rsidR="003E7C79" w:rsidRPr="003D62F4" w:rsidRDefault="003E7C79" w:rsidP="005F009D">
      <w:pPr>
        <w:numPr>
          <w:ilvl w:val="0"/>
          <w:numId w:val="62"/>
        </w:numPr>
        <w:tabs>
          <w:tab w:val="left" w:pos="426"/>
          <w:tab w:val="left" w:pos="1134"/>
        </w:tabs>
        <w:ind w:left="0" w:firstLine="709"/>
        <w:rPr>
          <w:sz w:val="28"/>
        </w:rPr>
      </w:pPr>
      <w:r w:rsidRPr="003D62F4">
        <w:rPr>
          <w:sz w:val="28"/>
        </w:rPr>
        <w:t xml:space="preserve">Благодарственное письмо мэра г. Иркутска: Звягинцева Н.А., Коробцова О.В., Русских </w:t>
      </w:r>
      <w:r>
        <w:rPr>
          <w:sz w:val="28"/>
        </w:rPr>
        <w:t>С.В.;</w:t>
      </w:r>
    </w:p>
    <w:p w:rsidR="003E7C79" w:rsidRDefault="003E7C79" w:rsidP="005F009D">
      <w:pPr>
        <w:numPr>
          <w:ilvl w:val="0"/>
          <w:numId w:val="62"/>
        </w:numPr>
        <w:tabs>
          <w:tab w:val="left" w:pos="426"/>
          <w:tab w:val="left" w:pos="1134"/>
        </w:tabs>
        <w:ind w:left="0" w:firstLine="709"/>
        <w:rPr>
          <w:sz w:val="28"/>
        </w:rPr>
      </w:pPr>
      <w:r w:rsidRPr="003D62F4">
        <w:rPr>
          <w:sz w:val="28"/>
        </w:rPr>
        <w:t>Благодарность председателя Думы г. Иркутска: Кислицына Л.В., Кольцова</w:t>
      </w:r>
      <w:r>
        <w:rPr>
          <w:sz w:val="28"/>
        </w:rPr>
        <w:t> </w:t>
      </w:r>
      <w:r w:rsidRPr="003D62F4">
        <w:rPr>
          <w:sz w:val="28"/>
        </w:rPr>
        <w:t>А.В., Аксёнова Н.О.;</w:t>
      </w:r>
    </w:p>
    <w:p w:rsidR="003E7C79" w:rsidRPr="003D62F4" w:rsidRDefault="003E7C79" w:rsidP="005F009D">
      <w:pPr>
        <w:numPr>
          <w:ilvl w:val="0"/>
          <w:numId w:val="62"/>
        </w:numPr>
        <w:tabs>
          <w:tab w:val="left" w:pos="426"/>
          <w:tab w:val="left" w:pos="1134"/>
        </w:tabs>
        <w:ind w:left="0" w:firstLine="709"/>
        <w:rPr>
          <w:sz w:val="28"/>
        </w:rPr>
      </w:pPr>
      <w:r w:rsidRPr="003D62F4">
        <w:rPr>
          <w:sz w:val="28"/>
        </w:rPr>
        <w:t>Благодарность председателя Зак</w:t>
      </w:r>
      <w:r>
        <w:rPr>
          <w:sz w:val="28"/>
        </w:rPr>
        <w:t xml:space="preserve">онодательного </w:t>
      </w:r>
      <w:r w:rsidRPr="003D62F4">
        <w:rPr>
          <w:sz w:val="28"/>
        </w:rPr>
        <w:t>Собр</w:t>
      </w:r>
      <w:r>
        <w:rPr>
          <w:sz w:val="28"/>
        </w:rPr>
        <w:t>ания</w:t>
      </w:r>
      <w:r w:rsidRPr="003D62F4">
        <w:rPr>
          <w:sz w:val="28"/>
        </w:rPr>
        <w:t xml:space="preserve"> Ирк</w:t>
      </w:r>
      <w:r>
        <w:rPr>
          <w:sz w:val="28"/>
        </w:rPr>
        <w:t>утской</w:t>
      </w:r>
      <w:r w:rsidRPr="003D62F4">
        <w:rPr>
          <w:sz w:val="28"/>
        </w:rPr>
        <w:t xml:space="preserve"> области</w:t>
      </w:r>
      <w:r>
        <w:rPr>
          <w:sz w:val="28"/>
        </w:rPr>
        <w:t xml:space="preserve">: </w:t>
      </w:r>
      <w:r w:rsidRPr="003D62F4">
        <w:rPr>
          <w:sz w:val="28"/>
        </w:rPr>
        <w:t xml:space="preserve">Глазунова И.Е., Копылова </w:t>
      </w:r>
      <w:r>
        <w:rPr>
          <w:sz w:val="28"/>
        </w:rPr>
        <w:t xml:space="preserve">Т.И., </w:t>
      </w:r>
      <w:r w:rsidRPr="003D62F4">
        <w:rPr>
          <w:sz w:val="28"/>
        </w:rPr>
        <w:t>Пархомов В</w:t>
      </w:r>
      <w:r>
        <w:rPr>
          <w:sz w:val="28"/>
        </w:rPr>
        <w:t xml:space="preserve">.А., </w:t>
      </w:r>
      <w:r w:rsidRPr="003D62F4">
        <w:rPr>
          <w:sz w:val="28"/>
        </w:rPr>
        <w:t>Портнова Т</w:t>
      </w:r>
      <w:r>
        <w:rPr>
          <w:sz w:val="28"/>
        </w:rPr>
        <w:t xml:space="preserve">.А., </w:t>
      </w:r>
      <w:r w:rsidRPr="003D62F4">
        <w:rPr>
          <w:sz w:val="28"/>
        </w:rPr>
        <w:t>Самаруха В</w:t>
      </w:r>
      <w:r>
        <w:rPr>
          <w:sz w:val="28"/>
        </w:rPr>
        <w:t xml:space="preserve">.И., Русецкая Г.Д., </w:t>
      </w:r>
      <w:r w:rsidRPr="003D62F4">
        <w:rPr>
          <w:sz w:val="28"/>
        </w:rPr>
        <w:t>Балашова Н</w:t>
      </w:r>
      <w:r>
        <w:rPr>
          <w:sz w:val="28"/>
        </w:rPr>
        <w:t xml:space="preserve">.В., </w:t>
      </w:r>
      <w:r w:rsidRPr="003D62F4">
        <w:rPr>
          <w:sz w:val="28"/>
        </w:rPr>
        <w:t>Астафьев С</w:t>
      </w:r>
      <w:r>
        <w:rPr>
          <w:sz w:val="28"/>
        </w:rPr>
        <w:t xml:space="preserve">.А., </w:t>
      </w:r>
      <w:r w:rsidRPr="003D62F4">
        <w:rPr>
          <w:sz w:val="28"/>
        </w:rPr>
        <w:t>Егоров Ю</w:t>
      </w:r>
      <w:r>
        <w:rPr>
          <w:sz w:val="28"/>
        </w:rPr>
        <w:t xml:space="preserve">.Н., </w:t>
      </w:r>
      <w:r w:rsidRPr="003D62F4">
        <w:rPr>
          <w:sz w:val="28"/>
        </w:rPr>
        <w:t>Преловский А</w:t>
      </w:r>
      <w:r>
        <w:rPr>
          <w:sz w:val="28"/>
        </w:rPr>
        <w:t xml:space="preserve">.А., </w:t>
      </w:r>
      <w:r w:rsidRPr="003D62F4">
        <w:rPr>
          <w:sz w:val="28"/>
        </w:rPr>
        <w:t>Зуев Ю</w:t>
      </w:r>
      <w:r>
        <w:rPr>
          <w:sz w:val="28"/>
        </w:rPr>
        <w:t>.А.</w:t>
      </w:r>
    </w:p>
    <w:p w:rsidR="003E7C79" w:rsidRPr="00D71F45" w:rsidRDefault="003E7C79" w:rsidP="005F009D">
      <w:pPr>
        <w:numPr>
          <w:ilvl w:val="0"/>
          <w:numId w:val="62"/>
        </w:numPr>
        <w:tabs>
          <w:tab w:val="left" w:pos="426"/>
          <w:tab w:val="left" w:pos="1134"/>
        </w:tabs>
        <w:ind w:left="0" w:firstLine="709"/>
        <w:rPr>
          <w:sz w:val="28"/>
        </w:rPr>
      </w:pPr>
      <w:r w:rsidRPr="00D71F45">
        <w:rPr>
          <w:sz w:val="28"/>
        </w:rPr>
        <w:t>Благодарность Министерства образования Иркутской области: Абалакова Л.М., Макарова Л.В., Спиридонова Ю.В., Чупахина Л.Г.</w:t>
      </w:r>
      <w:r>
        <w:rPr>
          <w:sz w:val="28"/>
        </w:rPr>
        <w:t>,</w:t>
      </w:r>
      <w:r w:rsidRPr="00D71F45">
        <w:rPr>
          <w:sz w:val="28"/>
        </w:rPr>
        <w:t xml:space="preserve"> Образцова М.С.</w:t>
      </w:r>
      <w:r>
        <w:rPr>
          <w:sz w:val="28"/>
        </w:rPr>
        <w:t>,</w:t>
      </w:r>
      <w:r w:rsidRPr="00D71F45">
        <w:rPr>
          <w:sz w:val="28"/>
        </w:rPr>
        <w:t xml:space="preserve"> Сизых М.М., Сапожников А.И., Фрик Д.Г., Плохотников</w:t>
      </w:r>
      <w:r w:rsidR="00DF510A">
        <w:rPr>
          <w:sz w:val="28"/>
        </w:rPr>
        <w:t> </w:t>
      </w:r>
      <w:r w:rsidRPr="00D71F45">
        <w:rPr>
          <w:sz w:val="28"/>
        </w:rPr>
        <w:t>М.А.;</w:t>
      </w:r>
    </w:p>
    <w:p w:rsidR="003E7C79" w:rsidRDefault="003E7C79" w:rsidP="005F009D">
      <w:pPr>
        <w:numPr>
          <w:ilvl w:val="0"/>
          <w:numId w:val="62"/>
        </w:numPr>
        <w:tabs>
          <w:tab w:val="left" w:pos="426"/>
          <w:tab w:val="left" w:pos="1134"/>
        </w:tabs>
        <w:ind w:left="0" w:firstLine="709"/>
        <w:rPr>
          <w:sz w:val="28"/>
        </w:rPr>
      </w:pPr>
      <w:r w:rsidRPr="002A05BD">
        <w:rPr>
          <w:sz w:val="28"/>
        </w:rPr>
        <w:t>Благодарственное письмо председателя Думы г. Иркутска: Сериков А.Д., Самойлова Ж. В., Родионов А.В.</w:t>
      </w:r>
      <w:r>
        <w:rPr>
          <w:sz w:val="28"/>
        </w:rPr>
        <w:t xml:space="preserve">; </w:t>
      </w:r>
    </w:p>
    <w:p w:rsidR="003E7C79" w:rsidRDefault="003E7C79" w:rsidP="005F009D">
      <w:pPr>
        <w:numPr>
          <w:ilvl w:val="0"/>
          <w:numId w:val="62"/>
        </w:numPr>
        <w:tabs>
          <w:tab w:val="left" w:pos="426"/>
          <w:tab w:val="left" w:pos="1134"/>
        </w:tabs>
        <w:ind w:left="0" w:firstLine="709"/>
        <w:rPr>
          <w:sz w:val="28"/>
        </w:rPr>
      </w:pPr>
      <w:r>
        <w:rPr>
          <w:sz w:val="28"/>
        </w:rPr>
        <w:t>Юбилейная медаль к 95-летию БГУ – 75 человек;</w:t>
      </w:r>
    </w:p>
    <w:p w:rsidR="003E7C79" w:rsidRPr="001D0D59" w:rsidRDefault="003E7C79" w:rsidP="005F009D">
      <w:pPr>
        <w:numPr>
          <w:ilvl w:val="0"/>
          <w:numId w:val="62"/>
        </w:numPr>
        <w:tabs>
          <w:tab w:val="left" w:pos="426"/>
          <w:tab w:val="left" w:pos="1134"/>
        </w:tabs>
        <w:ind w:left="0" w:firstLine="709"/>
        <w:rPr>
          <w:sz w:val="28"/>
        </w:rPr>
      </w:pPr>
      <w:r>
        <w:rPr>
          <w:sz w:val="28"/>
        </w:rPr>
        <w:t>С</w:t>
      </w:r>
      <w:r w:rsidRPr="001D0D59">
        <w:rPr>
          <w:sz w:val="28"/>
        </w:rPr>
        <w:t>видетельств</w:t>
      </w:r>
      <w:r>
        <w:rPr>
          <w:sz w:val="28"/>
        </w:rPr>
        <w:t>о</w:t>
      </w:r>
      <w:r w:rsidRPr="001D0D59">
        <w:rPr>
          <w:sz w:val="28"/>
        </w:rPr>
        <w:t xml:space="preserve"> о поощрении в соответствии со статьей 191 Трудового кодекса Российской Федерации за добросовестное выполнение трудовых обязанностей и достижения в профессиональной сфере за 2024 год (размещение фотографий работников университета на доске Почета ФГБОУ ВО «БГУ»)</w:t>
      </w:r>
      <w:r>
        <w:rPr>
          <w:sz w:val="28"/>
        </w:rPr>
        <w:t xml:space="preserve"> – 54 человека;</w:t>
      </w:r>
    </w:p>
    <w:p w:rsidR="003E7C79" w:rsidRPr="001D0D59" w:rsidRDefault="003E7C79" w:rsidP="005F009D">
      <w:pPr>
        <w:numPr>
          <w:ilvl w:val="0"/>
          <w:numId w:val="62"/>
        </w:numPr>
        <w:tabs>
          <w:tab w:val="left" w:pos="426"/>
          <w:tab w:val="left" w:pos="1134"/>
        </w:tabs>
        <w:ind w:left="0" w:firstLine="709"/>
        <w:rPr>
          <w:sz w:val="28"/>
        </w:rPr>
      </w:pPr>
      <w:r>
        <w:rPr>
          <w:sz w:val="28"/>
        </w:rPr>
        <w:t>Почетная</w:t>
      </w:r>
      <w:r w:rsidRPr="001D0D59">
        <w:rPr>
          <w:sz w:val="28"/>
        </w:rPr>
        <w:t xml:space="preserve"> грамот</w:t>
      </w:r>
      <w:r>
        <w:rPr>
          <w:sz w:val="28"/>
        </w:rPr>
        <w:t>а</w:t>
      </w:r>
      <w:r w:rsidRPr="001D0D59">
        <w:rPr>
          <w:sz w:val="28"/>
        </w:rPr>
        <w:t xml:space="preserve"> Байкальского государственного университета</w:t>
      </w:r>
      <w:r>
        <w:rPr>
          <w:sz w:val="28"/>
        </w:rPr>
        <w:t xml:space="preserve"> – 68 человек;</w:t>
      </w:r>
    </w:p>
    <w:p w:rsidR="003E7C79" w:rsidRPr="001D0D59" w:rsidRDefault="003E7C79" w:rsidP="005F009D">
      <w:pPr>
        <w:numPr>
          <w:ilvl w:val="0"/>
          <w:numId w:val="62"/>
        </w:numPr>
        <w:tabs>
          <w:tab w:val="left" w:pos="426"/>
          <w:tab w:val="left" w:pos="1134"/>
        </w:tabs>
        <w:ind w:left="0" w:firstLine="709"/>
        <w:rPr>
          <w:sz w:val="28"/>
        </w:rPr>
      </w:pPr>
      <w:r w:rsidRPr="001D0D59">
        <w:rPr>
          <w:sz w:val="28"/>
        </w:rPr>
        <w:t>Благодарност</w:t>
      </w:r>
      <w:r>
        <w:rPr>
          <w:sz w:val="28"/>
        </w:rPr>
        <w:t>ь</w:t>
      </w:r>
      <w:r w:rsidRPr="001D0D59">
        <w:rPr>
          <w:sz w:val="28"/>
        </w:rPr>
        <w:t xml:space="preserve"> Байкальского государственного университета</w:t>
      </w:r>
      <w:r>
        <w:rPr>
          <w:sz w:val="28"/>
        </w:rPr>
        <w:t xml:space="preserve"> – 17 человек</w:t>
      </w:r>
      <w:r w:rsidRPr="001D0D59">
        <w:rPr>
          <w:sz w:val="28"/>
        </w:rPr>
        <w:t>.</w:t>
      </w:r>
    </w:p>
    <w:p w:rsidR="003E7C79" w:rsidRPr="00283C1F" w:rsidRDefault="003E7C79" w:rsidP="003E7C79">
      <w:pPr>
        <w:pStyle w:val="af3"/>
        <w:tabs>
          <w:tab w:val="left" w:pos="993"/>
          <w:tab w:val="left" w:pos="1276"/>
        </w:tabs>
        <w:spacing w:before="240"/>
        <w:ind w:left="0" w:firstLine="709"/>
        <w:contextualSpacing w:val="0"/>
        <w:rPr>
          <w:sz w:val="28"/>
          <w:szCs w:val="28"/>
        </w:rPr>
      </w:pPr>
      <w:r w:rsidRPr="00283C1F">
        <w:rPr>
          <w:sz w:val="28"/>
          <w:szCs w:val="28"/>
        </w:rPr>
        <w:t>Обобщенные показатели по научной деятельности университета в динамике представлены в табл</w:t>
      </w:r>
      <w:r>
        <w:rPr>
          <w:sz w:val="28"/>
          <w:szCs w:val="28"/>
        </w:rPr>
        <w:t>ице</w:t>
      </w:r>
      <w:r w:rsidRPr="00283C1F">
        <w:rPr>
          <w:sz w:val="28"/>
          <w:szCs w:val="28"/>
        </w:rPr>
        <w:t xml:space="preserve"> 3.2.</w:t>
      </w:r>
    </w:p>
    <w:p w:rsidR="003E7C79" w:rsidRPr="00283C1F" w:rsidRDefault="003E7C79" w:rsidP="005F009D">
      <w:pPr>
        <w:keepNext/>
        <w:jc w:val="right"/>
        <w:rPr>
          <w:sz w:val="24"/>
          <w:szCs w:val="28"/>
        </w:rPr>
      </w:pPr>
      <w:r w:rsidRPr="00283C1F">
        <w:rPr>
          <w:sz w:val="24"/>
          <w:szCs w:val="28"/>
        </w:rPr>
        <w:lastRenderedPageBreak/>
        <w:t>Таблица 3.2</w:t>
      </w:r>
    </w:p>
    <w:p w:rsidR="003E7C79" w:rsidRPr="00283C1F" w:rsidRDefault="003E7C79" w:rsidP="005F009D">
      <w:pPr>
        <w:keepNext/>
        <w:spacing w:after="60"/>
        <w:jc w:val="center"/>
        <w:rPr>
          <w:sz w:val="28"/>
          <w:szCs w:val="28"/>
        </w:rPr>
      </w:pPr>
      <w:r w:rsidRPr="00283C1F">
        <w:rPr>
          <w:sz w:val="28"/>
          <w:szCs w:val="28"/>
        </w:rPr>
        <w:t xml:space="preserve">Обобщенные показатели по научной деятельности </w:t>
      </w:r>
      <w:r w:rsidRPr="00283C1F">
        <w:rPr>
          <w:sz w:val="28"/>
          <w:szCs w:val="28"/>
        </w:rPr>
        <w:br/>
        <w:t>ФГБОУ ВО «БГУ» в 2023–2025 гг.</w:t>
      </w:r>
    </w:p>
    <w:tbl>
      <w:tblPr>
        <w:tblStyle w:val="aff4"/>
        <w:tblW w:w="5000" w:type="pct"/>
        <w:jc w:val="center"/>
        <w:tblLook w:val="04A0" w:firstRow="1" w:lastRow="0" w:firstColumn="1" w:lastColumn="0" w:noHBand="0" w:noVBand="1"/>
      </w:tblPr>
      <w:tblGrid>
        <w:gridCol w:w="6090"/>
        <w:gridCol w:w="1275"/>
        <w:gridCol w:w="992"/>
        <w:gridCol w:w="987"/>
      </w:tblGrid>
      <w:tr w:rsidR="003E7C79" w:rsidRPr="003E7C79" w:rsidTr="003E7C79">
        <w:trPr>
          <w:jc w:val="center"/>
        </w:trPr>
        <w:tc>
          <w:tcPr>
            <w:tcW w:w="3259" w:type="pct"/>
            <w:vAlign w:val="center"/>
          </w:tcPr>
          <w:p w:rsidR="003E7C79" w:rsidRPr="003E7C79" w:rsidRDefault="003E7C79" w:rsidP="005F009D">
            <w:pPr>
              <w:keepNext/>
              <w:jc w:val="center"/>
              <w:rPr>
                <w:b/>
                <w:sz w:val="22"/>
                <w:szCs w:val="22"/>
              </w:rPr>
            </w:pPr>
            <w:r w:rsidRPr="003E7C79">
              <w:rPr>
                <w:b/>
                <w:sz w:val="22"/>
                <w:szCs w:val="22"/>
              </w:rPr>
              <w:t>Наименование показателя</w:t>
            </w:r>
          </w:p>
        </w:tc>
        <w:tc>
          <w:tcPr>
            <w:tcW w:w="682" w:type="pct"/>
            <w:vAlign w:val="center"/>
          </w:tcPr>
          <w:p w:rsidR="003E7C79" w:rsidRPr="003E7C79" w:rsidRDefault="003E7C79" w:rsidP="005F009D">
            <w:pPr>
              <w:keepNext/>
              <w:jc w:val="center"/>
              <w:rPr>
                <w:b/>
                <w:sz w:val="22"/>
                <w:szCs w:val="22"/>
              </w:rPr>
            </w:pPr>
            <w:r w:rsidRPr="003E7C79">
              <w:rPr>
                <w:b/>
                <w:sz w:val="22"/>
                <w:szCs w:val="22"/>
              </w:rPr>
              <w:t>Ед. измерения</w:t>
            </w:r>
          </w:p>
        </w:tc>
        <w:tc>
          <w:tcPr>
            <w:tcW w:w="531" w:type="pct"/>
            <w:vAlign w:val="center"/>
          </w:tcPr>
          <w:p w:rsidR="003E7C79" w:rsidRPr="003E7C79" w:rsidRDefault="003E7C79" w:rsidP="005F009D">
            <w:pPr>
              <w:keepNext/>
              <w:jc w:val="center"/>
              <w:rPr>
                <w:b/>
                <w:sz w:val="22"/>
                <w:szCs w:val="22"/>
              </w:rPr>
            </w:pPr>
            <w:r w:rsidRPr="003E7C79">
              <w:rPr>
                <w:b/>
                <w:sz w:val="22"/>
                <w:szCs w:val="22"/>
              </w:rPr>
              <w:t>2024 г.</w:t>
            </w:r>
          </w:p>
        </w:tc>
        <w:tc>
          <w:tcPr>
            <w:tcW w:w="528" w:type="pct"/>
            <w:vAlign w:val="center"/>
          </w:tcPr>
          <w:p w:rsidR="003E7C79" w:rsidRPr="003E7C79" w:rsidRDefault="003E7C79" w:rsidP="005F009D">
            <w:pPr>
              <w:keepNext/>
              <w:jc w:val="center"/>
              <w:rPr>
                <w:b/>
                <w:sz w:val="22"/>
                <w:szCs w:val="22"/>
              </w:rPr>
            </w:pPr>
            <w:r w:rsidRPr="003E7C79">
              <w:rPr>
                <w:b/>
                <w:sz w:val="22"/>
                <w:szCs w:val="22"/>
              </w:rPr>
              <w:t>2025 г.</w:t>
            </w:r>
          </w:p>
        </w:tc>
      </w:tr>
      <w:tr w:rsidR="003E7C79" w:rsidRPr="003E7C79" w:rsidTr="003E7C79">
        <w:trPr>
          <w:jc w:val="center"/>
        </w:trPr>
        <w:tc>
          <w:tcPr>
            <w:tcW w:w="3259" w:type="pct"/>
            <w:vAlign w:val="center"/>
          </w:tcPr>
          <w:p w:rsidR="003E7C79" w:rsidRPr="003E7C79" w:rsidRDefault="003E7C79" w:rsidP="005F009D">
            <w:pPr>
              <w:keepNext/>
              <w:rPr>
                <w:sz w:val="22"/>
                <w:szCs w:val="22"/>
              </w:rPr>
            </w:pPr>
            <w:r w:rsidRPr="003E7C79">
              <w:rPr>
                <w:sz w:val="22"/>
                <w:szCs w:val="22"/>
              </w:rPr>
              <w:t>Количество цитирований публикаций, изданных за последние 5 лет, индексируемых в информационно-аналитической системе научного цитирования Web of Science Core Collection в расчете на 100 НПР</w:t>
            </w:r>
          </w:p>
        </w:tc>
        <w:tc>
          <w:tcPr>
            <w:tcW w:w="682" w:type="pct"/>
            <w:vAlign w:val="center"/>
          </w:tcPr>
          <w:p w:rsidR="003E7C79" w:rsidRPr="003E7C79" w:rsidRDefault="003E7C79" w:rsidP="005F009D">
            <w:pPr>
              <w:keepNext/>
              <w:jc w:val="center"/>
              <w:rPr>
                <w:sz w:val="22"/>
                <w:szCs w:val="22"/>
              </w:rPr>
            </w:pPr>
            <w:r w:rsidRPr="003E7C79">
              <w:rPr>
                <w:sz w:val="22"/>
                <w:szCs w:val="22"/>
              </w:rPr>
              <w:t>ед.</w:t>
            </w:r>
          </w:p>
        </w:tc>
        <w:tc>
          <w:tcPr>
            <w:tcW w:w="531" w:type="pct"/>
            <w:vAlign w:val="center"/>
          </w:tcPr>
          <w:p w:rsidR="003E7C79" w:rsidRPr="003E7C79" w:rsidRDefault="003E7C79" w:rsidP="005F009D">
            <w:pPr>
              <w:keepNext/>
              <w:jc w:val="center"/>
              <w:rPr>
                <w:sz w:val="22"/>
                <w:szCs w:val="22"/>
              </w:rPr>
            </w:pPr>
            <w:r w:rsidRPr="003E7C79">
              <w:rPr>
                <w:sz w:val="22"/>
                <w:szCs w:val="22"/>
              </w:rPr>
              <w:t>392,24</w:t>
            </w:r>
          </w:p>
        </w:tc>
        <w:tc>
          <w:tcPr>
            <w:tcW w:w="528" w:type="pct"/>
            <w:vAlign w:val="center"/>
          </w:tcPr>
          <w:p w:rsidR="003E7C79" w:rsidRPr="003E7C79" w:rsidRDefault="003E7C79" w:rsidP="005F009D">
            <w:pPr>
              <w:keepNext/>
              <w:jc w:val="center"/>
              <w:rPr>
                <w:sz w:val="22"/>
                <w:szCs w:val="22"/>
              </w:rPr>
            </w:pPr>
            <w:r w:rsidRPr="003E7C79">
              <w:rPr>
                <w:sz w:val="22"/>
                <w:szCs w:val="22"/>
              </w:rPr>
              <w:t>267,54</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Количество цитирований публикаций, изданных за последние 5 лет, индексируемых в информационно-аналитической системе научного цитирования Scopus в расчете на 100 НПР</w:t>
            </w:r>
          </w:p>
        </w:tc>
        <w:tc>
          <w:tcPr>
            <w:tcW w:w="682" w:type="pct"/>
            <w:vAlign w:val="center"/>
          </w:tcPr>
          <w:p w:rsidR="003E7C79" w:rsidRPr="003E7C79" w:rsidRDefault="003E7C79" w:rsidP="003E7C79">
            <w:pPr>
              <w:jc w:val="center"/>
              <w:rPr>
                <w:sz w:val="22"/>
                <w:szCs w:val="22"/>
              </w:rPr>
            </w:pPr>
            <w:r w:rsidRPr="003E7C79">
              <w:rPr>
                <w:sz w:val="22"/>
                <w:szCs w:val="22"/>
              </w:rPr>
              <w:t>ед.</w:t>
            </w:r>
          </w:p>
        </w:tc>
        <w:tc>
          <w:tcPr>
            <w:tcW w:w="531" w:type="pct"/>
            <w:vAlign w:val="center"/>
          </w:tcPr>
          <w:p w:rsidR="003E7C79" w:rsidRPr="003E7C79" w:rsidRDefault="003E7C79" w:rsidP="003E7C79">
            <w:pPr>
              <w:jc w:val="center"/>
              <w:rPr>
                <w:sz w:val="22"/>
                <w:szCs w:val="22"/>
              </w:rPr>
            </w:pPr>
            <w:r w:rsidRPr="003E7C79">
              <w:rPr>
                <w:sz w:val="22"/>
                <w:szCs w:val="22"/>
              </w:rPr>
              <w:t>117,53</w:t>
            </w:r>
          </w:p>
        </w:tc>
        <w:tc>
          <w:tcPr>
            <w:tcW w:w="528" w:type="pct"/>
            <w:vAlign w:val="center"/>
          </w:tcPr>
          <w:p w:rsidR="003E7C79" w:rsidRPr="003E7C79" w:rsidRDefault="003E7C79" w:rsidP="003E7C79">
            <w:pPr>
              <w:jc w:val="center"/>
              <w:rPr>
                <w:sz w:val="22"/>
                <w:szCs w:val="22"/>
              </w:rPr>
            </w:pPr>
            <w:r w:rsidRPr="003E7C79">
              <w:rPr>
                <w:sz w:val="22"/>
                <w:szCs w:val="22"/>
              </w:rPr>
              <w:t>97,66</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Количество цитирований публикаций, изданных за последние 5 лет, индексируемых в Российском индексе научного цитирования (далее – РИНЦ) в расчете на 100 НПР</w:t>
            </w:r>
          </w:p>
        </w:tc>
        <w:tc>
          <w:tcPr>
            <w:tcW w:w="682" w:type="pct"/>
            <w:vAlign w:val="center"/>
          </w:tcPr>
          <w:p w:rsidR="003E7C79" w:rsidRPr="003E7C79" w:rsidRDefault="003E7C79" w:rsidP="003E7C79">
            <w:pPr>
              <w:jc w:val="center"/>
              <w:rPr>
                <w:sz w:val="22"/>
                <w:szCs w:val="22"/>
              </w:rPr>
            </w:pPr>
            <w:r w:rsidRPr="003E7C79">
              <w:rPr>
                <w:sz w:val="22"/>
                <w:szCs w:val="22"/>
              </w:rPr>
              <w:t>ед.</w:t>
            </w:r>
          </w:p>
        </w:tc>
        <w:tc>
          <w:tcPr>
            <w:tcW w:w="531" w:type="pct"/>
            <w:vAlign w:val="center"/>
          </w:tcPr>
          <w:p w:rsidR="003E7C79" w:rsidRPr="003E7C79" w:rsidRDefault="003E7C79" w:rsidP="003E7C79">
            <w:pPr>
              <w:jc w:val="center"/>
              <w:rPr>
                <w:sz w:val="22"/>
                <w:szCs w:val="22"/>
              </w:rPr>
            </w:pPr>
            <w:r w:rsidRPr="003E7C79">
              <w:rPr>
                <w:sz w:val="22"/>
                <w:szCs w:val="22"/>
              </w:rPr>
              <w:t>4484,19</w:t>
            </w:r>
          </w:p>
        </w:tc>
        <w:tc>
          <w:tcPr>
            <w:tcW w:w="528" w:type="pct"/>
            <w:vAlign w:val="center"/>
          </w:tcPr>
          <w:p w:rsidR="003E7C79" w:rsidRPr="003E7C79" w:rsidRDefault="00727713" w:rsidP="003E7C79">
            <w:pPr>
              <w:jc w:val="center"/>
              <w:rPr>
                <w:sz w:val="22"/>
                <w:szCs w:val="22"/>
              </w:rPr>
            </w:pPr>
            <w:r>
              <w:rPr>
                <w:sz w:val="22"/>
                <w:szCs w:val="22"/>
              </w:rPr>
              <w:t>4220,5</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Число публикаций организации, индексируемых в информационно-аналитической системе научного цитирования Web of Science Core Collection, в расчете на 100 НПР</w:t>
            </w:r>
          </w:p>
        </w:tc>
        <w:tc>
          <w:tcPr>
            <w:tcW w:w="682" w:type="pct"/>
            <w:vAlign w:val="center"/>
          </w:tcPr>
          <w:p w:rsidR="003E7C79" w:rsidRPr="003E7C79" w:rsidRDefault="003E7C79" w:rsidP="003E7C79">
            <w:pPr>
              <w:jc w:val="center"/>
              <w:rPr>
                <w:sz w:val="22"/>
                <w:szCs w:val="22"/>
              </w:rPr>
            </w:pPr>
            <w:r w:rsidRPr="003E7C79">
              <w:rPr>
                <w:sz w:val="22"/>
                <w:szCs w:val="22"/>
              </w:rPr>
              <w:t>ед.</w:t>
            </w:r>
          </w:p>
        </w:tc>
        <w:tc>
          <w:tcPr>
            <w:tcW w:w="531" w:type="pct"/>
            <w:vAlign w:val="center"/>
          </w:tcPr>
          <w:p w:rsidR="003E7C79" w:rsidRPr="003E7C79" w:rsidRDefault="003E7C79" w:rsidP="003E7C79">
            <w:pPr>
              <w:jc w:val="center"/>
              <w:rPr>
                <w:sz w:val="22"/>
                <w:szCs w:val="22"/>
              </w:rPr>
            </w:pPr>
            <w:r w:rsidRPr="003E7C79">
              <w:rPr>
                <w:sz w:val="22"/>
                <w:szCs w:val="22"/>
              </w:rPr>
              <w:t>8,9</w:t>
            </w:r>
          </w:p>
        </w:tc>
        <w:tc>
          <w:tcPr>
            <w:tcW w:w="528" w:type="pct"/>
            <w:vAlign w:val="center"/>
          </w:tcPr>
          <w:p w:rsidR="003E7C79" w:rsidRPr="003E7C79" w:rsidRDefault="003E7C79" w:rsidP="003E7C79">
            <w:pPr>
              <w:jc w:val="center"/>
              <w:rPr>
                <w:sz w:val="22"/>
                <w:szCs w:val="22"/>
              </w:rPr>
            </w:pPr>
            <w:r w:rsidRPr="003E7C79">
              <w:rPr>
                <w:sz w:val="22"/>
                <w:szCs w:val="22"/>
              </w:rPr>
              <w:t>9,06</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Число публикаций организации, индексируемых в информационно-аналитической системе научного цитирования Scopus, в расчете на 100 НПР</w:t>
            </w:r>
          </w:p>
        </w:tc>
        <w:tc>
          <w:tcPr>
            <w:tcW w:w="682" w:type="pct"/>
            <w:vAlign w:val="center"/>
          </w:tcPr>
          <w:p w:rsidR="003E7C79" w:rsidRPr="003E7C79" w:rsidRDefault="003E7C79" w:rsidP="003E7C79">
            <w:pPr>
              <w:jc w:val="center"/>
              <w:rPr>
                <w:sz w:val="22"/>
                <w:szCs w:val="22"/>
              </w:rPr>
            </w:pPr>
            <w:r w:rsidRPr="003E7C79">
              <w:rPr>
                <w:sz w:val="22"/>
                <w:szCs w:val="22"/>
              </w:rPr>
              <w:t>ед.</w:t>
            </w:r>
          </w:p>
        </w:tc>
        <w:tc>
          <w:tcPr>
            <w:tcW w:w="531" w:type="pct"/>
            <w:vAlign w:val="center"/>
          </w:tcPr>
          <w:p w:rsidR="003E7C79" w:rsidRPr="003E7C79" w:rsidRDefault="003E7C79" w:rsidP="003E7C79">
            <w:pPr>
              <w:jc w:val="center"/>
              <w:rPr>
                <w:sz w:val="22"/>
                <w:szCs w:val="22"/>
              </w:rPr>
            </w:pPr>
            <w:r w:rsidRPr="003E7C79">
              <w:rPr>
                <w:sz w:val="22"/>
                <w:szCs w:val="22"/>
              </w:rPr>
              <w:t>6,03</w:t>
            </w:r>
          </w:p>
        </w:tc>
        <w:tc>
          <w:tcPr>
            <w:tcW w:w="528" w:type="pct"/>
            <w:vAlign w:val="center"/>
          </w:tcPr>
          <w:p w:rsidR="003E7C79" w:rsidRPr="003E7C79" w:rsidRDefault="003E7C79" w:rsidP="003E7C79">
            <w:pPr>
              <w:jc w:val="center"/>
              <w:rPr>
                <w:sz w:val="22"/>
                <w:szCs w:val="22"/>
              </w:rPr>
            </w:pPr>
            <w:r w:rsidRPr="003E7C79">
              <w:rPr>
                <w:sz w:val="22"/>
                <w:szCs w:val="22"/>
              </w:rPr>
              <w:t>4,09</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Число публикаций организации, индексируемых в информационно-аналитической системе научного цитирования РИНЦ, в расчете на 100 НПР</w:t>
            </w:r>
          </w:p>
        </w:tc>
        <w:tc>
          <w:tcPr>
            <w:tcW w:w="682" w:type="pct"/>
            <w:vAlign w:val="center"/>
          </w:tcPr>
          <w:p w:rsidR="003E7C79" w:rsidRPr="003E7C79" w:rsidRDefault="003E7C79" w:rsidP="003E7C79">
            <w:pPr>
              <w:jc w:val="center"/>
              <w:rPr>
                <w:sz w:val="22"/>
                <w:szCs w:val="22"/>
              </w:rPr>
            </w:pPr>
            <w:r w:rsidRPr="003E7C79">
              <w:rPr>
                <w:sz w:val="22"/>
                <w:szCs w:val="22"/>
              </w:rPr>
              <w:t>ед.</w:t>
            </w:r>
          </w:p>
        </w:tc>
        <w:tc>
          <w:tcPr>
            <w:tcW w:w="531" w:type="pct"/>
            <w:vAlign w:val="center"/>
          </w:tcPr>
          <w:p w:rsidR="003E7C79" w:rsidRPr="003E7C79" w:rsidRDefault="003E7C79" w:rsidP="003E7C79">
            <w:pPr>
              <w:jc w:val="center"/>
              <w:rPr>
                <w:sz w:val="22"/>
                <w:szCs w:val="22"/>
              </w:rPr>
            </w:pPr>
            <w:r w:rsidRPr="003E7C79">
              <w:rPr>
                <w:sz w:val="22"/>
                <w:szCs w:val="22"/>
              </w:rPr>
              <w:t>329,69</w:t>
            </w:r>
          </w:p>
        </w:tc>
        <w:tc>
          <w:tcPr>
            <w:tcW w:w="528" w:type="pct"/>
            <w:vAlign w:val="center"/>
          </w:tcPr>
          <w:p w:rsidR="003E7C79" w:rsidRPr="003E7C79" w:rsidRDefault="00727713" w:rsidP="003E7C79">
            <w:pPr>
              <w:jc w:val="center"/>
              <w:rPr>
                <w:sz w:val="22"/>
                <w:szCs w:val="22"/>
              </w:rPr>
            </w:pPr>
            <w:r>
              <w:rPr>
                <w:sz w:val="22"/>
                <w:szCs w:val="22"/>
              </w:rPr>
              <w:t>536,9</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Общий объем научно-исследовательских и опытно-конструкторских работ (далее – НИОКР)</w:t>
            </w:r>
          </w:p>
        </w:tc>
        <w:tc>
          <w:tcPr>
            <w:tcW w:w="682" w:type="pct"/>
            <w:vAlign w:val="center"/>
          </w:tcPr>
          <w:p w:rsidR="003E7C79" w:rsidRPr="003E7C79" w:rsidRDefault="003E7C79" w:rsidP="003E7C79">
            <w:pPr>
              <w:jc w:val="center"/>
              <w:rPr>
                <w:sz w:val="22"/>
                <w:szCs w:val="22"/>
              </w:rPr>
            </w:pPr>
            <w:r w:rsidRPr="003E7C79">
              <w:rPr>
                <w:sz w:val="22"/>
                <w:szCs w:val="22"/>
              </w:rPr>
              <w:t>тыс. руб.</w:t>
            </w:r>
          </w:p>
        </w:tc>
        <w:tc>
          <w:tcPr>
            <w:tcW w:w="531" w:type="pct"/>
            <w:vAlign w:val="center"/>
          </w:tcPr>
          <w:p w:rsidR="003E7C79" w:rsidRPr="003E7C79" w:rsidRDefault="003E7C79" w:rsidP="003E7C79">
            <w:pPr>
              <w:jc w:val="center"/>
              <w:rPr>
                <w:sz w:val="22"/>
                <w:szCs w:val="22"/>
              </w:rPr>
            </w:pPr>
            <w:r w:rsidRPr="003E7C79">
              <w:rPr>
                <w:sz w:val="22"/>
                <w:szCs w:val="22"/>
              </w:rPr>
              <w:t>73 947,4</w:t>
            </w:r>
          </w:p>
        </w:tc>
        <w:tc>
          <w:tcPr>
            <w:tcW w:w="528" w:type="pct"/>
            <w:vAlign w:val="center"/>
          </w:tcPr>
          <w:p w:rsidR="003E7C79" w:rsidRPr="003E7C79" w:rsidRDefault="003E7C79" w:rsidP="003E7C79">
            <w:pPr>
              <w:jc w:val="center"/>
              <w:rPr>
                <w:sz w:val="22"/>
                <w:szCs w:val="22"/>
              </w:rPr>
            </w:pPr>
            <w:r w:rsidRPr="003E7C79">
              <w:rPr>
                <w:sz w:val="22"/>
                <w:szCs w:val="22"/>
              </w:rPr>
              <w:t>77 464,3</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Удельный вес доходов от НИОКР в общих доходах образовательной организации</w:t>
            </w:r>
          </w:p>
        </w:tc>
        <w:tc>
          <w:tcPr>
            <w:tcW w:w="682" w:type="pct"/>
            <w:vAlign w:val="center"/>
          </w:tcPr>
          <w:p w:rsidR="003E7C79" w:rsidRPr="003E7C79" w:rsidRDefault="003E7C79" w:rsidP="003E7C79">
            <w:pPr>
              <w:jc w:val="center"/>
              <w:rPr>
                <w:sz w:val="22"/>
                <w:szCs w:val="22"/>
              </w:rPr>
            </w:pPr>
            <w:r w:rsidRPr="003E7C79">
              <w:rPr>
                <w:sz w:val="22"/>
                <w:szCs w:val="22"/>
              </w:rPr>
              <w:t>%</w:t>
            </w:r>
          </w:p>
        </w:tc>
        <w:tc>
          <w:tcPr>
            <w:tcW w:w="531" w:type="pct"/>
            <w:shd w:val="clear" w:color="auto" w:fill="auto"/>
            <w:vAlign w:val="center"/>
          </w:tcPr>
          <w:p w:rsidR="003E7C79" w:rsidRPr="003E7C79" w:rsidRDefault="003E7C79" w:rsidP="003E7C79">
            <w:pPr>
              <w:jc w:val="center"/>
              <w:rPr>
                <w:sz w:val="22"/>
                <w:szCs w:val="22"/>
              </w:rPr>
            </w:pPr>
            <w:r w:rsidRPr="003E7C79">
              <w:rPr>
                <w:sz w:val="22"/>
                <w:szCs w:val="22"/>
              </w:rPr>
              <w:t>5,17</w:t>
            </w:r>
          </w:p>
        </w:tc>
        <w:tc>
          <w:tcPr>
            <w:tcW w:w="528" w:type="pct"/>
            <w:vAlign w:val="center"/>
          </w:tcPr>
          <w:p w:rsidR="003E7C79" w:rsidRPr="003E7C79" w:rsidRDefault="003E7C79" w:rsidP="003E7C79">
            <w:pPr>
              <w:jc w:val="center"/>
              <w:rPr>
                <w:sz w:val="22"/>
                <w:szCs w:val="22"/>
              </w:rPr>
            </w:pPr>
            <w:r w:rsidRPr="00727713">
              <w:rPr>
                <w:sz w:val="22"/>
                <w:szCs w:val="22"/>
              </w:rPr>
              <w:t>7,10</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Удельный вес НИОКР, выполненных собственными силами (без привлечения соисполнителей), в общих доходах образовательной организации от НИОКР</w:t>
            </w:r>
          </w:p>
        </w:tc>
        <w:tc>
          <w:tcPr>
            <w:tcW w:w="682" w:type="pct"/>
            <w:vAlign w:val="center"/>
          </w:tcPr>
          <w:p w:rsidR="003E7C79" w:rsidRPr="003E7C79" w:rsidRDefault="003E7C79" w:rsidP="003E7C79">
            <w:pPr>
              <w:jc w:val="center"/>
              <w:rPr>
                <w:sz w:val="22"/>
                <w:szCs w:val="22"/>
              </w:rPr>
            </w:pPr>
            <w:r w:rsidRPr="003E7C79">
              <w:rPr>
                <w:sz w:val="22"/>
                <w:szCs w:val="22"/>
              </w:rPr>
              <w:t>%</w:t>
            </w:r>
          </w:p>
        </w:tc>
        <w:tc>
          <w:tcPr>
            <w:tcW w:w="531" w:type="pct"/>
            <w:vAlign w:val="center"/>
          </w:tcPr>
          <w:p w:rsidR="003E7C79" w:rsidRPr="003E7C79" w:rsidRDefault="003E7C79" w:rsidP="003E7C79">
            <w:pPr>
              <w:jc w:val="center"/>
              <w:rPr>
                <w:sz w:val="22"/>
                <w:szCs w:val="22"/>
              </w:rPr>
            </w:pPr>
            <w:r w:rsidRPr="003E7C79">
              <w:rPr>
                <w:sz w:val="22"/>
                <w:szCs w:val="22"/>
              </w:rPr>
              <w:t>100,0</w:t>
            </w:r>
          </w:p>
        </w:tc>
        <w:tc>
          <w:tcPr>
            <w:tcW w:w="528" w:type="pct"/>
            <w:vAlign w:val="center"/>
          </w:tcPr>
          <w:p w:rsidR="003E7C79" w:rsidRPr="003E7C79" w:rsidRDefault="003E7C79" w:rsidP="003E7C79">
            <w:pPr>
              <w:jc w:val="center"/>
              <w:rPr>
                <w:b/>
                <w:sz w:val="22"/>
                <w:szCs w:val="22"/>
              </w:rPr>
            </w:pPr>
            <w:r w:rsidRPr="003E7C79">
              <w:rPr>
                <w:sz w:val="22"/>
                <w:szCs w:val="22"/>
              </w:rPr>
              <w:t>100,0</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Доходы от НИОКР (за исключением средств бюджетов бюджетной системы Российской Федерации, государственных фондов поддержки науки) в расчете на одного НПР</w:t>
            </w:r>
          </w:p>
        </w:tc>
        <w:tc>
          <w:tcPr>
            <w:tcW w:w="682" w:type="pct"/>
            <w:vAlign w:val="center"/>
          </w:tcPr>
          <w:p w:rsidR="003E7C79" w:rsidRPr="003E7C79" w:rsidRDefault="003E7C79" w:rsidP="003E7C79">
            <w:pPr>
              <w:jc w:val="center"/>
              <w:rPr>
                <w:sz w:val="22"/>
                <w:szCs w:val="22"/>
              </w:rPr>
            </w:pPr>
            <w:r w:rsidRPr="003E7C79">
              <w:rPr>
                <w:sz w:val="22"/>
                <w:szCs w:val="22"/>
              </w:rPr>
              <w:t>тыс.руб.</w:t>
            </w:r>
          </w:p>
        </w:tc>
        <w:tc>
          <w:tcPr>
            <w:tcW w:w="531" w:type="pct"/>
            <w:vAlign w:val="center"/>
          </w:tcPr>
          <w:p w:rsidR="003E7C79" w:rsidRPr="003E7C79" w:rsidRDefault="003E7C79" w:rsidP="003E7C79">
            <w:pPr>
              <w:jc w:val="center"/>
              <w:rPr>
                <w:sz w:val="22"/>
                <w:szCs w:val="22"/>
              </w:rPr>
            </w:pPr>
            <w:r w:rsidRPr="003E7C79">
              <w:rPr>
                <w:sz w:val="22"/>
                <w:szCs w:val="22"/>
              </w:rPr>
              <w:t>211,76</w:t>
            </w:r>
          </w:p>
        </w:tc>
        <w:tc>
          <w:tcPr>
            <w:tcW w:w="528" w:type="pct"/>
            <w:vAlign w:val="center"/>
          </w:tcPr>
          <w:p w:rsidR="003E7C79" w:rsidRPr="003E7C79" w:rsidRDefault="003E7C79" w:rsidP="003E7C79">
            <w:pPr>
              <w:jc w:val="center"/>
              <w:rPr>
                <w:sz w:val="22"/>
                <w:szCs w:val="22"/>
              </w:rPr>
            </w:pPr>
            <w:r w:rsidRPr="003E7C79">
              <w:rPr>
                <w:sz w:val="22"/>
                <w:szCs w:val="22"/>
              </w:rPr>
              <w:t>226,54</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Количество лицензионных договоров</w:t>
            </w:r>
          </w:p>
        </w:tc>
        <w:tc>
          <w:tcPr>
            <w:tcW w:w="682" w:type="pct"/>
            <w:vAlign w:val="center"/>
          </w:tcPr>
          <w:p w:rsidR="003E7C79" w:rsidRPr="003E7C79" w:rsidRDefault="003E7C79" w:rsidP="003E7C79">
            <w:pPr>
              <w:jc w:val="center"/>
              <w:rPr>
                <w:sz w:val="22"/>
                <w:szCs w:val="22"/>
              </w:rPr>
            </w:pPr>
            <w:r w:rsidRPr="003E7C79">
              <w:rPr>
                <w:sz w:val="22"/>
                <w:szCs w:val="22"/>
              </w:rPr>
              <w:t>ед.</w:t>
            </w:r>
          </w:p>
        </w:tc>
        <w:tc>
          <w:tcPr>
            <w:tcW w:w="531" w:type="pct"/>
            <w:vAlign w:val="center"/>
          </w:tcPr>
          <w:p w:rsidR="003E7C79" w:rsidRPr="003E7C79" w:rsidRDefault="003E7C79" w:rsidP="003E7C79">
            <w:pPr>
              <w:jc w:val="center"/>
              <w:rPr>
                <w:sz w:val="22"/>
                <w:szCs w:val="22"/>
              </w:rPr>
            </w:pPr>
            <w:r w:rsidRPr="003E7C79">
              <w:rPr>
                <w:sz w:val="22"/>
                <w:szCs w:val="22"/>
              </w:rPr>
              <w:t>4</w:t>
            </w:r>
          </w:p>
        </w:tc>
        <w:tc>
          <w:tcPr>
            <w:tcW w:w="528" w:type="pct"/>
            <w:vAlign w:val="center"/>
          </w:tcPr>
          <w:p w:rsidR="003E7C79" w:rsidRPr="003E7C79" w:rsidRDefault="003E7C79" w:rsidP="003E7C79">
            <w:pPr>
              <w:jc w:val="center"/>
              <w:rPr>
                <w:sz w:val="22"/>
                <w:szCs w:val="22"/>
              </w:rPr>
            </w:pPr>
            <w:r w:rsidRPr="003E7C79">
              <w:rPr>
                <w:sz w:val="22"/>
                <w:szCs w:val="22"/>
              </w:rPr>
              <w:t>2</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Удельный вес средств, полученных образовательной организацией от использования результатов интеллектуальной деятельности, в общих доходах образовательной организации</w:t>
            </w:r>
          </w:p>
        </w:tc>
        <w:tc>
          <w:tcPr>
            <w:tcW w:w="682" w:type="pct"/>
            <w:vAlign w:val="center"/>
          </w:tcPr>
          <w:p w:rsidR="003E7C79" w:rsidRPr="003E7C79" w:rsidRDefault="003E7C79" w:rsidP="003E7C79">
            <w:pPr>
              <w:jc w:val="center"/>
              <w:rPr>
                <w:sz w:val="22"/>
                <w:szCs w:val="22"/>
              </w:rPr>
            </w:pPr>
            <w:r w:rsidRPr="003E7C79">
              <w:rPr>
                <w:sz w:val="22"/>
                <w:szCs w:val="22"/>
              </w:rPr>
              <w:t>%</w:t>
            </w:r>
          </w:p>
        </w:tc>
        <w:tc>
          <w:tcPr>
            <w:tcW w:w="531" w:type="pct"/>
            <w:vAlign w:val="center"/>
          </w:tcPr>
          <w:p w:rsidR="003E7C79" w:rsidRPr="003E7C79" w:rsidRDefault="003E7C79" w:rsidP="003E7C79">
            <w:pPr>
              <w:jc w:val="center"/>
              <w:rPr>
                <w:sz w:val="22"/>
                <w:szCs w:val="22"/>
              </w:rPr>
            </w:pPr>
            <w:r w:rsidRPr="003E7C79">
              <w:rPr>
                <w:sz w:val="22"/>
                <w:szCs w:val="22"/>
              </w:rPr>
              <w:t>0,08</w:t>
            </w:r>
          </w:p>
        </w:tc>
        <w:tc>
          <w:tcPr>
            <w:tcW w:w="528" w:type="pct"/>
            <w:vAlign w:val="center"/>
          </w:tcPr>
          <w:p w:rsidR="003E7C79" w:rsidRPr="003E7C79" w:rsidRDefault="003E7C79" w:rsidP="003E7C79">
            <w:pPr>
              <w:jc w:val="center"/>
              <w:rPr>
                <w:sz w:val="22"/>
                <w:szCs w:val="22"/>
              </w:rPr>
            </w:pPr>
            <w:r w:rsidRPr="003E7C79">
              <w:rPr>
                <w:sz w:val="22"/>
                <w:szCs w:val="22"/>
              </w:rPr>
              <w:t>0,03</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Количество научных журналов, в том числе электронных, издаваемых образовательной организацией</w:t>
            </w:r>
          </w:p>
        </w:tc>
        <w:tc>
          <w:tcPr>
            <w:tcW w:w="682" w:type="pct"/>
            <w:vAlign w:val="center"/>
          </w:tcPr>
          <w:p w:rsidR="003E7C79" w:rsidRPr="003E7C79" w:rsidRDefault="003E7C79" w:rsidP="003E7C79">
            <w:pPr>
              <w:jc w:val="center"/>
              <w:rPr>
                <w:sz w:val="22"/>
                <w:szCs w:val="22"/>
              </w:rPr>
            </w:pPr>
            <w:r w:rsidRPr="003E7C79">
              <w:rPr>
                <w:sz w:val="22"/>
                <w:szCs w:val="22"/>
              </w:rPr>
              <w:t>ед.</w:t>
            </w:r>
          </w:p>
        </w:tc>
        <w:tc>
          <w:tcPr>
            <w:tcW w:w="531" w:type="pct"/>
            <w:vAlign w:val="center"/>
          </w:tcPr>
          <w:p w:rsidR="003E7C79" w:rsidRPr="003E7C79" w:rsidRDefault="003E7C79" w:rsidP="003E7C79">
            <w:pPr>
              <w:jc w:val="center"/>
              <w:rPr>
                <w:sz w:val="22"/>
                <w:szCs w:val="22"/>
              </w:rPr>
            </w:pPr>
            <w:r w:rsidRPr="003E7C79">
              <w:rPr>
                <w:sz w:val="22"/>
                <w:szCs w:val="22"/>
              </w:rPr>
              <w:t>11</w:t>
            </w:r>
          </w:p>
        </w:tc>
        <w:tc>
          <w:tcPr>
            <w:tcW w:w="528" w:type="pct"/>
            <w:vAlign w:val="center"/>
          </w:tcPr>
          <w:p w:rsidR="003E7C79" w:rsidRPr="003E7C79" w:rsidRDefault="003E7C79" w:rsidP="003E7C79">
            <w:pPr>
              <w:jc w:val="center"/>
              <w:rPr>
                <w:sz w:val="22"/>
                <w:szCs w:val="22"/>
              </w:rPr>
            </w:pPr>
            <w:r w:rsidRPr="003E7C79">
              <w:rPr>
                <w:sz w:val="22"/>
                <w:szCs w:val="22"/>
              </w:rPr>
              <w:t>10</w:t>
            </w:r>
          </w:p>
        </w:tc>
      </w:tr>
      <w:tr w:rsidR="003E7C79" w:rsidRPr="003E7C79" w:rsidTr="003E7C79">
        <w:trPr>
          <w:jc w:val="center"/>
        </w:trPr>
        <w:tc>
          <w:tcPr>
            <w:tcW w:w="3259" w:type="pct"/>
            <w:vAlign w:val="center"/>
          </w:tcPr>
          <w:p w:rsidR="003E7C79" w:rsidRPr="003E7C79" w:rsidRDefault="003E7C79" w:rsidP="003E7C79">
            <w:pPr>
              <w:rPr>
                <w:sz w:val="22"/>
                <w:szCs w:val="22"/>
              </w:rPr>
            </w:pPr>
            <w:r w:rsidRPr="003E7C79">
              <w:rPr>
                <w:sz w:val="22"/>
                <w:szCs w:val="22"/>
              </w:rPr>
              <w:t>Количество полученных грантов за отчетный год в расчете на 100 НПР</w:t>
            </w:r>
          </w:p>
        </w:tc>
        <w:tc>
          <w:tcPr>
            <w:tcW w:w="682" w:type="pct"/>
            <w:vAlign w:val="center"/>
          </w:tcPr>
          <w:p w:rsidR="003E7C79" w:rsidRPr="003E7C79" w:rsidRDefault="003E7C79" w:rsidP="003E7C79">
            <w:pPr>
              <w:jc w:val="center"/>
              <w:rPr>
                <w:sz w:val="22"/>
                <w:szCs w:val="22"/>
              </w:rPr>
            </w:pPr>
            <w:r w:rsidRPr="003E7C79">
              <w:rPr>
                <w:sz w:val="22"/>
                <w:szCs w:val="22"/>
              </w:rPr>
              <w:t>ед.</w:t>
            </w:r>
          </w:p>
        </w:tc>
        <w:tc>
          <w:tcPr>
            <w:tcW w:w="531" w:type="pct"/>
            <w:vAlign w:val="center"/>
          </w:tcPr>
          <w:p w:rsidR="003E7C79" w:rsidRPr="003E7C79" w:rsidRDefault="003E7C79" w:rsidP="003E7C79">
            <w:pPr>
              <w:jc w:val="center"/>
              <w:rPr>
                <w:sz w:val="22"/>
                <w:szCs w:val="22"/>
              </w:rPr>
            </w:pPr>
            <w:r w:rsidRPr="003E7C79">
              <w:rPr>
                <w:sz w:val="22"/>
                <w:szCs w:val="22"/>
              </w:rPr>
              <w:t>0</w:t>
            </w:r>
          </w:p>
        </w:tc>
        <w:tc>
          <w:tcPr>
            <w:tcW w:w="528" w:type="pct"/>
            <w:vAlign w:val="center"/>
          </w:tcPr>
          <w:p w:rsidR="003E7C79" w:rsidRPr="003E7C79" w:rsidRDefault="003E7C79" w:rsidP="003E7C79">
            <w:pPr>
              <w:jc w:val="center"/>
              <w:rPr>
                <w:sz w:val="22"/>
                <w:szCs w:val="22"/>
              </w:rPr>
            </w:pPr>
            <w:r w:rsidRPr="003E7C79">
              <w:rPr>
                <w:sz w:val="22"/>
                <w:szCs w:val="22"/>
              </w:rPr>
              <w:t>0</w:t>
            </w:r>
          </w:p>
        </w:tc>
      </w:tr>
    </w:tbl>
    <w:p w:rsidR="003E7C79" w:rsidRDefault="003E7C79" w:rsidP="003E7C79">
      <w:pPr>
        <w:tabs>
          <w:tab w:val="left" w:pos="993"/>
        </w:tabs>
        <w:rPr>
          <w:sz w:val="28"/>
          <w:highlight w:val="yellow"/>
        </w:rPr>
      </w:pPr>
    </w:p>
    <w:p w:rsidR="003E7C79" w:rsidRDefault="003E7C79" w:rsidP="003E7C79">
      <w:pPr>
        <w:tabs>
          <w:tab w:val="left" w:pos="993"/>
        </w:tabs>
        <w:rPr>
          <w:sz w:val="28"/>
          <w:highlight w:val="yellow"/>
        </w:rPr>
      </w:pPr>
    </w:p>
    <w:p w:rsidR="00927603" w:rsidRPr="00782507" w:rsidRDefault="00927603" w:rsidP="00927603">
      <w:pPr>
        <w:tabs>
          <w:tab w:val="left" w:pos="8897"/>
        </w:tabs>
        <w:ind w:firstLine="709"/>
        <w:rPr>
          <w:sz w:val="16"/>
          <w:szCs w:val="16"/>
          <w:highlight w:val="yellow"/>
        </w:rPr>
      </w:pPr>
    </w:p>
    <w:p w:rsidR="00927603" w:rsidRPr="00782507" w:rsidRDefault="00927603" w:rsidP="00927603">
      <w:pPr>
        <w:tabs>
          <w:tab w:val="left" w:pos="8897"/>
        </w:tabs>
        <w:ind w:firstLine="709"/>
        <w:rPr>
          <w:sz w:val="16"/>
          <w:szCs w:val="16"/>
          <w:highlight w:val="yellow"/>
        </w:rPr>
      </w:pPr>
    </w:p>
    <w:p w:rsidR="00927603" w:rsidRPr="00782507" w:rsidRDefault="00927603" w:rsidP="00927603">
      <w:pPr>
        <w:ind w:firstLine="709"/>
        <w:rPr>
          <w:color w:val="FF0000"/>
          <w:sz w:val="28"/>
          <w:szCs w:val="28"/>
          <w:highlight w:val="yellow"/>
        </w:rPr>
        <w:sectPr w:rsidR="00927603" w:rsidRPr="00782507">
          <w:headerReference w:type="even" r:id="rId85"/>
          <w:footerReference w:type="default" r:id="rId86"/>
          <w:pgSz w:w="11906" w:h="16838"/>
          <w:pgMar w:top="1134" w:right="851" w:bottom="1134" w:left="1701" w:header="720" w:footer="397" w:gutter="0"/>
          <w:cols w:space="720"/>
          <w:titlePg/>
          <w:docGrid w:linePitch="360"/>
        </w:sectPr>
      </w:pPr>
    </w:p>
    <w:p w:rsidR="00290328" w:rsidRPr="00311498" w:rsidRDefault="00654A28" w:rsidP="006723DC">
      <w:pPr>
        <w:pStyle w:val="15"/>
      </w:pPr>
      <w:bookmarkStart w:id="13" w:name="_Toc225775889"/>
      <w:r w:rsidRPr="00311498">
        <w:lastRenderedPageBreak/>
        <w:t>4. Международная деятельность</w:t>
      </w:r>
      <w:bookmarkEnd w:id="13"/>
    </w:p>
    <w:p w:rsidR="00311498" w:rsidRPr="00F46693" w:rsidRDefault="00311498" w:rsidP="006723DC">
      <w:pPr>
        <w:spacing w:before="40" w:after="20"/>
        <w:jc w:val="center"/>
        <w:rPr>
          <w:b/>
          <w:sz w:val="28"/>
          <w:szCs w:val="28"/>
        </w:rPr>
      </w:pPr>
      <w:r w:rsidRPr="00F46693">
        <w:rPr>
          <w:b/>
          <w:sz w:val="28"/>
          <w:szCs w:val="28"/>
        </w:rPr>
        <w:t>Общая информация</w:t>
      </w:r>
    </w:p>
    <w:p w:rsidR="00311498" w:rsidRPr="00F46693" w:rsidRDefault="00311498" w:rsidP="00311498">
      <w:pPr>
        <w:ind w:firstLine="709"/>
      </w:pPr>
      <w:r w:rsidRPr="00F46693">
        <w:rPr>
          <w:sz w:val="28"/>
          <w:szCs w:val="28"/>
        </w:rPr>
        <w:t>Основными направлениями международной деятельности БГУ за отчетный период являются:</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 xml:space="preserve">образовательные услуги для иностранных граждан: программы бакалавриата, специалитета, магистратуры, подготовки научно-педагогических кадров в аспирантуре и докторантуре, курсы русского языка как иностранного, программы подготовительного факультета (подготовка к обучению на программах бакалавриата, подготовка к обучению на программах магистратуры); </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 xml:space="preserve">межуниверситетское сотрудничество в рамках партнерских соглашений, включая программы двух дипломов, совместные образовательные программы, в том числе с частичным преподаванием на иностранном языке; </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реализация основных профессиональных образовательных программ магистратуры на английском языке;</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 xml:space="preserve">участие в грантовых программах; </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академическая мобильность обучающихся и профессорско-преподавательского состава;</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участие в международных образовательных выставках;</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реализация научно-исследовательских проектов совместно с зарубежными партнерами;</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проведение международных научных конференций;</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публикация результатов совместных с зарубежными партнерами научных исследований в научных журналах, сборниках трудов;</w:t>
      </w:r>
    </w:p>
    <w:p w:rsidR="00311498" w:rsidRPr="00F46693" w:rsidRDefault="00311498" w:rsidP="00311498">
      <w:pPr>
        <w:pStyle w:val="af3"/>
        <w:numPr>
          <w:ilvl w:val="0"/>
          <w:numId w:val="16"/>
        </w:numPr>
        <w:tabs>
          <w:tab w:val="left" w:pos="993"/>
        </w:tabs>
        <w:ind w:left="0" w:firstLine="709"/>
        <w:contextualSpacing w:val="0"/>
      </w:pPr>
      <w:r w:rsidRPr="00F46693">
        <w:rPr>
          <w:sz w:val="28"/>
          <w:szCs w:val="28"/>
        </w:rPr>
        <w:t>организация и проведение культурных, спортивных мероприятий для иностранных обучающихся, в том числе совместно с зарубежными партнерами.</w:t>
      </w:r>
    </w:p>
    <w:p w:rsidR="00311498" w:rsidRPr="00F46693" w:rsidRDefault="00311498" w:rsidP="00311498">
      <w:pPr>
        <w:pStyle w:val="af3"/>
        <w:ind w:left="0" w:firstLine="709"/>
        <w:contextualSpacing w:val="0"/>
      </w:pPr>
      <w:r w:rsidRPr="00F46693">
        <w:rPr>
          <w:sz w:val="28"/>
          <w:szCs w:val="28"/>
        </w:rPr>
        <w:t>В университете работает Центр тестирования иностранных граждан по русскому языку как иностранному.</w:t>
      </w:r>
    </w:p>
    <w:p w:rsidR="00311498" w:rsidRPr="00F46693" w:rsidRDefault="00311498" w:rsidP="00311498">
      <w:pPr>
        <w:pStyle w:val="af3"/>
        <w:ind w:left="0" w:firstLine="709"/>
        <w:contextualSpacing w:val="0"/>
      </w:pPr>
      <w:r w:rsidRPr="00F46693">
        <w:rPr>
          <w:sz w:val="28"/>
          <w:szCs w:val="28"/>
        </w:rPr>
        <w:t>Ежегодно Байкальский госуниверситет актуализирует памятки, содержащие правила, касающиеся миграционного законодательства для иностранных обучающихся. Все текущие изменения в области разрешительно-визового законодательства, касающиеся иностранных студентов, своевременно доводятся до обучающихся на специальных собраниях, проводимых университетом совместно с представителями консульств зарубежных стран (в случае БГУ это Монголия и Китай). Памятка издается для каждого обучающегося на русском и родном языках. Обучающийся знакомится с содержанием памятки под роспись.</w:t>
      </w:r>
    </w:p>
    <w:p w:rsidR="00311498" w:rsidRPr="00F46693" w:rsidRDefault="00311498" w:rsidP="00311498">
      <w:pPr>
        <w:keepNext/>
        <w:spacing w:before="40" w:after="20"/>
        <w:jc w:val="center"/>
        <w:rPr>
          <w:b/>
          <w:sz w:val="28"/>
          <w:szCs w:val="28"/>
        </w:rPr>
      </w:pPr>
      <w:r w:rsidRPr="00F46693">
        <w:rPr>
          <w:b/>
          <w:sz w:val="28"/>
          <w:szCs w:val="28"/>
        </w:rPr>
        <w:lastRenderedPageBreak/>
        <w:t>Взаимодействие с образовательными организациями в научно-образовательной сфере</w:t>
      </w:r>
    </w:p>
    <w:p w:rsidR="00311498" w:rsidRPr="00F46693" w:rsidRDefault="00311498" w:rsidP="00311498">
      <w:pPr>
        <w:pStyle w:val="af3"/>
        <w:ind w:left="0" w:firstLine="709"/>
        <w:contextualSpacing w:val="0"/>
      </w:pPr>
      <w:r w:rsidRPr="00F46693">
        <w:rPr>
          <w:color w:val="000000"/>
          <w:sz w:val="28"/>
          <w:szCs w:val="28"/>
        </w:rPr>
        <w:t>Байкальский государственный университет имеет и реализует соглашения о сотрудничестве со следующими зарубежными образовательными организациями:</w:t>
      </w:r>
    </w:p>
    <w:p w:rsidR="00311498" w:rsidRPr="00F46693" w:rsidRDefault="00311498" w:rsidP="00311498">
      <w:pPr>
        <w:ind w:firstLine="709"/>
      </w:pPr>
      <w:r w:rsidRPr="00F46693">
        <w:rPr>
          <w:b/>
          <w:color w:val="000000"/>
          <w:sz w:val="28"/>
          <w:szCs w:val="28"/>
        </w:rPr>
        <w:t>Белоруссия</w:t>
      </w:r>
    </w:p>
    <w:p w:rsidR="00311498" w:rsidRPr="00F46693" w:rsidRDefault="00311498" w:rsidP="00311498">
      <w:pPr>
        <w:ind w:firstLine="709"/>
        <w:rPr>
          <w:color w:val="000000"/>
          <w:sz w:val="28"/>
          <w:szCs w:val="28"/>
        </w:rPr>
      </w:pPr>
      <w:r w:rsidRPr="00F46693">
        <w:rPr>
          <w:color w:val="000000"/>
          <w:sz w:val="28"/>
          <w:szCs w:val="28"/>
        </w:rPr>
        <w:t>Белорусский государственный университет (г. Минск);</w:t>
      </w:r>
    </w:p>
    <w:p w:rsidR="00311498" w:rsidRPr="00F46693" w:rsidRDefault="00311498" w:rsidP="00311498">
      <w:pPr>
        <w:ind w:firstLine="709"/>
      </w:pPr>
      <w:r w:rsidRPr="00F46693">
        <w:rPr>
          <w:color w:val="000000"/>
          <w:sz w:val="28"/>
          <w:szCs w:val="28"/>
        </w:rPr>
        <w:t>Белорусский государственный экономический университет (г. Минск);</w:t>
      </w:r>
    </w:p>
    <w:p w:rsidR="00311498" w:rsidRPr="00F46693" w:rsidRDefault="00311498" w:rsidP="00311498">
      <w:pPr>
        <w:ind w:firstLine="709"/>
      </w:pPr>
      <w:r w:rsidRPr="00F46693">
        <w:rPr>
          <w:color w:val="000000"/>
          <w:sz w:val="28"/>
          <w:szCs w:val="28"/>
        </w:rPr>
        <w:t>Национальный центр законодательства и правовых исследований Республики Беларусь, г. Минск;</w:t>
      </w:r>
    </w:p>
    <w:p w:rsidR="00311498" w:rsidRPr="00F46693" w:rsidRDefault="00311498" w:rsidP="00311498">
      <w:pPr>
        <w:ind w:firstLine="709"/>
      </w:pPr>
      <w:r w:rsidRPr="00F46693">
        <w:rPr>
          <w:color w:val="000000"/>
          <w:sz w:val="28"/>
          <w:szCs w:val="28"/>
        </w:rPr>
        <w:t>Государственное научное учреждение «Институт экономики Национальной академии наук Беларуси»;</w:t>
      </w:r>
    </w:p>
    <w:p w:rsidR="00311498" w:rsidRPr="00F46693" w:rsidRDefault="00311498" w:rsidP="00311498">
      <w:pPr>
        <w:ind w:firstLine="709"/>
      </w:pPr>
      <w:r w:rsidRPr="00F46693">
        <w:rPr>
          <w:b/>
          <w:color w:val="000000"/>
          <w:sz w:val="28"/>
          <w:szCs w:val="28"/>
        </w:rPr>
        <w:t>Казахстан</w:t>
      </w:r>
    </w:p>
    <w:p w:rsidR="00311498" w:rsidRPr="00F46693" w:rsidRDefault="00311498" w:rsidP="00311498">
      <w:pPr>
        <w:ind w:firstLine="709"/>
      </w:pPr>
      <w:r w:rsidRPr="00F46693">
        <w:rPr>
          <w:color w:val="000000"/>
          <w:sz w:val="28"/>
          <w:szCs w:val="28"/>
        </w:rPr>
        <w:t>Южно-Казахстанский государственный университет имени М.О. Ауэзова;</w:t>
      </w:r>
    </w:p>
    <w:p w:rsidR="00311498" w:rsidRPr="00F46693" w:rsidRDefault="00311498" w:rsidP="00311498">
      <w:pPr>
        <w:ind w:firstLine="709"/>
      </w:pPr>
      <w:r w:rsidRPr="00F46693">
        <w:rPr>
          <w:color w:val="000000"/>
          <w:sz w:val="28"/>
          <w:szCs w:val="28"/>
        </w:rPr>
        <w:t>Казахско-Русский Международный университет;</w:t>
      </w:r>
    </w:p>
    <w:p w:rsidR="00311498" w:rsidRPr="00F46693" w:rsidRDefault="00311498" w:rsidP="00311498">
      <w:pPr>
        <w:ind w:firstLine="709"/>
      </w:pPr>
      <w:r w:rsidRPr="00F46693">
        <w:rPr>
          <w:b/>
          <w:color w:val="000000"/>
          <w:sz w:val="28"/>
          <w:szCs w:val="28"/>
        </w:rPr>
        <w:t>Киргизия</w:t>
      </w:r>
    </w:p>
    <w:p w:rsidR="00311498" w:rsidRPr="00F46693" w:rsidRDefault="00311498" w:rsidP="00311498">
      <w:pPr>
        <w:ind w:firstLine="709"/>
      </w:pPr>
      <w:r w:rsidRPr="00F46693">
        <w:rPr>
          <w:color w:val="000000"/>
          <w:sz w:val="28"/>
          <w:szCs w:val="28"/>
        </w:rPr>
        <w:t>Киргизский государственный университет им. И. Арабаева;</w:t>
      </w:r>
    </w:p>
    <w:p w:rsidR="00311498" w:rsidRPr="00F46693" w:rsidRDefault="00311498" w:rsidP="00311498">
      <w:pPr>
        <w:ind w:firstLine="709"/>
      </w:pPr>
      <w:r w:rsidRPr="00F46693">
        <w:rPr>
          <w:color w:val="000000"/>
          <w:sz w:val="28"/>
          <w:szCs w:val="28"/>
        </w:rPr>
        <w:t>Ошский государственный университет;</w:t>
      </w:r>
    </w:p>
    <w:p w:rsidR="00311498" w:rsidRPr="00F46693" w:rsidRDefault="00311498" w:rsidP="00311498">
      <w:pPr>
        <w:pStyle w:val="af3"/>
        <w:ind w:left="0" w:firstLine="709"/>
        <w:contextualSpacing w:val="0"/>
      </w:pPr>
      <w:r w:rsidRPr="00F46693">
        <w:rPr>
          <w:b/>
          <w:color w:val="000000"/>
          <w:sz w:val="28"/>
          <w:szCs w:val="28"/>
        </w:rPr>
        <w:t>Китай</w:t>
      </w:r>
    </w:p>
    <w:p w:rsidR="00311498" w:rsidRPr="00F46693" w:rsidRDefault="00311498" w:rsidP="00311498">
      <w:pPr>
        <w:pStyle w:val="af3"/>
        <w:ind w:left="0" w:firstLine="709"/>
        <w:contextualSpacing w:val="0"/>
      </w:pPr>
      <w:r w:rsidRPr="00F46693">
        <w:rPr>
          <w:color w:val="000000"/>
          <w:sz w:val="28"/>
          <w:szCs w:val="28"/>
        </w:rPr>
        <w:t xml:space="preserve">Аньшаньский педагогический университет; </w:t>
      </w:r>
    </w:p>
    <w:p w:rsidR="00311498" w:rsidRPr="00F46693" w:rsidRDefault="00311498" w:rsidP="00311498">
      <w:pPr>
        <w:pStyle w:val="af3"/>
        <w:ind w:left="0" w:firstLine="709"/>
        <w:contextualSpacing w:val="0"/>
      </w:pPr>
      <w:r w:rsidRPr="00F46693">
        <w:rPr>
          <w:color w:val="000000"/>
          <w:sz w:val="28"/>
          <w:szCs w:val="28"/>
        </w:rPr>
        <w:t>Китайский университет геологических наук;</w:t>
      </w:r>
    </w:p>
    <w:p w:rsidR="00311498" w:rsidRDefault="00311498" w:rsidP="00311498">
      <w:pPr>
        <w:pStyle w:val="af3"/>
        <w:ind w:left="0" w:firstLine="709"/>
        <w:contextualSpacing w:val="0"/>
        <w:rPr>
          <w:rFonts w:eastAsiaTheme="minorEastAsia"/>
          <w:color w:val="000000"/>
          <w:sz w:val="28"/>
          <w:szCs w:val="28"/>
          <w:lang w:eastAsia="zh-CN"/>
        </w:rPr>
      </w:pPr>
      <w:r w:rsidRPr="00F46693">
        <w:rPr>
          <w:rFonts w:eastAsiaTheme="minorEastAsia"/>
          <w:color w:val="000000"/>
          <w:sz w:val="28"/>
          <w:szCs w:val="28"/>
          <w:lang w:eastAsia="zh-CN"/>
        </w:rPr>
        <w:t>Ланьчжоуский университет;</w:t>
      </w:r>
    </w:p>
    <w:p w:rsidR="00311498" w:rsidRPr="00F46693" w:rsidRDefault="00311498" w:rsidP="00311498">
      <w:pPr>
        <w:pStyle w:val="af3"/>
        <w:ind w:left="0" w:firstLine="709"/>
        <w:contextualSpacing w:val="0"/>
        <w:rPr>
          <w:rFonts w:eastAsiaTheme="minorEastAsia"/>
          <w:color w:val="000000"/>
          <w:sz w:val="28"/>
          <w:szCs w:val="28"/>
          <w:lang w:eastAsia="zh-CN"/>
        </w:rPr>
      </w:pPr>
      <w:r w:rsidRPr="00D434D8">
        <w:rPr>
          <w:rFonts w:eastAsiaTheme="minorEastAsia"/>
          <w:color w:val="000000"/>
          <w:sz w:val="28"/>
          <w:szCs w:val="28"/>
          <w:lang w:eastAsia="zh-CN"/>
        </w:rPr>
        <w:t>Ляонинский университет;</w:t>
      </w:r>
    </w:p>
    <w:p w:rsidR="00311498" w:rsidRPr="00F46693" w:rsidRDefault="00311498" w:rsidP="00311498">
      <w:pPr>
        <w:pStyle w:val="af3"/>
        <w:ind w:left="0" w:firstLine="709"/>
        <w:contextualSpacing w:val="0"/>
      </w:pPr>
      <w:r w:rsidRPr="00F46693">
        <w:rPr>
          <w:color w:val="000000"/>
          <w:sz w:val="28"/>
          <w:szCs w:val="28"/>
        </w:rPr>
        <w:t>Маньчжурский институт русского языка;</w:t>
      </w:r>
    </w:p>
    <w:p w:rsidR="00311498" w:rsidRPr="00F46693" w:rsidRDefault="00311498" w:rsidP="00311498">
      <w:pPr>
        <w:pStyle w:val="af3"/>
        <w:ind w:left="0" w:firstLine="709"/>
        <w:contextualSpacing w:val="0"/>
      </w:pPr>
      <w:r w:rsidRPr="00F46693">
        <w:rPr>
          <w:color w:val="000000"/>
          <w:sz w:val="28"/>
          <w:szCs w:val="28"/>
        </w:rPr>
        <w:t>Маньчжурский профессиональный колледж;</w:t>
      </w:r>
    </w:p>
    <w:p w:rsidR="00311498" w:rsidRPr="00F46693" w:rsidRDefault="00311498" w:rsidP="00311498">
      <w:pPr>
        <w:pStyle w:val="af3"/>
        <w:ind w:left="0" w:firstLine="709"/>
        <w:contextualSpacing w:val="0"/>
      </w:pPr>
      <w:r w:rsidRPr="00F46693">
        <w:rPr>
          <w:color w:val="000000"/>
          <w:sz w:val="28"/>
          <w:szCs w:val="28"/>
        </w:rPr>
        <w:t>Пекинский университет внешней экономики и торговли (Университет международного бизнеса и экономики);</w:t>
      </w:r>
    </w:p>
    <w:p w:rsidR="00311498" w:rsidRDefault="00311498" w:rsidP="00311498">
      <w:pPr>
        <w:pStyle w:val="af3"/>
        <w:ind w:left="0" w:firstLine="709"/>
        <w:contextualSpacing w:val="0"/>
        <w:rPr>
          <w:color w:val="000000"/>
          <w:sz w:val="28"/>
          <w:szCs w:val="28"/>
        </w:rPr>
      </w:pPr>
      <w:r w:rsidRPr="00F46693">
        <w:rPr>
          <w:color w:val="000000"/>
          <w:sz w:val="28"/>
          <w:szCs w:val="28"/>
        </w:rPr>
        <w:t>Пекинский университет науки и информационных технологий;</w:t>
      </w:r>
    </w:p>
    <w:p w:rsidR="00311498" w:rsidRPr="00756A7B" w:rsidRDefault="00311498" w:rsidP="00311498">
      <w:pPr>
        <w:pStyle w:val="af3"/>
        <w:ind w:left="0" w:firstLine="709"/>
        <w:contextualSpacing w:val="0"/>
        <w:rPr>
          <w:color w:val="000000"/>
          <w:sz w:val="28"/>
          <w:szCs w:val="28"/>
        </w:rPr>
      </w:pPr>
      <w:r w:rsidRPr="00756A7B">
        <w:rPr>
          <w:color w:val="000000"/>
          <w:sz w:val="28"/>
          <w:szCs w:val="28"/>
        </w:rPr>
        <w:t>Торгово-экономический институт Китай-ШОС</w:t>
      </w:r>
      <w:r>
        <w:rPr>
          <w:color w:val="000000"/>
          <w:sz w:val="28"/>
          <w:szCs w:val="28"/>
        </w:rPr>
        <w:t>;</w:t>
      </w:r>
    </w:p>
    <w:p w:rsidR="00311498" w:rsidRPr="00F46693" w:rsidRDefault="00311498" w:rsidP="00311498">
      <w:pPr>
        <w:pStyle w:val="af3"/>
        <w:ind w:left="0" w:firstLine="709"/>
        <w:contextualSpacing w:val="0"/>
        <w:rPr>
          <w:sz w:val="28"/>
          <w:szCs w:val="28"/>
        </w:rPr>
      </w:pPr>
      <w:r w:rsidRPr="00F46693">
        <w:rPr>
          <w:rFonts w:eastAsia="Calibri"/>
          <w:sz w:val="28"/>
          <w:szCs w:val="28"/>
          <w:lang w:eastAsia="en-US"/>
        </w:rPr>
        <w:t>Тяньцзиньский педагогический университет;</w:t>
      </w:r>
    </w:p>
    <w:p w:rsidR="00311498" w:rsidRPr="00F46693" w:rsidRDefault="00311498" w:rsidP="00311498">
      <w:pPr>
        <w:pStyle w:val="af3"/>
        <w:ind w:left="0" w:firstLine="709"/>
        <w:contextualSpacing w:val="0"/>
      </w:pPr>
      <w:r w:rsidRPr="00F46693">
        <w:rPr>
          <w:color w:val="000000"/>
          <w:sz w:val="28"/>
          <w:szCs w:val="28"/>
        </w:rPr>
        <w:t>Тяньцзиньский университет иностранных языков;</w:t>
      </w:r>
    </w:p>
    <w:p w:rsidR="00311498" w:rsidRDefault="00311498" w:rsidP="00311498">
      <w:pPr>
        <w:pStyle w:val="af3"/>
        <w:ind w:left="0" w:firstLine="709"/>
        <w:contextualSpacing w:val="0"/>
        <w:rPr>
          <w:color w:val="000000"/>
          <w:sz w:val="28"/>
          <w:szCs w:val="28"/>
        </w:rPr>
      </w:pPr>
      <w:r w:rsidRPr="00F46693">
        <w:rPr>
          <w:color w:val="000000"/>
          <w:sz w:val="28"/>
          <w:szCs w:val="28"/>
        </w:rPr>
        <w:t>Тяньцзиньский финансово-экономический университет: колледж Чжуцзян (г. Тяньцзинь);</w:t>
      </w:r>
    </w:p>
    <w:p w:rsidR="00311498" w:rsidRDefault="00311498" w:rsidP="00311498">
      <w:pPr>
        <w:pStyle w:val="af3"/>
        <w:ind w:left="0" w:firstLine="709"/>
        <w:contextualSpacing w:val="0"/>
        <w:rPr>
          <w:color w:val="000000"/>
          <w:sz w:val="28"/>
          <w:szCs w:val="28"/>
        </w:rPr>
      </w:pPr>
      <w:r>
        <w:rPr>
          <w:color w:val="000000"/>
          <w:sz w:val="28"/>
          <w:szCs w:val="28"/>
        </w:rPr>
        <w:t>Университет Внутренней Монголии;</w:t>
      </w:r>
    </w:p>
    <w:p w:rsidR="00311498" w:rsidRPr="00F46693" w:rsidRDefault="00311498" w:rsidP="00311498">
      <w:pPr>
        <w:pStyle w:val="af3"/>
        <w:ind w:left="0" w:firstLine="709"/>
        <w:contextualSpacing w:val="0"/>
        <w:rPr>
          <w:color w:val="000000"/>
          <w:sz w:val="28"/>
          <w:szCs w:val="28"/>
        </w:rPr>
      </w:pPr>
      <w:r w:rsidRPr="00756A7B">
        <w:rPr>
          <w:color w:val="000000"/>
          <w:sz w:val="28"/>
          <w:szCs w:val="28"/>
        </w:rPr>
        <w:t>Университет Нинбо (г. Нинбо)</w:t>
      </w:r>
      <w:r>
        <w:rPr>
          <w:color w:val="000000"/>
          <w:sz w:val="28"/>
          <w:szCs w:val="28"/>
        </w:rPr>
        <w:t>;</w:t>
      </w:r>
    </w:p>
    <w:p w:rsidR="00311498" w:rsidRPr="00F46693" w:rsidRDefault="00311498" w:rsidP="00311498">
      <w:pPr>
        <w:pStyle w:val="af3"/>
        <w:ind w:left="0" w:firstLine="709"/>
        <w:contextualSpacing w:val="0"/>
      </w:pPr>
      <w:r w:rsidRPr="00F46693">
        <w:rPr>
          <w:color w:val="000000"/>
          <w:sz w:val="28"/>
          <w:szCs w:val="28"/>
        </w:rPr>
        <w:t>Харбинский государственный коммерческий университет;</w:t>
      </w:r>
    </w:p>
    <w:p w:rsidR="00311498" w:rsidRPr="00F46693" w:rsidRDefault="00311498" w:rsidP="00311498">
      <w:pPr>
        <w:pStyle w:val="af3"/>
        <w:ind w:left="0" w:firstLine="709"/>
        <w:contextualSpacing w:val="0"/>
      </w:pPr>
      <w:r w:rsidRPr="00F46693">
        <w:rPr>
          <w:color w:val="000000"/>
          <w:sz w:val="28"/>
          <w:szCs w:val="28"/>
        </w:rPr>
        <w:t>Харбинский дальневосточный политехнический университет</w:t>
      </w:r>
      <w:r w:rsidRPr="00F46693">
        <w:rPr>
          <w:rFonts w:eastAsiaTheme="minorEastAsia"/>
          <w:color w:val="000000"/>
          <w:sz w:val="28"/>
          <w:szCs w:val="28"/>
          <w:lang w:eastAsia="zh-CN"/>
        </w:rPr>
        <w:t>;</w:t>
      </w:r>
    </w:p>
    <w:p w:rsidR="00311498" w:rsidRPr="00F46693" w:rsidRDefault="00311498" w:rsidP="00311498">
      <w:pPr>
        <w:pStyle w:val="af3"/>
        <w:ind w:left="0" w:firstLine="709"/>
        <w:contextualSpacing w:val="0"/>
        <w:rPr>
          <w:rFonts w:eastAsia="Calibri"/>
          <w:sz w:val="28"/>
          <w:szCs w:val="28"/>
          <w:lang w:eastAsia="en-US"/>
        </w:rPr>
      </w:pPr>
      <w:r w:rsidRPr="00F46693">
        <w:rPr>
          <w:rFonts w:eastAsia="Calibri"/>
          <w:sz w:val="28"/>
          <w:szCs w:val="28"/>
          <w:lang w:eastAsia="en-US"/>
        </w:rPr>
        <w:t>Цзилиньский педагогический университет;</w:t>
      </w:r>
    </w:p>
    <w:p w:rsidR="00311498" w:rsidRPr="00F46693" w:rsidRDefault="00311498" w:rsidP="00311498">
      <w:pPr>
        <w:pStyle w:val="af3"/>
        <w:ind w:left="0" w:firstLine="709"/>
        <w:contextualSpacing w:val="0"/>
      </w:pPr>
      <w:r w:rsidRPr="00F46693">
        <w:rPr>
          <w:color w:val="000000"/>
          <w:sz w:val="28"/>
          <w:szCs w:val="28"/>
        </w:rPr>
        <w:t>Цзилиньский финансово-экономический университет;</w:t>
      </w:r>
    </w:p>
    <w:p w:rsidR="00311498" w:rsidRPr="00F46693" w:rsidRDefault="00311498" w:rsidP="00311498">
      <w:pPr>
        <w:pStyle w:val="af3"/>
        <w:ind w:left="0" w:firstLine="709"/>
        <w:contextualSpacing w:val="0"/>
        <w:rPr>
          <w:rFonts w:eastAsia="Calibri"/>
          <w:sz w:val="28"/>
          <w:szCs w:val="28"/>
          <w:lang w:eastAsia="en-US"/>
        </w:rPr>
      </w:pPr>
      <w:r w:rsidRPr="00F46693">
        <w:rPr>
          <w:rFonts w:eastAsia="Calibri"/>
          <w:sz w:val="28"/>
          <w:szCs w:val="28"/>
          <w:lang w:eastAsia="en-US"/>
        </w:rPr>
        <w:t>Цзямусский университет;</w:t>
      </w:r>
    </w:p>
    <w:p w:rsidR="00311498" w:rsidRPr="00F46693" w:rsidRDefault="00311498" w:rsidP="00311498">
      <w:pPr>
        <w:pStyle w:val="af3"/>
        <w:ind w:left="0" w:firstLine="709"/>
        <w:contextualSpacing w:val="0"/>
        <w:rPr>
          <w:sz w:val="26"/>
          <w:szCs w:val="26"/>
        </w:rPr>
      </w:pPr>
      <w:r w:rsidRPr="00F46693">
        <w:rPr>
          <w:sz w:val="26"/>
          <w:szCs w:val="26"/>
        </w:rPr>
        <w:t>Цицикарский</w:t>
      </w:r>
      <w:r w:rsidRPr="00F46693">
        <w:rPr>
          <w:sz w:val="26"/>
          <w:szCs w:val="26"/>
          <w:lang w:eastAsia="zh-CN"/>
        </w:rPr>
        <w:t xml:space="preserve"> </w:t>
      </w:r>
      <w:r w:rsidRPr="00F46693">
        <w:rPr>
          <w:sz w:val="26"/>
          <w:szCs w:val="26"/>
        </w:rPr>
        <w:t>Женский Институт</w:t>
      </w:r>
    </w:p>
    <w:p w:rsidR="00311498" w:rsidRPr="00F46693" w:rsidRDefault="00311498" w:rsidP="00311498">
      <w:pPr>
        <w:pStyle w:val="af3"/>
        <w:ind w:left="0" w:firstLine="709"/>
        <w:contextualSpacing w:val="0"/>
      </w:pPr>
      <w:r w:rsidRPr="00F46693">
        <w:rPr>
          <w:color w:val="000000"/>
          <w:sz w:val="28"/>
          <w:szCs w:val="28"/>
        </w:rPr>
        <w:t>Чжуннаньский университет экономики и права;</w:t>
      </w:r>
    </w:p>
    <w:p w:rsidR="00311498" w:rsidRPr="00F46693" w:rsidRDefault="00311498" w:rsidP="00311498">
      <w:pPr>
        <w:pStyle w:val="af3"/>
        <w:ind w:left="0" w:firstLine="709"/>
        <w:contextualSpacing w:val="0"/>
      </w:pPr>
      <w:r w:rsidRPr="00F46693">
        <w:rPr>
          <w:color w:val="000000"/>
          <w:sz w:val="28"/>
          <w:szCs w:val="28"/>
        </w:rPr>
        <w:t>Шаньдунский профессиональный институт иностранных языков;</w:t>
      </w:r>
    </w:p>
    <w:p w:rsidR="00311498" w:rsidRPr="00F46693" w:rsidRDefault="00311498" w:rsidP="00311498">
      <w:pPr>
        <w:pStyle w:val="af3"/>
        <w:ind w:left="0" w:firstLine="709"/>
        <w:contextualSpacing w:val="0"/>
      </w:pPr>
      <w:r w:rsidRPr="00F46693">
        <w:rPr>
          <w:color w:val="000000"/>
          <w:sz w:val="28"/>
          <w:szCs w:val="28"/>
        </w:rPr>
        <w:t>Шэньянский политехнический университет;</w:t>
      </w:r>
    </w:p>
    <w:p w:rsidR="00311498" w:rsidRPr="00F46693" w:rsidRDefault="00311498" w:rsidP="00311498">
      <w:pPr>
        <w:pStyle w:val="af3"/>
        <w:ind w:left="0" w:firstLine="709"/>
        <w:contextualSpacing w:val="0"/>
      </w:pPr>
      <w:r w:rsidRPr="00F46693">
        <w:rPr>
          <w:b/>
          <w:color w:val="000000"/>
          <w:sz w:val="28"/>
          <w:szCs w:val="28"/>
        </w:rPr>
        <w:lastRenderedPageBreak/>
        <w:t>Монголия</w:t>
      </w:r>
    </w:p>
    <w:p w:rsidR="00311498" w:rsidRPr="00F46693" w:rsidRDefault="00311498" w:rsidP="00311498">
      <w:pPr>
        <w:pStyle w:val="af3"/>
        <w:ind w:left="0" w:firstLine="709"/>
        <w:contextualSpacing w:val="0"/>
      </w:pPr>
      <w:r w:rsidRPr="00F46693">
        <w:rPr>
          <w:color w:val="000000"/>
          <w:sz w:val="28"/>
          <w:szCs w:val="28"/>
        </w:rPr>
        <w:t>Финансово-экономический университет;</w:t>
      </w:r>
    </w:p>
    <w:p w:rsidR="00311498" w:rsidRPr="00F46693" w:rsidRDefault="00311498" w:rsidP="00311498">
      <w:pPr>
        <w:pStyle w:val="af3"/>
        <w:ind w:left="0" w:firstLine="709"/>
        <w:contextualSpacing w:val="0"/>
      </w:pPr>
      <w:r w:rsidRPr="00F46693">
        <w:rPr>
          <w:color w:val="000000"/>
          <w:sz w:val="28"/>
          <w:szCs w:val="28"/>
        </w:rPr>
        <w:t>Монгольский государственный университет;</w:t>
      </w:r>
    </w:p>
    <w:p w:rsidR="00311498" w:rsidRPr="00F46693" w:rsidRDefault="00311498" w:rsidP="00311498">
      <w:pPr>
        <w:pStyle w:val="af3"/>
        <w:ind w:left="0" w:firstLine="709"/>
        <w:contextualSpacing w:val="0"/>
      </w:pPr>
      <w:r w:rsidRPr="00F46693">
        <w:rPr>
          <w:color w:val="000000"/>
          <w:sz w:val="28"/>
          <w:szCs w:val="28"/>
        </w:rPr>
        <w:t>Монгольский государственный университет науки и технологий;</w:t>
      </w:r>
    </w:p>
    <w:p w:rsidR="00311498" w:rsidRPr="00F46693" w:rsidRDefault="00311498" w:rsidP="00311498">
      <w:pPr>
        <w:pStyle w:val="af3"/>
        <w:ind w:left="0" w:firstLine="709"/>
        <w:contextualSpacing w:val="0"/>
      </w:pPr>
      <w:r w:rsidRPr="00F46693">
        <w:rPr>
          <w:rFonts w:eastAsiaTheme="minorEastAsia"/>
          <w:color w:val="000000"/>
          <w:sz w:val="28"/>
          <w:szCs w:val="28"/>
          <w:lang w:eastAsia="zh-CN"/>
        </w:rPr>
        <w:t>Монгольский государственный университет образования;</w:t>
      </w:r>
    </w:p>
    <w:p w:rsidR="00311498" w:rsidRPr="00F46693" w:rsidRDefault="00311498" w:rsidP="00311498">
      <w:pPr>
        <w:pStyle w:val="af3"/>
        <w:ind w:left="0" w:firstLine="709"/>
        <w:contextualSpacing w:val="0"/>
        <w:rPr>
          <w:color w:val="000000"/>
          <w:sz w:val="28"/>
          <w:szCs w:val="28"/>
        </w:rPr>
      </w:pPr>
      <w:r w:rsidRPr="00F46693">
        <w:rPr>
          <w:color w:val="000000"/>
          <w:sz w:val="28"/>
          <w:szCs w:val="28"/>
        </w:rPr>
        <w:t>Университет Улаанбаатар-Эрдэм;</w:t>
      </w:r>
    </w:p>
    <w:p w:rsidR="00311498" w:rsidRPr="00F46693" w:rsidRDefault="00311498" w:rsidP="00311498">
      <w:pPr>
        <w:pStyle w:val="af3"/>
        <w:ind w:left="0" w:firstLine="709"/>
        <w:contextualSpacing w:val="0"/>
        <w:rPr>
          <w:color w:val="000000"/>
          <w:sz w:val="28"/>
          <w:szCs w:val="28"/>
        </w:rPr>
      </w:pPr>
      <w:r w:rsidRPr="00F46693">
        <w:rPr>
          <w:color w:val="000000"/>
          <w:sz w:val="28"/>
          <w:szCs w:val="28"/>
        </w:rPr>
        <w:t>Университет Этугэн;</w:t>
      </w:r>
    </w:p>
    <w:p w:rsidR="00311498" w:rsidRPr="00F46693" w:rsidRDefault="00311498" w:rsidP="00311498">
      <w:pPr>
        <w:pStyle w:val="af3"/>
        <w:ind w:left="0" w:firstLine="709"/>
        <w:contextualSpacing w:val="0"/>
        <w:rPr>
          <w:color w:val="000000"/>
          <w:sz w:val="28"/>
          <w:szCs w:val="28"/>
        </w:rPr>
      </w:pPr>
      <w:r w:rsidRPr="00F46693">
        <w:rPr>
          <w:color w:val="000000"/>
          <w:sz w:val="28"/>
          <w:szCs w:val="28"/>
        </w:rPr>
        <w:t>Академия наук Монголии;</w:t>
      </w:r>
    </w:p>
    <w:p w:rsidR="00311498" w:rsidRPr="00F46693" w:rsidRDefault="00311498" w:rsidP="00311498">
      <w:pPr>
        <w:pStyle w:val="af3"/>
        <w:ind w:left="0" w:firstLine="709"/>
        <w:contextualSpacing w:val="0"/>
      </w:pPr>
      <w:r w:rsidRPr="00F46693">
        <w:rPr>
          <w:b/>
          <w:color w:val="000000"/>
          <w:sz w:val="28"/>
          <w:szCs w:val="28"/>
        </w:rPr>
        <w:t>Таджикистан</w:t>
      </w:r>
    </w:p>
    <w:p w:rsidR="00311498" w:rsidRPr="00F46693" w:rsidRDefault="00311498" w:rsidP="00311498">
      <w:pPr>
        <w:pStyle w:val="af3"/>
        <w:ind w:left="0" w:firstLine="709"/>
        <w:contextualSpacing w:val="0"/>
        <w:rPr>
          <w:color w:val="000000"/>
          <w:sz w:val="28"/>
          <w:szCs w:val="28"/>
        </w:rPr>
      </w:pPr>
      <w:r w:rsidRPr="00F46693">
        <w:rPr>
          <w:color w:val="000000"/>
          <w:sz w:val="28"/>
          <w:szCs w:val="28"/>
        </w:rPr>
        <w:t>Центр международных программ Министерства образования и науки Республики Таджикистан;</w:t>
      </w:r>
    </w:p>
    <w:p w:rsidR="00311498" w:rsidRPr="00F46693" w:rsidRDefault="00311498" w:rsidP="00311498">
      <w:pPr>
        <w:pStyle w:val="af3"/>
        <w:ind w:left="0" w:firstLine="709"/>
        <w:contextualSpacing w:val="0"/>
        <w:rPr>
          <w:b/>
          <w:color w:val="000000"/>
          <w:sz w:val="28"/>
          <w:szCs w:val="28"/>
        </w:rPr>
      </w:pPr>
      <w:r w:rsidRPr="00F46693">
        <w:rPr>
          <w:b/>
          <w:color w:val="000000"/>
          <w:sz w:val="28"/>
          <w:szCs w:val="28"/>
        </w:rPr>
        <w:t>Индия</w:t>
      </w:r>
    </w:p>
    <w:p w:rsidR="00311498" w:rsidRPr="00F46693" w:rsidRDefault="00311498" w:rsidP="00311498">
      <w:pPr>
        <w:pStyle w:val="af3"/>
        <w:ind w:left="0" w:firstLine="709"/>
        <w:contextualSpacing w:val="0"/>
        <w:rPr>
          <w:sz w:val="28"/>
          <w:szCs w:val="28"/>
        </w:rPr>
      </w:pPr>
      <w:r w:rsidRPr="00F46693">
        <w:rPr>
          <w:sz w:val="28"/>
          <w:szCs w:val="28"/>
        </w:rPr>
        <w:t>Национальный открытый университет Индиры Ганди</w:t>
      </w:r>
      <w:r w:rsidRPr="00F46693">
        <w:t xml:space="preserve"> </w:t>
      </w:r>
      <w:r w:rsidRPr="00F46693">
        <w:rPr>
          <w:sz w:val="28"/>
          <w:szCs w:val="28"/>
        </w:rPr>
        <w:t>(г. Нью Дели);</w:t>
      </w:r>
    </w:p>
    <w:p w:rsidR="00311498" w:rsidRDefault="00311498" w:rsidP="00311498">
      <w:pPr>
        <w:pStyle w:val="af3"/>
        <w:ind w:left="0" w:firstLine="709"/>
        <w:contextualSpacing w:val="0"/>
        <w:rPr>
          <w:sz w:val="28"/>
          <w:szCs w:val="28"/>
        </w:rPr>
      </w:pPr>
      <w:r w:rsidRPr="00F46693">
        <w:rPr>
          <w:sz w:val="28"/>
          <w:szCs w:val="28"/>
        </w:rPr>
        <w:t>Инженерный колледж Адхипарасакти (г. Калавай)</w:t>
      </w:r>
      <w:r>
        <w:rPr>
          <w:sz w:val="28"/>
          <w:szCs w:val="28"/>
        </w:rPr>
        <w:t>;</w:t>
      </w:r>
    </w:p>
    <w:p w:rsidR="00311498" w:rsidRPr="00F46693" w:rsidRDefault="00311498" w:rsidP="00311498">
      <w:pPr>
        <w:pStyle w:val="af3"/>
        <w:ind w:left="0" w:firstLine="709"/>
        <w:contextualSpacing w:val="0"/>
        <w:rPr>
          <w:sz w:val="28"/>
          <w:szCs w:val="28"/>
        </w:rPr>
      </w:pPr>
      <w:r w:rsidRPr="00EF16A1">
        <w:rPr>
          <w:sz w:val="28"/>
          <w:szCs w:val="28"/>
        </w:rPr>
        <w:t>Университет Марвади;</w:t>
      </w:r>
    </w:p>
    <w:p w:rsidR="00311498" w:rsidRPr="00F46693" w:rsidRDefault="00311498" w:rsidP="00311498">
      <w:pPr>
        <w:pStyle w:val="af3"/>
        <w:ind w:left="0" w:firstLine="709"/>
        <w:contextualSpacing w:val="0"/>
        <w:rPr>
          <w:sz w:val="28"/>
          <w:szCs w:val="28"/>
        </w:rPr>
      </w:pPr>
      <w:r w:rsidRPr="00F46693">
        <w:rPr>
          <w:sz w:val="28"/>
          <w:szCs w:val="28"/>
        </w:rPr>
        <w:t>Высокопрофессиональный университет (г. Пхагвара);</w:t>
      </w:r>
    </w:p>
    <w:p w:rsidR="00311498" w:rsidRPr="00F46693" w:rsidRDefault="00311498" w:rsidP="00311498">
      <w:pPr>
        <w:pStyle w:val="af3"/>
        <w:ind w:left="0" w:firstLine="709"/>
        <w:contextualSpacing w:val="0"/>
        <w:rPr>
          <w:sz w:val="28"/>
          <w:szCs w:val="28"/>
        </w:rPr>
      </w:pPr>
      <w:r w:rsidRPr="00F46693">
        <w:rPr>
          <w:sz w:val="28"/>
          <w:szCs w:val="28"/>
        </w:rPr>
        <w:t>Университет Шарда (г. Дели);</w:t>
      </w:r>
    </w:p>
    <w:p w:rsidR="00311498" w:rsidRPr="009E6825" w:rsidRDefault="00311498" w:rsidP="00311498">
      <w:pPr>
        <w:ind w:firstLine="709"/>
      </w:pPr>
      <w:r w:rsidRPr="009E6825">
        <w:rPr>
          <w:color w:val="000000"/>
          <w:sz w:val="28"/>
          <w:szCs w:val="28"/>
        </w:rPr>
        <w:t>В 2025 году Байкальский государственный университет заключил международные соглашения со следующими иностранными образовательными организациями:</w:t>
      </w:r>
    </w:p>
    <w:p w:rsidR="00311498" w:rsidRPr="009E6825" w:rsidRDefault="00311498" w:rsidP="00311498">
      <w:pPr>
        <w:pStyle w:val="af3"/>
        <w:numPr>
          <w:ilvl w:val="0"/>
          <w:numId w:val="81"/>
        </w:numPr>
        <w:tabs>
          <w:tab w:val="left" w:pos="993"/>
        </w:tabs>
        <w:ind w:left="0" w:firstLine="709"/>
        <w:contextualSpacing w:val="0"/>
        <w:rPr>
          <w:color w:val="000000"/>
          <w:sz w:val="28"/>
          <w:szCs w:val="28"/>
        </w:rPr>
      </w:pPr>
      <w:r w:rsidRPr="009E6825">
        <w:rPr>
          <w:color w:val="000000"/>
          <w:sz w:val="28"/>
          <w:szCs w:val="28"/>
        </w:rPr>
        <w:t>Уханьский университет;</w:t>
      </w:r>
    </w:p>
    <w:p w:rsidR="00311498" w:rsidRPr="009E6825" w:rsidRDefault="00311498" w:rsidP="00311498">
      <w:pPr>
        <w:pStyle w:val="af3"/>
        <w:numPr>
          <w:ilvl w:val="0"/>
          <w:numId w:val="81"/>
        </w:numPr>
        <w:tabs>
          <w:tab w:val="left" w:pos="993"/>
        </w:tabs>
        <w:ind w:left="0" w:firstLine="709"/>
        <w:contextualSpacing w:val="0"/>
        <w:rPr>
          <w:color w:val="000000"/>
          <w:sz w:val="28"/>
          <w:szCs w:val="28"/>
        </w:rPr>
      </w:pPr>
      <w:r w:rsidRPr="009E6825">
        <w:rPr>
          <w:color w:val="000000"/>
          <w:sz w:val="28"/>
          <w:szCs w:val="28"/>
        </w:rPr>
        <w:t>Харбинский инженерный университет;</w:t>
      </w:r>
    </w:p>
    <w:p w:rsidR="00311498" w:rsidRPr="009E6825" w:rsidRDefault="00311498" w:rsidP="00311498">
      <w:pPr>
        <w:pStyle w:val="af3"/>
        <w:numPr>
          <w:ilvl w:val="0"/>
          <w:numId w:val="81"/>
        </w:numPr>
        <w:tabs>
          <w:tab w:val="left" w:pos="993"/>
        </w:tabs>
        <w:ind w:left="0" w:firstLine="709"/>
        <w:contextualSpacing w:val="0"/>
        <w:rPr>
          <w:color w:val="000000"/>
          <w:sz w:val="28"/>
          <w:szCs w:val="28"/>
        </w:rPr>
      </w:pPr>
      <w:r w:rsidRPr="009E6825">
        <w:rPr>
          <w:color w:val="000000"/>
          <w:sz w:val="28"/>
          <w:szCs w:val="28"/>
        </w:rPr>
        <w:t>Шаньдунский женский университет;</w:t>
      </w:r>
    </w:p>
    <w:p w:rsidR="00311498" w:rsidRPr="009E6825" w:rsidRDefault="00311498" w:rsidP="00311498">
      <w:pPr>
        <w:pStyle w:val="af3"/>
        <w:numPr>
          <w:ilvl w:val="0"/>
          <w:numId w:val="81"/>
        </w:numPr>
        <w:tabs>
          <w:tab w:val="left" w:pos="993"/>
        </w:tabs>
        <w:ind w:left="0" w:firstLine="709"/>
        <w:contextualSpacing w:val="0"/>
        <w:rPr>
          <w:color w:val="000000"/>
          <w:sz w:val="28"/>
          <w:szCs w:val="28"/>
        </w:rPr>
      </w:pPr>
      <w:r w:rsidRPr="009E6825">
        <w:rPr>
          <w:color w:val="000000"/>
          <w:sz w:val="28"/>
          <w:szCs w:val="28"/>
        </w:rPr>
        <w:t xml:space="preserve">Маньчжурский институт русского языка: </w:t>
      </w:r>
    </w:p>
    <w:p w:rsidR="00311498" w:rsidRPr="009E6825" w:rsidRDefault="00311498" w:rsidP="00311498">
      <w:pPr>
        <w:ind w:firstLine="709"/>
        <w:rPr>
          <w:color w:val="000000"/>
          <w:sz w:val="28"/>
          <w:szCs w:val="28"/>
        </w:rPr>
      </w:pPr>
      <w:r>
        <w:rPr>
          <w:color w:val="000000"/>
          <w:sz w:val="28"/>
          <w:szCs w:val="28"/>
        </w:rPr>
        <w:t>с</w:t>
      </w:r>
      <w:r w:rsidRPr="009E6825">
        <w:rPr>
          <w:color w:val="000000"/>
          <w:sz w:val="28"/>
          <w:szCs w:val="28"/>
        </w:rPr>
        <w:t>оглашение о сотрудничестве в организации высшего профильного образования по специальности «Прикладной русский язык» между Маньчжурским институтом русского языка и Байкальским государственным университетом;</w:t>
      </w:r>
    </w:p>
    <w:p w:rsidR="00311498" w:rsidRPr="009E6825" w:rsidRDefault="00311498" w:rsidP="00311498">
      <w:pPr>
        <w:pStyle w:val="af3"/>
        <w:numPr>
          <w:ilvl w:val="0"/>
          <w:numId w:val="81"/>
        </w:numPr>
        <w:tabs>
          <w:tab w:val="left" w:pos="993"/>
        </w:tabs>
        <w:ind w:left="0" w:firstLine="709"/>
        <w:contextualSpacing w:val="0"/>
        <w:rPr>
          <w:color w:val="000000"/>
          <w:sz w:val="28"/>
          <w:szCs w:val="28"/>
        </w:rPr>
      </w:pPr>
      <w:r w:rsidRPr="009E6825">
        <w:rPr>
          <w:color w:val="000000"/>
          <w:sz w:val="28"/>
          <w:szCs w:val="28"/>
        </w:rPr>
        <w:t>Учреждение образования «Брестский государственный университет имени А.С. Пушкина»</w:t>
      </w:r>
    </w:p>
    <w:p w:rsidR="00311498" w:rsidRDefault="00311498" w:rsidP="00311498">
      <w:pPr>
        <w:pStyle w:val="af3"/>
        <w:numPr>
          <w:ilvl w:val="0"/>
          <w:numId w:val="81"/>
        </w:numPr>
        <w:tabs>
          <w:tab w:val="left" w:pos="993"/>
        </w:tabs>
        <w:ind w:left="0" w:firstLine="709"/>
        <w:contextualSpacing w:val="0"/>
        <w:rPr>
          <w:color w:val="000000"/>
          <w:sz w:val="28"/>
          <w:szCs w:val="28"/>
        </w:rPr>
      </w:pPr>
      <w:r w:rsidRPr="009E6825">
        <w:rPr>
          <w:color w:val="000000"/>
          <w:sz w:val="28"/>
          <w:szCs w:val="28"/>
        </w:rPr>
        <w:t>Национа</w:t>
      </w:r>
      <w:r w:rsidRPr="00507EFA">
        <w:rPr>
          <w:color w:val="000000"/>
          <w:sz w:val="28"/>
          <w:szCs w:val="28"/>
        </w:rPr>
        <w:t>льная академия наук Беларуси (НАН Беларуси)</w:t>
      </w:r>
      <w:r>
        <w:rPr>
          <w:color w:val="000000"/>
          <w:sz w:val="28"/>
          <w:szCs w:val="28"/>
        </w:rPr>
        <w:t>;</w:t>
      </w:r>
    </w:p>
    <w:p w:rsidR="00311498" w:rsidRDefault="00311498" w:rsidP="00311498">
      <w:pPr>
        <w:pStyle w:val="af3"/>
        <w:numPr>
          <w:ilvl w:val="0"/>
          <w:numId w:val="81"/>
        </w:numPr>
        <w:tabs>
          <w:tab w:val="left" w:pos="993"/>
        </w:tabs>
        <w:ind w:left="0" w:firstLine="709"/>
        <w:contextualSpacing w:val="0"/>
        <w:rPr>
          <w:color w:val="000000"/>
          <w:sz w:val="28"/>
          <w:szCs w:val="28"/>
        </w:rPr>
      </w:pPr>
      <w:r w:rsidRPr="00507EFA">
        <w:rPr>
          <w:color w:val="000000"/>
          <w:sz w:val="28"/>
          <w:szCs w:val="28"/>
        </w:rPr>
        <w:t>Университет Этугэн</w:t>
      </w:r>
      <w:r>
        <w:rPr>
          <w:color w:val="000000"/>
          <w:sz w:val="28"/>
          <w:szCs w:val="28"/>
        </w:rPr>
        <w:t>;</w:t>
      </w:r>
    </w:p>
    <w:p w:rsidR="00311498" w:rsidRDefault="00311498" w:rsidP="00311498">
      <w:pPr>
        <w:pStyle w:val="af3"/>
        <w:numPr>
          <w:ilvl w:val="0"/>
          <w:numId w:val="81"/>
        </w:numPr>
        <w:tabs>
          <w:tab w:val="left" w:pos="993"/>
        </w:tabs>
        <w:ind w:left="0" w:firstLine="709"/>
        <w:contextualSpacing w:val="0"/>
        <w:rPr>
          <w:color w:val="000000"/>
          <w:sz w:val="28"/>
          <w:szCs w:val="28"/>
        </w:rPr>
      </w:pPr>
      <w:r w:rsidRPr="00507EFA">
        <w:rPr>
          <w:color w:val="000000"/>
          <w:sz w:val="28"/>
          <w:szCs w:val="28"/>
        </w:rPr>
        <w:t>Университет Улаанбаатар-Эрдэм</w:t>
      </w:r>
      <w:r>
        <w:rPr>
          <w:color w:val="000000"/>
          <w:sz w:val="28"/>
          <w:szCs w:val="28"/>
        </w:rPr>
        <w:t>;</w:t>
      </w:r>
    </w:p>
    <w:p w:rsidR="00311498" w:rsidRPr="00AE35A3" w:rsidRDefault="00311498" w:rsidP="00311498">
      <w:pPr>
        <w:pStyle w:val="af3"/>
        <w:numPr>
          <w:ilvl w:val="0"/>
          <w:numId w:val="81"/>
        </w:numPr>
        <w:tabs>
          <w:tab w:val="left" w:pos="993"/>
        </w:tabs>
        <w:ind w:left="0" w:firstLine="709"/>
        <w:contextualSpacing w:val="0"/>
        <w:rPr>
          <w:color w:val="000000"/>
          <w:sz w:val="28"/>
          <w:szCs w:val="28"/>
        </w:rPr>
      </w:pPr>
      <w:r w:rsidRPr="00AE35A3">
        <w:rPr>
          <w:color w:val="000000"/>
          <w:sz w:val="28"/>
          <w:szCs w:val="28"/>
        </w:rPr>
        <w:t>Международный университет ИНТИ (г. Нилай</w:t>
      </w:r>
      <w:r>
        <w:rPr>
          <w:color w:val="000000"/>
          <w:sz w:val="28"/>
          <w:szCs w:val="28"/>
        </w:rPr>
        <w:t>, Малайзия</w:t>
      </w:r>
      <w:r w:rsidRPr="00AE35A3">
        <w:rPr>
          <w:color w:val="000000"/>
          <w:sz w:val="28"/>
          <w:szCs w:val="28"/>
        </w:rPr>
        <w:t>)</w:t>
      </w:r>
    </w:p>
    <w:p w:rsidR="00311498" w:rsidRDefault="00311498" w:rsidP="00311498">
      <w:pPr>
        <w:ind w:firstLine="709"/>
        <w:rPr>
          <w:color w:val="000000"/>
          <w:sz w:val="28"/>
          <w:szCs w:val="28"/>
        </w:rPr>
      </w:pPr>
      <w:r>
        <w:rPr>
          <w:color w:val="000000"/>
          <w:sz w:val="28"/>
          <w:szCs w:val="28"/>
        </w:rPr>
        <w:t>Были заключены соглашения о сотрудничестве с общественными организациями:</w:t>
      </w:r>
    </w:p>
    <w:p w:rsidR="00311498" w:rsidRPr="007A76F7" w:rsidRDefault="00311498" w:rsidP="00311498">
      <w:pPr>
        <w:ind w:firstLine="709"/>
        <w:rPr>
          <w:color w:val="000000"/>
          <w:sz w:val="28"/>
          <w:szCs w:val="28"/>
        </w:rPr>
      </w:pPr>
      <w:r>
        <w:rPr>
          <w:color w:val="000000"/>
          <w:sz w:val="28"/>
          <w:szCs w:val="28"/>
        </w:rPr>
        <w:t xml:space="preserve">1. </w:t>
      </w:r>
      <w:r w:rsidRPr="007A76F7">
        <w:rPr>
          <w:color w:val="000000"/>
          <w:sz w:val="28"/>
          <w:szCs w:val="28"/>
        </w:rPr>
        <w:t>Иркутская региональная общественная организация «Общество Россий</w:t>
      </w:r>
      <w:r>
        <w:rPr>
          <w:color w:val="000000"/>
          <w:sz w:val="28"/>
          <w:szCs w:val="28"/>
        </w:rPr>
        <w:t>ско-Вьетнамской дружбы «БАЙКАЛ»;</w:t>
      </w:r>
    </w:p>
    <w:p w:rsidR="00311498" w:rsidRDefault="00311498" w:rsidP="00311498">
      <w:pPr>
        <w:ind w:firstLine="709"/>
        <w:rPr>
          <w:color w:val="000000"/>
          <w:sz w:val="28"/>
          <w:szCs w:val="28"/>
        </w:rPr>
      </w:pPr>
      <w:r>
        <w:rPr>
          <w:color w:val="000000"/>
          <w:sz w:val="28"/>
          <w:szCs w:val="28"/>
        </w:rPr>
        <w:t>2. Иркутская региональная общественная организация «О</w:t>
      </w:r>
      <w:r w:rsidRPr="007A76F7">
        <w:rPr>
          <w:color w:val="000000"/>
          <w:sz w:val="28"/>
          <w:szCs w:val="28"/>
        </w:rPr>
        <w:t>бщес</w:t>
      </w:r>
      <w:r>
        <w:rPr>
          <w:color w:val="000000"/>
          <w:sz w:val="28"/>
          <w:szCs w:val="28"/>
        </w:rPr>
        <w:t>тво российско-лаосской дружбы «САРМА</w:t>
      </w:r>
      <w:r w:rsidRPr="007A76F7">
        <w:rPr>
          <w:color w:val="000000"/>
          <w:sz w:val="28"/>
          <w:szCs w:val="28"/>
        </w:rPr>
        <w:t>»</w:t>
      </w:r>
      <w:r>
        <w:rPr>
          <w:color w:val="000000"/>
          <w:sz w:val="28"/>
          <w:szCs w:val="28"/>
        </w:rPr>
        <w:t>;</w:t>
      </w:r>
    </w:p>
    <w:p w:rsidR="00311498" w:rsidRPr="00072AE0" w:rsidRDefault="00311498" w:rsidP="00311498">
      <w:pPr>
        <w:ind w:firstLine="709"/>
      </w:pPr>
      <w:r>
        <w:rPr>
          <w:color w:val="000000"/>
          <w:sz w:val="28"/>
          <w:szCs w:val="28"/>
        </w:rPr>
        <w:t>3.</w:t>
      </w:r>
      <w:r w:rsidRPr="007A76F7">
        <w:t xml:space="preserve"> </w:t>
      </w:r>
      <w:r w:rsidRPr="00072AE0">
        <w:rPr>
          <w:sz w:val="28"/>
          <w:szCs w:val="28"/>
        </w:rPr>
        <w:t>Иркутской региональной общественной организации «Общество российско-корейской дружбы «Байкал-Пэктусан (Белая гора)</w:t>
      </w:r>
      <w:r>
        <w:rPr>
          <w:sz w:val="28"/>
          <w:szCs w:val="28"/>
        </w:rPr>
        <w:t>.</w:t>
      </w:r>
    </w:p>
    <w:p w:rsidR="00311498" w:rsidRPr="00712B55" w:rsidRDefault="00311498" w:rsidP="00311498">
      <w:pPr>
        <w:ind w:firstLine="709"/>
        <w:rPr>
          <w:color w:val="000000"/>
          <w:sz w:val="28"/>
          <w:szCs w:val="28"/>
        </w:rPr>
      </w:pPr>
      <w:r w:rsidRPr="00712B55">
        <w:rPr>
          <w:color w:val="000000"/>
          <w:sz w:val="28"/>
          <w:szCs w:val="28"/>
        </w:rPr>
        <w:t>Был пролонгирован действующий международный договор со следующими вузами-партнерами:</w:t>
      </w:r>
    </w:p>
    <w:p w:rsidR="00311498" w:rsidRDefault="00311498" w:rsidP="00311498">
      <w:pPr>
        <w:pStyle w:val="af3"/>
        <w:ind w:left="0" w:firstLine="709"/>
        <w:contextualSpacing w:val="0"/>
        <w:rPr>
          <w:color w:val="000000"/>
          <w:sz w:val="28"/>
          <w:szCs w:val="28"/>
        </w:rPr>
      </w:pPr>
      <w:r w:rsidRPr="00712B55">
        <w:rPr>
          <w:color w:val="000000"/>
          <w:sz w:val="28"/>
          <w:szCs w:val="28"/>
        </w:rPr>
        <w:t>1. Шэньянский политехнический университет</w:t>
      </w:r>
    </w:p>
    <w:p w:rsidR="00311498" w:rsidRPr="00712B55" w:rsidRDefault="00311498" w:rsidP="00311498">
      <w:pPr>
        <w:ind w:firstLine="709"/>
      </w:pPr>
      <w:r w:rsidRPr="00712B55">
        <w:rPr>
          <w:color w:val="000000"/>
          <w:sz w:val="28"/>
          <w:szCs w:val="28"/>
        </w:rPr>
        <w:lastRenderedPageBreak/>
        <w:t>Сотрудничество с перечисленными организациями осуществляется в научно-образовательной, международной, культурно-просветительской сферах по направлениям, представляющим взаимный интерес сторон.</w:t>
      </w:r>
    </w:p>
    <w:p w:rsidR="00311498" w:rsidRPr="00712B55" w:rsidRDefault="00311498" w:rsidP="00311498">
      <w:pPr>
        <w:ind w:firstLine="709"/>
        <w:rPr>
          <w:color w:val="000000"/>
          <w:sz w:val="28"/>
          <w:szCs w:val="28"/>
        </w:rPr>
      </w:pPr>
      <w:r w:rsidRPr="00712B55">
        <w:rPr>
          <w:color w:val="000000"/>
          <w:sz w:val="28"/>
          <w:szCs w:val="28"/>
        </w:rPr>
        <w:t>За отчетный период совместные образовательные программы, ведущие к получен</w:t>
      </w:r>
      <w:r>
        <w:rPr>
          <w:color w:val="000000"/>
          <w:sz w:val="28"/>
          <w:szCs w:val="28"/>
        </w:rPr>
        <w:t>ию двух дипломов, БГУ реализовал</w:t>
      </w:r>
      <w:r w:rsidRPr="00712B55">
        <w:rPr>
          <w:color w:val="000000"/>
          <w:sz w:val="28"/>
          <w:szCs w:val="28"/>
        </w:rPr>
        <w:t xml:space="preserve"> с университетами Китая:</w:t>
      </w:r>
    </w:p>
    <w:p w:rsidR="00311498" w:rsidRPr="0074635D" w:rsidRDefault="00311498" w:rsidP="0074635D">
      <w:pPr>
        <w:pStyle w:val="af3"/>
        <w:numPr>
          <w:ilvl w:val="0"/>
          <w:numId w:val="86"/>
        </w:numPr>
        <w:tabs>
          <w:tab w:val="left" w:pos="993"/>
        </w:tabs>
        <w:ind w:left="0" w:firstLine="709"/>
        <w:contextualSpacing w:val="0"/>
        <w:rPr>
          <w:color w:val="000000"/>
          <w:sz w:val="28"/>
          <w:szCs w:val="28"/>
        </w:rPr>
      </w:pPr>
      <w:r w:rsidRPr="0074635D">
        <w:rPr>
          <w:color w:val="000000"/>
          <w:sz w:val="28"/>
          <w:szCs w:val="28"/>
        </w:rPr>
        <w:t>Пекинским университетом внешней экономики и торговли (Университет международного бизнеса и экономики (г. Пекин)) по направлениям: 38.03.01 Экономика. Мировая экономика и 38.03.06 Торговое дело. Маркетинг, продажи и логистика;</w:t>
      </w:r>
    </w:p>
    <w:p w:rsidR="00311498" w:rsidRPr="0074635D" w:rsidRDefault="00311498" w:rsidP="0074635D">
      <w:pPr>
        <w:pStyle w:val="af3"/>
        <w:numPr>
          <w:ilvl w:val="0"/>
          <w:numId w:val="86"/>
        </w:numPr>
        <w:tabs>
          <w:tab w:val="left" w:pos="993"/>
        </w:tabs>
        <w:ind w:left="0" w:firstLine="709"/>
        <w:contextualSpacing w:val="0"/>
        <w:rPr>
          <w:color w:val="000000"/>
          <w:sz w:val="28"/>
          <w:szCs w:val="28"/>
        </w:rPr>
      </w:pPr>
      <w:r w:rsidRPr="0074635D">
        <w:rPr>
          <w:color w:val="000000"/>
          <w:sz w:val="28"/>
          <w:szCs w:val="28"/>
        </w:rPr>
        <w:t>Шеньянским политехническим университетом по направлениям: 38.03.02 Менеджмент. Управление персоналом, 38.03.01 Экономика. Финансы и кредит;</w:t>
      </w:r>
    </w:p>
    <w:p w:rsidR="00311498" w:rsidRPr="0074635D" w:rsidRDefault="00311498" w:rsidP="0074635D">
      <w:pPr>
        <w:pStyle w:val="af3"/>
        <w:numPr>
          <w:ilvl w:val="0"/>
          <w:numId w:val="86"/>
        </w:numPr>
        <w:tabs>
          <w:tab w:val="left" w:pos="993"/>
        </w:tabs>
        <w:ind w:left="0" w:firstLine="709"/>
        <w:contextualSpacing w:val="0"/>
        <w:rPr>
          <w:color w:val="000000"/>
          <w:sz w:val="28"/>
          <w:szCs w:val="28"/>
        </w:rPr>
      </w:pPr>
      <w:r w:rsidRPr="0074635D">
        <w:rPr>
          <w:color w:val="000000"/>
          <w:sz w:val="28"/>
          <w:szCs w:val="28"/>
        </w:rPr>
        <w:t>Маньчжурским институтом русского языка по направлению 45.03.02 Лингвистика. Русский как иностранный.</w:t>
      </w:r>
    </w:p>
    <w:p w:rsidR="00311498" w:rsidRDefault="00311498" w:rsidP="00311498">
      <w:pPr>
        <w:ind w:firstLine="709"/>
        <w:rPr>
          <w:color w:val="000000"/>
          <w:sz w:val="28"/>
          <w:szCs w:val="28"/>
        </w:rPr>
      </w:pPr>
      <w:r w:rsidRPr="00712B55">
        <w:rPr>
          <w:color w:val="000000"/>
          <w:sz w:val="28"/>
          <w:szCs w:val="28"/>
        </w:rPr>
        <w:t>Совместно с Маньчжурским институтом русского языка, «Центром российско-китайского сотрудничества», Маньчжурским профессиональным колледжем БГУ проводил профориентационную работу, мероприятия по отбору лучших китайских студентов для дальнейшего обучения в Университете. Также были проведены курсы повышения квалификации по программе «Тестирование по РКИ» для преподавателей русского как иностранного Маньчжу</w:t>
      </w:r>
      <w:r>
        <w:rPr>
          <w:color w:val="000000"/>
          <w:sz w:val="28"/>
          <w:szCs w:val="28"/>
        </w:rPr>
        <w:t>рского института русского языка, проведены мастер классы и открытые лекции в Шаньдунском торгово-экономическом университете ШОС, Шаньдунском женском университете.</w:t>
      </w:r>
    </w:p>
    <w:p w:rsidR="00311498" w:rsidRDefault="00311498" w:rsidP="00311498">
      <w:pPr>
        <w:ind w:firstLine="709"/>
        <w:rPr>
          <w:color w:val="000000"/>
          <w:sz w:val="28"/>
          <w:szCs w:val="28"/>
        </w:rPr>
      </w:pPr>
      <w:r>
        <w:rPr>
          <w:color w:val="000000"/>
          <w:sz w:val="28"/>
          <w:szCs w:val="28"/>
        </w:rPr>
        <w:t>Также совместно с Маньчжурским институтом русского языка была организована</w:t>
      </w:r>
      <w:r w:rsidRPr="00363079">
        <w:rPr>
          <w:color w:val="000000"/>
          <w:sz w:val="28"/>
          <w:szCs w:val="28"/>
        </w:rPr>
        <w:t xml:space="preserve"> церемония открытия Мастерской российско-китайского профессионального образования. Проведен мастер класс для российских студентов.</w:t>
      </w:r>
    </w:p>
    <w:p w:rsidR="00A71D66" w:rsidRPr="00C24D73" w:rsidRDefault="00A71D66" w:rsidP="0029495B">
      <w:pPr>
        <w:spacing w:before="40" w:after="20"/>
        <w:jc w:val="center"/>
        <w:rPr>
          <w:b/>
          <w:sz w:val="28"/>
        </w:rPr>
      </w:pPr>
      <w:r w:rsidRPr="00C24D73">
        <w:rPr>
          <w:b/>
          <w:sz w:val="28"/>
        </w:rPr>
        <w:t>Контингент иностранных студентов</w:t>
      </w:r>
    </w:p>
    <w:p w:rsidR="002D6DEB" w:rsidRPr="00C24D73" w:rsidRDefault="002D6DEB" w:rsidP="0029495B">
      <w:pPr>
        <w:pStyle w:val="af3"/>
        <w:ind w:left="0" w:firstLine="709"/>
        <w:contextualSpacing w:val="0"/>
        <w:rPr>
          <w:color w:val="000000"/>
          <w:sz w:val="28"/>
          <w:szCs w:val="28"/>
        </w:rPr>
      </w:pPr>
      <w:r w:rsidRPr="00C24D73">
        <w:rPr>
          <w:sz w:val="28"/>
          <w:szCs w:val="28"/>
        </w:rPr>
        <w:t>В 202</w:t>
      </w:r>
      <w:r w:rsidR="00D436A7" w:rsidRPr="00C24D73">
        <w:rPr>
          <w:sz w:val="28"/>
          <w:szCs w:val="28"/>
        </w:rPr>
        <w:t>5</w:t>
      </w:r>
      <w:r w:rsidRPr="00C24D73">
        <w:rPr>
          <w:sz w:val="28"/>
          <w:szCs w:val="28"/>
        </w:rPr>
        <w:t xml:space="preserve"> г. в университете обучал</w:t>
      </w:r>
      <w:r w:rsidR="00984360">
        <w:rPr>
          <w:sz w:val="28"/>
          <w:szCs w:val="28"/>
        </w:rPr>
        <w:t>ось</w:t>
      </w:r>
      <w:r w:rsidRPr="00C24D73">
        <w:rPr>
          <w:sz w:val="28"/>
          <w:szCs w:val="28"/>
        </w:rPr>
        <w:t xml:space="preserve"> </w:t>
      </w:r>
      <w:r w:rsidR="003A10B0" w:rsidRPr="00C24D73">
        <w:rPr>
          <w:sz w:val="28"/>
          <w:szCs w:val="28"/>
        </w:rPr>
        <w:t>2</w:t>
      </w:r>
      <w:r w:rsidR="00A556A4">
        <w:rPr>
          <w:sz w:val="28"/>
          <w:szCs w:val="28"/>
        </w:rPr>
        <w:t>74</w:t>
      </w:r>
      <w:r w:rsidRPr="00C24D73">
        <w:rPr>
          <w:color w:val="000000"/>
          <w:sz w:val="28"/>
          <w:szCs w:val="28"/>
        </w:rPr>
        <w:t xml:space="preserve"> иностранн</w:t>
      </w:r>
      <w:r w:rsidR="00F5015D" w:rsidRPr="00C24D73">
        <w:rPr>
          <w:color w:val="000000"/>
          <w:sz w:val="28"/>
          <w:szCs w:val="28"/>
        </w:rPr>
        <w:t>ы</w:t>
      </w:r>
      <w:r w:rsidR="003A10B0" w:rsidRPr="00C24D73">
        <w:rPr>
          <w:color w:val="000000"/>
          <w:sz w:val="28"/>
          <w:szCs w:val="28"/>
        </w:rPr>
        <w:t>х</w:t>
      </w:r>
      <w:r w:rsidRPr="00C24D73">
        <w:rPr>
          <w:color w:val="000000"/>
          <w:sz w:val="28"/>
          <w:szCs w:val="28"/>
        </w:rPr>
        <w:t xml:space="preserve"> </w:t>
      </w:r>
      <w:r w:rsidR="00F5015D" w:rsidRPr="00C24D73">
        <w:rPr>
          <w:color w:val="000000"/>
          <w:sz w:val="28"/>
          <w:szCs w:val="28"/>
        </w:rPr>
        <w:t>студент</w:t>
      </w:r>
      <w:r w:rsidR="003A10B0" w:rsidRPr="00C24D73">
        <w:rPr>
          <w:color w:val="000000"/>
          <w:sz w:val="28"/>
          <w:szCs w:val="28"/>
        </w:rPr>
        <w:t>а</w:t>
      </w:r>
      <w:r w:rsidRPr="00C24D73">
        <w:rPr>
          <w:color w:val="000000"/>
          <w:sz w:val="28"/>
          <w:szCs w:val="28"/>
        </w:rPr>
        <w:t xml:space="preserve"> из стран СНГ и дальнего зарубежья, из них на условиях общего приема – </w:t>
      </w:r>
      <w:r w:rsidR="00C24D73" w:rsidRPr="00C24D73">
        <w:rPr>
          <w:color w:val="000000"/>
          <w:sz w:val="28"/>
          <w:szCs w:val="28"/>
        </w:rPr>
        <w:t>256</w:t>
      </w:r>
      <w:r w:rsidRPr="00C24D73">
        <w:rPr>
          <w:color w:val="000000"/>
          <w:sz w:val="28"/>
          <w:szCs w:val="28"/>
        </w:rPr>
        <w:t xml:space="preserve"> человек, в том числе по очной форме обучения – </w:t>
      </w:r>
      <w:r w:rsidR="00C24D73" w:rsidRPr="00C24D73">
        <w:rPr>
          <w:color w:val="000000"/>
          <w:sz w:val="28"/>
          <w:szCs w:val="28"/>
        </w:rPr>
        <w:t>226</w:t>
      </w:r>
      <w:r w:rsidRPr="00C24D73">
        <w:rPr>
          <w:color w:val="000000"/>
          <w:sz w:val="28"/>
          <w:szCs w:val="28"/>
        </w:rPr>
        <w:t xml:space="preserve"> человек, по </w:t>
      </w:r>
      <w:r w:rsidR="007125A5" w:rsidRPr="00C24D73">
        <w:rPr>
          <w:color w:val="000000"/>
          <w:sz w:val="28"/>
          <w:szCs w:val="28"/>
        </w:rPr>
        <w:t>очно-</w:t>
      </w:r>
      <w:r w:rsidRPr="00C24D73">
        <w:rPr>
          <w:color w:val="000000"/>
          <w:sz w:val="28"/>
          <w:szCs w:val="28"/>
        </w:rPr>
        <w:t xml:space="preserve">заочной форме обучения – </w:t>
      </w:r>
      <w:r w:rsidR="0001156B" w:rsidRPr="00C24D73">
        <w:rPr>
          <w:color w:val="000000"/>
          <w:sz w:val="28"/>
          <w:szCs w:val="28"/>
        </w:rPr>
        <w:t>12</w:t>
      </w:r>
      <w:r w:rsidRPr="00C24D73">
        <w:rPr>
          <w:color w:val="000000"/>
          <w:sz w:val="28"/>
          <w:szCs w:val="28"/>
        </w:rPr>
        <w:t xml:space="preserve"> человек, и </w:t>
      </w:r>
      <w:r w:rsidR="00C24D73" w:rsidRPr="00C24D73">
        <w:rPr>
          <w:color w:val="000000"/>
          <w:sz w:val="28"/>
          <w:szCs w:val="28"/>
        </w:rPr>
        <w:t>18</w:t>
      </w:r>
      <w:r w:rsidRPr="00C24D73">
        <w:rPr>
          <w:color w:val="000000"/>
          <w:sz w:val="28"/>
          <w:szCs w:val="28"/>
        </w:rPr>
        <w:t xml:space="preserve"> человек по заочной форме обучения (таблицы 4.1, 4.2, 4.3). </w:t>
      </w:r>
      <w:r w:rsidR="001A7063" w:rsidRPr="00C24D73">
        <w:rPr>
          <w:color w:val="000000"/>
          <w:sz w:val="28"/>
          <w:szCs w:val="28"/>
        </w:rPr>
        <w:t>В соответствии с установленной Правительством Российской Федерации квотой на образование иностранных граждан</w:t>
      </w:r>
      <w:r w:rsidRPr="00C24D73">
        <w:rPr>
          <w:color w:val="000000"/>
          <w:sz w:val="28"/>
          <w:szCs w:val="28"/>
        </w:rPr>
        <w:t xml:space="preserve"> обучалось </w:t>
      </w:r>
      <w:r w:rsidR="00C24D73" w:rsidRPr="00C24D73">
        <w:rPr>
          <w:color w:val="000000"/>
          <w:sz w:val="28"/>
          <w:szCs w:val="28"/>
        </w:rPr>
        <w:t>18</w:t>
      </w:r>
      <w:r w:rsidR="00F5015D" w:rsidRPr="00C24D73">
        <w:rPr>
          <w:color w:val="000000"/>
          <w:sz w:val="28"/>
          <w:szCs w:val="28"/>
        </w:rPr>
        <w:t xml:space="preserve"> </w:t>
      </w:r>
      <w:r w:rsidRPr="00C24D73">
        <w:rPr>
          <w:color w:val="000000"/>
          <w:sz w:val="28"/>
          <w:szCs w:val="28"/>
        </w:rPr>
        <w:t xml:space="preserve">человек по очной форме обучения, из них из стран СНГ – 1 человек, из стран дальнего зарубежья – </w:t>
      </w:r>
      <w:r w:rsidR="00C24D73" w:rsidRPr="00C24D73">
        <w:rPr>
          <w:color w:val="000000"/>
          <w:sz w:val="28"/>
          <w:szCs w:val="28"/>
        </w:rPr>
        <w:t>17</w:t>
      </w:r>
      <w:r w:rsidRPr="00C24D73">
        <w:rPr>
          <w:color w:val="000000"/>
          <w:sz w:val="28"/>
          <w:szCs w:val="28"/>
        </w:rPr>
        <w:t xml:space="preserve"> человек. Приведенный контингент иностранных обучающихся составил </w:t>
      </w:r>
      <w:r w:rsidR="00C24D73" w:rsidRPr="00C24D73">
        <w:rPr>
          <w:color w:val="000000"/>
          <w:sz w:val="28"/>
          <w:szCs w:val="28"/>
        </w:rPr>
        <w:t>248,8</w:t>
      </w:r>
      <w:r w:rsidRPr="00C24D73">
        <w:rPr>
          <w:color w:val="000000"/>
          <w:sz w:val="28"/>
          <w:szCs w:val="28"/>
        </w:rPr>
        <w:t xml:space="preserve"> человек</w:t>
      </w:r>
      <w:r w:rsidR="00F5015D" w:rsidRPr="00C24D73">
        <w:rPr>
          <w:color w:val="000000"/>
          <w:sz w:val="28"/>
          <w:szCs w:val="28"/>
        </w:rPr>
        <w:t>а</w:t>
      </w:r>
      <w:r w:rsidRPr="00C24D73">
        <w:rPr>
          <w:color w:val="000000"/>
          <w:sz w:val="28"/>
          <w:szCs w:val="28"/>
        </w:rPr>
        <w:t>.</w:t>
      </w:r>
    </w:p>
    <w:p w:rsidR="002D6DEB" w:rsidRPr="00A84A90" w:rsidRDefault="002D6DEB" w:rsidP="0029495B">
      <w:pPr>
        <w:pStyle w:val="af3"/>
        <w:ind w:left="0" w:firstLine="709"/>
        <w:contextualSpacing w:val="0"/>
        <w:rPr>
          <w:color w:val="000000"/>
          <w:sz w:val="28"/>
          <w:szCs w:val="28"/>
        </w:rPr>
      </w:pPr>
      <w:r w:rsidRPr="00A84A90">
        <w:rPr>
          <w:color w:val="000000"/>
          <w:sz w:val="28"/>
          <w:szCs w:val="28"/>
        </w:rPr>
        <w:t xml:space="preserve">Показатель «Удельный вес численности иностранных студентов, обучающихся по программам высшего образования по направлениям подготовки бакалавриата, специалитета и магистратуры, в общей численности студентов (приведенный контингент)» составляет </w:t>
      </w:r>
      <w:r w:rsidR="00A84A90" w:rsidRPr="00A84A90">
        <w:rPr>
          <w:color w:val="000000"/>
          <w:sz w:val="28"/>
          <w:szCs w:val="28"/>
        </w:rPr>
        <w:t>4,77</w:t>
      </w:r>
      <w:r w:rsidR="002A7696" w:rsidRPr="00A84A90">
        <w:rPr>
          <w:color w:val="000000"/>
          <w:sz w:val="28"/>
          <w:szCs w:val="28"/>
        </w:rPr>
        <w:t xml:space="preserve"> %</w:t>
      </w:r>
      <w:r w:rsidRPr="00A84A90">
        <w:rPr>
          <w:color w:val="000000"/>
          <w:sz w:val="28"/>
          <w:szCs w:val="28"/>
        </w:rPr>
        <w:t>.</w:t>
      </w:r>
    </w:p>
    <w:p w:rsidR="002D6DEB" w:rsidRPr="00A84A90" w:rsidRDefault="002D6DEB" w:rsidP="0029495B">
      <w:pPr>
        <w:pStyle w:val="af3"/>
        <w:ind w:left="0" w:firstLine="709"/>
        <w:contextualSpacing w:val="0"/>
        <w:rPr>
          <w:color w:val="000000"/>
          <w:sz w:val="28"/>
          <w:szCs w:val="28"/>
        </w:rPr>
      </w:pPr>
      <w:r w:rsidRPr="00A84A90">
        <w:rPr>
          <w:color w:val="000000"/>
          <w:sz w:val="28"/>
          <w:szCs w:val="28"/>
        </w:rPr>
        <w:t xml:space="preserve">Из стран СНГ контингент обучающихся составил – </w:t>
      </w:r>
      <w:r w:rsidR="00A84A90" w:rsidRPr="00A84A90">
        <w:rPr>
          <w:color w:val="000000"/>
          <w:sz w:val="28"/>
          <w:szCs w:val="28"/>
        </w:rPr>
        <w:t>57</w:t>
      </w:r>
      <w:r w:rsidRPr="00A84A90">
        <w:rPr>
          <w:color w:val="000000"/>
          <w:sz w:val="28"/>
          <w:szCs w:val="28"/>
        </w:rPr>
        <w:t xml:space="preserve"> человек (</w:t>
      </w:r>
      <w:r w:rsidR="00A84A90" w:rsidRPr="00A84A90">
        <w:rPr>
          <w:color w:val="000000"/>
          <w:sz w:val="28"/>
          <w:szCs w:val="28"/>
        </w:rPr>
        <w:t>12</w:t>
      </w:r>
      <w:r w:rsidR="002A7696" w:rsidRPr="00A84A90">
        <w:rPr>
          <w:color w:val="000000"/>
          <w:sz w:val="28"/>
          <w:szCs w:val="28"/>
        </w:rPr>
        <w:t xml:space="preserve"> %</w:t>
      </w:r>
      <w:r w:rsidR="00A84A90" w:rsidRPr="00A84A90">
        <w:rPr>
          <w:color w:val="000000"/>
          <w:sz w:val="28"/>
          <w:szCs w:val="28"/>
        </w:rPr>
        <w:t xml:space="preserve"> от общего числа иностранных студентов</w:t>
      </w:r>
      <w:r w:rsidRPr="00A84A90">
        <w:rPr>
          <w:color w:val="000000"/>
          <w:sz w:val="28"/>
          <w:szCs w:val="28"/>
        </w:rPr>
        <w:t xml:space="preserve">), в том числе по очной форме обучения – </w:t>
      </w:r>
      <w:r w:rsidR="00A84A90" w:rsidRPr="00A84A90">
        <w:rPr>
          <w:color w:val="000000"/>
          <w:sz w:val="28"/>
          <w:szCs w:val="28"/>
        </w:rPr>
        <w:t>30</w:t>
      </w:r>
      <w:r w:rsidRPr="00A84A90">
        <w:rPr>
          <w:color w:val="000000"/>
          <w:sz w:val="28"/>
          <w:szCs w:val="28"/>
        </w:rPr>
        <w:t xml:space="preserve"> человек, по </w:t>
      </w:r>
      <w:r w:rsidR="007125A5" w:rsidRPr="00A84A90">
        <w:rPr>
          <w:color w:val="000000"/>
          <w:sz w:val="28"/>
          <w:szCs w:val="28"/>
        </w:rPr>
        <w:t>очно-</w:t>
      </w:r>
      <w:r w:rsidRPr="00A84A90">
        <w:rPr>
          <w:color w:val="000000"/>
          <w:sz w:val="28"/>
          <w:szCs w:val="28"/>
        </w:rPr>
        <w:t xml:space="preserve">заочной форме обучения – </w:t>
      </w:r>
      <w:r w:rsidR="00841284" w:rsidRPr="00A84A90">
        <w:rPr>
          <w:color w:val="000000"/>
          <w:sz w:val="28"/>
          <w:szCs w:val="28"/>
        </w:rPr>
        <w:t>1</w:t>
      </w:r>
      <w:r w:rsidR="00A57962" w:rsidRPr="00A84A90">
        <w:rPr>
          <w:color w:val="000000"/>
          <w:sz w:val="28"/>
          <w:szCs w:val="28"/>
        </w:rPr>
        <w:t>1</w:t>
      </w:r>
      <w:r w:rsidRPr="00A84A90">
        <w:rPr>
          <w:color w:val="000000"/>
          <w:sz w:val="28"/>
          <w:szCs w:val="28"/>
        </w:rPr>
        <w:t xml:space="preserve"> человек, по заочной форме обучения – </w:t>
      </w:r>
      <w:r w:rsidR="00A84A90" w:rsidRPr="00A84A90">
        <w:rPr>
          <w:color w:val="000000"/>
          <w:sz w:val="28"/>
          <w:szCs w:val="28"/>
        </w:rPr>
        <w:t>16</w:t>
      </w:r>
      <w:r w:rsidRPr="00A84A90">
        <w:rPr>
          <w:color w:val="000000"/>
          <w:sz w:val="28"/>
          <w:szCs w:val="28"/>
        </w:rPr>
        <w:t xml:space="preserve"> человек. Из стран дальнего зарубежья в 202</w:t>
      </w:r>
      <w:r w:rsidR="00A84A90" w:rsidRPr="00A84A90">
        <w:rPr>
          <w:color w:val="000000"/>
          <w:sz w:val="28"/>
          <w:szCs w:val="28"/>
        </w:rPr>
        <w:t>5</w:t>
      </w:r>
      <w:r w:rsidRPr="00A84A90">
        <w:rPr>
          <w:color w:val="000000"/>
          <w:sz w:val="28"/>
          <w:szCs w:val="28"/>
        </w:rPr>
        <w:t xml:space="preserve"> году обучал</w:t>
      </w:r>
      <w:r w:rsidR="00097F44" w:rsidRPr="00A84A90">
        <w:rPr>
          <w:color w:val="000000"/>
          <w:sz w:val="28"/>
          <w:szCs w:val="28"/>
        </w:rPr>
        <w:t>ось</w:t>
      </w:r>
      <w:r w:rsidRPr="00A84A90">
        <w:rPr>
          <w:color w:val="000000"/>
          <w:sz w:val="28"/>
          <w:szCs w:val="28"/>
        </w:rPr>
        <w:t xml:space="preserve"> </w:t>
      </w:r>
      <w:r w:rsidR="00A84A90" w:rsidRPr="00A84A90">
        <w:rPr>
          <w:color w:val="000000"/>
          <w:sz w:val="28"/>
          <w:szCs w:val="28"/>
        </w:rPr>
        <w:t xml:space="preserve">214 </w:t>
      </w:r>
      <w:r w:rsidRPr="00A84A90">
        <w:rPr>
          <w:color w:val="000000"/>
          <w:sz w:val="28"/>
          <w:szCs w:val="28"/>
        </w:rPr>
        <w:lastRenderedPageBreak/>
        <w:t>студент</w:t>
      </w:r>
      <w:r w:rsidR="00A57962" w:rsidRPr="00A84A90">
        <w:rPr>
          <w:color w:val="000000"/>
          <w:sz w:val="28"/>
          <w:szCs w:val="28"/>
        </w:rPr>
        <w:t xml:space="preserve">ов </w:t>
      </w:r>
      <w:r w:rsidRPr="00A84A90">
        <w:rPr>
          <w:color w:val="000000"/>
          <w:sz w:val="28"/>
          <w:szCs w:val="28"/>
        </w:rPr>
        <w:t>(</w:t>
      </w:r>
      <w:r w:rsidR="00A84A90" w:rsidRPr="00A84A90">
        <w:rPr>
          <w:color w:val="000000"/>
          <w:sz w:val="28"/>
          <w:szCs w:val="28"/>
        </w:rPr>
        <w:t>88</w:t>
      </w:r>
      <w:r w:rsidR="002A7696" w:rsidRPr="00A84A90">
        <w:rPr>
          <w:color w:val="000000"/>
          <w:sz w:val="28"/>
          <w:szCs w:val="28"/>
        </w:rPr>
        <w:t xml:space="preserve"> %</w:t>
      </w:r>
      <w:r w:rsidRPr="00A84A90">
        <w:rPr>
          <w:color w:val="000000"/>
          <w:sz w:val="28"/>
          <w:szCs w:val="28"/>
        </w:rPr>
        <w:t xml:space="preserve">), в том числе по очной форме обучения – </w:t>
      </w:r>
      <w:r w:rsidR="00A84A90" w:rsidRPr="00A84A90">
        <w:rPr>
          <w:color w:val="000000"/>
          <w:sz w:val="28"/>
          <w:szCs w:val="28"/>
        </w:rPr>
        <w:t>214</w:t>
      </w:r>
      <w:r w:rsidRPr="00A84A90">
        <w:rPr>
          <w:color w:val="000000"/>
          <w:sz w:val="28"/>
          <w:szCs w:val="28"/>
        </w:rPr>
        <w:t xml:space="preserve"> человек, </w:t>
      </w:r>
      <w:r w:rsidR="00A57962" w:rsidRPr="00A84A90">
        <w:rPr>
          <w:color w:val="000000"/>
          <w:sz w:val="28"/>
          <w:szCs w:val="28"/>
        </w:rPr>
        <w:t xml:space="preserve">по очно-заочной форме обучения – 1 человек, и </w:t>
      </w:r>
      <w:r w:rsidRPr="00A84A90">
        <w:rPr>
          <w:color w:val="000000"/>
          <w:sz w:val="28"/>
          <w:szCs w:val="28"/>
        </w:rPr>
        <w:t>по заочной форме обучения –</w:t>
      </w:r>
      <w:r w:rsidR="00A84A90" w:rsidRPr="00A84A90">
        <w:rPr>
          <w:color w:val="000000"/>
          <w:sz w:val="28"/>
          <w:szCs w:val="28"/>
        </w:rPr>
        <w:t xml:space="preserve">1 </w:t>
      </w:r>
      <w:r w:rsidRPr="00A84A90">
        <w:rPr>
          <w:color w:val="000000"/>
          <w:sz w:val="28"/>
          <w:szCs w:val="28"/>
        </w:rPr>
        <w:t xml:space="preserve">человек. </w:t>
      </w:r>
    </w:p>
    <w:p w:rsidR="002D6DEB" w:rsidRPr="00C0338F" w:rsidRDefault="002D6DEB" w:rsidP="0029495B">
      <w:pPr>
        <w:pStyle w:val="af3"/>
        <w:ind w:left="0" w:firstLine="709"/>
        <w:contextualSpacing w:val="0"/>
        <w:rPr>
          <w:sz w:val="28"/>
          <w:szCs w:val="28"/>
        </w:rPr>
      </w:pPr>
      <w:r w:rsidRPr="00C0338F">
        <w:rPr>
          <w:color w:val="000000"/>
          <w:sz w:val="28"/>
          <w:szCs w:val="28"/>
        </w:rPr>
        <w:t xml:space="preserve">Выпуск иностранных студентов составил </w:t>
      </w:r>
      <w:r w:rsidR="00986900" w:rsidRPr="00C0338F">
        <w:rPr>
          <w:color w:val="000000"/>
          <w:sz w:val="28"/>
          <w:szCs w:val="28"/>
        </w:rPr>
        <w:t>53</w:t>
      </w:r>
      <w:r w:rsidRPr="00C0338F">
        <w:rPr>
          <w:color w:val="000000"/>
          <w:sz w:val="28"/>
          <w:szCs w:val="28"/>
        </w:rPr>
        <w:t xml:space="preserve"> человек</w:t>
      </w:r>
      <w:r w:rsidR="00986900" w:rsidRPr="00C0338F">
        <w:rPr>
          <w:color w:val="000000"/>
          <w:sz w:val="28"/>
          <w:szCs w:val="28"/>
        </w:rPr>
        <w:t>а</w:t>
      </w:r>
      <w:r w:rsidRPr="00C0338F">
        <w:rPr>
          <w:color w:val="000000"/>
          <w:sz w:val="28"/>
          <w:szCs w:val="28"/>
        </w:rPr>
        <w:t xml:space="preserve">, в том числе по очной форме обучения – </w:t>
      </w:r>
      <w:r w:rsidR="00C0338F" w:rsidRPr="00C0338F">
        <w:rPr>
          <w:color w:val="000000"/>
          <w:sz w:val="28"/>
          <w:szCs w:val="28"/>
        </w:rPr>
        <w:t>50</w:t>
      </w:r>
      <w:r w:rsidRPr="00C0338F">
        <w:rPr>
          <w:color w:val="000000"/>
          <w:sz w:val="28"/>
          <w:szCs w:val="28"/>
        </w:rPr>
        <w:t xml:space="preserve"> человек, </w:t>
      </w:r>
      <w:r w:rsidR="001D0526" w:rsidRPr="00C0338F">
        <w:rPr>
          <w:color w:val="000000"/>
          <w:sz w:val="28"/>
          <w:szCs w:val="28"/>
        </w:rPr>
        <w:t xml:space="preserve">и </w:t>
      </w:r>
      <w:r w:rsidR="00C0338F" w:rsidRPr="00C0338F">
        <w:rPr>
          <w:color w:val="000000"/>
          <w:sz w:val="28"/>
          <w:szCs w:val="28"/>
        </w:rPr>
        <w:t>3</w:t>
      </w:r>
      <w:r w:rsidR="001D0526" w:rsidRPr="00C0338F">
        <w:rPr>
          <w:color w:val="000000"/>
          <w:sz w:val="28"/>
          <w:szCs w:val="28"/>
        </w:rPr>
        <w:t xml:space="preserve"> человек</w:t>
      </w:r>
      <w:r w:rsidR="00C0338F" w:rsidRPr="00C0338F">
        <w:rPr>
          <w:color w:val="000000"/>
          <w:sz w:val="28"/>
          <w:szCs w:val="28"/>
        </w:rPr>
        <w:t>а</w:t>
      </w:r>
      <w:r w:rsidR="001D0526" w:rsidRPr="00C0338F">
        <w:rPr>
          <w:color w:val="000000"/>
          <w:sz w:val="28"/>
          <w:szCs w:val="28"/>
        </w:rPr>
        <w:t xml:space="preserve"> по заочной форме обучения</w:t>
      </w:r>
      <w:r w:rsidRPr="00C0338F">
        <w:rPr>
          <w:color w:val="000000"/>
          <w:sz w:val="28"/>
          <w:szCs w:val="28"/>
        </w:rPr>
        <w:t>.</w:t>
      </w:r>
    </w:p>
    <w:p w:rsidR="00D50789" w:rsidRPr="00025CBF" w:rsidRDefault="00D50789" w:rsidP="0029495B">
      <w:pPr>
        <w:ind w:firstLine="709"/>
        <w:rPr>
          <w:color w:val="000000"/>
          <w:sz w:val="28"/>
          <w:szCs w:val="28"/>
        </w:rPr>
      </w:pPr>
      <w:r w:rsidRPr="00025CBF">
        <w:rPr>
          <w:color w:val="000000"/>
          <w:sz w:val="28"/>
          <w:szCs w:val="28"/>
        </w:rPr>
        <w:t>Иностранных обучающихся из числа аспирантов обучалось в 202</w:t>
      </w:r>
      <w:r w:rsidR="00025CBF" w:rsidRPr="00025CBF">
        <w:rPr>
          <w:color w:val="000000"/>
          <w:sz w:val="28"/>
          <w:szCs w:val="28"/>
        </w:rPr>
        <w:t>5</w:t>
      </w:r>
      <w:r w:rsidRPr="00025CBF">
        <w:rPr>
          <w:color w:val="000000"/>
          <w:sz w:val="28"/>
          <w:szCs w:val="28"/>
        </w:rPr>
        <w:t xml:space="preserve"> году </w:t>
      </w:r>
      <w:r w:rsidR="00025CBF" w:rsidRPr="00025CBF">
        <w:rPr>
          <w:color w:val="000000"/>
          <w:sz w:val="28"/>
          <w:szCs w:val="28"/>
        </w:rPr>
        <w:t>3</w:t>
      </w:r>
      <w:r w:rsidRPr="00025CBF">
        <w:rPr>
          <w:color w:val="000000"/>
          <w:sz w:val="28"/>
          <w:szCs w:val="28"/>
        </w:rPr>
        <w:t xml:space="preserve"> человек</w:t>
      </w:r>
      <w:r w:rsidR="00025CBF" w:rsidRPr="00025CBF">
        <w:rPr>
          <w:color w:val="000000"/>
          <w:sz w:val="28"/>
          <w:szCs w:val="28"/>
        </w:rPr>
        <w:t>а</w:t>
      </w:r>
      <w:r w:rsidRPr="00025CBF">
        <w:rPr>
          <w:color w:val="000000"/>
          <w:sz w:val="28"/>
          <w:szCs w:val="28"/>
        </w:rPr>
        <w:t xml:space="preserve"> – все обучающиеся по очной форме из стран дальнего зарубежья.</w:t>
      </w:r>
    </w:p>
    <w:p w:rsidR="00D50789" w:rsidRPr="00025CBF" w:rsidRDefault="00D50789" w:rsidP="0029495B">
      <w:pPr>
        <w:ind w:firstLine="709"/>
      </w:pPr>
      <w:r w:rsidRPr="00025CBF">
        <w:rPr>
          <w:color w:val="000000"/>
          <w:sz w:val="28"/>
          <w:szCs w:val="28"/>
        </w:rPr>
        <w:t xml:space="preserve">В отчетном году иностранные граждане обучались в БГУ на следующих </w:t>
      </w:r>
      <w:r w:rsidRPr="00025CBF">
        <w:rPr>
          <w:b/>
          <w:i/>
          <w:color w:val="000000"/>
          <w:sz w:val="28"/>
          <w:szCs w:val="28"/>
        </w:rPr>
        <w:t xml:space="preserve">основных профессиональных образовательных программах бакалавриата: </w:t>
      </w:r>
      <w:r w:rsidRPr="00025CBF">
        <w:rPr>
          <w:color w:val="000000"/>
          <w:sz w:val="28"/>
          <w:szCs w:val="28"/>
        </w:rPr>
        <w:t xml:space="preserve">08.03.01 Строительство; 09.03.03 Прикладная информатика; </w:t>
      </w:r>
      <w:r w:rsidR="00A629D5" w:rsidRPr="00025CBF">
        <w:rPr>
          <w:color w:val="000000"/>
          <w:sz w:val="28"/>
          <w:szCs w:val="28"/>
        </w:rPr>
        <w:t xml:space="preserve">21.03.02 Землеустройство и кадастры; </w:t>
      </w:r>
      <w:r w:rsidR="00352D76" w:rsidRPr="00025CBF">
        <w:rPr>
          <w:color w:val="000000"/>
          <w:sz w:val="28"/>
          <w:szCs w:val="28"/>
        </w:rPr>
        <w:t xml:space="preserve">37.03.01 Психология, </w:t>
      </w:r>
      <w:r w:rsidRPr="00025CBF">
        <w:rPr>
          <w:color w:val="000000"/>
          <w:sz w:val="28"/>
          <w:szCs w:val="28"/>
        </w:rPr>
        <w:t>38.03.01 Экономика; 38.03.02 Менеджмент; 38.03.05 Бизнес информатика; 40.03.01 Юриспруденция; 41.03.05 Международные отношения; 43.03.02 Туризм; 45.03.02 Лингвистика;</w:t>
      </w:r>
      <w:r w:rsidR="00025CBF" w:rsidRPr="00025CBF">
        <w:rPr>
          <w:color w:val="000000"/>
          <w:sz w:val="28"/>
          <w:szCs w:val="28"/>
        </w:rPr>
        <w:t xml:space="preserve"> 50.03.01 Искусства и гуманитарные науки;</w:t>
      </w:r>
      <w:r w:rsidRPr="00025CBF">
        <w:rPr>
          <w:color w:val="000000"/>
          <w:sz w:val="28"/>
          <w:szCs w:val="28"/>
        </w:rPr>
        <w:t xml:space="preserve"> </w:t>
      </w:r>
    </w:p>
    <w:p w:rsidR="00D50789" w:rsidRPr="00025CBF" w:rsidRDefault="00D50789" w:rsidP="0029495B">
      <w:pPr>
        <w:ind w:firstLine="709"/>
      </w:pPr>
      <w:r w:rsidRPr="00025CBF">
        <w:rPr>
          <w:b/>
          <w:i/>
          <w:color w:val="000000"/>
          <w:sz w:val="28"/>
          <w:szCs w:val="28"/>
        </w:rPr>
        <w:t>основных профессиональных образовательных программах магистратуры:</w:t>
      </w:r>
      <w:r w:rsidRPr="00025CBF">
        <w:rPr>
          <w:color w:val="000000"/>
          <w:sz w:val="28"/>
          <w:szCs w:val="28"/>
        </w:rPr>
        <w:t xml:space="preserve"> </w:t>
      </w:r>
      <w:r w:rsidR="00025CBF" w:rsidRPr="00025CBF">
        <w:rPr>
          <w:color w:val="000000"/>
          <w:sz w:val="28"/>
          <w:szCs w:val="28"/>
        </w:rPr>
        <w:t xml:space="preserve">37.04.01 Психология; </w:t>
      </w:r>
      <w:r w:rsidRPr="00025CBF">
        <w:rPr>
          <w:color w:val="000000"/>
          <w:sz w:val="28"/>
          <w:szCs w:val="28"/>
        </w:rPr>
        <w:t xml:space="preserve">38.04.01 Экономика; 38.04.02 Менеджмент; </w:t>
      </w:r>
      <w:r w:rsidR="00811DC4" w:rsidRPr="00025CBF">
        <w:rPr>
          <w:color w:val="000000"/>
          <w:sz w:val="28"/>
          <w:szCs w:val="28"/>
        </w:rPr>
        <w:t>38.04.08 Финансы и кредит</w:t>
      </w:r>
      <w:r w:rsidRPr="00025CBF">
        <w:rPr>
          <w:color w:val="000000"/>
          <w:sz w:val="28"/>
          <w:szCs w:val="28"/>
        </w:rPr>
        <w:t>; 40.04.01 Юриспруденция; 41.04.05</w:t>
      </w:r>
      <w:r w:rsidRPr="00025CBF">
        <w:t xml:space="preserve"> </w:t>
      </w:r>
      <w:r w:rsidRPr="00025CBF">
        <w:rPr>
          <w:color w:val="000000"/>
          <w:sz w:val="28"/>
          <w:szCs w:val="28"/>
        </w:rPr>
        <w:t>Международные отношения; 45.04.02 Лингвистика;</w:t>
      </w:r>
      <w:r w:rsidRPr="00025CBF">
        <w:t xml:space="preserve"> </w:t>
      </w:r>
    </w:p>
    <w:p w:rsidR="00D50789" w:rsidRPr="00025CBF" w:rsidRDefault="00D50789" w:rsidP="0029495B">
      <w:pPr>
        <w:ind w:firstLine="709"/>
      </w:pPr>
      <w:r w:rsidRPr="00025CBF">
        <w:rPr>
          <w:b/>
          <w:i/>
          <w:color w:val="000000"/>
          <w:sz w:val="28"/>
          <w:szCs w:val="28"/>
        </w:rPr>
        <w:t>основных профессиональных образовательных программах специалитета</w:t>
      </w:r>
      <w:r w:rsidRPr="00025CBF">
        <w:rPr>
          <w:color w:val="000000"/>
          <w:sz w:val="28"/>
          <w:szCs w:val="28"/>
        </w:rPr>
        <w:t>:</w:t>
      </w:r>
      <w:r w:rsidR="00025CBF" w:rsidRPr="00025CBF">
        <w:rPr>
          <w:color w:val="000000"/>
          <w:sz w:val="28"/>
          <w:szCs w:val="28"/>
        </w:rPr>
        <w:t xml:space="preserve"> </w:t>
      </w:r>
      <w:r w:rsidRPr="00025CBF">
        <w:rPr>
          <w:color w:val="000000"/>
          <w:sz w:val="28"/>
          <w:szCs w:val="28"/>
        </w:rPr>
        <w:t xml:space="preserve">38.05.02 Таможенное дело; 40.05.01 Правовое обеспечение национальной безопасности; </w:t>
      </w:r>
      <w:r w:rsidR="00A629D5" w:rsidRPr="00025CBF">
        <w:rPr>
          <w:color w:val="000000"/>
          <w:sz w:val="28"/>
          <w:szCs w:val="28"/>
        </w:rPr>
        <w:t xml:space="preserve">40.05.04 Судебная и прокурорская деятельность; </w:t>
      </w:r>
      <w:r w:rsidRPr="00025CBF">
        <w:rPr>
          <w:color w:val="000000"/>
          <w:sz w:val="28"/>
          <w:szCs w:val="28"/>
        </w:rPr>
        <w:t>45.05.01 Перевод и переводоведение.</w:t>
      </w:r>
    </w:p>
    <w:p w:rsidR="00D50789" w:rsidRPr="00025CBF" w:rsidRDefault="00D50789" w:rsidP="0029495B">
      <w:pPr>
        <w:ind w:firstLine="709"/>
      </w:pPr>
      <w:r w:rsidRPr="00025CBF">
        <w:rPr>
          <w:b/>
          <w:i/>
          <w:color w:val="000000"/>
          <w:sz w:val="28"/>
          <w:szCs w:val="28"/>
        </w:rPr>
        <w:t>программах подготовки научно-педагогических кадров в аспирантуре:</w:t>
      </w:r>
      <w:r w:rsidRPr="00025CBF">
        <w:rPr>
          <w:color w:val="000000"/>
          <w:sz w:val="28"/>
          <w:szCs w:val="28"/>
        </w:rPr>
        <w:t xml:space="preserve"> 38.06.01 Экономика; </w:t>
      </w:r>
      <w:r w:rsidR="006E0917" w:rsidRPr="00025CBF">
        <w:rPr>
          <w:color w:val="000000"/>
          <w:sz w:val="28"/>
          <w:szCs w:val="28"/>
        </w:rPr>
        <w:t>45.06.01 Филология.</w:t>
      </w:r>
    </w:p>
    <w:p w:rsidR="006E0917" w:rsidRPr="004A56EA" w:rsidRDefault="00D50789" w:rsidP="0029495B">
      <w:pPr>
        <w:ind w:firstLine="709"/>
        <w:rPr>
          <w:color w:val="000000"/>
          <w:sz w:val="28"/>
          <w:szCs w:val="28"/>
        </w:rPr>
      </w:pPr>
      <w:r w:rsidRPr="004A56EA">
        <w:rPr>
          <w:color w:val="000000"/>
          <w:sz w:val="28"/>
          <w:szCs w:val="28"/>
        </w:rPr>
        <w:t xml:space="preserve">География иностранных обучающихся по основным профессиональным образовательным программам представлена такими странами как </w:t>
      </w:r>
      <w:r w:rsidR="004A56EA" w:rsidRPr="00DB534E">
        <w:rPr>
          <w:color w:val="000000"/>
          <w:sz w:val="28"/>
          <w:szCs w:val="28"/>
        </w:rPr>
        <w:t>Азербайджан</w:t>
      </w:r>
      <w:r w:rsidR="004A56EA" w:rsidRPr="004A56EA">
        <w:rPr>
          <w:color w:val="000000"/>
          <w:sz w:val="28"/>
          <w:szCs w:val="28"/>
        </w:rPr>
        <w:t xml:space="preserve">, </w:t>
      </w:r>
      <w:r w:rsidR="004A56EA" w:rsidRPr="00DB534E">
        <w:rPr>
          <w:color w:val="000000"/>
          <w:sz w:val="28"/>
          <w:szCs w:val="28"/>
        </w:rPr>
        <w:t>Армения</w:t>
      </w:r>
      <w:r w:rsidR="004A56EA" w:rsidRPr="004A56EA">
        <w:rPr>
          <w:color w:val="000000"/>
          <w:sz w:val="28"/>
          <w:szCs w:val="28"/>
        </w:rPr>
        <w:t xml:space="preserve">, </w:t>
      </w:r>
      <w:r w:rsidR="004A56EA" w:rsidRPr="00DB534E">
        <w:rPr>
          <w:color w:val="000000"/>
          <w:sz w:val="28"/>
          <w:szCs w:val="28"/>
        </w:rPr>
        <w:t>Вьетнам</w:t>
      </w:r>
      <w:r w:rsidR="004A56EA" w:rsidRPr="004A56EA">
        <w:rPr>
          <w:color w:val="000000"/>
          <w:sz w:val="28"/>
          <w:szCs w:val="28"/>
        </w:rPr>
        <w:t xml:space="preserve">, </w:t>
      </w:r>
      <w:r w:rsidR="004A56EA" w:rsidRPr="00DB534E">
        <w:rPr>
          <w:color w:val="000000"/>
          <w:sz w:val="28"/>
          <w:szCs w:val="28"/>
        </w:rPr>
        <w:t>Замбия</w:t>
      </w:r>
      <w:r w:rsidR="004A56EA" w:rsidRPr="004A56EA">
        <w:rPr>
          <w:color w:val="000000"/>
          <w:sz w:val="28"/>
          <w:szCs w:val="28"/>
        </w:rPr>
        <w:t xml:space="preserve">, </w:t>
      </w:r>
      <w:r w:rsidR="004A56EA" w:rsidRPr="00DB534E">
        <w:rPr>
          <w:color w:val="000000"/>
          <w:sz w:val="28"/>
          <w:szCs w:val="28"/>
        </w:rPr>
        <w:t>Зимбабве</w:t>
      </w:r>
      <w:r w:rsidR="004A56EA" w:rsidRPr="004A56EA">
        <w:rPr>
          <w:color w:val="000000"/>
          <w:sz w:val="28"/>
          <w:szCs w:val="28"/>
        </w:rPr>
        <w:t xml:space="preserve">, </w:t>
      </w:r>
      <w:r w:rsidR="004A56EA" w:rsidRPr="00DB534E">
        <w:rPr>
          <w:color w:val="000000"/>
          <w:sz w:val="28"/>
          <w:szCs w:val="28"/>
        </w:rPr>
        <w:t>Казахстан</w:t>
      </w:r>
      <w:r w:rsidR="004A56EA" w:rsidRPr="004A56EA">
        <w:rPr>
          <w:color w:val="000000"/>
          <w:sz w:val="28"/>
          <w:szCs w:val="28"/>
        </w:rPr>
        <w:t xml:space="preserve">, </w:t>
      </w:r>
      <w:r w:rsidR="004A56EA" w:rsidRPr="00DB534E">
        <w:rPr>
          <w:color w:val="000000"/>
          <w:sz w:val="28"/>
          <w:szCs w:val="28"/>
        </w:rPr>
        <w:t>Камерун</w:t>
      </w:r>
      <w:r w:rsidR="004A56EA" w:rsidRPr="004A56EA">
        <w:rPr>
          <w:color w:val="000000"/>
          <w:sz w:val="28"/>
          <w:szCs w:val="28"/>
        </w:rPr>
        <w:t xml:space="preserve">, </w:t>
      </w:r>
      <w:r w:rsidR="004A56EA" w:rsidRPr="00DB534E">
        <w:rPr>
          <w:color w:val="000000"/>
          <w:sz w:val="28"/>
          <w:szCs w:val="28"/>
        </w:rPr>
        <w:t>Китай</w:t>
      </w:r>
      <w:r w:rsidR="004A56EA" w:rsidRPr="004A56EA">
        <w:rPr>
          <w:color w:val="000000"/>
          <w:sz w:val="28"/>
          <w:szCs w:val="28"/>
        </w:rPr>
        <w:t xml:space="preserve">, </w:t>
      </w:r>
      <w:r w:rsidR="004A56EA" w:rsidRPr="00DB534E">
        <w:rPr>
          <w:color w:val="000000"/>
          <w:sz w:val="28"/>
          <w:szCs w:val="28"/>
        </w:rPr>
        <w:t>Конго</w:t>
      </w:r>
      <w:r w:rsidR="004A56EA" w:rsidRPr="004A56EA">
        <w:rPr>
          <w:color w:val="000000"/>
          <w:sz w:val="28"/>
          <w:szCs w:val="28"/>
        </w:rPr>
        <w:t xml:space="preserve">, </w:t>
      </w:r>
      <w:r w:rsidR="004A56EA" w:rsidRPr="00DB534E">
        <w:rPr>
          <w:color w:val="000000"/>
          <w:sz w:val="28"/>
          <w:szCs w:val="28"/>
        </w:rPr>
        <w:t>Кыргызстан</w:t>
      </w:r>
      <w:r w:rsidR="004A56EA" w:rsidRPr="004A56EA">
        <w:rPr>
          <w:color w:val="000000"/>
          <w:sz w:val="28"/>
          <w:szCs w:val="28"/>
        </w:rPr>
        <w:t xml:space="preserve">, </w:t>
      </w:r>
      <w:r w:rsidR="004A56EA" w:rsidRPr="00DB534E">
        <w:rPr>
          <w:color w:val="000000"/>
          <w:sz w:val="28"/>
          <w:szCs w:val="28"/>
        </w:rPr>
        <w:t>Мали</w:t>
      </w:r>
      <w:r w:rsidR="004A56EA" w:rsidRPr="004A56EA">
        <w:rPr>
          <w:color w:val="000000"/>
          <w:sz w:val="28"/>
          <w:szCs w:val="28"/>
        </w:rPr>
        <w:t xml:space="preserve">, </w:t>
      </w:r>
      <w:r w:rsidR="004A56EA" w:rsidRPr="00DB534E">
        <w:rPr>
          <w:color w:val="000000"/>
          <w:sz w:val="28"/>
          <w:szCs w:val="28"/>
        </w:rPr>
        <w:t>Марокко</w:t>
      </w:r>
      <w:r w:rsidR="004A56EA" w:rsidRPr="004A56EA">
        <w:rPr>
          <w:color w:val="000000"/>
          <w:sz w:val="28"/>
          <w:szCs w:val="28"/>
        </w:rPr>
        <w:t xml:space="preserve">, </w:t>
      </w:r>
      <w:r w:rsidR="004A56EA" w:rsidRPr="00DB534E">
        <w:rPr>
          <w:color w:val="000000"/>
          <w:sz w:val="28"/>
          <w:szCs w:val="28"/>
        </w:rPr>
        <w:t>Монголия</w:t>
      </w:r>
      <w:r w:rsidR="004A56EA" w:rsidRPr="004A56EA">
        <w:rPr>
          <w:color w:val="000000"/>
          <w:sz w:val="28"/>
          <w:szCs w:val="28"/>
        </w:rPr>
        <w:t xml:space="preserve">, </w:t>
      </w:r>
      <w:r w:rsidR="004A56EA" w:rsidRPr="00DB534E">
        <w:rPr>
          <w:color w:val="000000"/>
          <w:sz w:val="28"/>
          <w:szCs w:val="28"/>
        </w:rPr>
        <w:t>Нигерия</w:t>
      </w:r>
      <w:r w:rsidR="004A56EA" w:rsidRPr="004A56EA">
        <w:rPr>
          <w:color w:val="000000"/>
          <w:sz w:val="28"/>
          <w:szCs w:val="28"/>
        </w:rPr>
        <w:t xml:space="preserve">, </w:t>
      </w:r>
      <w:r w:rsidR="004A56EA" w:rsidRPr="00DB534E">
        <w:rPr>
          <w:color w:val="000000"/>
          <w:sz w:val="28"/>
          <w:szCs w:val="28"/>
        </w:rPr>
        <w:t>Судан</w:t>
      </w:r>
      <w:r w:rsidR="004A56EA" w:rsidRPr="004A56EA">
        <w:rPr>
          <w:color w:val="000000"/>
          <w:sz w:val="28"/>
          <w:szCs w:val="28"/>
        </w:rPr>
        <w:t xml:space="preserve">, </w:t>
      </w:r>
      <w:r w:rsidR="004A56EA" w:rsidRPr="00DB534E">
        <w:rPr>
          <w:color w:val="000000"/>
          <w:sz w:val="28"/>
          <w:szCs w:val="28"/>
        </w:rPr>
        <w:t>Сьерра-Леоне</w:t>
      </w:r>
      <w:r w:rsidR="004A56EA" w:rsidRPr="004A56EA">
        <w:rPr>
          <w:color w:val="000000"/>
          <w:sz w:val="28"/>
          <w:szCs w:val="28"/>
        </w:rPr>
        <w:t xml:space="preserve">, </w:t>
      </w:r>
      <w:r w:rsidR="004A56EA" w:rsidRPr="00DB534E">
        <w:rPr>
          <w:color w:val="000000"/>
          <w:sz w:val="28"/>
          <w:szCs w:val="28"/>
        </w:rPr>
        <w:t>Таджикистан</w:t>
      </w:r>
      <w:r w:rsidR="004A56EA" w:rsidRPr="004A56EA">
        <w:rPr>
          <w:color w:val="000000"/>
          <w:sz w:val="28"/>
          <w:szCs w:val="28"/>
        </w:rPr>
        <w:t xml:space="preserve">, </w:t>
      </w:r>
      <w:r w:rsidR="004A56EA" w:rsidRPr="00DB534E">
        <w:rPr>
          <w:color w:val="000000"/>
          <w:sz w:val="28"/>
          <w:szCs w:val="28"/>
        </w:rPr>
        <w:t>Того</w:t>
      </w:r>
      <w:r w:rsidR="004A56EA" w:rsidRPr="004A56EA">
        <w:rPr>
          <w:color w:val="000000"/>
          <w:sz w:val="28"/>
          <w:szCs w:val="28"/>
        </w:rPr>
        <w:t xml:space="preserve">, </w:t>
      </w:r>
      <w:r w:rsidR="004A56EA" w:rsidRPr="00DB534E">
        <w:rPr>
          <w:color w:val="000000"/>
          <w:sz w:val="28"/>
          <w:szCs w:val="28"/>
        </w:rPr>
        <w:t>Туркмения</w:t>
      </w:r>
      <w:r w:rsidR="004A56EA" w:rsidRPr="004A56EA">
        <w:rPr>
          <w:color w:val="000000"/>
          <w:sz w:val="28"/>
          <w:szCs w:val="28"/>
        </w:rPr>
        <w:t xml:space="preserve">, </w:t>
      </w:r>
      <w:r w:rsidR="004A56EA" w:rsidRPr="00DB534E">
        <w:rPr>
          <w:color w:val="000000"/>
          <w:sz w:val="28"/>
          <w:szCs w:val="28"/>
        </w:rPr>
        <w:t>Узбекистан</w:t>
      </w:r>
      <w:r w:rsidR="004A56EA" w:rsidRPr="004A56EA">
        <w:rPr>
          <w:color w:val="000000"/>
          <w:sz w:val="28"/>
          <w:szCs w:val="28"/>
        </w:rPr>
        <w:t xml:space="preserve">, </w:t>
      </w:r>
      <w:r w:rsidR="004A56EA" w:rsidRPr="00DB534E">
        <w:rPr>
          <w:color w:val="000000"/>
          <w:sz w:val="28"/>
          <w:szCs w:val="28"/>
        </w:rPr>
        <w:t>Украина</w:t>
      </w:r>
      <w:r w:rsidR="004A56EA" w:rsidRPr="004A56EA">
        <w:rPr>
          <w:color w:val="000000"/>
          <w:sz w:val="28"/>
          <w:szCs w:val="28"/>
        </w:rPr>
        <w:t xml:space="preserve">, </w:t>
      </w:r>
      <w:r w:rsidR="004A56EA" w:rsidRPr="00DB534E">
        <w:rPr>
          <w:color w:val="000000"/>
          <w:sz w:val="28"/>
          <w:szCs w:val="28"/>
        </w:rPr>
        <w:t>Чили</w:t>
      </w:r>
      <w:r w:rsidR="004A56EA" w:rsidRPr="004A56EA">
        <w:rPr>
          <w:color w:val="000000"/>
          <w:sz w:val="28"/>
          <w:szCs w:val="28"/>
        </w:rPr>
        <w:t xml:space="preserve">, </w:t>
      </w:r>
      <w:r w:rsidR="004A56EA" w:rsidRPr="00DB534E">
        <w:rPr>
          <w:color w:val="000000"/>
          <w:sz w:val="28"/>
          <w:szCs w:val="28"/>
        </w:rPr>
        <w:t>Экваториальная Гвинея</w:t>
      </w:r>
      <w:r w:rsidR="004A56EA" w:rsidRPr="004A56EA">
        <w:rPr>
          <w:color w:val="000000"/>
          <w:sz w:val="28"/>
          <w:szCs w:val="28"/>
        </w:rPr>
        <w:t xml:space="preserve">. </w:t>
      </w:r>
    </w:p>
    <w:p w:rsidR="00311498" w:rsidRPr="006E4158" w:rsidRDefault="00311498" w:rsidP="00311498">
      <w:pPr>
        <w:ind w:firstLine="709"/>
      </w:pPr>
      <w:r w:rsidRPr="006E4158">
        <w:rPr>
          <w:color w:val="000000"/>
          <w:sz w:val="28"/>
          <w:szCs w:val="28"/>
        </w:rPr>
        <w:t xml:space="preserve">В 2025 г. на подготовительном факультете </w:t>
      </w:r>
      <w:r>
        <w:rPr>
          <w:color w:val="000000"/>
          <w:sz w:val="28"/>
          <w:szCs w:val="28"/>
        </w:rPr>
        <w:t>БГУ обучались 7</w:t>
      </w:r>
      <w:r w:rsidRPr="00931532">
        <w:rPr>
          <w:color w:val="000000"/>
          <w:sz w:val="28"/>
          <w:szCs w:val="28"/>
        </w:rPr>
        <w:t>8</w:t>
      </w:r>
      <w:r w:rsidRPr="006E4158">
        <w:rPr>
          <w:color w:val="000000"/>
          <w:sz w:val="28"/>
          <w:szCs w:val="28"/>
        </w:rPr>
        <w:t xml:space="preserve"> иностранных студентов по программе «Русский как иностранный».</w:t>
      </w:r>
    </w:p>
    <w:p w:rsidR="00311498" w:rsidRPr="006E4158" w:rsidRDefault="00311498" w:rsidP="00311498">
      <w:pPr>
        <w:ind w:firstLine="709"/>
        <w:rPr>
          <w:color w:val="000000"/>
          <w:sz w:val="28"/>
          <w:szCs w:val="28"/>
        </w:rPr>
      </w:pPr>
      <w:r w:rsidRPr="006E4158">
        <w:rPr>
          <w:color w:val="000000"/>
          <w:sz w:val="28"/>
          <w:szCs w:val="28"/>
        </w:rPr>
        <w:t>География иностранных обучающихся по дополнительным образовательным программам представлена такими странами как: Вьетнам, Германия, Джибути, Индонезия, Камерун, Китай, Мали, Марокко, Монголия, Нигерия, Танзания, Тунис, Узбекистан, Чад.</w:t>
      </w:r>
    </w:p>
    <w:p w:rsidR="00311498" w:rsidRPr="006E4158" w:rsidRDefault="00311498" w:rsidP="00311498">
      <w:pPr>
        <w:ind w:firstLine="709"/>
        <w:rPr>
          <w:color w:val="000000"/>
          <w:sz w:val="28"/>
          <w:szCs w:val="28"/>
        </w:rPr>
      </w:pPr>
      <w:r w:rsidRPr="006E4158">
        <w:rPr>
          <w:color w:val="000000"/>
          <w:sz w:val="28"/>
          <w:szCs w:val="28"/>
        </w:rPr>
        <w:t>В рамках заявки БГУ на квоты Министерства науки и высшего образования РФ по образовательным программам российских университетов для иностранных граждан в 2025 г. Байкальский госуниверситет предложил ряд программ дополнительного профессионального образования – данный перечень был составлен по итогам взаимодействия с зарубежными университетами-партнерами, непосредственно заинтересованными в прохождении таких курсов, зимних и летних школ на базе БГУ.</w:t>
      </w:r>
    </w:p>
    <w:p w:rsidR="00311498" w:rsidRPr="003F13B9" w:rsidRDefault="00311498" w:rsidP="00311498">
      <w:pPr>
        <w:ind w:firstLine="709"/>
        <w:rPr>
          <w:sz w:val="28"/>
        </w:rPr>
      </w:pPr>
      <w:r w:rsidRPr="003F13B9">
        <w:rPr>
          <w:sz w:val="28"/>
        </w:rPr>
        <w:t xml:space="preserve">В 2025 году 3 </w:t>
      </w:r>
      <w:r w:rsidRPr="003F13B9">
        <w:rPr>
          <w:rFonts w:eastAsiaTheme="minorEastAsia"/>
          <w:sz w:val="28"/>
          <w:lang w:eastAsia="zh-CN"/>
        </w:rPr>
        <w:t>иностранных гражданина, аспиранта</w:t>
      </w:r>
      <w:r w:rsidRPr="003F13B9">
        <w:rPr>
          <w:sz w:val="28"/>
        </w:rPr>
        <w:t xml:space="preserve"> очной формы обучения (гражданство Китай, Вьетнам) защитили научно-квалификационные </w:t>
      </w:r>
      <w:r w:rsidRPr="003F13B9">
        <w:rPr>
          <w:sz w:val="28"/>
        </w:rPr>
        <w:lastRenderedPageBreak/>
        <w:t>работы (диссертации) на соискание ученой степени кандидата наук по специальностям 1.2.2 Математическое моделирование, численные методы и комплексы программ и 5.2.3 Региональная и отраслевая экономика.</w:t>
      </w:r>
    </w:p>
    <w:p w:rsidR="00311498" w:rsidRPr="003F13B9" w:rsidRDefault="00311498" w:rsidP="00311498">
      <w:pPr>
        <w:spacing w:before="60" w:after="40"/>
        <w:jc w:val="center"/>
        <w:rPr>
          <w:b/>
          <w:sz w:val="28"/>
        </w:rPr>
      </w:pPr>
      <w:r w:rsidRPr="003F13B9">
        <w:rPr>
          <w:b/>
          <w:sz w:val="28"/>
        </w:rPr>
        <w:t>Продвижение бренда БГУ за рубежом</w:t>
      </w:r>
    </w:p>
    <w:p w:rsidR="00311498" w:rsidRPr="006E4158" w:rsidRDefault="00311498" w:rsidP="00311498">
      <w:pPr>
        <w:ind w:firstLine="709"/>
        <w:rPr>
          <w:sz w:val="28"/>
        </w:rPr>
      </w:pPr>
      <w:r w:rsidRPr="006E4158">
        <w:rPr>
          <w:sz w:val="28"/>
        </w:rPr>
        <w:t>В отчетном периоде Байкальский государственный университет являлся полноправным членом в таких ведущих международных ассоциациях как:</w:t>
      </w:r>
    </w:p>
    <w:p w:rsidR="00311498" w:rsidRPr="006E4158" w:rsidRDefault="00311498" w:rsidP="00311498">
      <w:pPr>
        <w:ind w:firstLine="709"/>
        <w:rPr>
          <w:sz w:val="28"/>
        </w:rPr>
      </w:pPr>
      <w:r w:rsidRPr="006E4158">
        <w:rPr>
          <w:sz w:val="28"/>
        </w:rPr>
        <w:t>1. Российско-китайская ассоциация экономических университетов;</w:t>
      </w:r>
    </w:p>
    <w:p w:rsidR="00311498" w:rsidRPr="006E4158" w:rsidRDefault="00311498" w:rsidP="00311498">
      <w:pPr>
        <w:ind w:firstLine="709"/>
        <w:rPr>
          <w:sz w:val="28"/>
        </w:rPr>
      </w:pPr>
      <w:r w:rsidRPr="006E4158">
        <w:rPr>
          <w:sz w:val="28"/>
        </w:rPr>
        <w:t>2. Международная ассоциация организаций финансово-экономического образования;</w:t>
      </w:r>
    </w:p>
    <w:p w:rsidR="00311498" w:rsidRPr="006E4158" w:rsidRDefault="00311498" w:rsidP="00311498">
      <w:pPr>
        <w:ind w:firstLine="709"/>
        <w:rPr>
          <w:sz w:val="28"/>
        </w:rPr>
      </w:pPr>
      <w:r w:rsidRPr="006E4158">
        <w:rPr>
          <w:sz w:val="28"/>
        </w:rPr>
        <w:t>3. Альянс университетов инициативы «Один пояс – один путь»;</w:t>
      </w:r>
    </w:p>
    <w:p w:rsidR="00311498" w:rsidRPr="006E4158" w:rsidRDefault="00311498" w:rsidP="00311498">
      <w:pPr>
        <w:ind w:firstLine="709"/>
        <w:rPr>
          <w:sz w:val="28"/>
        </w:rPr>
      </w:pPr>
      <w:r w:rsidRPr="006E4158">
        <w:rPr>
          <w:sz w:val="28"/>
        </w:rPr>
        <w:t>4. Альянс университетов Шелкового пути;</w:t>
      </w:r>
    </w:p>
    <w:p w:rsidR="00311498" w:rsidRPr="006E4158" w:rsidRDefault="00311498" w:rsidP="00311498">
      <w:pPr>
        <w:ind w:firstLine="709"/>
        <w:rPr>
          <w:sz w:val="28"/>
        </w:rPr>
      </w:pPr>
      <w:r w:rsidRPr="006E4158">
        <w:rPr>
          <w:sz w:val="28"/>
        </w:rPr>
        <w:t>5. Евразийско-Тихоокеанская ассоциация университетов;</w:t>
      </w:r>
    </w:p>
    <w:p w:rsidR="00311498" w:rsidRPr="006E4158" w:rsidRDefault="00311498" w:rsidP="00311498">
      <w:pPr>
        <w:ind w:firstLine="709"/>
        <w:rPr>
          <w:sz w:val="28"/>
        </w:rPr>
      </w:pPr>
      <w:r w:rsidRPr="006E4158">
        <w:rPr>
          <w:sz w:val="28"/>
        </w:rPr>
        <w:t>6. Ассоциация вузов Дальнего Востока, Сибири России и Северо-Восточных регионов КНР;</w:t>
      </w:r>
    </w:p>
    <w:p w:rsidR="00311498" w:rsidRPr="006E4158" w:rsidRDefault="00311498" w:rsidP="00311498">
      <w:pPr>
        <w:ind w:firstLine="709"/>
        <w:rPr>
          <w:sz w:val="28"/>
        </w:rPr>
      </w:pPr>
      <w:r w:rsidRPr="006E4158">
        <w:rPr>
          <w:sz w:val="28"/>
        </w:rPr>
        <w:t>7. Евразийская ассоциация университетов;</w:t>
      </w:r>
    </w:p>
    <w:p w:rsidR="00311498" w:rsidRPr="006E4158" w:rsidRDefault="00311498" w:rsidP="00311498">
      <w:pPr>
        <w:ind w:firstLine="709"/>
        <w:rPr>
          <w:sz w:val="28"/>
        </w:rPr>
      </w:pPr>
      <w:r w:rsidRPr="006E4158">
        <w:rPr>
          <w:sz w:val="28"/>
        </w:rPr>
        <w:t>8. Азиатская ассоциация университетов;</w:t>
      </w:r>
    </w:p>
    <w:p w:rsidR="00311498" w:rsidRPr="006E4158" w:rsidRDefault="00311498" w:rsidP="00311498">
      <w:pPr>
        <w:ind w:firstLine="709"/>
        <w:rPr>
          <w:sz w:val="28"/>
        </w:rPr>
      </w:pPr>
      <w:r w:rsidRPr="006E4158">
        <w:rPr>
          <w:sz w:val="28"/>
        </w:rPr>
        <w:t>9. Ассоциация российских и китайских учебных заведений «WECO»;</w:t>
      </w:r>
    </w:p>
    <w:p w:rsidR="00311498" w:rsidRDefault="00311498" w:rsidP="00311498">
      <w:pPr>
        <w:ind w:firstLine="709"/>
        <w:rPr>
          <w:sz w:val="28"/>
          <w:highlight w:val="yellow"/>
        </w:rPr>
      </w:pPr>
      <w:r w:rsidRPr="006E4158">
        <w:rPr>
          <w:sz w:val="28"/>
        </w:rPr>
        <w:t>10. Консорциум «Российско-Африканс</w:t>
      </w:r>
      <w:r>
        <w:rPr>
          <w:sz w:val="28"/>
        </w:rPr>
        <w:t>кий сетевой университет» (РАФУ).</w:t>
      </w:r>
    </w:p>
    <w:p w:rsidR="00311498" w:rsidRPr="003F13B9" w:rsidRDefault="00311498" w:rsidP="00311498">
      <w:pPr>
        <w:ind w:firstLine="709"/>
      </w:pPr>
      <w:r w:rsidRPr="003F13B9">
        <w:rPr>
          <w:sz w:val="28"/>
        </w:rPr>
        <w:t xml:space="preserve">В отчетном </w:t>
      </w:r>
      <w:r>
        <w:rPr>
          <w:sz w:val="28"/>
        </w:rPr>
        <w:t>периоде были подготовлены</w:t>
      </w:r>
      <w:r w:rsidRPr="00931532">
        <w:rPr>
          <w:sz w:val="28"/>
        </w:rPr>
        <w:t xml:space="preserve"> </w:t>
      </w:r>
      <w:r>
        <w:rPr>
          <w:rFonts w:eastAsiaTheme="minorEastAsia"/>
          <w:sz w:val="28"/>
          <w:lang w:eastAsia="zh-CN"/>
        </w:rPr>
        <w:t>и актуализированы</w:t>
      </w:r>
      <w:r>
        <w:rPr>
          <w:sz w:val="28"/>
        </w:rPr>
        <w:t xml:space="preserve"> видео ролики</w:t>
      </w:r>
      <w:r w:rsidRPr="003F13B9">
        <w:rPr>
          <w:sz w:val="28"/>
        </w:rPr>
        <w:t>, сюжеты, буклеты и информационные материалы о БГУ и его образовательных программах на китайском, английском и монгольском языках, направленные на продвижение бренда университета за рубежом и привлечение иностранных абитуриентов.</w:t>
      </w:r>
    </w:p>
    <w:p w:rsidR="00311498" w:rsidRPr="003F13B9" w:rsidRDefault="00311498" w:rsidP="00311498">
      <w:pPr>
        <w:ind w:firstLine="709"/>
        <w:rPr>
          <w:sz w:val="28"/>
        </w:rPr>
      </w:pPr>
      <w:r w:rsidRPr="003F13B9">
        <w:rPr>
          <w:sz w:val="28"/>
        </w:rPr>
        <w:t xml:space="preserve">В течение 2025 г. информация о вузе размещалась на сайте Университета, а также в социальных сетях и мессенджерах. Велась постоянная работа по актуализации сайта университета на английском, китайском и монгольском языках, являющейся основой продвижения бренда университета в западном и восточном направлениях. </w:t>
      </w:r>
    </w:p>
    <w:p w:rsidR="00311498" w:rsidRPr="006E4158" w:rsidRDefault="00311498" w:rsidP="00311498">
      <w:pPr>
        <w:ind w:firstLine="709"/>
        <w:rPr>
          <w:color w:val="000000"/>
          <w:sz w:val="28"/>
          <w:szCs w:val="28"/>
        </w:rPr>
      </w:pPr>
      <w:r w:rsidRPr="006E4158">
        <w:rPr>
          <w:sz w:val="28"/>
        </w:rPr>
        <w:t>В 2025 г. продолжалось оформление и выдача Общеевропейского приложения к диплому (DIPLOMA SUPPLEMENT). Выдача Общеевропейского приложения к диплому осуществляется в соответствии с Планом мероприятий по реализации положений Болонской декларации в системе высшего профессионального образования Росс</w:t>
      </w:r>
      <w:r>
        <w:rPr>
          <w:sz w:val="28"/>
        </w:rPr>
        <w:t>ии. За отчетный период выдано 14</w:t>
      </w:r>
      <w:r w:rsidRPr="006E4158">
        <w:rPr>
          <w:sz w:val="28"/>
        </w:rPr>
        <w:t xml:space="preserve"> документов. </w:t>
      </w:r>
    </w:p>
    <w:p w:rsidR="00311498" w:rsidRDefault="00311498" w:rsidP="00311498">
      <w:pPr>
        <w:ind w:firstLine="709"/>
        <w:rPr>
          <w:color w:val="000000"/>
          <w:sz w:val="28"/>
          <w:szCs w:val="28"/>
          <w:highlight w:val="yellow"/>
        </w:rPr>
      </w:pPr>
    </w:p>
    <w:p w:rsidR="00290328" w:rsidRPr="00782507" w:rsidRDefault="00290328">
      <w:pPr>
        <w:ind w:firstLine="709"/>
        <w:rPr>
          <w:color w:val="000000"/>
          <w:sz w:val="28"/>
          <w:szCs w:val="28"/>
          <w:highlight w:val="yellow"/>
        </w:rPr>
      </w:pPr>
    </w:p>
    <w:p w:rsidR="00290328" w:rsidRPr="00782507" w:rsidRDefault="00290328">
      <w:pPr>
        <w:spacing w:before="120"/>
        <w:rPr>
          <w:sz w:val="28"/>
          <w:szCs w:val="28"/>
          <w:highlight w:val="yellow"/>
        </w:rPr>
        <w:sectPr w:rsidR="00290328" w:rsidRPr="00782507">
          <w:pgSz w:w="11906" w:h="16838"/>
          <w:pgMar w:top="1134" w:right="851" w:bottom="1134" w:left="1701" w:header="680" w:footer="397" w:gutter="0"/>
          <w:cols w:space="720"/>
          <w:titlePg/>
          <w:docGrid w:linePitch="360"/>
        </w:sectPr>
      </w:pPr>
    </w:p>
    <w:p w:rsidR="00290328" w:rsidRPr="00ED373F" w:rsidRDefault="00654A28" w:rsidP="00C60282">
      <w:pPr>
        <w:spacing w:before="120"/>
        <w:jc w:val="right"/>
        <w:rPr>
          <w:sz w:val="24"/>
          <w:szCs w:val="24"/>
        </w:rPr>
      </w:pPr>
      <w:r w:rsidRPr="00ED373F">
        <w:rPr>
          <w:sz w:val="24"/>
          <w:szCs w:val="24"/>
        </w:rPr>
        <w:lastRenderedPageBreak/>
        <w:t>Таблица 4.1</w:t>
      </w:r>
    </w:p>
    <w:p w:rsidR="00290328" w:rsidRDefault="00654A28" w:rsidP="00C14492">
      <w:pPr>
        <w:spacing w:after="60"/>
        <w:jc w:val="center"/>
        <w:rPr>
          <w:sz w:val="28"/>
          <w:szCs w:val="28"/>
        </w:rPr>
      </w:pPr>
      <w:r w:rsidRPr="00ED373F">
        <w:rPr>
          <w:sz w:val="28"/>
          <w:szCs w:val="28"/>
        </w:rPr>
        <w:t>Распределение численности иностранных обучающихся по очной форме обучения в 202</w:t>
      </w:r>
      <w:r w:rsidR="00ED373F">
        <w:rPr>
          <w:sz w:val="28"/>
          <w:szCs w:val="28"/>
        </w:rPr>
        <w:t>5</w:t>
      </w:r>
      <w:r w:rsidRPr="00ED373F">
        <w:rPr>
          <w:sz w:val="28"/>
          <w:szCs w:val="28"/>
        </w:rPr>
        <w:t xml:space="preserve"> г. </w:t>
      </w:r>
    </w:p>
    <w:tbl>
      <w:tblPr>
        <w:tblW w:w="151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7"/>
        <w:gridCol w:w="851"/>
        <w:gridCol w:w="850"/>
        <w:gridCol w:w="1276"/>
        <w:gridCol w:w="1417"/>
        <w:gridCol w:w="851"/>
        <w:gridCol w:w="1276"/>
        <w:gridCol w:w="1417"/>
        <w:gridCol w:w="851"/>
        <w:gridCol w:w="1275"/>
        <w:gridCol w:w="1413"/>
      </w:tblGrid>
      <w:tr w:rsidR="00D54055" w:rsidRPr="000B4CC3" w:rsidTr="00D4590C">
        <w:tc>
          <w:tcPr>
            <w:tcW w:w="3119" w:type="dxa"/>
            <w:vMerge w:val="restart"/>
            <w:shd w:val="clear" w:color="auto" w:fill="auto"/>
            <w:noWrap/>
            <w:vAlign w:val="center"/>
            <w:hideMark/>
          </w:tcPr>
          <w:p w:rsidR="000B4CC3" w:rsidRPr="000B4CC3" w:rsidRDefault="000B4CC3" w:rsidP="000B4CC3">
            <w:pPr>
              <w:jc w:val="center"/>
              <w:rPr>
                <w:b/>
                <w:color w:val="000000"/>
                <w:sz w:val="18"/>
                <w:szCs w:val="18"/>
              </w:rPr>
            </w:pPr>
            <w:r w:rsidRPr="000B4CC3">
              <w:rPr>
                <w:b/>
                <w:color w:val="000000"/>
                <w:sz w:val="18"/>
                <w:szCs w:val="18"/>
              </w:rPr>
              <w:t> </w:t>
            </w:r>
          </w:p>
        </w:tc>
        <w:tc>
          <w:tcPr>
            <w:tcW w:w="567" w:type="dxa"/>
            <w:vMerge w:val="restart"/>
            <w:shd w:val="clear" w:color="auto" w:fill="auto"/>
            <w:noWrap/>
            <w:vAlign w:val="center"/>
            <w:hideMark/>
          </w:tcPr>
          <w:p w:rsidR="000B4CC3" w:rsidRPr="00D54055" w:rsidRDefault="000B4CC3" w:rsidP="000B4CC3">
            <w:pPr>
              <w:jc w:val="center"/>
              <w:rPr>
                <w:b/>
                <w:bCs/>
                <w:color w:val="000000"/>
                <w:sz w:val="16"/>
                <w:szCs w:val="16"/>
              </w:rPr>
            </w:pPr>
            <w:r w:rsidRPr="00D54055">
              <w:rPr>
                <w:b/>
                <w:bCs/>
                <w:color w:val="000000"/>
                <w:sz w:val="16"/>
                <w:szCs w:val="16"/>
              </w:rPr>
              <w:t>№ строки</w:t>
            </w:r>
          </w:p>
        </w:tc>
        <w:tc>
          <w:tcPr>
            <w:tcW w:w="851" w:type="dxa"/>
            <w:vMerge w:val="restart"/>
            <w:shd w:val="clear" w:color="auto" w:fill="auto"/>
            <w:noWrap/>
            <w:vAlign w:val="center"/>
            <w:hideMark/>
          </w:tcPr>
          <w:p w:rsidR="000B4CC3" w:rsidRPr="00D54055" w:rsidRDefault="000B4CC3" w:rsidP="000B4CC3">
            <w:pPr>
              <w:jc w:val="center"/>
              <w:rPr>
                <w:b/>
                <w:color w:val="000000"/>
                <w:sz w:val="16"/>
                <w:szCs w:val="16"/>
              </w:rPr>
            </w:pPr>
            <w:r w:rsidRPr="00D54055">
              <w:rPr>
                <w:b/>
                <w:color w:val="000000"/>
                <w:sz w:val="16"/>
                <w:szCs w:val="16"/>
              </w:rPr>
              <w:t>Код государства по ОКСМ</w:t>
            </w:r>
          </w:p>
        </w:tc>
        <w:tc>
          <w:tcPr>
            <w:tcW w:w="3543" w:type="dxa"/>
            <w:gridSpan w:val="3"/>
            <w:shd w:val="clear" w:color="auto" w:fill="auto"/>
            <w:noWrap/>
            <w:vAlign w:val="center"/>
            <w:hideMark/>
          </w:tcPr>
          <w:p w:rsidR="000B4CC3" w:rsidRPr="00D54055" w:rsidRDefault="000B4CC3" w:rsidP="000B4CC3">
            <w:pPr>
              <w:jc w:val="center"/>
              <w:rPr>
                <w:b/>
                <w:color w:val="000000"/>
              </w:rPr>
            </w:pPr>
            <w:r w:rsidRPr="00D54055">
              <w:rPr>
                <w:b/>
                <w:color w:val="000000"/>
              </w:rPr>
              <w:t>Принято</w:t>
            </w:r>
          </w:p>
        </w:tc>
        <w:tc>
          <w:tcPr>
            <w:tcW w:w="3544" w:type="dxa"/>
            <w:gridSpan w:val="3"/>
            <w:shd w:val="clear" w:color="auto" w:fill="auto"/>
            <w:noWrap/>
            <w:vAlign w:val="center"/>
            <w:hideMark/>
          </w:tcPr>
          <w:p w:rsidR="000B4CC3" w:rsidRPr="00D54055" w:rsidRDefault="000B4CC3" w:rsidP="000B4CC3">
            <w:pPr>
              <w:jc w:val="center"/>
              <w:rPr>
                <w:b/>
                <w:color w:val="000000"/>
              </w:rPr>
            </w:pPr>
            <w:r w:rsidRPr="00D54055">
              <w:rPr>
                <w:b/>
                <w:color w:val="000000"/>
              </w:rPr>
              <w:t>Численность студентов</w:t>
            </w:r>
          </w:p>
        </w:tc>
        <w:tc>
          <w:tcPr>
            <w:tcW w:w="3539" w:type="dxa"/>
            <w:gridSpan w:val="3"/>
            <w:shd w:val="clear" w:color="auto" w:fill="auto"/>
            <w:noWrap/>
            <w:vAlign w:val="center"/>
            <w:hideMark/>
          </w:tcPr>
          <w:p w:rsidR="000B4CC3" w:rsidRPr="00D54055" w:rsidRDefault="000B4CC3" w:rsidP="000B4CC3">
            <w:pPr>
              <w:jc w:val="center"/>
              <w:rPr>
                <w:b/>
                <w:color w:val="000000"/>
              </w:rPr>
            </w:pPr>
            <w:r w:rsidRPr="00D54055">
              <w:rPr>
                <w:b/>
                <w:color w:val="000000"/>
              </w:rPr>
              <w:t>Выпуск</w:t>
            </w:r>
          </w:p>
        </w:tc>
      </w:tr>
      <w:tr w:rsidR="00F51C2A" w:rsidRPr="000B4CC3" w:rsidTr="00F51C2A">
        <w:tc>
          <w:tcPr>
            <w:tcW w:w="3119" w:type="dxa"/>
            <w:vMerge/>
            <w:shd w:val="clear" w:color="auto" w:fill="auto"/>
            <w:noWrap/>
            <w:vAlign w:val="center"/>
            <w:hideMark/>
          </w:tcPr>
          <w:p w:rsidR="000B4CC3" w:rsidRPr="000B4CC3" w:rsidRDefault="000B4CC3" w:rsidP="000B4CC3">
            <w:pPr>
              <w:jc w:val="left"/>
              <w:rPr>
                <w:b/>
                <w:color w:val="000000"/>
                <w:sz w:val="18"/>
                <w:szCs w:val="18"/>
              </w:rPr>
            </w:pPr>
          </w:p>
        </w:tc>
        <w:tc>
          <w:tcPr>
            <w:tcW w:w="567" w:type="dxa"/>
            <w:vMerge/>
            <w:shd w:val="clear" w:color="auto" w:fill="auto"/>
            <w:noWrap/>
            <w:vAlign w:val="center"/>
            <w:hideMark/>
          </w:tcPr>
          <w:p w:rsidR="000B4CC3" w:rsidRPr="000B4CC3" w:rsidRDefault="000B4CC3" w:rsidP="000B4CC3">
            <w:pPr>
              <w:jc w:val="left"/>
              <w:rPr>
                <w:b/>
                <w:bCs/>
                <w:color w:val="000000"/>
                <w:sz w:val="18"/>
                <w:szCs w:val="18"/>
              </w:rPr>
            </w:pPr>
          </w:p>
        </w:tc>
        <w:tc>
          <w:tcPr>
            <w:tcW w:w="851" w:type="dxa"/>
            <w:vMerge/>
            <w:shd w:val="clear" w:color="auto" w:fill="auto"/>
            <w:noWrap/>
            <w:vAlign w:val="center"/>
            <w:hideMark/>
          </w:tcPr>
          <w:p w:rsidR="000B4CC3" w:rsidRPr="000B4CC3" w:rsidRDefault="000B4CC3" w:rsidP="000B4CC3">
            <w:pPr>
              <w:jc w:val="left"/>
              <w:rPr>
                <w:b/>
                <w:color w:val="000000"/>
                <w:sz w:val="18"/>
                <w:szCs w:val="18"/>
              </w:rPr>
            </w:pPr>
          </w:p>
        </w:tc>
        <w:tc>
          <w:tcPr>
            <w:tcW w:w="850" w:type="dxa"/>
            <w:shd w:val="clear" w:color="auto" w:fill="auto"/>
            <w:noWrap/>
            <w:vAlign w:val="center"/>
            <w:hideMark/>
          </w:tcPr>
          <w:p w:rsidR="000B4CC3" w:rsidRPr="00D4590C" w:rsidRDefault="000B4CC3" w:rsidP="00D4590C">
            <w:pPr>
              <w:jc w:val="center"/>
              <w:rPr>
                <w:b/>
                <w:color w:val="000000"/>
                <w:sz w:val="16"/>
                <w:szCs w:val="16"/>
              </w:rPr>
            </w:pPr>
            <w:r w:rsidRPr="00D4590C">
              <w:rPr>
                <w:b/>
                <w:color w:val="000000"/>
                <w:sz w:val="16"/>
                <w:szCs w:val="16"/>
              </w:rPr>
              <w:t>всего</w:t>
            </w:r>
          </w:p>
        </w:tc>
        <w:tc>
          <w:tcPr>
            <w:tcW w:w="1276" w:type="dxa"/>
            <w:shd w:val="clear" w:color="auto" w:fill="auto"/>
            <w:noWrap/>
            <w:vAlign w:val="center"/>
            <w:hideMark/>
          </w:tcPr>
          <w:p w:rsidR="000B4CC3" w:rsidRPr="00F51C2A" w:rsidRDefault="000B4CC3" w:rsidP="00D4590C">
            <w:pPr>
              <w:jc w:val="center"/>
              <w:rPr>
                <w:b/>
                <w:color w:val="000000"/>
                <w:sz w:val="15"/>
                <w:szCs w:val="15"/>
              </w:rPr>
            </w:pPr>
            <w:r w:rsidRPr="00F51C2A">
              <w:rPr>
                <w:b/>
                <w:color w:val="000000"/>
                <w:sz w:val="15"/>
                <w:szCs w:val="15"/>
              </w:rPr>
              <w:t>за счет бюджетных ассигнований</w:t>
            </w:r>
          </w:p>
        </w:tc>
        <w:tc>
          <w:tcPr>
            <w:tcW w:w="1417" w:type="dxa"/>
            <w:shd w:val="clear" w:color="auto" w:fill="auto"/>
            <w:noWrap/>
            <w:vAlign w:val="center"/>
            <w:hideMark/>
          </w:tcPr>
          <w:p w:rsidR="000B4CC3" w:rsidRPr="00F51C2A" w:rsidRDefault="000B4CC3" w:rsidP="00D4590C">
            <w:pPr>
              <w:jc w:val="center"/>
              <w:rPr>
                <w:b/>
                <w:color w:val="000000"/>
                <w:sz w:val="15"/>
                <w:szCs w:val="15"/>
              </w:rPr>
            </w:pPr>
            <w:r w:rsidRPr="00F51C2A">
              <w:rPr>
                <w:b/>
                <w:color w:val="000000"/>
                <w:sz w:val="15"/>
                <w:szCs w:val="15"/>
              </w:rPr>
              <w:t>по договорам об оказании платных образовательных услуг</w:t>
            </w:r>
          </w:p>
        </w:tc>
        <w:tc>
          <w:tcPr>
            <w:tcW w:w="851" w:type="dxa"/>
            <w:shd w:val="clear" w:color="auto" w:fill="auto"/>
            <w:noWrap/>
            <w:vAlign w:val="center"/>
            <w:hideMark/>
          </w:tcPr>
          <w:p w:rsidR="000B4CC3" w:rsidRPr="00D4590C" w:rsidRDefault="000B4CC3" w:rsidP="00D4590C">
            <w:pPr>
              <w:jc w:val="center"/>
              <w:rPr>
                <w:b/>
                <w:color w:val="000000"/>
                <w:sz w:val="16"/>
                <w:szCs w:val="16"/>
              </w:rPr>
            </w:pPr>
            <w:r w:rsidRPr="00D4590C">
              <w:rPr>
                <w:b/>
                <w:color w:val="000000"/>
                <w:sz w:val="16"/>
                <w:szCs w:val="16"/>
              </w:rPr>
              <w:t>всего</w:t>
            </w:r>
          </w:p>
        </w:tc>
        <w:tc>
          <w:tcPr>
            <w:tcW w:w="1276" w:type="dxa"/>
            <w:shd w:val="clear" w:color="auto" w:fill="auto"/>
            <w:noWrap/>
            <w:vAlign w:val="center"/>
            <w:hideMark/>
          </w:tcPr>
          <w:p w:rsidR="000B4CC3" w:rsidRPr="00F51C2A" w:rsidRDefault="000B4CC3" w:rsidP="00D4590C">
            <w:pPr>
              <w:jc w:val="center"/>
              <w:rPr>
                <w:b/>
                <w:color w:val="000000"/>
                <w:sz w:val="15"/>
                <w:szCs w:val="15"/>
              </w:rPr>
            </w:pPr>
            <w:r w:rsidRPr="00F51C2A">
              <w:rPr>
                <w:b/>
                <w:color w:val="000000"/>
                <w:sz w:val="15"/>
                <w:szCs w:val="15"/>
              </w:rPr>
              <w:t>за счет бюджетных ассигнований</w:t>
            </w:r>
          </w:p>
        </w:tc>
        <w:tc>
          <w:tcPr>
            <w:tcW w:w="1417" w:type="dxa"/>
            <w:shd w:val="clear" w:color="auto" w:fill="auto"/>
            <w:noWrap/>
            <w:vAlign w:val="center"/>
            <w:hideMark/>
          </w:tcPr>
          <w:p w:rsidR="000B4CC3" w:rsidRPr="00F51C2A" w:rsidRDefault="000B4CC3" w:rsidP="00D4590C">
            <w:pPr>
              <w:jc w:val="center"/>
              <w:rPr>
                <w:b/>
                <w:color w:val="000000"/>
                <w:sz w:val="15"/>
                <w:szCs w:val="15"/>
              </w:rPr>
            </w:pPr>
            <w:r w:rsidRPr="00F51C2A">
              <w:rPr>
                <w:b/>
                <w:color w:val="000000"/>
                <w:sz w:val="15"/>
                <w:szCs w:val="15"/>
              </w:rPr>
              <w:t>по договорам об оказании платных образовательных услуг</w:t>
            </w:r>
          </w:p>
        </w:tc>
        <w:tc>
          <w:tcPr>
            <w:tcW w:w="851" w:type="dxa"/>
            <w:shd w:val="clear" w:color="auto" w:fill="auto"/>
            <w:noWrap/>
            <w:vAlign w:val="center"/>
            <w:hideMark/>
          </w:tcPr>
          <w:p w:rsidR="000B4CC3" w:rsidRPr="00D4590C" w:rsidRDefault="000B4CC3" w:rsidP="00D4590C">
            <w:pPr>
              <w:jc w:val="center"/>
              <w:rPr>
                <w:b/>
                <w:color w:val="000000"/>
                <w:sz w:val="16"/>
                <w:szCs w:val="16"/>
              </w:rPr>
            </w:pPr>
            <w:r w:rsidRPr="00D4590C">
              <w:rPr>
                <w:b/>
                <w:color w:val="000000"/>
                <w:sz w:val="16"/>
                <w:szCs w:val="16"/>
              </w:rPr>
              <w:t>всего</w:t>
            </w:r>
          </w:p>
        </w:tc>
        <w:tc>
          <w:tcPr>
            <w:tcW w:w="1275" w:type="dxa"/>
            <w:shd w:val="clear" w:color="auto" w:fill="auto"/>
            <w:noWrap/>
            <w:vAlign w:val="center"/>
            <w:hideMark/>
          </w:tcPr>
          <w:p w:rsidR="000B4CC3" w:rsidRPr="00F51C2A" w:rsidRDefault="000B4CC3" w:rsidP="00D4590C">
            <w:pPr>
              <w:jc w:val="center"/>
              <w:rPr>
                <w:b/>
                <w:color w:val="000000"/>
                <w:sz w:val="15"/>
                <w:szCs w:val="15"/>
              </w:rPr>
            </w:pPr>
            <w:r w:rsidRPr="00F51C2A">
              <w:rPr>
                <w:b/>
                <w:color w:val="000000"/>
                <w:sz w:val="15"/>
                <w:szCs w:val="15"/>
              </w:rPr>
              <w:t>за счет бюджетных ассигнований</w:t>
            </w:r>
          </w:p>
        </w:tc>
        <w:tc>
          <w:tcPr>
            <w:tcW w:w="1413" w:type="dxa"/>
            <w:shd w:val="clear" w:color="auto" w:fill="auto"/>
            <w:noWrap/>
            <w:vAlign w:val="center"/>
            <w:hideMark/>
          </w:tcPr>
          <w:p w:rsidR="000B4CC3" w:rsidRPr="00F51C2A" w:rsidRDefault="000B4CC3" w:rsidP="00D4590C">
            <w:pPr>
              <w:jc w:val="center"/>
              <w:rPr>
                <w:b/>
                <w:color w:val="000000"/>
                <w:sz w:val="15"/>
                <w:szCs w:val="15"/>
              </w:rPr>
            </w:pPr>
            <w:r w:rsidRPr="00F51C2A">
              <w:rPr>
                <w:b/>
                <w:color w:val="000000"/>
                <w:sz w:val="15"/>
                <w:szCs w:val="15"/>
              </w:rPr>
              <w:t>по договорам об оказании платных образовательных услуг</w:t>
            </w:r>
          </w:p>
        </w:tc>
      </w:tr>
      <w:tr w:rsidR="00F51C2A" w:rsidRPr="00D4590C" w:rsidTr="00F51C2A">
        <w:tc>
          <w:tcPr>
            <w:tcW w:w="3119"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1</w:t>
            </w:r>
          </w:p>
        </w:tc>
        <w:tc>
          <w:tcPr>
            <w:tcW w:w="567"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2</w:t>
            </w:r>
          </w:p>
        </w:tc>
        <w:tc>
          <w:tcPr>
            <w:tcW w:w="851"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3</w:t>
            </w:r>
          </w:p>
        </w:tc>
        <w:tc>
          <w:tcPr>
            <w:tcW w:w="850"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4</w:t>
            </w:r>
          </w:p>
        </w:tc>
        <w:tc>
          <w:tcPr>
            <w:tcW w:w="1276"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5</w:t>
            </w:r>
          </w:p>
        </w:tc>
        <w:tc>
          <w:tcPr>
            <w:tcW w:w="1417"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6</w:t>
            </w:r>
          </w:p>
        </w:tc>
        <w:tc>
          <w:tcPr>
            <w:tcW w:w="851"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7</w:t>
            </w:r>
          </w:p>
        </w:tc>
        <w:tc>
          <w:tcPr>
            <w:tcW w:w="1276"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8</w:t>
            </w:r>
          </w:p>
        </w:tc>
        <w:tc>
          <w:tcPr>
            <w:tcW w:w="1417"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9</w:t>
            </w:r>
          </w:p>
        </w:tc>
        <w:tc>
          <w:tcPr>
            <w:tcW w:w="851"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10</w:t>
            </w:r>
          </w:p>
        </w:tc>
        <w:tc>
          <w:tcPr>
            <w:tcW w:w="1275"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11</w:t>
            </w:r>
          </w:p>
        </w:tc>
        <w:tc>
          <w:tcPr>
            <w:tcW w:w="1413" w:type="dxa"/>
            <w:shd w:val="clear" w:color="auto" w:fill="auto"/>
            <w:noWrap/>
            <w:vAlign w:val="center"/>
            <w:hideMark/>
          </w:tcPr>
          <w:p w:rsidR="000B4CC3" w:rsidRPr="00D4590C" w:rsidRDefault="000B4CC3" w:rsidP="000B4CC3">
            <w:pPr>
              <w:jc w:val="center"/>
              <w:rPr>
                <w:b/>
                <w:bCs/>
                <w:color w:val="000000"/>
                <w:sz w:val="16"/>
                <w:szCs w:val="16"/>
              </w:rPr>
            </w:pPr>
            <w:r w:rsidRPr="00D4590C">
              <w:rPr>
                <w:b/>
                <w:bCs/>
                <w:color w:val="000000"/>
                <w:sz w:val="16"/>
                <w:szCs w:val="16"/>
              </w:rPr>
              <w:t>12</w:t>
            </w:r>
          </w:p>
        </w:tc>
      </w:tr>
      <w:tr w:rsidR="00F51C2A" w:rsidRPr="000B4CC3" w:rsidTr="00F51C2A">
        <w:tc>
          <w:tcPr>
            <w:tcW w:w="3119" w:type="dxa"/>
            <w:shd w:val="clear" w:color="auto" w:fill="auto"/>
            <w:noWrap/>
            <w:vAlign w:val="center"/>
            <w:hideMark/>
          </w:tcPr>
          <w:p w:rsidR="000B4CC3" w:rsidRPr="000B4CC3" w:rsidRDefault="000B4CC3" w:rsidP="00D4590C">
            <w:pPr>
              <w:spacing w:line="192" w:lineRule="auto"/>
              <w:jc w:val="left"/>
              <w:rPr>
                <w:b/>
                <w:bCs/>
                <w:color w:val="000000"/>
              </w:rPr>
            </w:pPr>
            <w:r w:rsidRPr="000B4CC3">
              <w:rPr>
                <w:b/>
                <w:bCs/>
                <w:color w:val="000000"/>
              </w:rPr>
              <w:t xml:space="preserve">Студенты, обучающиеся на условиях общего приема – всего </w:t>
            </w:r>
          </w:p>
        </w:tc>
        <w:tc>
          <w:tcPr>
            <w:tcW w:w="567"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1</w:t>
            </w:r>
          </w:p>
        </w:tc>
        <w:tc>
          <w:tcPr>
            <w:tcW w:w="851" w:type="dxa"/>
            <w:shd w:val="clear" w:color="auto" w:fill="auto"/>
            <w:noWrap/>
            <w:vAlign w:val="center"/>
            <w:hideMark/>
          </w:tcPr>
          <w:p w:rsidR="000B4CC3" w:rsidRPr="00D4590C" w:rsidRDefault="00D4590C" w:rsidP="00D4590C">
            <w:pPr>
              <w:spacing w:line="192" w:lineRule="auto"/>
              <w:jc w:val="center"/>
              <w:rPr>
                <w:b/>
                <w:bCs/>
                <w:color w:val="000000"/>
                <w:sz w:val="18"/>
                <w:szCs w:val="18"/>
              </w:rPr>
            </w:pPr>
            <w:r w:rsidRPr="00D4590C">
              <w:rPr>
                <w:b/>
                <w:bCs/>
                <w:color w:val="000000"/>
                <w:sz w:val="18"/>
                <w:szCs w:val="18"/>
              </w:rPr>
              <w:t>х</w:t>
            </w:r>
          </w:p>
        </w:tc>
        <w:tc>
          <w:tcPr>
            <w:tcW w:w="850"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1157</w:t>
            </w:r>
          </w:p>
        </w:tc>
        <w:tc>
          <w:tcPr>
            <w:tcW w:w="1276"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277</w:t>
            </w:r>
          </w:p>
        </w:tc>
        <w:tc>
          <w:tcPr>
            <w:tcW w:w="1417"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880</w:t>
            </w:r>
          </w:p>
        </w:tc>
        <w:tc>
          <w:tcPr>
            <w:tcW w:w="851"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4672</w:t>
            </w:r>
          </w:p>
        </w:tc>
        <w:tc>
          <w:tcPr>
            <w:tcW w:w="1276"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1502</w:t>
            </w:r>
          </w:p>
        </w:tc>
        <w:tc>
          <w:tcPr>
            <w:tcW w:w="1417"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3170</w:t>
            </w:r>
          </w:p>
        </w:tc>
        <w:tc>
          <w:tcPr>
            <w:tcW w:w="851"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904</w:t>
            </w:r>
          </w:p>
        </w:tc>
        <w:tc>
          <w:tcPr>
            <w:tcW w:w="1275"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386</w:t>
            </w:r>
          </w:p>
        </w:tc>
        <w:tc>
          <w:tcPr>
            <w:tcW w:w="1413"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518</w:t>
            </w:r>
          </w:p>
        </w:tc>
      </w:tr>
      <w:tr w:rsidR="00F51C2A" w:rsidRPr="000B4CC3" w:rsidTr="00F51C2A">
        <w:tc>
          <w:tcPr>
            <w:tcW w:w="3119" w:type="dxa"/>
            <w:shd w:val="clear" w:color="auto" w:fill="auto"/>
            <w:noWrap/>
            <w:vAlign w:val="center"/>
            <w:hideMark/>
          </w:tcPr>
          <w:p w:rsidR="000B4CC3" w:rsidRPr="000B4CC3" w:rsidRDefault="000B4CC3" w:rsidP="00D4590C">
            <w:pPr>
              <w:spacing w:line="216" w:lineRule="auto"/>
              <w:jc w:val="left"/>
              <w:rPr>
                <w:color w:val="000000"/>
              </w:rPr>
            </w:pPr>
            <w:r w:rsidRPr="000B4CC3">
              <w:rPr>
                <w:color w:val="000000"/>
              </w:rPr>
              <w:t>в том числе:</w:t>
            </w:r>
            <w:r w:rsidRPr="000B4CC3">
              <w:rPr>
                <w:color w:val="000000"/>
              </w:rPr>
              <w:br/>
              <w:t>граждане РФ:</w:t>
            </w:r>
          </w:p>
        </w:tc>
        <w:tc>
          <w:tcPr>
            <w:tcW w:w="567"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2</w:t>
            </w:r>
          </w:p>
        </w:tc>
        <w:tc>
          <w:tcPr>
            <w:tcW w:w="851" w:type="dxa"/>
            <w:shd w:val="clear" w:color="auto" w:fill="auto"/>
            <w:noWrap/>
            <w:vAlign w:val="center"/>
            <w:hideMark/>
          </w:tcPr>
          <w:p w:rsidR="000B4CC3" w:rsidRPr="00D4590C" w:rsidRDefault="000B4CC3" w:rsidP="00D4590C">
            <w:pPr>
              <w:spacing w:line="216" w:lineRule="auto"/>
              <w:jc w:val="center"/>
              <w:rPr>
                <w:color w:val="000000"/>
                <w:sz w:val="18"/>
                <w:szCs w:val="18"/>
              </w:rPr>
            </w:pPr>
            <w:r w:rsidRPr="00D4590C">
              <w:rPr>
                <w:color w:val="000000"/>
                <w:sz w:val="18"/>
                <w:szCs w:val="18"/>
              </w:rPr>
              <w:t>643</w:t>
            </w:r>
          </w:p>
        </w:tc>
        <w:tc>
          <w:tcPr>
            <w:tcW w:w="850"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1070</w:t>
            </w:r>
          </w:p>
        </w:tc>
        <w:tc>
          <w:tcPr>
            <w:tcW w:w="1276"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277</w:t>
            </w:r>
          </w:p>
        </w:tc>
        <w:tc>
          <w:tcPr>
            <w:tcW w:w="1417"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793</w:t>
            </w:r>
          </w:p>
        </w:tc>
        <w:tc>
          <w:tcPr>
            <w:tcW w:w="851"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4446</w:t>
            </w:r>
          </w:p>
        </w:tc>
        <w:tc>
          <w:tcPr>
            <w:tcW w:w="1276"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1499</w:t>
            </w:r>
          </w:p>
        </w:tc>
        <w:tc>
          <w:tcPr>
            <w:tcW w:w="1417"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2947</w:t>
            </w:r>
          </w:p>
        </w:tc>
        <w:tc>
          <w:tcPr>
            <w:tcW w:w="851"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856</w:t>
            </w:r>
          </w:p>
        </w:tc>
        <w:tc>
          <w:tcPr>
            <w:tcW w:w="1275"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383</w:t>
            </w:r>
          </w:p>
        </w:tc>
        <w:tc>
          <w:tcPr>
            <w:tcW w:w="1413"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473</w:t>
            </w:r>
          </w:p>
        </w:tc>
      </w:tr>
      <w:tr w:rsidR="00F51C2A" w:rsidRPr="000B4CC3" w:rsidTr="00F51C2A">
        <w:tc>
          <w:tcPr>
            <w:tcW w:w="3119" w:type="dxa"/>
            <w:shd w:val="clear" w:color="auto" w:fill="auto"/>
            <w:noWrap/>
            <w:vAlign w:val="center"/>
            <w:hideMark/>
          </w:tcPr>
          <w:p w:rsidR="000B4CC3" w:rsidRPr="000B4CC3" w:rsidRDefault="000B4CC3" w:rsidP="00D4590C">
            <w:pPr>
              <w:spacing w:line="216" w:lineRule="auto"/>
              <w:jc w:val="left"/>
              <w:rPr>
                <w:color w:val="000000"/>
              </w:rPr>
            </w:pPr>
            <w:r w:rsidRPr="000B4CC3">
              <w:rPr>
                <w:color w:val="000000"/>
              </w:rPr>
              <w:t>граждане иностранных государств – всего</w:t>
            </w:r>
          </w:p>
        </w:tc>
        <w:tc>
          <w:tcPr>
            <w:tcW w:w="567"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3</w:t>
            </w:r>
          </w:p>
        </w:tc>
        <w:tc>
          <w:tcPr>
            <w:tcW w:w="851" w:type="dxa"/>
            <w:shd w:val="clear" w:color="auto" w:fill="auto"/>
            <w:noWrap/>
            <w:vAlign w:val="center"/>
            <w:hideMark/>
          </w:tcPr>
          <w:p w:rsidR="000B4CC3" w:rsidRPr="00D4590C" w:rsidRDefault="000B4CC3" w:rsidP="00D4590C">
            <w:pPr>
              <w:spacing w:line="216" w:lineRule="auto"/>
              <w:jc w:val="center"/>
              <w:rPr>
                <w:color w:val="000000"/>
                <w:sz w:val="18"/>
                <w:szCs w:val="18"/>
              </w:rPr>
            </w:pPr>
            <w:r w:rsidRPr="00D4590C">
              <w:rPr>
                <w:color w:val="000000"/>
                <w:sz w:val="18"/>
                <w:szCs w:val="18"/>
              </w:rPr>
              <w:t>х</w:t>
            </w:r>
          </w:p>
        </w:tc>
        <w:tc>
          <w:tcPr>
            <w:tcW w:w="850"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87</w:t>
            </w:r>
          </w:p>
        </w:tc>
        <w:tc>
          <w:tcPr>
            <w:tcW w:w="1276"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0</w:t>
            </w:r>
          </w:p>
        </w:tc>
        <w:tc>
          <w:tcPr>
            <w:tcW w:w="1417"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87</w:t>
            </w:r>
          </w:p>
        </w:tc>
        <w:tc>
          <w:tcPr>
            <w:tcW w:w="851"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226</w:t>
            </w:r>
          </w:p>
        </w:tc>
        <w:tc>
          <w:tcPr>
            <w:tcW w:w="1276"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3</w:t>
            </w:r>
          </w:p>
        </w:tc>
        <w:tc>
          <w:tcPr>
            <w:tcW w:w="1417"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223</w:t>
            </w:r>
          </w:p>
        </w:tc>
        <w:tc>
          <w:tcPr>
            <w:tcW w:w="851"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48</w:t>
            </w:r>
          </w:p>
        </w:tc>
        <w:tc>
          <w:tcPr>
            <w:tcW w:w="1275"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3</w:t>
            </w:r>
          </w:p>
        </w:tc>
        <w:tc>
          <w:tcPr>
            <w:tcW w:w="1413"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45</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Республика Азербайджан</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031</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3</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3</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Алжир</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012</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Республика Армения</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051</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3</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3</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Камерун</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120</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Китай</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156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72</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72</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182</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182</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38</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38</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Конго</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178</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Куба</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192</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Эквадор</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218</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Индия</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356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Киргизская Республика</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417</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Монголия</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496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3</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3</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Марокко</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504</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Нигерия</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566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5</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5</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5</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5</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Сьерра-Леоне</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694</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Вьетнам</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704</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Зимбабве</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716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Республика Таджикистан</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762</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Туркменистан</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795</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Того</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768</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Республика Узбекистан</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860</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20</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18</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4</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лица без гражданства</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4</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х</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r>
      <w:tr w:rsidR="00F51C2A" w:rsidRPr="000B4CC3" w:rsidTr="00F51C2A">
        <w:tc>
          <w:tcPr>
            <w:tcW w:w="3119" w:type="dxa"/>
            <w:shd w:val="clear" w:color="auto" w:fill="auto"/>
            <w:noWrap/>
            <w:vAlign w:val="center"/>
            <w:hideMark/>
          </w:tcPr>
          <w:p w:rsidR="000B4CC3" w:rsidRPr="000B4CC3" w:rsidRDefault="000B4CC3" w:rsidP="00D4590C">
            <w:pPr>
              <w:spacing w:line="192" w:lineRule="auto"/>
              <w:jc w:val="left"/>
              <w:rPr>
                <w:b/>
                <w:bCs/>
                <w:color w:val="000000"/>
              </w:rPr>
            </w:pPr>
            <w:r w:rsidRPr="000B4CC3">
              <w:rPr>
                <w:b/>
                <w:bCs/>
                <w:color w:val="000000"/>
              </w:rPr>
              <w:t>Кроме того, иностранные граждане и лица без гражданства, обучающиеся в соответствии с международными договорами РФ, с федеральными законами или установленной Правительством РФ квотой – всего</w:t>
            </w:r>
          </w:p>
        </w:tc>
        <w:tc>
          <w:tcPr>
            <w:tcW w:w="567"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5</w:t>
            </w:r>
          </w:p>
        </w:tc>
        <w:tc>
          <w:tcPr>
            <w:tcW w:w="851" w:type="dxa"/>
            <w:shd w:val="clear" w:color="auto" w:fill="auto"/>
            <w:noWrap/>
            <w:vAlign w:val="center"/>
            <w:hideMark/>
          </w:tcPr>
          <w:p w:rsidR="000B4CC3" w:rsidRPr="00D4590C" w:rsidRDefault="000B4CC3" w:rsidP="00D4590C">
            <w:pPr>
              <w:spacing w:line="192" w:lineRule="auto"/>
              <w:jc w:val="center"/>
              <w:rPr>
                <w:b/>
                <w:bCs/>
                <w:color w:val="000000"/>
                <w:sz w:val="18"/>
                <w:szCs w:val="18"/>
              </w:rPr>
            </w:pPr>
            <w:r w:rsidRPr="00D4590C">
              <w:rPr>
                <w:b/>
                <w:bCs/>
                <w:color w:val="000000"/>
                <w:sz w:val="18"/>
                <w:szCs w:val="18"/>
              </w:rPr>
              <w:t>х</w:t>
            </w:r>
          </w:p>
        </w:tc>
        <w:tc>
          <w:tcPr>
            <w:tcW w:w="850"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7</w:t>
            </w:r>
          </w:p>
        </w:tc>
        <w:tc>
          <w:tcPr>
            <w:tcW w:w="1276"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7</w:t>
            </w:r>
          </w:p>
        </w:tc>
        <w:tc>
          <w:tcPr>
            <w:tcW w:w="1417"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х</w:t>
            </w:r>
          </w:p>
        </w:tc>
        <w:tc>
          <w:tcPr>
            <w:tcW w:w="851"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18</w:t>
            </w:r>
          </w:p>
        </w:tc>
        <w:tc>
          <w:tcPr>
            <w:tcW w:w="1276"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18</w:t>
            </w:r>
          </w:p>
        </w:tc>
        <w:tc>
          <w:tcPr>
            <w:tcW w:w="1417"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х</w:t>
            </w:r>
          </w:p>
        </w:tc>
        <w:tc>
          <w:tcPr>
            <w:tcW w:w="851"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2</w:t>
            </w:r>
          </w:p>
        </w:tc>
        <w:tc>
          <w:tcPr>
            <w:tcW w:w="1275"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2</w:t>
            </w:r>
          </w:p>
        </w:tc>
        <w:tc>
          <w:tcPr>
            <w:tcW w:w="1413" w:type="dxa"/>
            <w:shd w:val="clear" w:color="auto" w:fill="auto"/>
            <w:noWrap/>
            <w:vAlign w:val="center"/>
            <w:hideMark/>
          </w:tcPr>
          <w:p w:rsidR="000B4CC3" w:rsidRPr="000B4CC3" w:rsidRDefault="000B4CC3" w:rsidP="00D4590C">
            <w:pPr>
              <w:spacing w:line="192" w:lineRule="auto"/>
              <w:jc w:val="center"/>
              <w:rPr>
                <w:b/>
                <w:bCs/>
                <w:color w:val="000000"/>
              </w:rPr>
            </w:pPr>
            <w:r w:rsidRPr="000B4CC3">
              <w:rPr>
                <w:b/>
                <w:bCs/>
                <w:color w:val="000000"/>
              </w:rPr>
              <w:t>х</w:t>
            </w:r>
          </w:p>
        </w:tc>
      </w:tr>
      <w:tr w:rsidR="00F51C2A" w:rsidRPr="000B4CC3" w:rsidTr="00F51C2A">
        <w:tc>
          <w:tcPr>
            <w:tcW w:w="3119" w:type="dxa"/>
            <w:shd w:val="clear" w:color="auto" w:fill="auto"/>
            <w:noWrap/>
            <w:vAlign w:val="center"/>
            <w:hideMark/>
          </w:tcPr>
          <w:p w:rsidR="000B4CC3" w:rsidRPr="000B4CC3" w:rsidRDefault="000B4CC3" w:rsidP="00D4590C">
            <w:pPr>
              <w:spacing w:line="216" w:lineRule="auto"/>
              <w:jc w:val="left"/>
              <w:rPr>
                <w:color w:val="000000"/>
              </w:rPr>
            </w:pPr>
            <w:r w:rsidRPr="000B4CC3">
              <w:rPr>
                <w:color w:val="000000"/>
              </w:rPr>
              <w:lastRenderedPageBreak/>
              <w:t>граждане иностранных государств – всего</w:t>
            </w:r>
          </w:p>
        </w:tc>
        <w:tc>
          <w:tcPr>
            <w:tcW w:w="567" w:type="dxa"/>
            <w:shd w:val="clear" w:color="auto" w:fill="auto"/>
            <w:noWrap/>
            <w:vAlign w:val="center"/>
            <w:hideMark/>
          </w:tcPr>
          <w:p w:rsidR="000B4CC3" w:rsidRPr="000B4CC3" w:rsidRDefault="000B4CC3" w:rsidP="00D4590C">
            <w:pPr>
              <w:spacing w:line="216" w:lineRule="auto"/>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D4590C">
            <w:pPr>
              <w:spacing w:line="216" w:lineRule="auto"/>
              <w:jc w:val="center"/>
              <w:rPr>
                <w:color w:val="000000"/>
                <w:sz w:val="18"/>
                <w:szCs w:val="18"/>
              </w:rPr>
            </w:pPr>
            <w:r w:rsidRPr="00D4590C">
              <w:rPr>
                <w:color w:val="000000"/>
                <w:sz w:val="18"/>
                <w:szCs w:val="18"/>
              </w:rPr>
              <w:t> </w:t>
            </w:r>
          </w:p>
        </w:tc>
        <w:tc>
          <w:tcPr>
            <w:tcW w:w="850" w:type="dxa"/>
            <w:shd w:val="clear" w:color="auto" w:fill="auto"/>
            <w:noWrap/>
            <w:vAlign w:val="center"/>
            <w:hideMark/>
          </w:tcPr>
          <w:p w:rsidR="000B4CC3" w:rsidRPr="000B4CC3" w:rsidRDefault="000B4CC3" w:rsidP="00D4590C">
            <w:pPr>
              <w:spacing w:line="216" w:lineRule="auto"/>
              <w:jc w:val="center"/>
              <w:rPr>
                <w:color w:val="000000"/>
              </w:rPr>
            </w:pPr>
            <w:r w:rsidRPr="000B4CC3">
              <w:rPr>
                <w:color w:val="000000"/>
              </w:rPr>
              <w:t>7</w:t>
            </w:r>
          </w:p>
        </w:tc>
        <w:tc>
          <w:tcPr>
            <w:tcW w:w="1276" w:type="dxa"/>
            <w:shd w:val="clear" w:color="auto" w:fill="auto"/>
            <w:noWrap/>
            <w:vAlign w:val="center"/>
            <w:hideMark/>
          </w:tcPr>
          <w:p w:rsidR="000B4CC3" w:rsidRPr="000B4CC3" w:rsidRDefault="000B4CC3" w:rsidP="00D4590C">
            <w:pPr>
              <w:spacing w:line="216" w:lineRule="auto"/>
              <w:jc w:val="center"/>
              <w:rPr>
                <w:color w:val="000000"/>
              </w:rPr>
            </w:pPr>
            <w:r w:rsidRPr="000B4CC3">
              <w:rPr>
                <w:color w:val="000000"/>
              </w:rPr>
              <w:t>7</w:t>
            </w:r>
          </w:p>
        </w:tc>
        <w:tc>
          <w:tcPr>
            <w:tcW w:w="1417" w:type="dxa"/>
            <w:shd w:val="clear" w:color="auto" w:fill="auto"/>
            <w:noWrap/>
            <w:vAlign w:val="center"/>
            <w:hideMark/>
          </w:tcPr>
          <w:p w:rsidR="000B4CC3" w:rsidRPr="000B4CC3" w:rsidRDefault="000B4CC3" w:rsidP="00D4590C">
            <w:pPr>
              <w:spacing w:line="216" w:lineRule="auto"/>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D4590C">
            <w:pPr>
              <w:spacing w:line="216" w:lineRule="auto"/>
              <w:jc w:val="center"/>
              <w:rPr>
                <w:color w:val="000000"/>
              </w:rPr>
            </w:pPr>
            <w:r w:rsidRPr="000B4CC3">
              <w:rPr>
                <w:color w:val="000000"/>
              </w:rPr>
              <w:t>18</w:t>
            </w:r>
          </w:p>
        </w:tc>
        <w:tc>
          <w:tcPr>
            <w:tcW w:w="1276" w:type="dxa"/>
            <w:shd w:val="clear" w:color="auto" w:fill="auto"/>
            <w:noWrap/>
            <w:vAlign w:val="center"/>
            <w:hideMark/>
          </w:tcPr>
          <w:p w:rsidR="000B4CC3" w:rsidRPr="000B4CC3" w:rsidRDefault="000B4CC3" w:rsidP="00D4590C">
            <w:pPr>
              <w:spacing w:line="216" w:lineRule="auto"/>
              <w:jc w:val="center"/>
              <w:rPr>
                <w:color w:val="000000"/>
              </w:rPr>
            </w:pPr>
            <w:r w:rsidRPr="000B4CC3">
              <w:rPr>
                <w:color w:val="000000"/>
              </w:rPr>
              <w:t>18</w:t>
            </w:r>
          </w:p>
        </w:tc>
        <w:tc>
          <w:tcPr>
            <w:tcW w:w="1417" w:type="dxa"/>
            <w:shd w:val="clear" w:color="auto" w:fill="auto"/>
            <w:noWrap/>
            <w:vAlign w:val="center"/>
            <w:hideMark/>
          </w:tcPr>
          <w:p w:rsidR="000B4CC3" w:rsidRPr="000B4CC3" w:rsidRDefault="000B4CC3" w:rsidP="00D4590C">
            <w:pPr>
              <w:spacing w:line="216" w:lineRule="auto"/>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D4590C">
            <w:pPr>
              <w:spacing w:line="216" w:lineRule="auto"/>
              <w:jc w:val="center"/>
              <w:rPr>
                <w:color w:val="000000"/>
              </w:rPr>
            </w:pPr>
            <w:r w:rsidRPr="000B4CC3">
              <w:rPr>
                <w:color w:val="000000"/>
              </w:rPr>
              <w:t>2</w:t>
            </w:r>
          </w:p>
        </w:tc>
        <w:tc>
          <w:tcPr>
            <w:tcW w:w="1275" w:type="dxa"/>
            <w:shd w:val="clear" w:color="auto" w:fill="auto"/>
            <w:noWrap/>
            <w:vAlign w:val="center"/>
            <w:hideMark/>
          </w:tcPr>
          <w:p w:rsidR="000B4CC3" w:rsidRPr="000B4CC3" w:rsidRDefault="000B4CC3" w:rsidP="00D4590C">
            <w:pPr>
              <w:spacing w:line="216" w:lineRule="auto"/>
              <w:jc w:val="center"/>
              <w:rPr>
                <w:color w:val="000000"/>
              </w:rPr>
            </w:pPr>
            <w:r w:rsidRPr="000B4CC3">
              <w:rPr>
                <w:color w:val="000000"/>
              </w:rPr>
              <w:t>2</w:t>
            </w:r>
          </w:p>
        </w:tc>
        <w:tc>
          <w:tcPr>
            <w:tcW w:w="1413" w:type="dxa"/>
            <w:shd w:val="clear" w:color="auto" w:fill="auto"/>
            <w:noWrap/>
            <w:vAlign w:val="center"/>
            <w:hideMark/>
          </w:tcPr>
          <w:p w:rsidR="000B4CC3" w:rsidRPr="000B4CC3" w:rsidRDefault="000B4CC3" w:rsidP="00D4590C">
            <w:pPr>
              <w:spacing w:line="216" w:lineRule="auto"/>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Чили</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152</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Китай</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156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Конго, Демократическая республика</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180</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Эквадор</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218</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Экваториальная Гвинея</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226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Индонезия</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360</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Кот дИвуар</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384</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Мали</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466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Монголия</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496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5</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5</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Нигерия</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566</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Вьетнам</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704</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2</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Судан</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729</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Республика Таджикистан</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762</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Того</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768</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3</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3</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Замбия</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 </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894</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1</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 </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r w:rsidR="00F51C2A" w:rsidRPr="000B4CC3" w:rsidTr="00F51C2A">
        <w:tc>
          <w:tcPr>
            <w:tcW w:w="3119" w:type="dxa"/>
            <w:shd w:val="clear" w:color="auto" w:fill="auto"/>
            <w:noWrap/>
            <w:vAlign w:val="center"/>
            <w:hideMark/>
          </w:tcPr>
          <w:p w:rsidR="000B4CC3" w:rsidRPr="000B4CC3" w:rsidRDefault="000B4CC3" w:rsidP="000B4CC3">
            <w:pPr>
              <w:jc w:val="left"/>
              <w:rPr>
                <w:color w:val="000000"/>
              </w:rPr>
            </w:pPr>
            <w:r w:rsidRPr="000B4CC3">
              <w:rPr>
                <w:color w:val="000000"/>
              </w:rPr>
              <w:t>лица без гражданства</w:t>
            </w:r>
          </w:p>
        </w:tc>
        <w:tc>
          <w:tcPr>
            <w:tcW w:w="567" w:type="dxa"/>
            <w:shd w:val="clear" w:color="auto" w:fill="auto"/>
            <w:noWrap/>
            <w:vAlign w:val="center"/>
            <w:hideMark/>
          </w:tcPr>
          <w:p w:rsidR="000B4CC3" w:rsidRPr="000B4CC3" w:rsidRDefault="000B4CC3" w:rsidP="000B4CC3">
            <w:pPr>
              <w:jc w:val="center"/>
              <w:rPr>
                <w:b/>
                <w:bCs/>
                <w:color w:val="000000"/>
              </w:rPr>
            </w:pPr>
            <w:r w:rsidRPr="000B4CC3">
              <w:rPr>
                <w:b/>
                <w:bCs/>
                <w:color w:val="000000"/>
              </w:rPr>
              <w:t>7</w:t>
            </w:r>
          </w:p>
        </w:tc>
        <w:tc>
          <w:tcPr>
            <w:tcW w:w="851" w:type="dxa"/>
            <w:shd w:val="clear" w:color="auto" w:fill="auto"/>
            <w:noWrap/>
            <w:vAlign w:val="center"/>
            <w:hideMark/>
          </w:tcPr>
          <w:p w:rsidR="000B4CC3" w:rsidRPr="00D4590C" w:rsidRDefault="000B4CC3" w:rsidP="000B4CC3">
            <w:pPr>
              <w:jc w:val="center"/>
              <w:rPr>
                <w:color w:val="000000"/>
                <w:sz w:val="18"/>
                <w:szCs w:val="18"/>
              </w:rPr>
            </w:pPr>
            <w:r w:rsidRPr="00D4590C">
              <w:rPr>
                <w:color w:val="000000"/>
                <w:sz w:val="18"/>
                <w:szCs w:val="18"/>
              </w:rPr>
              <w:t>х</w:t>
            </w:r>
          </w:p>
        </w:tc>
        <w:tc>
          <w:tcPr>
            <w:tcW w:w="850"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276"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417"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c>
          <w:tcPr>
            <w:tcW w:w="851"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275" w:type="dxa"/>
            <w:shd w:val="clear" w:color="auto" w:fill="auto"/>
            <w:noWrap/>
            <w:vAlign w:val="center"/>
            <w:hideMark/>
          </w:tcPr>
          <w:p w:rsidR="000B4CC3" w:rsidRPr="000B4CC3" w:rsidRDefault="000B4CC3" w:rsidP="000B4CC3">
            <w:pPr>
              <w:jc w:val="center"/>
              <w:rPr>
                <w:color w:val="000000"/>
              </w:rPr>
            </w:pPr>
            <w:r w:rsidRPr="000B4CC3">
              <w:rPr>
                <w:color w:val="000000"/>
              </w:rPr>
              <w:t>0</w:t>
            </w:r>
          </w:p>
        </w:tc>
        <w:tc>
          <w:tcPr>
            <w:tcW w:w="1413" w:type="dxa"/>
            <w:shd w:val="clear" w:color="auto" w:fill="auto"/>
            <w:noWrap/>
            <w:vAlign w:val="center"/>
            <w:hideMark/>
          </w:tcPr>
          <w:p w:rsidR="000B4CC3" w:rsidRPr="000B4CC3" w:rsidRDefault="000B4CC3" w:rsidP="000B4CC3">
            <w:pPr>
              <w:jc w:val="center"/>
              <w:rPr>
                <w:color w:val="000000"/>
              </w:rPr>
            </w:pPr>
            <w:r w:rsidRPr="000B4CC3">
              <w:rPr>
                <w:color w:val="000000"/>
              </w:rPr>
              <w:t>х</w:t>
            </w:r>
          </w:p>
        </w:tc>
      </w:tr>
    </w:tbl>
    <w:p w:rsidR="000B4CC3" w:rsidRPr="00ED373F" w:rsidRDefault="000B4CC3" w:rsidP="00C14492">
      <w:pPr>
        <w:spacing w:after="60"/>
        <w:jc w:val="center"/>
        <w:rPr>
          <w:sz w:val="28"/>
          <w:szCs w:val="28"/>
        </w:rPr>
      </w:pPr>
    </w:p>
    <w:p w:rsidR="00C706B4" w:rsidRDefault="00C706B4" w:rsidP="00EB024F">
      <w:pPr>
        <w:keepNext/>
        <w:spacing w:before="120"/>
        <w:rPr>
          <w:sz w:val="24"/>
          <w:szCs w:val="24"/>
        </w:rPr>
      </w:pPr>
    </w:p>
    <w:p w:rsidR="00C706B4" w:rsidRDefault="00C706B4">
      <w:pPr>
        <w:rPr>
          <w:sz w:val="24"/>
          <w:szCs w:val="24"/>
        </w:rPr>
      </w:pPr>
      <w:r>
        <w:rPr>
          <w:sz w:val="24"/>
          <w:szCs w:val="24"/>
        </w:rPr>
        <w:br w:type="page"/>
      </w:r>
    </w:p>
    <w:p w:rsidR="00290328" w:rsidRPr="00BC298E" w:rsidRDefault="00654A28" w:rsidP="00C60282">
      <w:pPr>
        <w:keepNext/>
        <w:spacing w:before="120"/>
        <w:jc w:val="right"/>
        <w:rPr>
          <w:sz w:val="24"/>
          <w:szCs w:val="24"/>
        </w:rPr>
      </w:pPr>
      <w:r w:rsidRPr="00BC298E">
        <w:rPr>
          <w:sz w:val="24"/>
          <w:szCs w:val="24"/>
        </w:rPr>
        <w:lastRenderedPageBreak/>
        <w:t>Таблица 4.2</w:t>
      </w:r>
    </w:p>
    <w:p w:rsidR="00290328" w:rsidRDefault="00654A28" w:rsidP="00C14492">
      <w:pPr>
        <w:keepNext/>
        <w:spacing w:after="60"/>
        <w:jc w:val="center"/>
        <w:rPr>
          <w:sz w:val="28"/>
          <w:szCs w:val="28"/>
        </w:rPr>
      </w:pPr>
      <w:r w:rsidRPr="00BC298E">
        <w:rPr>
          <w:sz w:val="28"/>
          <w:szCs w:val="28"/>
        </w:rPr>
        <w:t>Распределение численности иностранных обучающихся по очно-заочной форме обучения в 202</w:t>
      </w:r>
      <w:r w:rsidR="00BC298E">
        <w:rPr>
          <w:sz w:val="28"/>
          <w:szCs w:val="28"/>
        </w:rPr>
        <w:t>5</w:t>
      </w:r>
      <w:r w:rsidRPr="00BC298E">
        <w:rPr>
          <w:sz w:val="28"/>
          <w:szCs w:val="28"/>
        </w:rPr>
        <w:t xml:space="preserve"> г.</w:t>
      </w:r>
    </w:p>
    <w:tbl>
      <w:tblPr>
        <w:tblW w:w="5160" w:type="pct"/>
        <w:tblLook w:val="04A0" w:firstRow="1" w:lastRow="0" w:firstColumn="1" w:lastColumn="0" w:noHBand="0" w:noVBand="1"/>
      </w:tblPr>
      <w:tblGrid>
        <w:gridCol w:w="2816"/>
        <w:gridCol w:w="719"/>
        <w:gridCol w:w="1086"/>
        <w:gridCol w:w="895"/>
        <w:gridCol w:w="1279"/>
        <w:gridCol w:w="1418"/>
        <w:gridCol w:w="718"/>
        <w:gridCol w:w="1192"/>
        <w:gridCol w:w="1399"/>
        <w:gridCol w:w="847"/>
        <w:gridCol w:w="1249"/>
        <w:gridCol w:w="1398"/>
      </w:tblGrid>
      <w:tr w:rsidR="00A52CEC" w:rsidRPr="00A52CEC" w:rsidTr="007410ED">
        <w:tc>
          <w:tcPr>
            <w:tcW w:w="9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52CEC" w:rsidRPr="00A52CEC" w:rsidRDefault="00A52CEC" w:rsidP="00A52CEC">
            <w:pPr>
              <w:jc w:val="center"/>
              <w:rPr>
                <w:b/>
                <w:color w:val="000000"/>
              </w:rPr>
            </w:pPr>
          </w:p>
        </w:tc>
        <w:tc>
          <w:tcPr>
            <w:tcW w:w="2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 строки</w:t>
            </w:r>
          </w:p>
        </w:tc>
        <w:tc>
          <w:tcPr>
            <w:tcW w:w="36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52CEC" w:rsidRPr="00A52CEC" w:rsidRDefault="00A52CEC" w:rsidP="00A52CEC">
            <w:pPr>
              <w:jc w:val="center"/>
              <w:rPr>
                <w:b/>
                <w:color w:val="000000"/>
                <w:sz w:val="16"/>
                <w:szCs w:val="16"/>
              </w:rPr>
            </w:pPr>
            <w:r w:rsidRPr="00A52CEC">
              <w:rPr>
                <w:b/>
                <w:color w:val="000000"/>
                <w:sz w:val="16"/>
                <w:szCs w:val="16"/>
              </w:rPr>
              <w:t>Код государства по ОКСМ</w:t>
            </w:r>
          </w:p>
        </w:tc>
        <w:tc>
          <w:tcPr>
            <w:tcW w:w="1196" w:type="pct"/>
            <w:gridSpan w:val="3"/>
            <w:tcBorders>
              <w:top w:val="single" w:sz="8" w:space="0" w:color="auto"/>
              <w:left w:val="nil"/>
              <w:bottom w:val="single" w:sz="8" w:space="0" w:color="auto"/>
              <w:right w:val="single" w:sz="8" w:space="0" w:color="000000"/>
            </w:tcBorders>
            <w:shd w:val="clear" w:color="auto" w:fill="auto"/>
            <w:vAlign w:val="center"/>
            <w:hideMark/>
          </w:tcPr>
          <w:p w:rsidR="00A52CEC" w:rsidRPr="00A52CEC" w:rsidRDefault="00A52CEC" w:rsidP="00A52CEC">
            <w:pPr>
              <w:jc w:val="center"/>
              <w:rPr>
                <w:b/>
                <w:color w:val="000000"/>
              </w:rPr>
            </w:pPr>
            <w:r w:rsidRPr="00A52CEC">
              <w:rPr>
                <w:b/>
                <w:color w:val="000000"/>
              </w:rPr>
              <w:t>Принято</w:t>
            </w:r>
          </w:p>
        </w:tc>
        <w:tc>
          <w:tcPr>
            <w:tcW w:w="1102" w:type="pct"/>
            <w:gridSpan w:val="3"/>
            <w:tcBorders>
              <w:top w:val="single" w:sz="8" w:space="0" w:color="auto"/>
              <w:left w:val="nil"/>
              <w:bottom w:val="single" w:sz="8" w:space="0" w:color="auto"/>
              <w:right w:val="single" w:sz="8" w:space="0" w:color="000000"/>
            </w:tcBorders>
            <w:shd w:val="clear" w:color="auto" w:fill="auto"/>
            <w:vAlign w:val="center"/>
            <w:hideMark/>
          </w:tcPr>
          <w:p w:rsidR="00A52CEC" w:rsidRPr="00A52CEC" w:rsidRDefault="00A52CEC" w:rsidP="00A52CEC">
            <w:pPr>
              <w:jc w:val="center"/>
              <w:rPr>
                <w:b/>
                <w:color w:val="000000"/>
              </w:rPr>
            </w:pPr>
            <w:r w:rsidRPr="00A52CEC">
              <w:rPr>
                <w:b/>
                <w:color w:val="000000"/>
              </w:rPr>
              <w:t>Численность студентов</w:t>
            </w:r>
          </w:p>
        </w:tc>
        <w:tc>
          <w:tcPr>
            <w:tcW w:w="1163" w:type="pct"/>
            <w:gridSpan w:val="3"/>
            <w:tcBorders>
              <w:top w:val="single" w:sz="8" w:space="0" w:color="auto"/>
              <w:left w:val="nil"/>
              <w:bottom w:val="single" w:sz="8" w:space="0" w:color="auto"/>
              <w:right w:val="single" w:sz="8" w:space="0" w:color="000000"/>
            </w:tcBorders>
            <w:shd w:val="clear" w:color="auto" w:fill="auto"/>
            <w:vAlign w:val="center"/>
            <w:hideMark/>
          </w:tcPr>
          <w:p w:rsidR="00A52CEC" w:rsidRPr="00A52CEC" w:rsidRDefault="00A52CEC" w:rsidP="00A52CEC">
            <w:pPr>
              <w:jc w:val="center"/>
              <w:rPr>
                <w:b/>
                <w:color w:val="000000"/>
              </w:rPr>
            </w:pPr>
            <w:r w:rsidRPr="00A52CEC">
              <w:rPr>
                <w:b/>
                <w:color w:val="000000"/>
              </w:rPr>
              <w:t>Выпуск</w:t>
            </w:r>
          </w:p>
        </w:tc>
      </w:tr>
      <w:tr w:rsidR="00A52CEC" w:rsidRPr="00A52CEC" w:rsidTr="007410ED">
        <w:tc>
          <w:tcPr>
            <w:tcW w:w="938" w:type="pct"/>
            <w:vMerge/>
            <w:tcBorders>
              <w:top w:val="single" w:sz="8" w:space="0" w:color="auto"/>
              <w:left w:val="single" w:sz="8" w:space="0" w:color="auto"/>
              <w:bottom w:val="single" w:sz="8" w:space="0" w:color="000000"/>
              <w:right w:val="single" w:sz="8" w:space="0" w:color="auto"/>
            </w:tcBorders>
            <w:vAlign w:val="center"/>
            <w:hideMark/>
          </w:tcPr>
          <w:p w:rsidR="00A52CEC" w:rsidRPr="00A52CEC" w:rsidRDefault="00A52CEC" w:rsidP="00A52CEC">
            <w:pPr>
              <w:jc w:val="center"/>
              <w:rPr>
                <w:b/>
                <w:color w:val="000000"/>
              </w:rPr>
            </w:pPr>
          </w:p>
        </w:tc>
        <w:tc>
          <w:tcPr>
            <w:tcW w:w="239" w:type="pct"/>
            <w:vMerge/>
            <w:tcBorders>
              <w:top w:val="single" w:sz="8" w:space="0" w:color="auto"/>
              <w:left w:val="single" w:sz="8" w:space="0" w:color="auto"/>
              <w:bottom w:val="single" w:sz="8" w:space="0" w:color="000000"/>
              <w:right w:val="single" w:sz="8" w:space="0" w:color="auto"/>
            </w:tcBorders>
            <w:vAlign w:val="center"/>
            <w:hideMark/>
          </w:tcPr>
          <w:p w:rsidR="00A52CEC" w:rsidRPr="00A52CEC" w:rsidRDefault="00A52CEC" w:rsidP="00A52CEC">
            <w:pPr>
              <w:jc w:val="center"/>
              <w:rPr>
                <w:b/>
                <w:bCs/>
                <w:color w:val="000000"/>
              </w:rPr>
            </w:pPr>
          </w:p>
        </w:tc>
        <w:tc>
          <w:tcPr>
            <w:tcW w:w="362" w:type="pct"/>
            <w:vMerge/>
            <w:tcBorders>
              <w:top w:val="single" w:sz="8" w:space="0" w:color="auto"/>
              <w:left w:val="single" w:sz="8" w:space="0" w:color="auto"/>
              <w:bottom w:val="single" w:sz="8" w:space="0" w:color="000000"/>
              <w:right w:val="single" w:sz="8" w:space="0" w:color="auto"/>
            </w:tcBorders>
            <w:vAlign w:val="center"/>
            <w:hideMark/>
          </w:tcPr>
          <w:p w:rsidR="00A52CEC" w:rsidRPr="00A52CEC" w:rsidRDefault="00A52CEC" w:rsidP="00A52CEC">
            <w:pPr>
              <w:jc w:val="center"/>
              <w:rPr>
                <w:b/>
                <w:color w:val="000000"/>
              </w:rPr>
            </w:pPr>
          </w:p>
        </w:tc>
        <w:tc>
          <w:tcPr>
            <w:tcW w:w="298" w:type="pct"/>
            <w:tcBorders>
              <w:top w:val="nil"/>
              <w:left w:val="nil"/>
              <w:bottom w:val="nil"/>
              <w:right w:val="single" w:sz="8" w:space="0" w:color="auto"/>
            </w:tcBorders>
            <w:shd w:val="clear" w:color="auto" w:fill="auto"/>
            <w:vAlign w:val="center"/>
            <w:hideMark/>
          </w:tcPr>
          <w:p w:rsidR="00A52CEC" w:rsidRPr="00A52CEC" w:rsidRDefault="00A52CEC" w:rsidP="00A52CEC">
            <w:pPr>
              <w:jc w:val="center"/>
              <w:rPr>
                <w:b/>
                <w:color w:val="000000"/>
                <w:sz w:val="16"/>
                <w:szCs w:val="16"/>
              </w:rPr>
            </w:pPr>
            <w:r w:rsidRPr="00A52CEC">
              <w:rPr>
                <w:b/>
                <w:color w:val="000000"/>
                <w:sz w:val="16"/>
                <w:szCs w:val="16"/>
              </w:rPr>
              <w:t>всего</w:t>
            </w:r>
          </w:p>
        </w:tc>
        <w:tc>
          <w:tcPr>
            <w:tcW w:w="426" w:type="pct"/>
            <w:tcBorders>
              <w:top w:val="nil"/>
              <w:left w:val="nil"/>
              <w:bottom w:val="single" w:sz="8" w:space="0" w:color="auto"/>
              <w:right w:val="nil"/>
            </w:tcBorders>
            <w:shd w:val="clear" w:color="auto" w:fill="auto"/>
            <w:vAlign w:val="center"/>
            <w:hideMark/>
          </w:tcPr>
          <w:p w:rsidR="00A52CEC" w:rsidRPr="00A52CEC" w:rsidRDefault="00A52CEC" w:rsidP="00A52CEC">
            <w:pPr>
              <w:jc w:val="center"/>
              <w:rPr>
                <w:b/>
                <w:color w:val="000000"/>
                <w:sz w:val="15"/>
                <w:szCs w:val="15"/>
              </w:rPr>
            </w:pPr>
            <w:r w:rsidRPr="00A52CEC">
              <w:rPr>
                <w:b/>
                <w:color w:val="000000"/>
                <w:sz w:val="15"/>
                <w:szCs w:val="15"/>
              </w:rPr>
              <w:t>за счет бюджетных ассигнований</w:t>
            </w:r>
          </w:p>
        </w:tc>
        <w:tc>
          <w:tcPr>
            <w:tcW w:w="472" w:type="pct"/>
            <w:tcBorders>
              <w:top w:val="nil"/>
              <w:left w:val="single" w:sz="8" w:space="0" w:color="auto"/>
              <w:bottom w:val="nil"/>
              <w:right w:val="single" w:sz="8" w:space="0" w:color="auto"/>
            </w:tcBorders>
            <w:shd w:val="clear" w:color="auto" w:fill="auto"/>
            <w:vAlign w:val="center"/>
            <w:hideMark/>
          </w:tcPr>
          <w:p w:rsidR="00A52CEC" w:rsidRPr="00A52CEC" w:rsidRDefault="00A52CEC" w:rsidP="00A52CEC">
            <w:pPr>
              <w:jc w:val="center"/>
              <w:rPr>
                <w:b/>
                <w:color w:val="000000"/>
                <w:sz w:val="15"/>
                <w:szCs w:val="15"/>
              </w:rPr>
            </w:pPr>
            <w:r w:rsidRPr="00A52CEC">
              <w:rPr>
                <w:b/>
                <w:color w:val="000000"/>
                <w:sz w:val="15"/>
                <w:szCs w:val="15"/>
              </w:rPr>
              <w:t>по договорам об оказании платных образовательных услуг</w:t>
            </w:r>
          </w:p>
        </w:tc>
        <w:tc>
          <w:tcPr>
            <w:tcW w:w="239" w:type="pct"/>
            <w:tcBorders>
              <w:top w:val="nil"/>
              <w:left w:val="nil"/>
              <w:bottom w:val="nil"/>
              <w:right w:val="single" w:sz="8" w:space="0" w:color="auto"/>
            </w:tcBorders>
            <w:shd w:val="clear" w:color="auto" w:fill="auto"/>
            <w:vAlign w:val="center"/>
            <w:hideMark/>
          </w:tcPr>
          <w:p w:rsidR="00A52CEC" w:rsidRPr="00A52CEC" w:rsidRDefault="00A52CEC" w:rsidP="00A52CEC">
            <w:pPr>
              <w:jc w:val="center"/>
              <w:rPr>
                <w:b/>
                <w:color w:val="000000"/>
                <w:sz w:val="16"/>
                <w:szCs w:val="16"/>
              </w:rPr>
            </w:pPr>
            <w:r w:rsidRPr="00A52CEC">
              <w:rPr>
                <w:b/>
                <w:color w:val="000000"/>
                <w:sz w:val="16"/>
                <w:szCs w:val="16"/>
              </w:rPr>
              <w:t>всего</w:t>
            </w:r>
          </w:p>
        </w:tc>
        <w:tc>
          <w:tcPr>
            <w:tcW w:w="397" w:type="pct"/>
            <w:tcBorders>
              <w:top w:val="nil"/>
              <w:left w:val="nil"/>
              <w:bottom w:val="single" w:sz="8" w:space="0" w:color="auto"/>
              <w:right w:val="nil"/>
            </w:tcBorders>
            <w:shd w:val="clear" w:color="auto" w:fill="auto"/>
            <w:vAlign w:val="center"/>
            <w:hideMark/>
          </w:tcPr>
          <w:p w:rsidR="00A52CEC" w:rsidRPr="00A52CEC" w:rsidRDefault="00A52CEC" w:rsidP="00A52CEC">
            <w:pPr>
              <w:jc w:val="center"/>
              <w:rPr>
                <w:b/>
                <w:color w:val="000000"/>
                <w:sz w:val="15"/>
                <w:szCs w:val="15"/>
              </w:rPr>
            </w:pPr>
            <w:r w:rsidRPr="00A52CEC">
              <w:rPr>
                <w:b/>
                <w:color w:val="000000"/>
                <w:sz w:val="15"/>
                <w:szCs w:val="15"/>
              </w:rPr>
              <w:t>за счет бюджетных ассигнований</w:t>
            </w:r>
          </w:p>
        </w:tc>
        <w:tc>
          <w:tcPr>
            <w:tcW w:w="466" w:type="pct"/>
            <w:tcBorders>
              <w:top w:val="nil"/>
              <w:left w:val="single" w:sz="8" w:space="0" w:color="auto"/>
              <w:bottom w:val="nil"/>
              <w:right w:val="single" w:sz="8" w:space="0" w:color="auto"/>
            </w:tcBorders>
            <w:shd w:val="clear" w:color="auto" w:fill="auto"/>
            <w:vAlign w:val="center"/>
            <w:hideMark/>
          </w:tcPr>
          <w:p w:rsidR="00A52CEC" w:rsidRPr="00A52CEC" w:rsidRDefault="00A52CEC" w:rsidP="00A52CEC">
            <w:pPr>
              <w:jc w:val="center"/>
              <w:rPr>
                <w:b/>
                <w:color w:val="000000"/>
                <w:sz w:val="15"/>
                <w:szCs w:val="15"/>
              </w:rPr>
            </w:pPr>
            <w:r w:rsidRPr="00A52CEC">
              <w:rPr>
                <w:b/>
                <w:color w:val="000000"/>
                <w:sz w:val="15"/>
                <w:szCs w:val="15"/>
              </w:rPr>
              <w:t>по договорам об оказании платных образовательных услуг</w:t>
            </w:r>
          </w:p>
        </w:tc>
        <w:tc>
          <w:tcPr>
            <w:tcW w:w="282" w:type="pct"/>
            <w:tcBorders>
              <w:top w:val="nil"/>
              <w:left w:val="nil"/>
              <w:bottom w:val="nil"/>
              <w:right w:val="single" w:sz="8" w:space="0" w:color="auto"/>
            </w:tcBorders>
            <w:shd w:val="clear" w:color="auto" w:fill="auto"/>
            <w:vAlign w:val="center"/>
            <w:hideMark/>
          </w:tcPr>
          <w:p w:rsidR="00A52CEC" w:rsidRPr="00A52CEC" w:rsidRDefault="00A52CEC" w:rsidP="00A52CEC">
            <w:pPr>
              <w:jc w:val="center"/>
              <w:rPr>
                <w:b/>
                <w:color w:val="000000"/>
                <w:sz w:val="16"/>
                <w:szCs w:val="16"/>
              </w:rPr>
            </w:pPr>
            <w:r w:rsidRPr="00A52CEC">
              <w:rPr>
                <w:b/>
                <w:color w:val="000000"/>
                <w:sz w:val="16"/>
                <w:szCs w:val="16"/>
              </w:rPr>
              <w:t>всего</w:t>
            </w:r>
          </w:p>
        </w:tc>
        <w:tc>
          <w:tcPr>
            <w:tcW w:w="416" w:type="pct"/>
            <w:tcBorders>
              <w:top w:val="nil"/>
              <w:left w:val="nil"/>
              <w:bottom w:val="single" w:sz="8" w:space="0" w:color="auto"/>
              <w:right w:val="nil"/>
            </w:tcBorders>
            <w:shd w:val="clear" w:color="auto" w:fill="auto"/>
            <w:vAlign w:val="center"/>
            <w:hideMark/>
          </w:tcPr>
          <w:p w:rsidR="00A52CEC" w:rsidRPr="00A52CEC" w:rsidRDefault="00A52CEC" w:rsidP="00A52CEC">
            <w:pPr>
              <w:jc w:val="center"/>
              <w:rPr>
                <w:b/>
                <w:color w:val="000000"/>
                <w:sz w:val="15"/>
                <w:szCs w:val="15"/>
              </w:rPr>
            </w:pPr>
            <w:r w:rsidRPr="00A52CEC">
              <w:rPr>
                <w:b/>
                <w:color w:val="000000"/>
                <w:sz w:val="15"/>
                <w:szCs w:val="15"/>
              </w:rPr>
              <w:t>за счет бюджетных ассигнований</w:t>
            </w:r>
          </w:p>
        </w:tc>
        <w:tc>
          <w:tcPr>
            <w:tcW w:w="466" w:type="pct"/>
            <w:tcBorders>
              <w:top w:val="nil"/>
              <w:left w:val="single" w:sz="8" w:space="0" w:color="auto"/>
              <w:bottom w:val="nil"/>
              <w:right w:val="single" w:sz="8" w:space="0" w:color="auto"/>
            </w:tcBorders>
            <w:shd w:val="clear" w:color="auto" w:fill="auto"/>
            <w:vAlign w:val="center"/>
            <w:hideMark/>
          </w:tcPr>
          <w:p w:rsidR="00A52CEC" w:rsidRPr="00A52CEC" w:rsidRDefault="00A52CEC" w:rsidP="00A52CEC">
            <w:pPr>
              <w:jc w:val="center"/>
              <w:rPr>
                <w:b/>
                <w:color w:val="000000"/>
                <w:sz w:val="15"/>
                <w:szCs w:val="15"/>
              </w:rPr>
            </w:pPr>
            <w:r w:rsidRPr="00A52CEC">
              <w:rPr>
                <w:b/>
                <w:color w:val="000000"/>
                <w:sz w:val="15"/>
                <w:szCs w:val="15"/>
              </w:rPr>
              <w:t>по договорам об оказании платных образовательных услуг</w:t>
            </w:r>
          </w:p>
        </w:tc>
      </w:tr>
      <w:tr w:rsidR="00A52CEC" w:rsidRPr="00A52CEC" w:rsidTr="007410ED">
        <w:tc>
          <w:tcPr>
            <w:tcW w:w="938" w:type="pct"/>
            <w:tcBorders>
              <w:top w:val="nil"/>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1</w:t>
            </w:r>
          </w:p>
        </w:tc>
        <w:tc>
          <w:tcPr>
            <w:tcW w:w="239"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2</w:t>
            </w:r>
          </w:p>
        </w:tc>
        <w:tc>
          <w:tcPr>
            <w:tcW w:w="362"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3</w:t>
            </w:r>
          </w:p>
        </w:tc>
        <w:tc>
          <w:tcPr>
            <w:tcW w:w="298" w:type="pct"/>
            <w:tcBorders>
              <w:top w:val="single" w:sz="8" w:space="0" w:color="auto"/>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4</w:t>
            </w:r>
          </w:p>
        </w:tc>
        <w:tc>
          <w:tcPr>
            <w:tcW w:w="426"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5</w:t>
            </w:r>
          </w:p>
        </w:tc>
        <w:tc>
          <w:tcPr>
            <w:tcW w:w="472" w:type="pct"/>
            <w:tcBorders>
              <w:top w:val="single" w:sz="8" w:space="0" w:color="auto"/>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8</w:t>
            </w:r>
          </w:p>
        </w:tc>
        <w:tc>
          <w:tcPr>
            <w:tcW w:w="239" w:type="pct"/>
            <w:tcBorders>
              <w:top w:val="single" w:sz="8" w:space="0" w:color="auto"/>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9</w:t>
            </w:r>
          </w:p>
        </w:tc>
        <w:tc>
          <w:tcPr>
            <w:tcW w:w="397"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10</w:t>
            </w:r>
          </w:p>
        </w:tc>
        <w:tc>
          <w:tcPr>
            <w:tcW w:w="466" w:type="pct"/>
            <w:tcBorders>
              <w:top w:val="single" w:sz="8" w:space="0" w:color="auto"/>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13</w:t>
            </w:r>
          </w:p>
        </w:tc>
        <w:tc>
          <w:tcPr>
            <w:tcW w:w="282" w:type="pct"/>
            <w:tcBorders>
              <w:top w:val="single" w:sz="8" w:space="0" w:color="auto"/>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14</w:t>
            </w:r>
          </w:p>
        </w:tc>
        <w:tc>
          <w:tcPr>
            <w:tcW w:w="416"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15</w:t>
            </w:r>
          </w:p>
        </w:tc>
        <w:tc>
          <w:tcPr>
            <w:tcW w:w="466" w:type="pct"/>
            <w:tcBorders>
              <w:top w:val="single" w:sz="8" w:space="0" w:color="auto"/>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b/>
                <w:bCs/>
                <w:color w:val="000000"/>
                <w:sz w:val="16"/>
                <w:szCs w:val="16"/>
              </w:rPr>
            </w:pPr>
            <w:r w:rsidRPr="00A52CEC">
              <w:rPr>
                <w:b/>
                <w:bCs/>
                <w:color w:val="000000"/>
                <w:sz w:val="16"/>
                <w:szCs w:val="16"/>
              </w:rPr>
              <w:t>18</w:t>
            </w:r>
          </w:p>
        </w:tc>
      </w:tr>
      <w:tr w:rsidR="00A52CEC" w:rsidRPr="00A52CEC" w:rsidTr="007410ED">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2CEC" w:rsidRPr="00A52CEC" w:rsidRDefault="00A52CEC" w:rsidP="00A52CEC">
            <w:pPr>
              <w:jc w:val="left"/>
              <w:rPr>
                <w:b/>
                <w:bCs/>
                <w:color w:val="000000"/>
              </w:rPr>
            </w:pPr>
            <w:r w:rsidRPr="00A52CEC">
              <w:rPr>
                <w:b/>
                <w:bCs/>
                <w:color w:val="000000"/>
              </w:rPr>
              <w:t xml:space="preserve">Студенты, обучающиеся на условиях общего приема – всего </w:t>
            </w:r>
          </w:p>
        </w:tc>
        <w:tc>
          <w:tcPr>
            <w:tcW w:w="239" w:type="pct"/>
            <w:tcBorders>
              <w:top w:val="nil"/>
              <w:left w:val="single" w:sz="4"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1</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b/>
                <w:bCs/>
                <w:color w:val="000000"/>
                <w:sz w:val="18"/>
                <w:szCs w:val="18"/>
              </w:rPr>
            </w:pPr>
            <w:r w:rsidRPr="00A52CEC">
              <w:rPr>
                <w:b/>
                <w:bCs/>
                <w:color w:val="000000"/>
                <w:sz w:val="18"/>
                <w:szCs w:val="18"/>
              </w:rPr>
              <w:t>х</w:t>
            </w:r>
          </w:p>
        </w:tc>
        <w:tc>
          <w:tcPr>
            <w:tcW w:w="298"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273</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0</w:t>
            </w:r>
          </w:p>
        </w:tc>
        <w:tc>
          <w:tcPr>
            <w:tcW w:w="472"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273</w:t>
            </w:r>
          </w:p>
        </w:tc>
        <w:tc>
          <w:tcPr>
            <w:tcW w:w="239"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987</w:t>
            </w:r>
          </w:p>
        </w:tc>
        <w:tc>
          <w:tcPr>
            <w:tcW w:w="397"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22</w:t>
            </w:r>
          </w:p>
        </w:tc>
        <w:tc>
          <w:tcPr>
            <w:tcW w:w="466"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965</w:t>
            </w:r>
          </w:p>
        </w:tc>
        <w:tc>
          <w:tcPr>
            <w:tcW w:w="282"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94</w:t>
            </w:r>
          </w:p>
        </w:tc>
        <w:tc>
          <w:tcPr>
            <w:tcW w:w="416"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4</w:t>
            </w:r>
          </w:p>
        </w:tc>
        <w:tc>
          <w:tcPr>
            <w:tcW w:w="466"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90</w:t>
            </w:r>
          </w:p>
        </w:tc>
      </w:tr>
      <w:tr w:rsidR="00A52CEC" w:rsidRPr="00A52CEC" w:rsidTr="007410ED">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2CEC" w:rsidRPr="00A52CEC" w:rsidRDefault="00A52CEC" w:rsidP="00A52CEC">
            <w:pPr>
              <w:jc w:val="left"/>
              <w:rPr>
                <w:color w:val="000000"/>
              </w:rPr>
            </w:pPr>
            <w:r w:rsidRPr="00A52CEC">
              <w:rPr>
                <w:color w:val="000000"/>
              </w:rPr>
              <w:t>в том числе:</w:t>
            </w:r>
            <w:r w:rsidRPr="00A52CEC">
              <w:rPr>
                <w:color w:val="000000"/>
              </w:rPr>
              <w:br/>
              <w:t>граждане РФ:</w:t>
            </w:r>
          </w:p>
        </w:tc>
        <w:tc>
          <w:tcPr>
            <w:tcW w:w="239" w:type="pct"/>
            <w:tcBorders>
              <w:top w:val="nil"/>
              <w:left w:val="single" w:sz="4"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2</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643</w:t>
            </w:r>
          </w:p>
        </w:tc>
        <w:tc>
          <w:tcPr>
            <w:tcW w:w="298" w:type="pct"/>
            <w:tcBorders>
              <w:top w:val="nil"/>
              <w:left w:val="single" w:sz="8" w:space="0" w:color="auto"/>
              <w:bottom w:val="nil"/>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269</w:t>
            </w:r>
          </w:p>
        </w:tc>
        <w:tc>
          <w:tcPr>
            <w:tcW w:w="426" w:type="pct"/>
            <w:tcBorders>
              <w:top w:val="nil"/>
              <w:left w:val="single" w:sz="8" w:space="0" w:color="auto"/>
              <w:bottom w:val="nil"/>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72" w:type="pct"/>
            <w:tcBorders>
              <w:top w:val="nil"/>
              <w:left w:val="single" w:sz="8" w:space="0" w:color="auto"/>
              <w:bottom w:val="nil"/>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269</w:t>
            </w:r>
          </w:p>
        </w:tc>
        <w:tc>
          <w:tcPr>
            <w:tcW w:w="239" w:type="pct"/>
            <w:tcBorders>
              <w:top w:val="nil"/>
              <w:left w:val="single" w:sz="8" w:space="0" w:color="auto"/>
              <w:bottom w:val="nil"/>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975</w:t>
            </w:r>
          </w:p>
        </w:tc>
        <w:tc>
          <w:tcPr>
            <w:tcW w:w="397" w:type="pct"/>
            <w:tcBorders>
              <w:top w:val="nil"/>
              <w:left w:val="single" w:sz="8" w:space="0" w:color="auto"/>
              <w:bottom w:val="nil"/>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22</w:t>
            </w:r>
          </w:p>
        </w:tc>
        <w:tc>
          <w:tcPr>
            <w:tcW w:w="466" w:type="pct"/>
            <w:tcBorders>
              <w:top w:val="nil"/>
              <w:left w:val="single" w:sz="8" w:space="0" w:color="auto"/>
              <w:bottom w:val="nil"/>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953</w:t>
            </w:r>
          </w:p>
        </w:tc>
        <w:tc>
          <w:tcPr>
            <w:tcW w:w="282" w:type="pct"/>
            <w:tcBorders>
              <w:top w:val="nil"/>
              <w:left w:val="single" w:sz="8" w:space="0" w:color="auto"/>
              <w:bottom w:val="nil"/>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94</w:t>
            </w:r>
          </w:p>
        </w:tc>
        <w:tc>
          <w:tcPr>
            <w:tcW w:w="416" w:type="pct"/>
            <w:tcBorders>
              <w:top w:val="nil"/>
              <w:left w:val="single" w:sz="8" w:space="0" w:color="auto"/>
              <w:bottom w:val="nil"/>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4</w:t>
            </w:r>
          </w:p>
        </w:tc>
        <w:tc>
          <w:tcPr>
            <w:tcW w:w="466" w:type="pct"/>
            <w:tcBorders>
              <w:top w:val="nil"/>
              <w:left w:val="single" w:sz="8" w:space="0" w:color="auto"/>
              <w:bottom w:val="nil"/>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90</w:t>
            </w:r>
          </w:p>
        </w:tc>
      </w:tr>
      <w:tr w:rsidR="00A52CEC" w:rsidRPr="00A52CEC" w:rsidTr="007410ED">
        <w:tc>
          <w:tcPr>
            <w:tcW w:w="938" w:type="pct"/>
            <w:tcBorders>
              <w:top w:val="single" w:sz="4" w:space="0" w:color="auto"/>
              <w:left w:val="single" w:sz="8" w:space="0" w:color="auto"/>
              <w:bottom w:val="single" w:sz="8" w:space="0" w:color="auto"/>
              <w:right w:val="nil"/>
            </w:tcBorders>
            <w:shd w:val="clear" w:color="auto" w:fill="auto"/>
            <w:vAlign w:val="center"/>
            <w:hideMark/>
          </w:tcPr>
          <w:p w:rsidR="00A52CEC" w:rsidRPr="00A52CEC" w:rsidRDefault="00A52CEC" w:rsidP="00A52CEC">
            <w:pPr>
              <w:jc w:val="left"/>
              <w:rPr>
                <w:color w:val="000000"/>
              </w:rPr>
            </w:pPr>
            <w:r w:rsidRPr="00A52CEC">
              <w:rPr>
                <w:color w:val="000000"/>
              </w:rPr>
              <w:t>граждане иностранных государств – всего</w:t>
            </w:r>
          </w:p>
        </w:tc>
        <w:tc>
          <w:tcPr>
            <w:tcW w:w="239" w:type="pct"/>
            <w:tcBorders>
              <w:top w:val="nil"/>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3</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х</w:t>
            </w:r>
          </w:p>
        </w:tc>
        <w:tc>
          <w:tcPr>
            <w:tcW w:w="298"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4</w:t>
            </w:r>
          </w:p>
        </w:tc>
        <w:tc>
          <w:tcPr>
            <w:tcW w:w="426" w:type="pct"/>
            <w:tcBorders>
              <w:top w:val="single" w:sz="8" w:space="0" w:color="auto"/>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0</w:t>
            </w:r>
          </w:p>
        </w:tc>
        <w:tc>
          <w:tcPr>
            <w:tcW w:w="472" w:type="pct"/>
            <w:tcBorders>
              <w:top w:val="single" w:sz="8" w:space="0" w:color="auto"/>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4</w:t>
            </w:r>
          </w:p>
        </w:tc>
        <w:tc>
          <w:tcPr>
            <w:tcW w:w="239" w:type="pct"/>
            <w:tcBorders>
              <w:top w:val="single" w:sz="8" w:space="0" w:color="auto"/>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12</w:t>
            </w:r>
          </w:p>
        </w:tc>
        <w:tc>
          <w:tcPr>
            <w:tcW w:w="397"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0</w:t>
            </w:r>
          </w:p>
        </w:tc>
        <w:tc>
          <w:tcPr>
            <w:tcW w:w="466"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12</w:t>
            </w:r>
          </w:p>
        </w:tc>
        <w:tc>
          <w:tcPr>
            <w:tcW w:w="282" w:type="pct"/>
            <w:tcBorders>
              <w:top w:val="single" w:sz="8" w:space="0" w:color="auto"/>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0</w:t>
            </w:r>
          </w:p>
        </w:tc>
        <w:tc>
          <w:tcPr>
            <w:tcW w:w="416"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0</w:t>
            </w:r>
          </w:p>
        </w:tc>
        <w:tc>
          <w:tcPr>
            <w:tcW w:w="466"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0</w:t>
            </w:r>
          </w:p>
        </w:tc>
      </w:tr>
      <w:tr w:rsidR="00A52CEC" w:rsidRPr="00A52CEC" w:rsidTr="007410ED">
        <w:tc>
          <w:tcPr>
            <w:tcW w:w="938" w:type="pct"/>
            <w:tcBorders>
              <w:top w:val="nil"/>
              <w:left w:val="single" w:sz="8" w:space="0" w:color="auto"/>
              <w:bottom w:val="single" w:sz="8" w:space="0" w:color="auto"/>
              <w:right w:val="nil"/>
            </w:tcBorders>
            <w:shd w:val="clear" w:color="auto" w:fill="auto"/>
            <w:vAlign w:val="center"/>
            <w:hideMark/>
          </w:tcPr>
          <w:p w:rsidR="00A52CEC" w:rsidRPr="00A52CEC" w:rsidRDefault="00A52CEC" w:rsidP="00A52CEC">
            <w:pPr>
              <w:jc w:val="left"/>
              <w:rPr>
                <w:color w:val="000000"/>
              </w:rPr>
            </w:pPr>
            <w:r w:rsidRPr="00A52CEC">
              <w:rPr>
                <w:color w:val="000000"/>
              </w:rPr>
              <w:t>Республика Армения</w:t>
            </w:r>
          </w:p>
        </w:tc>
        <w:tc>
          <w:tcPr>
            <w:tcW w:w="239" w:type="pct"/>
            <w:tcBorders>
              <w:top w:val="nil"/>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 </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051</w:t>
            </w:r>
          </w:p>
        </w:tc>
        <w:tc>
          <w:tcPr>
            <w:tcW w:w="298"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2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72"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239"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397"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282"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1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r>
      <w:tr w:rsidR="00A52CEC" w:rsidRPr="00A52CEC" w:rsidTr="007410ED">
        <w:tc>
          <w:tcPr>
            <w:tcW w:w="938" w:type="pct"/>
            <w:tcBorders>
              <w:top w:val="nil"/>
              <w:left w:val="single" w:sz="8" w:space="0" w:color="auto"/>
              <w:bottom w:val="single" w:sz="8" w:space="0" w:color="auto"/>
              <w:right w:val="nil"/>
            </w:tcBorders>
            <w:shd w:val="clear" w:color="auto" w:fill="auto"/>
            <w:vAlign w:val="center"/>
            <w:hideMark/>
          </w:tcPr>
          <w:p w:rsidR="00A52CEC" w:rsidRPr="00A52CEC" w:rsidRDefault="00A52CEC" w:rsidP="00A52CEC">
            <w:pPr>
              <w:jc w:val="left"/>
              <w:rPr>
                <w:color w:val="000000"/>
              </w:rPr>
            </w:pPr>
            <w:r w:rsidRPr="00A52CEC">
              <w:rPr>
                <w:color w:val="000000"/>
              </w:rPr>
              <w:t>Республика Казахстан</w:t>
            </w:r>
          </w:p>
        </w:tc>
        <w:tc>
          <w:tcPr>
            <w:tcW w:w="239" w:type="pct"/>
            <w:tcBorders>
              <w:top w:val="nil"/>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 </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398</w:t>
            </w:r>
          </w:p>
        </w:tc>
        <w:tc>
          <w:tcPr>
            <w:tcW w:w="298"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2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72"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239"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397"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282"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1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r>
      <w:tr w:rsidR="00A52CEC" w:rsidRPr="00A52CEC" w:rsidTr="007410ED">
        <w:tc>
          <w:tcPr>
            <w:tcW w:w="938" w:type="pct"/>
            <w:tcBorders>
              <w:top w:val="nil"/>
              <w:left w:val="single" w:sz="8" w:space="0" w:color="auto"/>
              <w:bottom w:val="single" w:sz="8" w:space="0" w:color="auto"/>
              <w:right w:val="nil"/>
            </w:tcBorders>
            <w:shd w:val="clear" w:color="auto" w:fill="auto"/>
            <w:vAlign w:val="center"/>
            <w:hideMark/>
          </w:tcPr>
          <w:p w:rsidR="00A52CEC" w:rsidRPr="00A52CEC" w:rsidRDefault="00A52CEC" w:rsidP="00A52CEC">
            <w:pPr>
              <w:jc w:val="left"/>
              <w:rPr>
                <w:color w:val="000000"/>
              </w:rPr>
            </w:pPr>
            <w:r w:rsidRPr="00A52CEC">
              <w:rPr>
                <w:color w:val="000000"/>
              </w:rPr>
              <w:t>Киргизия</w:t>
            </w:r>
          </w:p>
        </w:tc>
        <w:tc>
          <w:tcPr>
            <w:tcW w:w="239" w:type="pct"/>
            <w:tcBorders>
              <w:top w:val="nil"/>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 </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417</w:t>
            </w:r>
          </w:p>
        </w:tc>
        <w:tc>
          <w:tcPr>
            <w:tcW w:w="298"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2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72"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239"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397"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282"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1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r>
      <w:tr w:rsidR="00A52CEC" w:rsidRPr="00A52CEC" w:rsidTr="007410ED">
        <w:tc>
          <w:tcPr>
            <w:tcW w:w="938" w:type="pct"/>
            <w:tcBorders>
              <w:top w:val="nil"/>
              <w:left w:val="single" w:sz="8" w:space="0" w:color="auto"/>
              <w:bottom w:val="single" w:sz="8" w:space="0" w:color="auto"/>
              <w:right w:val="nil"/>
            </w:tcBorders>
            <w:shd w:val="clear" w:color="auto" w:fill="auto"/>
            <w:vAlign w:val="center"/>
            <w:hideMark/>
          </w:tcPr>
          <w:p w:rsidR="00A52CEC" w:rsidRPr="00A52CEC" w:rsidRDefault="00A52CEC" w:rsidP="00A52CEC">
            <w:pPr>
              <w:jc w:val="left"/>
              <w:rPr>
                <w:color w:val="000000"/>
              </w:rPr>
            </w:pPr>
            <w:r w:rsidRPr="00A52CEC">
              <w:rPr>
                <w:color w:val="000000"/>
              </w:rPr>
              <w:t>Монголия</w:t>
            </w:r>
          </w:p>
        </w:tc>
        <w:tc>
          <w:tcPr>
            <w:tcW w:w="239" w:type="pct"/>
            <w:tcBorders>
              <w:top w:val="nil"/>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 </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496</w:t>
            </w:r>
          </w:p>
        </w:tc>
        <w:tc>
          <w:tcPr>
            <w:tcW w:w="298"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2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72"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239"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397"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282"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1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r>
      <w:tr w:rsidR="00A52CEC" w:rsidRPr="00A52CEC" w:rsidTr="007410ED">
        <w:tc>
          <w:tcPr>
            <w:tcW w:w="938" w:type="pct"/>
            <w:tcBorders>
              <w:top w:val="nil"/>
              <w:left w:val="single" w:sz="8" w:space="0" w:color="auto"/>
              <w:bottom w:val="single" w:sz="8" w:space="0" w:color="auto"/>
              <w:right w:val="nil"/>
            </w:tcBorders>
            <w:shd w:val="clear" w:color="auto" w:fill="auto"/>
            <w:vAlign w:val="center"/>
            <w:hideMark/>
          </w:tcPr>
          <w:p w:rsidR="00A52CEC" w:rsidRPr="00A52CEC" w:rsidRDefault="00A52CEC" w:rsidP="00A52CEC">
            <w:pPr>
              <w:jc w:val="left"/>
              <w:rPr>
                <w:color w:val="000000"/>
              </w:rPr>
            </w:pPr>
            <w:r w:rsidRPr="00A52CEC">
              <w:rPr>
                <w:color w:val="000000"/>
              </w:rPr>
              <w:t>Туркменистан</w:t>
            </w:r>
          </w:p>
        </w:tc>
        <w:tc>
          <w:tcPr>
            <w:tcW w:w="239" w:type="pct"/>
            <w:tcBorders>
              <w:top w:val="nil"/>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 </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795</w:t>
            </w:r>
          </w:p>
        </w:tc>
        <w:tc>
          <w:tcPr>
            <w:tcW w:w="298"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2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72"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239"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397"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1</w:t>
            </w:r>
          </w:p>
        </w:tc>
        <w:tc>
          <w:tcPr>
            <w:tcW w:w="282"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1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r>
      <w:tr w:rsidR="00A52CEC" w:rsidRPr="00A52CEC" w:rsidTr="007410ED">
        <w:tc>
          <w:tcPr>
            <w:tcW w:w="938" w:type="pct"/>
            <w:tcBorders>
              <w:top w:val="nil"/>
              <w:left w:val="single" w:sz="8" w:space="0" w:color="auto"/>
              <w:bottom w:val="single" w:sz="8" w:space="0" w:color="auto"/>
              <w:right w:val="nil"/>
            </w:tcBorders>
            <w:shd w:val="clear" w:color="auto" w:fill="auto"/>
            <w:vAlign w:val="center"/>
            <w:hideMark/>
          </w:tcPr>
          <w:p w:rsidR="00A52CEC" w:rsidRPr="00A52CEC" w:rsidRDefault="00A52CEC" w:rsidP="00A52CEC">
            <w:pPr>
              <w:jc w:val="left"/>
              <w:rPr>
                <w:color w:val="000000"/>
              </w:rPr>
            </w:pPr>
            <w:r w:rsidRPr="00A52CEC">
              <w:rPr>
                <w:color w:val="000000"/>
              </w:rPr>
              <w:t>Республика Узбекистан</w:t>
            </w:r>
          </w:p>
        </w:tc>
        <w:tc>
          <w:tcPr>
            <w:tcW w:w="239" w:type="pct"/>
            <w:tcBorders>
              <w:top w:val="nil"/>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 </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860</w:t>
            </w:r>
          </w:p>
        </w:tc>
        <w:tc>
          <w:tcPr>
            <w:tcW w:w="298"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4</w:t>
            </w:r>
          </w:p>
        </w:tc>
        <w:tc>
          <w:tcPr>
            <w:tcW w:w="42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72"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4</w:t>
            </w:r>
          </w:p>
        </w:tc>
        <w:tc>
          <w:tcPr>
            <w:tcW w:w="239"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7</w:t>
            </w:r>
          </w:p>
        </w:tc>
        <w:tc>
          <w:tcPr>
            <w:tcW w:w="397"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7</w:t>
            </w:r>
          </w:p>
        </w:tc>
        <w:tc>
          <w:tcPr>
            <w:tcW w:w="282"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16"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 </w:t>
            </w:r>
          </w:p>
        </w:tc>
      </w:tr>
      <w:tr w:rsidR="00A52CEC" w:rsidRPr="00A52CEC" w:rsidTr="007410ED">
        <w:tc>
          <w:tcPr>
            <w:tcW w:w="938" w:type="pct"/>
            <w:tcBorders>
              <w:top w:val="nil"/>
              <w:left w:val="single" w:sz="8" w:space="0" w:color="auto"/>
              <w:bottom w:val="nil"/>
              <w:right w:val="nil"/>
            </w:tcBorders>
            <w:shd w:val="clear" w:color="auto" w:fill="auto"/>
            <w:vAlign w:val="center"/>
            <w:hideMark/>
          </w:tcPr>
          <w:p w:rsidR="00A52CEC" w:rsidRPr="00A52CEC" w:rsidRDefault="00A52CEC" w:rsidP="00A52CEC">
            <w:pPr>
              <w:jc w:val="left"/>
              <w:rPr>
                <w:color w:val="000000"/>
              </w:rPr>
            </w:pPr>
            <w:r w:rsidRPr="00A52CEC">
              <w:rPr>
                <w:color w:val="000000"/>
              </w:rPr>
              <w:t>лица без гражданства</w:t>
            </w:r>
          </w:p>
        </w:tc>
        <w:tc>
          <w:tcPr>
            <w:tcW w:w="239" w:type="pct"/>
            <w:tcBorders>
              <w:top w:val="nil"/>
              <w:left w:val="single" w:sz="8" w:space="0" w:color="auto"/>
              <w:bottom w:val="nil"/>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4</w:t>
            </w:r>
          </w:p>
        </w:tc>
        <w:tc>
          <w:tcPr>
            <w:tcW w:w="362" w:type="pct"/>
            <w:tcBorders>
              <w:top w:val="nil"/>
              <w:left w:val="nil"/>
              <w:bottom w:val="nil"/>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х</w:t>
            </w:r>
          </w:p>
        </w:tc>
        <w:tc>
          <w:tcPr>
            <w:tcW w:w="298" w:type="pct"/>
            <w:tcBorders>
              <w:top w:val="nil"/>
              <w:left w:val="single" w:sz="8" w:space="0" w:color="auto"/>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26"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72"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239"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397"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66"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282"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16"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66"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r>
      <w:tr w:rsidR="00A52CEC" w:rsidRPr="00A52CEC" w:rsidTr="007410ED">
        <w:tc>
          <w:tcPr>
            <w:tcW w:w="9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52CEC" w:rsidRPr="00A52CEC" w:rsidRDefault="00A52CEC" w:rsidP="00A52CEC">
            <w:pPr>
              <w:spacing w:line="216" w:lineRule="auto"/>
              <w:jc w:val="left"/>
              <w:rPr>
                <w:b/>
                <w:bCs/>
                <w:color w:val="000000"/>
              </w:rPr>
            </w:pPr>
            <w:r w:rsidRPr="00A52CEC">
              <w:rPr>
                <w:b/>
                <w:bCs/>
                <w:color w:val="000000"/>
              </w:rPr>
              <w:t>Кроме того, иностранные граждане и лица без гражданства, обучающиеся в соответствии с международными договорами РФ, с федеральными законами или установленной Правительством РФ квотой – всего</w:t>
            </w:r>
          </w:p>
        </w:tc>
        <w:tc>
          <w:tcPr>
            <w:tcW w:w="239" w:type="pct"/>
            <w:tcBorders>
              <w:top w:val="single" w:sz="8" w:space="0" w:color="auto"/>
              <w:left w:val="nil"/>
              <w:bottom w:val="single" w:sz="8" w:space="0" w:color="auto"/>
              <w:right w:val="single" w:sz="8"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5</w:t>
            </w:r>
          </w:p>
        </w:tc>
        <w:tc>
          <w:tcPr>
            <w:tcW w:w="362" w:type="pct"/>
            <w:tcBorders>
              <w:top w:val="single" w:sz="8" w:space="0" w:color="auto"/>
              <w:left w:val="nil"/>
              <w:bottom w:val="single" w:sz="8" w:space="0" w:color="auto"/>
              <w:right w:val="nil"/>
            </w:tcBorders>
            <w:shd w:val="clear" w:color="auto" w:fill="auto"/>
            <w:vAlign w:val="center"/>
            <w:hideMark/>
          </w:tcPr>
          <w:p w:rsidR="00A52CEC" w:rsidRPr="00A52CEC" w:rsidRDefault="00A52CEC" w:rsidP="00A52CEC">
            <w:pPr>
              <w:spacing w:line="216" w:lineRule="auto"/>
              <w:jc w:val="center"/>
              <w:rPr>
                <w:b/>
                <w:bCs/>
                <w:color w:val="000000"/>
                <w:sz w:val="18"/>
                <w:szCs w:val="18"/>
              </w:rPr>
            </w:pPr>
            <w:r w:rsidRPr="00A52CEC">
              <w:rPr>
                <w:b/>
                <w:bCs/>
                <w:color w:val="000000"/>
                <w:sz w:val="18"/>
                <w:szCs w:val="18"/>
              </w:rPr>
              <w:t>х</w:t>
            </w:r>
          </w:p>
        </w:tc>
        <w:tc>
          <w:tcPr>
            <w:tcW w:w="298" w:type="pct"/>
            <w:tcBorders>
              <w:top w:val="nil"/>
              <w:left w:val="single" w:sz="8" w:space="0" w:color="auto"/>
              <w:bottom w:val="single" w:sz="8" w:space="0" w:color="auto"/>
              <w:right w:val="single" w:sz="4"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0</w:t>
            </w:r>
          </w:p>
        </w:tc>
        <w:tc>
          <w:tcPr>
            <w:tcW w:w="426" w:type="pct"/>
            <w:tcBorders>
              <w:top w:val="nil"/>
              <w:left w:val="single" w:sz="8" w:space="0" w:color="auto"/>
              <w:bottom w:val="single" w:sz="8" w:space="0" w:color="auto"/>
              <w:right w:val="single" w:sz="4"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0</w:t>
            </w:r>
          </w:p>
        </w:tc>
        <w:tc>
          <w:tcPr>
            <w:tcW w:w="472"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х</w:t>
            </w:r>
          </w:p>
        </w:tc>
        <w:tc>
          <w:tcPr>
            <w:tcW w:w="239"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0</w:t>
            </w:r>
          </w:p>
        </w:tc>
        <w:tc>
          <w:tcPr>
            <w:tcW w:w="397" w:type="pct"/>
            <w:tcBorders>
              <w:top w:val="nil"/>
              <w:left w:val="single" w:sz="8" w:space="0" w:color="auto"/>
              <w:bottom w:val="single" w:sz="8" w:space="0" w:color="auto"/>
              <w:right w:val="single" w:sz="4"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0</w:t>
            </w:r>
          </w:p>
        </w:tc>
        <w:tc>
          <w:tcPr>
            <w:tcW w:w="466"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х</w:t>
            </w:r>
          </w:p>
        </w:tc>
        <w:tc>
          <w:tcPr>
            <w:tcW w:w="282" w:type="pct"/>
            <w:tcBorders>
              <w:top w:val="nil"/>
              <w:left w:val="nil"/>
              <w:bottom w:val="nil"/>
              <w:right w:val="single" w:sz="4"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0</w:t>
            </w:r>
          </w:p>
        </w:tc>
        <w:tc>
          <w:tcPr>
            <w:tcW w:w="416" w:type="pct"/>
            <w:tcBorders>
              <w:top w:val="nil"/>
              <w:left w:val="nil"/>
              <w:bottom w:val="nil"/>
              <w:right w:val="single" w:sz="4"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0</w:t>
            </w:r>
          </w:p>
        </w:tc>
        <w:tc>
          <w:tcPr>
            <w:tcW w:w="466" w:type="pct"/>
            <w:tcBorders>
              <w:top w:val="nil"/>
              <w:left w:val="nil"/>
              <w:bottom w:val="nil"/>
              <w:right w:val="single" w:sz="8" w:space="0" w:color="auto"/>
            </w:tcBorders>
            <w:shd w:val="clear" w:color="auto" w:fill="auto"/>
            <w:vAlign w:val="center"/>
            <w:hideMark/>
          </w:tcPr>
          <w:p w:rsidR="00A52CEC" w:rsidRPr="00A52CEC" w:rsidRDefault="00A52CEC" w:rsidP="00A52CEC">
            <w:pPr>
              <w:spacing w:line="216" w:lineRule="auto"/>
              <w:jc w:val="center"/>
              <w:rPr>
                <w:b/>
                <w:bCs/>
                <w:color w:val="000000"/>
              </w:rPr>
            </w:pPr>
            <w:r w:rsidRPr="00A52CEC">
              <w:rPr>
                <w:b/>
                <w:bCs/>
                <w:color w:val="000000"/>
              </w:rPr>
              <w:t>х</w:t>
            </w:r>
          </w:p>
        </w:tc>
      </w:tr>
      <w:tr w:rsidR="00A52CEC" w:rsidRPr="00A52CEC" w:rsidTr="007410ED">
        <w:tc>
          <w:tcPr>
            <w:tcW w:w="938" w:type="pct"/>
            <w:tcBorders>
              <w:top w:val="nil"/>
              <w:left w:val="single" w:sz="8" w:space="0" w:color="auto"/>
              <w:bottom w:val="single" w:sz="8" w:space="0" w:color="auto"/>
              <w:right w:val="nil"/>
            </w:tcBorders>
            <w:shd w:val="clear" w:color="auto" w:fill="auto"/>
            <w:vAlign w:val="center"/>
            <w:hideMark/>
          </w:tcPr>
          <w:p w:rsidR="00A52CEC" w:rsidRPr="00A52CEC" w:rsidRDefault="00A52CEC" w:rsidP="00A52CEC">
            <w:pPr>
              <w:jc w:val="left"/>
              <w:rPr>
                <w:color w:val="000000"/>
              </w:rPr>
            </w:pPr>
            <w:r w:rsidRPr="00A52CEC">
              <w:rPr>
                <w:color w:val="000000"/>
              </w:rPr>
              <w:t>граждане иностранных государств – всего</w:t>
            </w:r>
          </w:p>
        </w:tc>
        <w:tc>
          <w:tcPr>
            <w:tcW w:w="239" w:type="pct"/>
            <w:tcBorders>
              <w:top w:val="nil"/>
              <w:left w:val="single" w:sz="8" w:space="0" w:color="auto"/>
              <w:bottom w:val="single" w:sz="4"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 </w:t>
            </w:r>
          </w:p>
        </w:tc>
        <w:tc>
          <w:tcPr>
            <w:tcW w:w="362" w:type="pct"/>
            <w:tcBorders>
              <w:top w:val="nil"/>
              <w:left w:val="nil"/>
              <w:bottom w:val="single" w:sz="4"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 </w:t>
            </w:r>
          </w:p>
        </w:tc>
        <w:tc>
          <w:tcPr>
            <w:tcW w:w="298"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72"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х</w:t>
            </w:r>
          </w:p>
        </w:tc>
        <w:tc>
          <w:tcPr>
            <w:tcW w:w="239" w:type="pct"/>
            <w:tcBorders>
              <w:top w:val="nil"/>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397" w:type="pct"/>
            <w:tcBorders>
              <w:top w:val="nil"/>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66" w:type="pct"/>
            <w:tcBorders>
              <w:top w:val="nil"/>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х</w:t>
            </w:r>
          </w:p>
        </w:tc>
        <w:tc>
          <w:tcPr>
            <w:tcW w:w="282" w:type="pct"/>
            <w:tcBorders>
              <w:top w:val="single" w:sz="8" w:space="0" w:color="auto"/>
              <w:left w:val="nil"/>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16"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66" w:type="pct"/>
            <w:tcBorders>
              <w:top w:val="single" w:sz="8" w:space="0" w:color="auto"/>
              <w:left w:val="nil"/>
              <w:bottom w:val="single" w:sz="4"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х</w:t>
            </w:r>
          </w:p>
        </w:tc>
      </w:tr>
      <w:tr w:rsidR="00A52CEC" w:rsidRPr="00A52CEC" w:rsidTr="007410ED">
        <w:tc>
          <w:tcPr>
            <w:tcW w:w="938" w:type="pct"/>
            <w:tcBorders>
              <w:top w:val="nil"/>
              <w:left w:val="single" w:sz="8" w:space="0" w:color="auto"/>
              <w:bottom w:val="single" w:sz="8" w:space="0" w:color="auto"/>
              <w:right w:val="nil"/>
            </w:tcBorders>
            <w:shd w:val="clear" w:color="auto" w:fill="auto"/>
            <w:vAlign w:val="center"/>
            <w:hideMark/>
          </w:tcPr>
          <w:p w:rsidR="00A52CEC" w:rsidRPr="00A52CEC" w:rsidRDefault="00A52CEC" w:rsidP="00A52CEC">
            <w:pPr>
              <w:jc w:val="left"/>
              <w:rPr>
                <w:color w:val="000000"/>
              </w:rPr>
            </w:pPr>
            <w:r w:rsidRPr="00A52CEC">
              <w:rPr>
                <w:color w:val="000000"/>
              </w:rPr>
              <w:t>лица без гражданства</w:t>
            </w:r>
          </w:p>
        </w:tc>
        <w:tc>
          <w:tcPr>
            <w:tcW w:w="239" w:type="pct"/>
            <w:tcBorders>
              <w:top w:val="nil"/>
              <w:left w:val="single" w:sz="8" w:space="0" w:color="auto"/>
              <w:bottom w:val="single" w:sz="8" w:space="0" w:color="auto"/>
              <w:right w:val="single" w:sz="8" w:space="0" w:color="auto"/>
            </w:tcBorders>
            <w:shd w:val="clear" w:color="auto" w:fill="auto"/>
            <w:vAlign w:val="center"/>
            <w:hideMark/>
          </w:tcPr>
          <w:p w:rsidR="00A52CEC" w:rsidRPr="00A52CEC" w:rsidRDefault="00A52CEC" w:rsidP="00A52CEC">
            <w:pPr>
              <w:jc w:val="center"/>
              <w:rPr>
                <w:b/>
                <w:bCs/>
                <w:color w:val="000000"/>
              </w:rPr>
            </w:pPr>
            <w:r w:rsidRPr="00A52CEC">
              <w:rPr>
                <w:b/>
                <w:bCs/>
                <w:color w:val="000000"/>
              </w:rPr>
              <w:t>7</w:t>
            </w:r>
          </w:p>
        </w:tc>
        <w:tc>
          <w:tcPr>
            <w:tcW w:w="362" w:type="pct"/>
            <w:tcBorders>
              <w:top w:val="nil"/>
              <w:left w:val="nil"/>
              <w:bottom w:val="single" w:sz="8" w:space="0" w:color="auto"/>
              <w:right w:val="nil"/>
            </w:tcBorders>
            <w:shd w:val="clear" w:color="auto" w:fill="auto"/>
            <w:vAlign w:val="center"/>
            <w:hideMark/>
          </w:tcPr>
          <w:p w:rsidR="00A52CEC" w:rsidRPr="00A52CEC" w:rsidRDefault="00A52CEC" w:rsidP="00A52CEC">
            <w:pPr>
              <w:jc w:val="center"/>
              <w:rPr>
                <w:color w:val="000000"/>
                <w:sz w:val="18"/>
                <w:szCs w:val="18"/>
              </w:rPr>
            </w:pPr>
            <w:r w:rsidRPr="00A52CEC">
              <w:rPr>
                <w:color w:val="000000"/>
                <w:sz w:val="18"/>
                <w:szCs w:val="18"/>
              </w:rPr>
              <w:t>х</w:t>
            </w:r>
          </w:p>
        </w:tc>
        <w:tc>
          <w:tcPr>
            <w:tcW w:w="298" w:type="pct"/>
            <w:tcBorders>
              <w:top w:val="nil"/>
              <w:left w:val="single" w:sz="8" w:space="0" w:color="auto"/>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26"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72"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х</w:t>
            </w:r>
          </w:p>
        </w:tc>
        <w:tc>
          <w:tcPr>
            <w:tcW w:w="239"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397"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66"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х</w:t>
            </w:r>
          </w:p>
        </w:tc>
        <w:tc>
          <w:tcPr>
            <w:tcW w:w="282"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16" w:type="pct"/>
            <w:tcBorders>
              <w:top w:val="nil"/>
              <w:left w:val="nil"/>
              <w:bottom w:val="single" w:sz="8" w:space="0" w:color="auto"/>
              <w:right w:val="single" w:sz="4" w:space="0" w:color="auto"/>
            </w:tcBorders>
            <w:shd w:val="clear" w:color="auto" w:fill="auto"/>
            <w:vAlign w:val="center"/>
            <w:hideMark/>
          </w:tcPr>
          <w:p w:rsidR="00A52CEC" w:rsidRPr="00A52CEC" w:rsidRDefault="00A52CEC" w:rsidP="00A52CEC">
            <w:pPr>
              <w:jc w:val="center"/>
              <w:rPr>
                <w:color w:val="000000"/>
              </w:rPr>
            </w:pPr>
            <w:r w:rsidRPr="00A52CEC">
              <w:rPr>
                <w:color w:val="000000"/>
              </w:rPr>
              <w:t>0</w:t>
            </w:r>
          </w:p>
        </w:tc>
        <w:tc>
          <w:tcPr>
            <w:tcW w:w="466" w:type="pct"/>
            <w:tcBorders>
              <w:top w:val="nil"/>
              <w:left w:val="nil"/>
              <w:bottom w:val="single" w:sz="8" w:space="0" w:color="auto"/>
              <w:right w:val="single" w:sz="8" w:space="0" w:color="auto"/>
            </w:tcBorders>
            <w:shd w:val="clear" w:color="auto" w:fill="auto"/>
            <w:vAlign w:val="center"/>
            <w:hideMark/>
          </w:tcPr>
          <w:p w:rsidR="00A52CEC" w:rsidRPr="00A52CEC" w:rsidRDefault="00A52CEC" w:rsidP="00A52CEC">
            <w:pPr>
              <w:jc w:val="center"/>
              <w:rPr>
                <w:color w:val="000000"/>
              </w:rPr>
            </w:pPr>
            <w:r w:rsidRPr="00A52CEC">
              <w:rPr>
                <w:color w:val="000000"/>
              </w:rPr>
              <w:t>х</w:t>
            </w:r>
          </w:p>
        </w:tc>
      </w:tr>
    </w:tbl>
    <w:p w:rsidR="00C706B4" w:rsidRDefault="00C706B4">
      <w:pPr>
        <w:rPr>
          <w:sz w:val="24"/>
          <w:szCs w:val="24"/>
        </w:rPr>
      </w:pPr>
      <w:r>
        <w:rPr>
          <w:sz w:val="24"/>
          <w:szCs w:val="24"/>
        </w:rPr>
        <w:br w:type="page"/>
      </w:r>
    </w:p>
    <w:p w:rsidR="00290328" w:rsidRPr="00C706B4" w:rsidRDefault="00654A28" w:rsidP="00311498">
      <w:pPr>
        <w:spacing w:before="120"/>
        <w:jc w:val="right"/>
        <w:rPr>
          <w:sz w:val="24"/>
          <w:szCs w:val="24"/>
        </w:rPr>
      </w:pPr>
      <w:r w:rsidRPr="00C706B4">
        <w:rPr>
          <w:sz w:val="24"/>
          <w:szCs w:val="24"/>
        </w:rPr>
        <w:lastRenderedPageBreak/>
        <w:t>Таблица 4.3</w:t>
      </w:r>
    </w:p>
    <w:p w:rsidR="00290328" w:rsidRPr="00C706B4" w:rsidRDefault="00654A28" w:rsidP="00311498">
      <w:pPr>
        <w:spacing w:after="60"/>
        <w:jc w:val="center"/>
        <w:rPr>
          <w:sz w:val="28"/>
          <w:szCs w:val="28"/>
        </w:rPr>
      </w:pPr>
      <w:r w:rsidRPr="00C706B4">
        <w:rPr>
          <w:sz w:val="28"/>
          <w:szCs w:val="28"/>
        </w:rPr>
        <w:t>Распределение численности иностранных обучающихся по заочной форме обучения в 202</w:t>
      </w:r>
      <w:r w:rsidR="00C706B4" w:rsidRPr="00C706B4">
        <w:rPr>
          <w:sz w:val="28"/>
          <w:szCs w:val="28"/>
        </w:rPr>
        <w:t>5</w:t>
      </w:r>
      <w:r w:rsidRPr="00C706B4">
        <w:rPr>
          <w:sz w:val="28"/>
          <w:szCs w:val="28"/>
        </w:rPr>
        <w:t xml:space="preserve"> г.</w:t>
      </w: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567"/>
        <w:gridCol w:w="708"/>
        <w:gridCol w:w="567"/>
        <w:gridCol w:w="851"/>
        <w:gridCol w:w="709"/>
        <w:gridCol w:w="567"/>
        <w:gridCol w:w="850"/>
        <w:gridCol w:w="714"/>
        <w:gridCol w:w="704"/>
        <w:gridCol w:w="850"/>
        <w:gridCol w:w="567"/>
        <w:gridCol w:w="851"/>
        <w:gridCol w:w="567"/>
        <w:gridCol w:w="708"/>
        <w:gridCol w:w="709"/>
        <w:gridCol w:w="567"/>
        <w:gridCol w:w="709"/>
      </w:tblGrid>
      <w:tr w:rsidR="00BC298E" w:rsidRPr="00BC298E" w:rsidTr="000B4CC3">
        <w:tc>
          <w:tcPr>
            <w:tcW w:w="3251" w:type="dxa"/>
            <w:vMerge w:val="restart"/>
            <w:shd w:val="clear" w:color="auto" w:fill="auto"/>
            <w:vAlign w:val="center"/>
            <w:hideMark/>
          </w:tcPr>
          <w:p w:rsidR="00BC298E" w:rsidRPr="00BC298E" w:rsidRDefault="00BC298E" w:rsidP="000B4CC3">
            <w:pPr>
              <w:jc w:val="center"/>
              <w:rPr>
                <w:color w:val="000000"/>
                <w:sz w:val="14"/>
                <w:szCs w:val="14"/>
              </w:rPr>
            </w:pPr>
          </w:p>
        </w:tc>
        <w:tc>
          <w:tcPr>
            <w:tcW w:w="567" w:type="dxa"/>
            <w:vMerge w:val="restart"/>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 строки</w:t>
            </w:r>
          </w:p>
        </w:tc>
        <w:tc>
          <w:tcPr>
            <w:tcW w:w="708" w:type="dxa"/>
            <w:vMerge w:val="restart"/>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Код государства по ОКСМ</w:t>
            </w:r>
          </w:p>
        </w:tc>
        <w:tc>
          <w:tcPr>
            <w:tcW w:w="3544" w:type="dxa"/>
            <w:gridSpan w:val="5"/>
            <w:shd w:val="clear" w:color="auto" w:fill="auto"/>
            <w:vAlign w:val="center"/>
            <w:hideMark/>
          </w:tcPr>
          <w:p w:rsidR="00BC298E" w:rsidRPr="00C706B4" w:rsidRDefault="00BC298E" w:rsidP="000B4CC3">
            <w:pPr>
              <w:jc w:val="center"/>
              <w:rPr>
                <w:color w:val="000000"/>
                <w:sz w:val="18"/>
                <w:szCs w:val="18"/>
              </w:rPr>
            </w:pPr>
            <w:r w:rsidRPr="00C706B4">
              <w:rPr>
                <w:color w:val="000000"/>
                <w:sz w:val="18"/>
                <w:szCs w:val="18"/>
              </w:rPr>
              <w:t>Принято</w:t>
            </w:r>
          </w:p>
        </w:tc>
        <w:tc>
          <w:tcPr>
            <w:tcW w:w="3686" w:type="dxa"/>
            <w:gridSpan w:val="5"/>
            <w:shd w:val="clear" w:color="auto" w:fill="auto"/>
            <w:vAlign w:val="center"/>
            <w:hideMark/>
          </w:tcPr>
          <w:p w:rsidR="00BC298E" w:rsidRPr="00C706B4" w:rsidRDefault="00BC298E" w:rsidP="000B4CC3">
            <w:pPr>
              <w:jc w:val="center"/>
              <w:rPr>
                <w:color w:val="000000"/>
                <w:sz w:val="18"/>
                <w:szCs w:val="18"/>
              </w:rPr>
            </w:pPr>
            <w:r w:rsidRPr="00C706B4">
              <w:rPr>
                <w:color w:val="000000"/>
                <w:sz w:val="18"/>
                <w:szCs w:val="18"/>
              </w:rPr>
              <w:t>Численность студентов</w:t>
            </w:r>
          </w:p>
        </w:tc>
        <w:tc>
          <w:tcPr>
            <w:tcW w:w="3260" w:type="dxa"/>
            <w:gridSpan w:val="5"/>
            <w:shd w:val="clear" w:color="auto" w:fill="auto"/>
            <w:vAlign w:val="center"/>
            <w:hideMark/>
          </w:tcPr>
          <w:p w:rsidR="00BC298E" w:rsidRPr="00C706B4" w:rsidRDefault="00BC298E" w:rsidP="000B4CC3">
            <w:pPr>
              <w:jc w:val="center"/>
              <w:rPr>
                <w:color w:val="000000"/>
                <w:sz w:val="18"/>
                <w:szCs w:val="18"/>
              </w:rPr>
            </w:pPr>
            <w:r w:rsidRPr="00C706B4">
              <w:rPr>
                <w:color w:val="000000"/>
                <w:sz w:val="18"/>
                <w:szCs w:val="18"/>
              </w:rPr>
              <w:t>Выпуск</w:t>
            </w:r>
          </w:p>
        </w:tc>
      </w:tr>
      <w:tr w:rsidR="00BC298E" w:rsidRPr="00BC298E" w:rsidTr="000B4CC3">
        <w:tc>
          <w:tcPr>
            <w:tcW w:w="3251" w:type="dxa"/>
            <w:vMerge/>
            <w:shd w:val="clear" w:color="auto" w:fill="auto"/>
            <w:vAlign w:val="center"/>
            <w:hideMark/>
          </w:tcPr>
          <w:p w:rsidR="00BC298E" w:rsidRPr="00BC298E" w:rsidRDefault="00BC298E" w:rsidP="000B4CC3">
            <w:pPr>
              <w:jc w:val="center"/>
              <w:rPr>
                <w:color w:val="000000"/>
                <w:sz w:val="14"/>
                <w:szCs w:val="14"/>
              </w:rPr>
            </w:pPr>
          </w:p>
        </w:tc>
        <w:tc>
          <w:tcPr>
            <w:tcW w:w="567" w:type="dxa"/>
            <w:vMerge/>
            <w:shd w:val="clear" w:color="auto" w:fill="auto"/>
            <w:vAlign w:val="center"/>
            <w:hideMark/>
          </w:tcPr>
          <w:p w:rsidR="00BC298E" w:rsidRPr="00BC298E" w:rsidRDefault="00BC298E" w:rsidP="000B4CC3">
            <w:pPr>
              <w:jc w:val="center"/>
              <w:rPr>
                <w:b/>
                <w:bCs/>
                <w:color w:val="000000"/>
                <w:sz w:val="14"/>
                <w:szCs w:val="14"/>
              </w:rPr>
            </w:pPr>
          </w:p>
        </w:tc>
        <w:tc>
          <w:tcPr>
            <w:tcW w:w="708" w:type="dxa"/>
            <w:vMerge/>
            <w:shd w:val="clear" w:color="auto" w:fill="auto"/>
            <w:vAlign w:val="center"/>
            <w:hideMark/>
          </w:tcPr>
          <w:p w:rsidR="00BC298E" w:rsidRPr="00BC298E" w:rsidRDefault="00BC298E" w:rsidP="000B4CC3">
            <w:pPr>
              <w:jc w:val="center"/>
              <w:rPr>
                <w:color w:val="000000"/>
                <w:sz w:val="14"/>
                <w:szCs w:val="14"/>
              </w:rPr>
            </w:pPr>
          </w:p>
        </w:tc>
        <w:tc>
          <w:tcPr>
            <w:tcW w:w="567" w:type="dxa"/>
            <w:vMerge w:val="restart"/>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всего</w:t>
            </w:r>
          </w:p>
        </w:tc>
        <w:tc>
          <w:tcPr>
            <w:tcW w:w="2127" w:type="dxa"/>
            <w:gridSpan w:val="3"/>
            <w:shd w:val="clear" w:color="auto" w:fill="auto"/>
            <w:vAlign w:val="center"/>
            <w:hideMark/>
          </w:tcPr>
          <w:p w:rsidR="00BC298E" w:rsidRPr="00C706B4" w:rsidRDefault="00BC298E" w:rsidP="000B4CC3">
            <w:pPr>
              <w:jc w:val="center"/>
              <w:rPr>
                <w:color w:val="000000"/>
                <w:sz w:val="16"/>
                <w:szCs w:val="16"/>
              </w:rPr>
            </w:pPr>
            <w:r w:rsidRPr="00C706B4">
              <w:rPr>
                <w:color w:val="000000"/>
                <w:sz w:val="16"/>
                <w:szCs w:val="16"/>
              </w:rPr>
              <w:t>за счет бюджетных ассигнований</w:t>
            </w:r>
          </w:p>
        </w:tc>
        <w:tc>
          <w:tcPr>
            <w:tcW w:w="850" w:type="dxa"/>
            <w:vMerge w:val="restart"/>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по договорам об оказании платных образовательных услуг</w:t>
            </w:r>
          </w:p>
        </w:tc>
        <w:tc>
          <w:tcPr>
            <w:tcW w:w="714" w:type="dxa"/>
            <w:vMerge w:val="restart"/>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всего</w:t>
            </w:r>
          </w:p>
        </w:tc>
        <w:tc>
          <w:tcPr>
            <w:tcW w:w="2121" w:type="dxa"/>
            <w:gridSpan w:val="3"/>
            <w:shd w:val="clear" w:color="auto" w:fill="auto"/>
            <w:vAlign w:val="center"/>
            <w:hideMark/>
          </w:tcPr>
          <w:p w:rsidR="00BC298E" w:rsidRPr="00C706B4" w:rsidRDefault="00BC298E" w:rsidP="000B4CC3">
            <w:pPr>
              <w:jc w:val="center"/>
              <w:rPr>
                <w:color w:val="000000"/>
                <w:sz w:val="16"/>
                <w:szCs w:val="16"/>
              </w:rPr>
            </w:pPr>
            <w:r w:rsidRPr="00C706B4">
              <w:rPr>
                <w:color w:val="000000"/>
                <w:sz w:val="16"/>
                <w:szCs w:val="16"/>
              </w:rPr>
              <w:t>за счет бюджетных ассигнований</w:t>
            </w:r>
          </w:p>
        </w:tc>
        <w:tc>
          <w:tcPr>
            <w:tcW w:w="851" w:type="dxa"/>
            <w:vMerge w:val="restart"/>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по договорам об оказании платных образовательных услуг</w:t>
            </w:r>
          </w:p>
        </w:tc>
        <w:tc>
          <w:tcPr>
            <w:tcW w:w="567" w:type="dxa"/>
            <w:vMerge w:val="restart"/>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всего</w:t>
            </w:r>
          </w:p>
        </w:tc>
        <w:tc>
          <w:tcPr>
            <w:tcW w:w="1984" w:type="dxa"/>
            <w:gridSpan w:val="3"/>
            <w:shd w:val="clear" w:color="auto" w:fill="auto"/>
            <w:vAlign w:val="center"/>
            <w:hideMark/>
          </w:tcPr>
          <w:p w:rsidR="00BC298E" w:rsidRPr="00C706B4" w:rsidRDefault="00BC298E" w:rsidP="000B4CC3">
            <w:pPr>
              <w:jc w:val="center"/>
              <w:rPr>
                <w:color w:val="000000"/>
                <w:sz w:val="16"/>
                <w:szCs w:val="16"/>
              </w:rPr>
            </w:pPr>
            <w:r w:rsidRPr="00C706B4">
              <w:rPr>
                <w:color w:val="000000"/>
                <w:sz w:val="16"/>
                <w:szCs w:val="16"/>
              </w:rPr>
              <w:t>за счет бюджетных ассигнований</w:t>
            </w:r>
          </w:p>
        </w:tc>
        <w:tc>
          <w:tcPr>
            <w:tcW w:w="709" w:type="dxa"/>
            <w:vMerge w:val="restart"/>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по договорам об оказании платных образовательных услуг</w:t>
            </w:r>
          </w:p>
        </w:tc>
      </w:tr>
      <w:tr w:rsidR="00C706B4" w:rsidRPr="00BC298E" w:rsidTr="000B4CC3">
        <w:tc>
          <w:tcPr>
            <w:tcW w:w="3251" w:type="dxa"/>
            <w:vMerge/>
            <w:shd w:val="clear" w:color="auto" w:fill="auto"/>
            <w:vAlign w:val="center"/>
            <w:hideMark/>
          </w:tcPr>
          <w:p w:rsidR="00BC298E" w:rsidRPr="00BC298E" w:rsidRDefault="00BC298E" w:rsidP="000B4CC3">
            <w:pPr>
              <w:jc w:val="center"/>
              <w:rPr>
                <w:color w:val="000000"/>
                <w:sz w:val="14"/>
                <w:szCs w:val="14"/>
              </w:rPr>
            </w:pPr>
          </w:p>
        </w:tc>
        <w:tc>
          <w:tcPr>
            <w:tcW w:w="567" w:type="dxa"/>
            <w:vMerge/>
            <w:shd w:val="clear" w:color="auto" w:fill="auto"/>
            <w:vAlign w:val="center"/>
            <w:hideMark/>
          </w:tcPr>
          <w:p w:rsidR="00BC298E" w:rsidRPr="00BC298E" w:rsidRDefault="00BC298E" w:rsidP="000B4CC3">
            <w:pPr>
              <w:jc w:val="center"/>
              <w:rPr>
                <w:b/>
                <w:bCs/>
                <w:color w:val="000000"/>
                <w:sz w:val="14"/>
                <w:szCs w:val="14"/>
              </w:rPr>
            </w:pPr>
          </w:p>
        </w:tc>
        <w:tc>
          <w:tcPr>
            <w:tcW w:w="708" w:type="dxa"/>
            <w:vMerge/>
            <w:shd w:val="clear" w:color="auto" w:fill="auto"/>
            <w:vAlign w:val="center"/>
            <w:hideMark/>
          </w:tcPr>
          <w:p w:rsidR="00BC298E" w:rsidRPr="00BC298E" w:rsidRDefault="00BC298E" w:rsidP="000B4CC3">
            <w:pPr>
              <w:jc w:val="center"/>
              <w:rPr>
                <w:color w:val="000000"/>
                <w:sz w:val="14"/>
                <w:szCs w:val="14"/>
              </w:rPr>
            </w:pPr>
          </w:p>
        </w:tc>
        <w:tc>
          <w:tcPr>
            <w:tcW w:w="567" w:type="dxa"/>
            <w:vMerge/>
            <w:shd w:val="clear" w:color="auto" w:fill="auto"/>
            <w:vAlign w:val="center"/>
            <w:hideMark/>
          </w:tcPr>
          <w:p w:rsidR="00BC298E" w:rsidRPr="00BC298E" w:rsidRDefault="00BC298E" w:rsidP="000B4CC3">
            <w:pPr>
              <w:jc w:val="center"/>
              <w:rPr>
                <w:color w:val="000000"/>
                <w:sz w:val="14"/>
                <w:szCs w:val="14"/>
              </w:rPr>
            </w:pPr>
          </w:p>
        </w:tc>
        <w:tc>
          <w:tcPr>
            <w:tcW w:w="851" w:type="dxa"/>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федерального бюджета</w:t>
            </w:r>
          </w:p>
        </w:tc>
        <w:tc>
          <w:tcPr>
            <w:tcW w:w="709" w:type="dxa"/>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бюджета субъекта РФ</w:t>
            </w:r>
          </w:p>
        </w:tc>
        <w:tc>
          <w:tcPr>
            <w:tcW w:w="567" w:type="dxa"/>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местного бюджета</w:t>
            </w:r>
          </w:p>
        </w:tc>
        <w:tc>
          <w:tcPr>
            <w:tcW w:w="850" w:type="dxa"/>
            <w:vMerge/>
            <w:shd w:val="clear" w:color="auto" w:fill="auto"/>
            <w:vAlign w:val="center"/>
            <w:hideMark/>
          </w:tcPr>
          <w:p w:rsidR="00BC298E" w:rsidRPr="00BC298E" w:rsidRDefault="00BC298E" w:rsidP="000B4CC3">
            <w:pPr>
              <w:jc w:val="center"/>
              <w:rPr>
                <w:color w:val="000000"/>
                <w:sz w:val="14"/>
                <w:szCs w:val="14"/>
              </w:rPr>
            </w:pPr>
          </w:p>
        </w:tc>
        <w:tc>
          <w:tcPr>
            <w:tcW w:w="714" w:type="dxa"/>
            <w:vMerge/>
            <w:shd w:val="clear" w:color="auto" w:fill="auto"/>
            <w:vAlign w:val="center"/>
            <w:hideMark/>
          </w:tcPr>
          <w:p w:rsidR="00BC298E" w:rsidRPr="00BC298E" w:rsidRDefault="00BC298E" w:rsidP="000B4CC3">
            <w:pPr>
              <w:jc w:val="center"/>
              <w:rPr>
                <w:color w:val="000000"/>
                <w:sz w:val="14"/>
                <w:szCs w:val="14"/>
              </w:rPr>
            </w:pPr>
          </w:p>
        </w:tc>
        <w:tc>
          <w:tcPr>
            <w:tcW w:w="704" w:type="dxa"/>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федерального бюджета</w:t>
            </w:r>
          </w:p>
        </w:tc>
        <w:tc>
          <w:tcPr>
            <w:tcW w:w="850" w:type="dxa"/>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бюджета субъекта РФ</w:t>
            </w:r>
          </w:p>
        </w:tc>
        <w:tc>
          <w:tcPr>
            <w:tcW w:w="567" w:type="dxa"/>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местного</w:t>
            </w:r>
          </w:p>
        </w:tc>
        <w:tc>
          <w:tcPr>
            <w:tcW w:w="851" w:type="dxa"/>
            <w:vMerge/>
            <w:shd w:val="clear" w:color="auto" w:fill="auto"/>
            <w:vAlign w:val="center"/>
            <w:hideMark/>
          </w:tcPr>
          <w:p w:rsidR="00BC298E" w:rsidRPr="00BC298E" w:rsidRDefault="00BC298E" w:rsidP="000B4CC3">
            <w:pPr>
              <w:jc w:val="center"/>
              <w:rPr>
                <w:color w:val="000000"/>
                <w:sz w:val="14"/>
                <w:szCs w:val="14"/>
              </w:rPr>
            </w:pPr>
          </w:p>
        </w:tc>
        <w:tc>
          <w:tcPr>
            <w:tcW w:w="567" w:type="dxa"/>
            <w:vMerge/>
            <w:shd w:val="clear" w:color="auto" w:fill="auto"/>
            <w:vAlign w:val="center"/>
            <w:hideMark/>
          </w:tcPr>
          <w:p w:rsidR="00BC298E" w:rsidRPr="00BC298E" w:rsidRDefault="00BC298E" w:rsidP="000B4CC3">
            <w:pPr>
              <w:jc w:val="center"/>
              <w:rPr>
                <w:color w:val="000000"/>
                <w:sz w:val="14"/>
                <w:szCs w:val="14"/>
              </w:rPr>
            </w:pPr>
          </w:p>
        </w:tc>
        <w:tc>
          <w:tcPr>
            <w:tcW w:w="708" w:type="dxa"/>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федерального бюджета</w:t>
            </w:r>
          </w:p>
        </w:tc>
        <w:tc>
          <w:tcPr>
            <w:tcW w:w="709" w:type="dxa"/>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бюджета субъекта РФ</w:t>
            </w:r>
          </w:p>
        </w:tc>
        <w:tc>
          <w:tcPr>
            <w:tcW w:w="567" w:type="dxa"/>
            <w:shd w:val="clear" w:color="auto" w:fill="auto"/>
            <w:vAlign w:val="center"/>
            <w:hideMark/>
          </w:tcPr>
          <w:p w:rsidR="00BC298E" w:rsidRPr="00BC298E" w:rsidRDefault="00BC298E" w:rsidP="000B4CC3">
            <w:pPr>
              <w:jc w:val="center"/>
              <w:rPr>
                <w:color w:val="000000"/>
                <w:sz w:val="14"/>
                <w:szCs w:val="14"/>
              </w:rPr>
            </w:pPr>
            <w:r w:rsidRPr="00BC298E">
              <w:rPr>
                <w:color w:val="000000"/>
                <w:sz w:val="14"/>
                <w:szCs w:val="14"/>
              </w:rPr>
              <w:t>местного бюджета</w:t>
            </w:r>
          </w:p>
        </w:tc>
        <w:tc>
          <w:tcPr>
            <w:tcW w:w="709" w:type="dxa"/>
            <w:vMerge/>
            <w:shd w:val="clear" w:color="auto" w:fill="auto"/>
            <w:vAlign w:val="center"/>
            <w:hideMark/>
          </w:tcPr>
          <w:p w:rsidR="00BC298E" w:rsidRPr="00BC298E" w:rsidRDefault="00BC298E" w:rsidP="000B4CC3">
            <w:pPr>
              <w:jc w:val="center"/>
              <w:rPr>
                <w:color w:val="000000"/>
                <w:sz w:val="14"/>
                <w:szCs w:val="14"/>
              </w:rPr>
            </w:pPr>
          </w:p>
        </w:tc>
      </w:tr>
      <w:tr w:rsidR="00C706B4" w:rsidRPr="00BC298E" w:rsidTr="000B4CC3">
        <w:tc>
          <w:tcPr>
            <w:tcW w:w="3251"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w:t>
            </w:r>
          </w:p>
        </w:tc>
        <w:tc>
          <w:tcPr>
            <w:tcW w:w="567"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2</w:t>
            </w:r>
          </w:p>
        </w:tc>
        <w:tc>
          <w:tcPr>
            <w:tcW w:w="708"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3</w:t>
            </w:r>
          </w:p>
        </w:tc>
        <w:tc>
          <w:tcPr>
            <w:tcW w:w="567"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4</w:t>
            </w:r>
          </w:p>
        </w:tc>
        <w:tc>
          <w:tcPr>
            <w:tcW w:w="851"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5</w:t>
            </w:r>
          </w:p>
        </w:tc>
        <w:tc>
          <w:tcPr>
            <w:tcW w:w="709"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6</w:t>
            </w:r>
          </w:p>
        </w:tc>
        <w:tc>
          <w:tcPr>
            <w:tcW w:w="567"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7</w:t>
            </w:r>
          </w:p>
        </w:tc>
        <w:tc>
          <w:tcPr>
            <w:tcW w:w="850"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8</w:t>
            </w:r>
          </w:p>
        </w:tc>
        <w:tc>
          <w:tcPr>
            <w:tcW w:w="714"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9</w:t>
            </w:r>
          </w:p>
        </w:tc>
        <w:tc>
          <w:tcPr>
            <w:tcW w:w="704"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10</w:t>
            </w:r>
          </w:p>
        </w:tc>
        <w:tc>
          <w:tcPr>
            <w:tcW w:w="850"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11</w:t>
            </w:r>
          </w:p>
        </w:tc>
        <w:tc>
          <w:tcPr>
            <w:tcW w:w="567"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12</w:t>
            </w:r>
          </w:p>
        </w:tc>
        <w:tc>
          <w:tcPr>
            <w:tcW w:w="851"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13</w:t>
            </w:r>
          </w:p>
        </w:tc>
        <w:tc>
          <w:tcPr>
            <w:tcW w:w="567"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14</w:t>
            </w:r>
          </w:p>
        </w:tc>
        <w:tc>
          <w:tcPr>
            <w:tcW w:w="708"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15</w:t>
            </w:r>
          </w:p>
        </w:tc>
        <w:tc>
          <w:tcPr>
            <w:tcW w:w="709"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16</w:t>
            </w:r>
          </w:p>
        </w:tc>
        <w:tc>
          <w:tcPr>
            <w:tcW w:w="567"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17</w:t>
            </w:r>
          </w:p>
        </w:tc>
        <w:tc>
          <w:tcPr>
            <w:tcW w:w="709" w:type="dxa"/>
            <w:shd w:val="clear" w:color="auto" w:fill="auto"/>
            <w:vAlign w:val="center"/>
            <w:hideMark/>
          </w:tcPr>
          <w:p w:rsidR="00BC298E" w:rsidRPr="00BC298E" w:rsidRDefault="00BC298E" w:rsidP="000B4CC3">
            <w:pPr>
              <w:jc w:val="center"/>
              <w:rPr>
                <w:b/>
                <w:bCs/>
                <w:color w:val="000000"/>
                <w:sz w:val="14"/>
                <w:szCs w:val="14"/>
              </w:rPr>
            </w:pPr>
            <w:r w:rsidRPr="00BC298E">
              <w:rPr>
                <w:b/>
                <w:bCs/>
                <w:color w:val="000000"/>
                <w:sz w:val="14"/>
                <w:szCs w:val="14"/>
              </w:rPr>
              <w:t>18</w:t>
            </w:r>
          </w:p>
        </w:tc>
      </w:tr>
      <w:tr w:rsidR="00C706B4" w:rsidRPr="00C706B4" w:rsidTr="000B4CC3">
        <w:tc>
          <w:tcPr>
            <w:tcW w:w="3251"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xml:space="preserve">Студенты, обучающиеся на условиях общего приема – всего </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1</w:t>
            </w:r>
          </w:p>
        </w:tc>
        <w:tc>
          <w:tcPr>
            <w:tcW w:w="708" w:type="dxa"/>
            <w:shd w:val="clear" w:color="auto" w:fill="auto"/>
            <w:hideMark/>
          </w:tcPr>
          <w:p w:rsidR="00BC298E" w:rsidRPr="00C706B4" w:rsidRDefault="00D525A8" w:rsidP="000B4CC3">
            <w:pPr>
              <w:jc w:val="left"/>
              <w:rPr>
                <w:b/>
                <w:bCs/>
                <w:color w:val="000000"/>
                <w:sz w:val="18"/>
                <w:szCs w:val="18"/>
              </w:rPr>
            </w:pPr>
            <w:r>
              <w:rPr>
                <w:b/>
                <w:bCs/>
                <w:color w:val="000000"/>
                <w:sz w:val="18"/>
                <w:szCs w:val="18"/>
              </w:rPr>
              <w:t>х</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920</w:t>
            </w:r>
          </w:p>
        </w:tc>
        <w:tc>
          <w:tcPr>
            <w:tcW w:w="851"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8</w:t>
            </w:r>
          </w:p>
        </w:tc>
        <w:tc>
          <w:tcPr>
            <w:tcW w:w="709"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850"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912</w:t>
            </w:r>
          </w:p>
        </w:tc>
        <w:tc>
          <w:tcPr>
            <w:tcW w:w="714"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2758</w:t>
            </w:r>
          </w:p>
        </w:tc>
        <w:tc>
          <w:tcPr>
            <w:tcW w:w="704"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153</w:t>
            </w:r>
          </w:p>
        </w:tc>
        <w:tc>
          <w:tcPr>
            <w:tcW w:w="850"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851"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2605</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690</w:t>
            </w:r>
          </w:p>
        </w:tc>
        <w:tc>
          <w:tcPr>
            <w:tcW w:w="708"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134</w:t>
            </w:r>
          </w:p>
        </w:tc>
        <w:tc>
          <w:tcPr>
            <w:tcW w:w="709"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709"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556</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в том числе:</w:t>
            </w:r>
            <w:r w:rsidRPr="00C706B4">
              <w:rPr>
                <w:color w:val="000000"/>
                <w:sz w:val="18"/>
                <w:szCs w:val="18"/>
              </w:rPr>
              <w:br/>
              <w:t>граждане РФ:</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2</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643</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905</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8</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897</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2740</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151</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2589</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687</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134</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553</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граждане иностранных государств – всего</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3</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15</w:t>
            </w:r>
          </w:p>
        </w:tc>
        <w:tc>
          <w:tcPr>
            <w:tcW w:w="851"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709"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850"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15</w:t>
            </w:r>
          </w:p>
        </w:tc>
        <w:tc>
          <w:tcPr>
            <w:tcW w:w="714"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18</w:t>
            </w:r>
          </w:p>
        </w:tc>
        <w:tc>
          <w:tcPr>
            <w:tcW w:w="704"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2</w:t>
            </w:r>
          </w:p>
        </w:tc>
        <w:tc>
          <w:tcPr>
            <w:tcW w:w="850"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851"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16</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3</w:t>
            </w:r>
          </w:p>
        </w:tc>
        <w:tc>
          <w:tcPr>
            <w:tcW w:w="708"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709"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709"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3</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Республика Азербайджан</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31</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3</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3</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Армения</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51</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Республика Беларусь</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112</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Китай</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156</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6</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6</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Палестина</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275</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Республика Казахстан</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398</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Корея</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410</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Киргизская Республика</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417</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2</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Вьетнам</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704</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Республика Таджикистан</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762</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Туркменистан</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795</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Украина</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804</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1</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Республика Узбекистан</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860</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3</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3</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7</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7</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лица без гражданства</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4</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r>
      <w:tr w:rsidR="00C706B4" w:rsidRPr="00C706B4" w:rsidTr="000B4CC3">
        <w:tc>
          <w:tcPr>
            <w:tcW w:w="3251"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Кроме того, иностранные граждане и лица без гражданства, обучающиеся в соответствии с международными договорами РФ, с федеральными законами или установленной Правительством РФ квотой – всего</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5</w:t>
            </w:r>
          </w:p>
        </w:tc>
        <w:tc>
          <w:tcPr>
            <w:tcW w:w="708"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851"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709"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c>
          <w:tcPr>
            <w:tcW w:w="850"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c>
          <w:tcPr>
            <w:tcW w:w="714"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704"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850"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c>
          <w:tcPr>
            <w:tcW w:w="851"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708"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0</w:t>
            </w:r>
          </w:p>
        </w:tc>
        <w:tc>
          <w:tcPr>
            <w:tcW w:w="709"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c>
          <w:tcPr>
            <w:tcW w:w="709"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х</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граждане иностранных государств – всего</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 </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 </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r>
      <w:tr w:rsidR="00C706B4" w:rsidRPr="00C706B4" w:rsidTr="000B4CC3">
        <w:tc>
          <w:tcPr>
            <w:tcW w:w="32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лица без гражданства</w:t>
            </w:r>
          </w:p>
        </w:tc>
        <w:tc>
          <w:tcPr>
            <w:tcW w:w="567" w:type="dxa"/>
            <w:shd w:val="clear" w:color="auto" w:fill="auto"/>
            <w:hideMark/>
          </w:tcPr>
          <w:p w:rsidR="00BC298E" w:rsidRPr="00C706B4" w:rsidRDefault="00BC298E" w:rsidP="000B4CC3">
            <w:pPr>
              <w:jc w:val="left"/>
              <w:rPr>
                <w:b/>
                <w:bCs/>
                <w:color w:val="000000"/>
                <w:sz w:val="18"/>
                <w:szCs w:val="18"/>
              </w:rPr>
            </w:pPr>
            <w:r w:rsidRPr="00C706B4">
              <w:rPr>
                <w:b/>
                <w:bCs/>
                <w:color w:val="000000"/>
                <w:sz w:val="18"/>
                <w:szCs w:val="18"/>
              </w:rPr>
              <w:t>7</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71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4"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850"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851"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8"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0</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567"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c>
          <w:tcPr>
            <w:tcW w:w="709" w:type="dxa"/>
            <w:shd w:val="clear" w:color="auto" w:fill="auto"/>
            <w:hideMark/>
          </w:tcPr>
          <w:p w:rsidR="00BC298E" w:rsidRPr="00C706B4" w:rsidRDefault="00BC298E" w:rsidP="000B4CC3">
            <w:pPr>
              <w:jc w:val="left"/>
              <w:rPr>
                <w:color w:val="000000"/>
                <w:sz w:val="18"/>
                <w:szCs w:val="18"/>
              </w:rPr>
            </w:pPr>
            <w:r w:rsidRPr="00C706B4">
              <w:rPr>
                <w:color w:val="000000"/>
                <w:sz w:val="18"/>
                <w:szCs w:val="18"/>
              </w:rPr>
              <w:t>х</w:t>
            </w:r>
          </w:p>
        </w:tc>
      </w:tr>
    </w:tbl>
    <w:p w:rsidR="00BC298E" w:rsidRDefault="00BC298E">
      <w:pPr>
        <w:spacing w:after="60"/>
        <w:jc w:val="center"/>
        <w:rPr>
          <w:sz w:val="28"/>
          <w:szCs w:val="28"/>
          <w:highlight w:val="yellow"/>
        </w:rPr>
      </w:pPr>
    </w:p>
    <w:p w:rsidR="00270F34" w:rsidRPr="00782507" w:rsidRDefault="00270F34">
      <w:pPr>
        <w:spacing w:after="60"/>
        <w:jc w:val="center"/>
        <w:rPr>
          <w:sz w:val="28"/>
          <w:szCs w:val="28"/>
          <w:highlight w:val="yellow"/>
        </w:rPr>
      </w:pPr>
    </w:p>
    <w:p w:rsidR="00290328" w:rsidRPr="00782507" w:rsidRDefault="00290328">
      <w:pPr>
        <w:spacing w:before="120"/>
        <w:rPr>
          <w:sz w:val="28"/>
          <w:szCs w:val="28"/>
          <w:highlight w:val="yellow"/>
        </w:rPr>
        <w:sectPr w:rsidR="00290328" w:rsidRPr="00782507">
          <w:pgSz w:w="16838" w:h="11906" w:orient="landscape"/>
          <w:pgMar w:top="568" w:right="1134" w:bottom="568" w:left="1134" w:header="720" w:footer="397" w:gutter="0"/>
          <w:cols w:space="720"/>
          <w:titlePg/>
          <w:docGrid w:linePitch="360"/>
        </w:sectPr>
      </w:pPr>
    </w:p>
    <w:p w:rsidR="00547078" w:rsidRPr="003F13B9" w:rsidRDefault="00547078" w:rsidP="00547078">
      <w:pPr>
        <w:tabs>
          <w:tab w:val="left" w:pos="993"/>
        </w:tabs>
        <w:spacing w:before="60" w:after="40"/>
        <w:jc w:val="center"/>
        <w:rPr>
          <w:b/>
          <w:sz w:val="28"/>
          <w:szCs w:val="28"/>
        </w:rPr>
      </w:pPr>
      <w:r w:rsidRPr="003F13B9">
        <w:rPr>
          <w:b/>
          <w:sz w:val="28"/>
          <w:szCs w:val="28"/>
        </w:rPr>
        <w:lastRenderedPageBreak/>
        <w:t>Академическая мобильность</w:t>
      </w:r>
    </w:p>
    <w:p w:rsidR="00547078" w:rsidRPr="00B3683E" w:rsidRDefault="00547078" w:rsidP="00547078">
      <w:pPr>
        <w:ind w:firstLine="709"/>
        <w:rPr>
          <w:color w:val="000000"/>
          <w:sz w:val="28"/>
          <w:szCs w:val="28"/>
        </w:rPr>
      </w:pPr>
      <w:r w:rsidRPr="00B3683E">
        <w:rPr>
          <w:color w:val="000000"/>
          <w:sz w:val="28"/>
          <w:szCs w:val="28"/>
        </w:rPr>
        <w:t>В рамках входящей длинной академической мобильности в 2024-2025 учебном году в БГУ прошли обучение 6 студентов из Маньчжурского института русского языка, 2 студента из Цзилиньского финансово-экономического университета (г. Чанчунь), 9 студентов из Чжуннаньского университета экономики и права (г. Ухань), 10 студентов из Цзилиньского педагогического университета.</w:t>
      </w:r>
    </w:p>
    <w:p w:rsidR="00547078" w:rsidRPr="00B3683E" w:rsidRDefault="00547078" w:rsidP="00547078">
      <w:pPr>
        <w:ind w:firstLine="709"/>
      </w:pPr>
      <w:r w:rsidRPr="00B3683E">
        <w:rPr>
          <w:color w:val="000000"/>
          <w:sz w:val="28"/>
          <w:szCs w:val="28"/>
        </w:rPr>
        <w:t>В рамках входящей короткой академической мобильности в 2025 г. в БГУ по программе летней языковой школы прошли обучение 21 студент из Пекинского колледжа финансов и коммерции.</w:t>
      </w:r>
    </w:p>
    <w:p w:rsidR="00547078" w:rsidRPr="00985ADD" w:rsidRDefault="00547078" w:rsidP="00547078">
      <w:pPr>
        <w:pStyle w:val="af3"/>
        <w:ind w:left="0" w:firstLine="709"/>
        <w:contextualSpacing w:val="0"/>
        <w:rPr>
          <w:color w:val="000000"/>
          <w:sz w:val="28"/>
          <w:szCs w:val="28"/>
        </w:rPr>
      </w:pPr>
      <w:r w:rsidRPr="002A5EC7">
        <w:rPr>
          <w:color w:val="000000"/>
          <w:sz w:val="28"/>
          <w:szCs w:val="28"/>
        </w:rPr>
        <w:t xml:space="preserve">В рамках исходящей длинной академической мобильности (семестр и более) </w:t>
      </w:r>
      <w:r>
        <w:rPr>
          <w:color w:val="000000"/>
          <w:sz w:val="28"/>
          <w:szCs w:val="28"/>
        </w:rPr>
        <w:t xml:space="preserve">29 студентов </w:t>
      </w:r>
      <w:r w:rsidRPr="002A5EC7">
        <w:rPr>
          <w:color w:val="000000"/>
          <w:sz w:val="28"/>
          <w:szCs w:val="28"/>
        </w:rPr>
        <w:t xml:space="preserve">БГУ прошли обучение в Шэньянском политехническом университете, </w:t>
      </w:r>
      <w:r>
        <w:rPr>
          <w:color w:val="000000"/>
          <w:sz w:val="28"/>
          <w:szCs w:val="28"/>
        </w:rPr>
        <w:t>38</w:t>
      </w:r>
      <w:r w:rsidRPr="002A5EC7">
        <w:rPr>
          <w:color w:val="000000"/>
          <w:sz w:val="28"/>
          <w:szCs w:val="28"/>
        </w:rPr>
        <w:t xml:space="preserve"> студентов в Пекинском университете внешней экономики и торговли (Университет международного бизнеса и экономики (г. Пекин), 2</w:t>
      </w:r>
      <w:r w:rsidRPr="00985ADD">
        <w:rPr>
          <w:color w:val="000000"/>
          <w:sz w:val="28"/>
          <w:szCs w:val="28"/>
        </w:rPr>
        <w:t xml:space="preserve"> студента в Цзилиньском финансово-экономическом университете (г. Чанчунь), 7 студентов – в Шаньдунском профессиональном институте иностранных языков (г. Жичжао), 4 студента – в Чжуннаньском университете экономики и права (г. Ухань), 4 студента в Аньшаньском педагогическом университете, 2 студента в Харбинском государственном коммерческом университете.</w:t>
      </w:r>
    </w:p>
    <w:p w:rsidR="00547078" w:rsidRDefault="00547078" w:rsidP="00547078">
      <w:pPr>
        <w:pStyle w:val="af3"/>
        <w:ind w:left="0" w:firstLine="709"/>
        <w:contextualSpacing w:val="0"/>
        <w:rPr>
          <w:color w:val="000000"/>
          <w:sz w:val="28"/>
          <w:szCs w:val="28"/>
        </w:rPr>
      </w:pPr>
      <w:r w:rsidRPr="00D8019E">
        <w:rPr>
          <w:color w:val="000000"/>
          <w:sz w:val="28"/>
          <w:szCs w:val="28"/>
        </w:rPr>
        <w:t xml:space="preserve">В рамках исходящей короткой </w:t>
      </w:r>
      <w:r w:rsidRPr="00D8019E">
        <w:rPr>
          <w:rFonts w:eastAsiaTheme="minorEastAsia"/>
          <w:color w:val="000000"/>
          <w:sz w:val="28"/>
          <w:szCs w:val="28"/>
          <w:lang w:eastAsia="zh-CN"/>
        </w:rPr>
        <w:t xml:space="preserve">(от 2-х недель до месяца) </w:t>
      </w:r>
      <w:r w:rsidRPr="00D8019E">
        <w:rPr>
          <w:color w:val="000000"/>
          <w:sz w:val="28"/>
          <w:szCs w:val="28"/>
        </w:rPr>
        <w:t>академической мобильности прошли обучение в Уханьском университете (г. Ухань, Китай) 10 студентов, в Торгово-экономическом институте Китай-ШОС (г. Циндао, Китай) 29 студентов, в Шэньянском политехническом университете (г.</w:t>
      </w:r>
      <w:r w:rsidR="005E71BA">
        <w:rPr>
          <w:color w:val="000000"/>
          <w:sz w:val="28"/>
          <w:szCs w:val="28"/>
        </w:rPr>
        <w:t> </w:t>
      </w:r>
      <w:r w:rsidRPr="00D8019E">
        <w:rPr>
          <w:color w:val="000000"/>
          <w:sz w:val="28"/>
          <w:szCs w:val="28"/>
        </w:rPr>
        <w:t>Шэньян, Китай) 13 студентов.</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За отчетный период БГУ принял делегации и провел переговоры с представителями следующих иностранных научно-образовательных организаций:</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1. Уханьский университет (Китай) (делегация 4 человека);</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2. Университет Халонг (Вьетнам) (делегация 4 человека);</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3. Торгово-экономический институт</w:t>
      </w:r>
      <w:r w:rsidRPr="003A4052">
        <w:rPr>
          <w:rFonts w:eastAsiaTheme="minorEastAsia"/>
          <w:color w:val="000000"/>
          <w:sz w:val="28"/>
          <w:szCs w:val="28"/>
          <w:lang w:eastAsia="zh-CN"/>
        </w:rPr>
        <w:t xml:space="preserve"> Китай-ШОС</w:t>
      </w:r>
      <w:r>
        <w:rPr>
          <w:rFonts w:eastAsiaTheme="minorEastAsia"/>
          <w:color w:val="000000"/>
          <w:sz w:val="28"/>
          <w:szCs w:val="28"/>
          <w:lang w:eastAsia="zh-CN"/>
        </w:rPr>
        <w:t xml:space="preserve"> (делегация 4 человека);</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4. Шаньдунский женский университет (Китай) (делегация 3 человека);</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5. Институт</w:t>
      </w:r>
      <w:r w:rsidRPr="003A4052">
        <w:rPr>
          <w:rFonts w:eastAsiaTheme="minorEastAsia"/>
          <w:color w:val="000000"/>
          <w:sz w:val="28"/>
          <w:szCs w:val="28"/>
          <w:lang w:eastAsia="zh-CN"/>
        </w:rPr>
        <w:t xml:space="preserve"> России, Восточной Европы и Центральной Азии Китайской академии общественных наук</w:t>
      </w:r>
      <w:r>
        <w:rPr>
          <w:rFonts w:eastAsiaTheme="minorEastAsia"/>
          <w:color w:val="000000"/>
          <w:sz w:val="28"/>
          <w:szCs w:val="28"/>
          <w:lang w:eastAsia="zh-CN"/>
        </w:rPr>
        <w:t xml:space="preserve"> (Китай) (делегация 6 человек);</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6. Шэньянский политехнический университет (Китай) (делегация 5 человек);</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7. Университет Этуген (Монголия) (делегация 3 человека);</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8. Маньчжурский институт русского языка (Китай) (делегация 4 человека);</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9. Ассоциация монгольских выпускников БГУ (делегация 21 человек);</w:t>
      </w:r>
    </w:p>
    <w:p w:rsidR="00547078"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t>10.</w:t>
      </w:r>
      <w:r w:rsidR="006723DC">
        <w:rPr>
          <w:rFonts w:eastAsiaTheme="minorEastAsia"/>
          <w:color w:val="000000"/>
          <w:sz w:val="28"/>
          <w:szCs w:val="28"/>
          <w:lang w:eastAsia="zh-CN"/>
        </w:rPr>
        <w:t xml:space="preserve"> </w:t>
      </w:r>
      <w:r>
        <w:rPr>
          <w:rFonts w:eastAsiaTheme="minorEastAsia"/>
          <w:color w:val="000000"/>
          <w:sz w:val="28"/>
          <w:szCs w:val="28"/>
          <w:lang w:eastAsia="zh-CN"/>
        </w:rPr>
        <w:t>Аньшаньский педагогический университет (Китай) (делегация 4 человека)</w:t>
      </w:r>
    </w:p>
    <w:p w:rsidR="00547078" w:rsidRDefault="00547078" w:rsidP="00547078">
      <w:pPr>
        <w:pStyle w:val="af3"/>
        <w:ind w:left="0" w:firstLine="709"/>
        <w:contextualSpacing w:val="0"/>
        <w:rPr>
          <w:rFonts w:eastAsiaTheme="minorEastAsia"/>
          <w:color w:val="000000"/>
          <w:sz w:val="28"/>
          <w:szCs w:val="28"/>
          <w:lang w:eastAsia="zh-CN"/>
        </w:rPr>
      </w:pPr>
    </w:p>
    <w:p w:rsidR="00547078" w:rsidRPr="00B85E9B" w:rsidRDefault="00547078" w:rsidP="00547078">
      <w:pPr>
        <w:pStyle w:val="af3"/>
        <w:ind w:left="0" w:firstLine="709"/>
        <w:contextualSpacing w:val="0"/>
        <w:rPr>
          <w:rFonts w:eastAsiaTheme="minorEastAsia"/>
          <w:color w:val="000000"/>
          <w:sz w:val="28"/>
          <w:szCs w:val="28"/>
          <w:lang w:eastAsia="zh-CN"/>
        </w:rPr>
      </w:pPr>
      <w:r>
        <w:rPr>
          <w:rFonts w:eastAsiaTheme="minorEastAsia"/>
          <w:color w:val="000000"/>
          <w:sz w:val="28"/>
          <w:szCs w:val="28"/>
          <w:lang w:eastAsia="zh-CN"/>
        </w:rPr>
        <w:lastRenderedPageBreak/>
        <w:t xml:space="preserve">В рамках исходящей академической мобильности 37 сотрудников БГУ очно участвовали </w:t>
      </w:r>
      <w:r w:rsidRPr="00B85E9B">
        <w:rPr>
          <w:rFonts w:eastAsiaTheme="minorEastAsia"/>
          <w:color w:val="000000"/>
          <w:sz w:val="28"/>
          <w:szCs w:val="28"/>
          <w:lang w:eastAsia="zh-CN"/>
        </w:rPr>
        <w:t>с доклад</w:t>
      </w:r>
      <w:r>
        <w:rPr>
          <w:rFonts w:eastAsiaTheme="minorEastAsia"/>
          <w:color w:val="000000"/>
          <w:sz w:val="28"/>
          <w:szCs w:val="28"/>
          <w:lang w:eastAsia="zh-CN"/>
        </w:rPr>
        <w:t>ами, лекциями и мастер классами на международных конференциях, рабочих встречах с представителями вузов-партнеров, приветственных визитах с целью установления контактов в Китае и Вьетнаме.</w:t>
      </w:r>
    </w:p>
    <w:p w:rsidR="00547078" w:rsidRPr="00EA1EE3" w:rsidRDefault="00547078" w:rsidP="00547078">
      <w:pPr>
        <w:tabs>
          <w:tab w:val="left" w:pos="993"/>
        </w:tabs>
        <w:spacing w:before="60" w:after="40"/>
        <w:jc w:val="center"/>
        <w:rPr>
          <w:b/>
          <w:sz w:val="28"/>
          <w:szCs w:val="28"/>
        </w:rPr>
      </w:pPr>
      <w:r w:rsidRPr="00EA1EE3">
        <w:rPr>
          <w:b/>
          <w:sz w:val="28"/>
          <w:szCs w:val="28"/>
        </w:rPr>
        <w:t>Развитие кадрового потенциала</w:t>
      </w:r>
    </w:p>
    <w:p w:rsidR="00547078" w:rsidRPr="00985ADD" w:rsidRDefault="00547078" w:rsidP="00547078">
      <w:pPr>
        <w:tabs>
          <w:tab w:val="left" w:pos="993"/>
        </w:tabs>
        <w:ind w:firstLine="709"/>
        <w:rPr>
          <w:sz w:val="28"/>
          <w:szCs w:val="28"/>
        </w:rPr>
      </w:pPr>
      <w:r w:rsidRPr="00985ADD">
        <w:rPr>
          <w:sz w:val="28"/>
          <w:szCs w:val="28"/>
        </w:rPr>
        <w:t>За отчетный период на по</w:t>
      </w:r>
      <w:r>
        <w:rPr>
          <w:sz w:val="28"/>
          <w:szCs w:val="28"/>
        </w:rPr>
        <w:t>стоянной основе в БГУ работали 8</w:t>
      </w:r>
      <w:r w:rsidRPr="00985ADD">
        <w:rPr>
          <w:sz w:val="28"/>
          <w:szCs w:val="28"/>
        </w:rPr>
        <w:t xml:space="preserve"> преподавателей – носителей китайского языка. </w:t>
      </w:r>
    </w:p>
    <w:p w:rsidR="00547078" w:rsidRPr="00471BE7" w:rsidRDefault="00547078" w:rsidP="00547078">
      <w:pPr>
        <w:ind w:firstLine="709"/>
        <w:rPr>
          <w:sz w:val="28"/>
          <w:szCs w:val="28"/>
        </w:rPr>
      </w:pPr>
      <w:r w:rsidRPr="00471BE7">
        <w:rPr>
          <w:sz w:val="28"/>
          <w:szCs w:val="28"/>
        </w:rPr>
        <w:t>Для преподавателей БГУ были организованы курсы профессионального английского языка по программе повышения квалификации «Английский язык для преподавателей высшей школы». Обучение в объёме 390 часов прошли 8 сотрудников университета.</w:t>
      </w:r>
    </w:p>
    <w:p w:rsidR="00547078" w:rsidRPr="008A6989" w:rsidRDefault="00547078" w:rsidP="00547078">
      <w:pPr>
        <w:tabs>
          <w:tab w:val="left" w:pos="993"/>
        </w:tabs>
        <w:spacing w:before="60" w:after="40"/>
        <w:jc w:val="center"/>
        <w:rPr>
          <w:b/>
          <w:sz w:val="28"/>
          <w:szCs w:val="28"/>
        </w:rPr>
      </w:pPr>
      <w:r w:rsidRPr="008A6989">
        <w:rPr>
          <w:b/>
          <w:sz w:val="28"/>
          <w:szCs w:val="28"/>
        </w:rPr>
        <w:t>Участие в международных мероприятиях</w:t>
      </w:r>
    </w:p>
    <w:p w:rsidR="00547078" w:rsidRPr="008A6989" w:rsidRDefault="00547078" w:rsidP="00547078">
      <w:pPr>
        <w:tabs>
          <w:tab w:val="left" w:pos="993"/>
        </w:tabs>
        <w:ind w:firstLine="709"/>
        <w:rPr>
          <w:sz w:val="28"/>
          <w:szCs w:val="28"/>
        </w:rPr>
      </w:pPr>
      <w:r w:rsidRPr="008A6989">
        <w:rPr>
          <w:sz w:val="28"/>
          <w:szCs w:val="28"/>
        </w:rPr>
        <w:t>За отчетный период представители Байкальского государственного ун</w:t>
      </w:r>
      <w:r>
        <w:rPr>
          <w:sz w:val="28"/>
          <w:szCs w:val="28"/>
        </w:rPr>
        <w:t>иверситета приняли участие в 147</w:t>
      </w:r>
      <w:r w:rsidRPr="008A6989">
        <w:rPr>
          <w:sz w:val="28"/>
          <w:szCs w:val="28"/>
        </w:rPr>
        <w:t xml:space="preserve"> международных мероприятиях (олимпиадах, форумах, конференциях, симпозиумах, образовательных выставках, академических визитах, мастер-классах и т.д.). Самыми значимыми из которых были:</w:t>
      </w:r>
    </w:p>
    <w:p w:rsidR="00547078" w:rsidRPr="00547078" w:rsidRDefault="00547078" w:rsidP="00547078">
      <w:pPr>
        <w:pStyle w:val="af3"/>
        <w:numPr>
          <w:ilvl w:val="0"/>
          <w:numId w:val="82"/>
        </w:numPr>
        <w:tabs>
          <w:tab w:val="left" w:pos="0"/>
          <w:tab w:val="left" w:pos="993"/>
        </w:tabs>
        <w:ind w:left="0" w:firstLine="709"/>
        <w:contextualSpacing w:val="0"/>
        <w:rPr>
          <w:sz w:val="28"/>
          <w:szCs w:val="28"/>
        </w:rPr>
      </w:pPr>
      <w:r w:rsidRPr="00547078">
        <w:rPr>
          <w:sz w:val="28"/>
          <w:szCs w:val="28"/>
        </w:rPr>
        <w:t>В рамках Всемирной конференции «Цифровое образование 2025. Миссия и трансформация образования в мире (г</w:t>
      </w:r>
      <w:r w:rsidR="005E71BA">
        <w:rPr>
          <w:sz w:val="28"/>
          <w:szCs w:val="28"/>
        </w:rPr>
        <w:t>. </w:t>
      </w:r>
      <w:r w:rsidRPr="00547078">
        <w:rPr>
          <w:sz w:val="28"/>
          <w:szCs w:val="28"/>
        </w:rPr>
        <w:t>Ухань, КНР). Интеллектуальная эра: Новый этап, Новые стандарты, Новые пути», участие в работе секции «Интеллектуальное образование: реструктуризация и трансцендентность систем преподавания в высших учебных заведениях» с докладом «Проблемы, риски и перспективы цифрового обучения».</w:t>
      </w:r>
    </w:p>
    <w:p w:rsidR="00547078" w:rsidRPr="00547078" w:rsidRDefault="00547078" w:rsidP="00547078">
      <w:pPr>
        <w:pStyle w:val="af3"/>
        <w:numPr>
          <w:ilvl w:val="0"/>
          <w:numId w:val="82"/>
        </w:numPr>
        <w:tabs>
          <w:tab w:val="left" w:pos="0"/>
          <w:tab w:val="left" w:pos="993"/>
        </w:tabs>
        <w:ind w:left="0" w:firstLine="709"/>
        <w:contextualSpacing w:val="0"/>
        <w:rPr>
          <w:sz w:val="28"/>
          <w:szCs w:val="28"/>
        </w:rPr>
      </w:pPr>
      <w:r w:rsidRPr="00547078">
        <w:rPr>
          <w:sz w:val="28"/>
          <w:szCs w:val="28"/>
        </w:rPr>
        <w:t>Международный Форум «Фундаментальное прошлое, вызовы современности, интеграция и стратегии развития», приуроченный к 95-летнему юбилею Байкальского государственного университета, включающий международную научно-практическую конференцию «Россия и Монголия: исторический опыт, современность и горизонты будущего», посвященную 300-летию открытия в г. Иркутске «Мунгальской школы» — первого учебного заведения Восточной Сибири, где, в том числе, изучался монгольский и китайский языки. На конференции были представлены исследования по следующим научным направлениям: История Монголии; История монголоведения; История российско-монгольских отношений; Экономические, политические, социальные, правовые и культурные аспекты современных российско-монгольских отношений; Образование, культура и искусство Монголии.</w:t>
      </w:r>
    </w:p>
    <w:p w:rsidR="00547078" w:rsidRPr="00547078" w:rsidRDefault="00547078" w:rsidP="00547078">
      <w:pPr>
        <w:pStyle w:val="af3"/>
        <w:numPr>
          <w:ilvl w:val="0"/>
          <w:numId w:val="82"/>
        </w:numPr>
        <w:tabs>
          <w:tab w:val="left" w:pos="0"/>
          <w:tab w:val="left" w:pos="993"/>
        </w:tabs>
        <w:ind w:left="0" w:firstLine="709"/>
        <w:contextualSpacing w:val="0"/>
        <w:rPr>
          <w:sz w:val="28"/>
          <w:szCs w:val="28"/>
        </w:rPr>
      </w:pPr>
      <w:r w:rsidRPr="00547078">
        <w:rPr>
          <w:sz w:val="28"/>
          <w:szCs w:val="28"/>
        </w:rPr>
        <w:t>Форум ректоров университетов России и Монголии.</w:t>
      </w:r>
    </w:p>
    <w:p w:rsidR="00547078" w:rsidRPr="00547078" w:rsidRDefault="00547078" w:rsidP="00547078">
      <w:pPr>
        <w:pStyle w:val="af3"/>
        <w:numPr>
          <w:ilvl w:val="0"/>
          <w:numId w:val="82"/>
        </w:numPr>
        <w:tabs>
          <w:tab w:val="left" w:pos="0"/>
          <w:tab w:val="left" w:pos="993"/>
        </w:tabs>
        <w:ind w:left="0" w:firstLine="709"/>
        <w:contextualSpacing w:val="0"/>
        <w:rPr>
          <w:sz w:val="28"/>
          <w:szCs w:val="28"/>
        </w:rPr>
      </w:pPr>
      <w:r w:rsidRPr="00547078">
        <w:rPr>
          <w:sz w:val="28"/>
          <w:szCs w:val="28"/>
        </w:rPr>
        <w:t xml:space="preserve">XIII ежегодное собрание Российско-китайской ассоциации экономических вузов. </w:t>
      </w:r>
    </w:p>
    <w:p w:rsidR="00547078" w:rsidRPr="00547078" w:rsidRDefault="00547078" w:rsidP="00547078">
      <w:pPr>
        <w:pStyle w:val="af3"/>
        <w:numPr>
          <w:ilvl w:val="0"/>
          <w:numId w:val="82"/>
        </w:numPr>
        <w:tabs>
          <w:tab w:val="left" w:pos="0"/>
          <w:tab w:val="left" w:pos="993"/>
        </w:tabs>
        <w:ind w:left="0" w:firstLine="709"/>
        <w:contextualSpacing w:val="0"/>
        <w:rPr>
          <w:sz w:val="28"/>
          <w:szCs w:val="28"/>
        </w:rPr>
      </w:pPr>
      <w:r w:rsidRPr="00547078">
        <w:rPr>
          <w:sz w:val="28"/>
          <w:szCs w:val="28"/>
        </w:rPr>
        <w:t>Вторая Всероссийская научно-практическая конференция «Национальная безопасность России: стратегии экономического и правового регулирования». Делегация учёных из Монголии (в составе 18 человек) приняла участие в конференции.</w:t>
      </w:r>
    </w:p>
    <w:p w:rsidR="00547078" w:rsidRPr="00547078" w:rsidRDefault="00547078" w:rsidP="00547078">
      <w:pPr>
        <w:pStyle w:val="af3"/>
        <w:numPr>
          <w:ilvl w:val="0"/>
          <w:numId w:val="82"/>
        </w:numPr>
        <w:tabs>
          <w:tab w:val="left" w:pos="0"/>
          <w:tab w:val="left" w:pos="993"/>
        </w:tabs>
        <w:ind w:left="0" w:firstLine="709"/>
        <w:contextualSpacing w:val="0"/>
        <w:rPr>
          <w:sz w:val="28"/>
          <w:szCs w:val="28"/>
        </w:rPr>
      </w:pPr>
      <w:r w:rsidRPr="00547078">
        <w:rPr>
          <w:sz w:val="28"/>
          <w:szCs w:val="28"/>
        </w:rPr>
        <w:lastRenderedPageBreak/>
        <w:t>Международная научно-практическая конференция «Криминалистические чтения на Байкале - 2025».</w:t>
      </w:r>
    </w:p>
    <w:p w:rsidR="00547078" w:rsidRPr="00547078" w:rsidRDefault="00547078" w:rsidP="00547078">
      <w:pPr>
        <w:pStyle w:val="af3"/>
        <w:numPr>
          <w:ilvl w:val="0"/>
          <w:numId w:val="82"/>
        </w:numPr>
        <w:tabs>
          <w:tab w:val="left" w:pos="0"/>
          <w:tab w:val="left" w:pos="993"/>
        </w:tabs>
        <w:ind w:left="0" w:firstLine="709"/>
        <w:contextualSpacing w:val="0"/>
        <w:rPr>
          <w:sz w:val="28"/>
          <w:szCs w:val="28"/>
        </w:rPr>
      </w:pPr>
      <w:r w:rsidRPr="00547078">
        <w:rPr>
          <w:sz w:val="28"/>
          <w:szCs w:val="28"/>
        </w:rPr>
        <w:t>18-ый международный Форум торгово-промышленных палат России, Китая и Монголии.</w:t>
      </w:r>
    </w:p>
    <w:p w:rsidR="00547078" w:rsidRPr="00547078" w:rsidRDefault="00547078" w:rsidP="00547078">
      <w:pPr>
        <w:pStyle w:val="af3"/>
        <w:numPr>
          <w:ilvl w:val="0"/>
          <w:numId w:val="82"/>
        </w:numPr>
        <w:tabs>
          <w:tab w:val="left" w:pos="0"/>
          <w:tab w:val="left" w:pos="993"/>
        </w:tabs>
        <w:ind w:left="0" w:firstLine="709"/>
        <w:contextualSpacing w:val="0"/>
        <w:rPr>
          <w:sz w:val="28"/>
          <w:szCs w:val="28"/>
        </w:rPr>
      </w:pPr>
      <w:r w:rsidRPr="00547078">
        <w:rPr>
          <w:sz w:val="28"/>
          <w:szCs w:val="28"/>
        </w:rPr>
        <w:t>III Международная конференция «Трансгран-2025: Евразийские трансграничные экономические, научно-технические и экологические взаимодействия».</w:t>
      </w:r>
    </w:p>
    <w:p w:rsidR="00547078" w:rsidRPr="00547078" w:rsidRDefault="00547078" w:rsidP="00547078">
      <w:pPr>
        <w:pStyle w:val="af3"/>
        <w:numPr>
          <w:ilvl w:val="0"/>
          <w:numId w:val="82"/>
        </w:numPr>
        <w:tabs>
          <w:tab w:val="left" w:pos="0"/>
          <w:tab w:val="left" w:pos="993"/>
        </w:tabs>
        <w:ind w:left="0" w:firstLine="709"/>
        <w:contextualSpacing w:val="0"/>
        <w:rPr>
          <w:sz w:val="28"/>
          <w:szCs w:val="28"/>
        </w:rPr>
      </w:pPr>
      <w:r w:rsidRPr="00547078">
        <w:rPr>
          <w:sz w:val="28"/>
          <w:szCs w:val="28"/>
        </w:rPr>
        <w:t>II</w:t>
      </w:r>
      <w:r w:rsidRPr="00547078">
        <w:rPr>
          <w:sz w:val="28"/>
          <w:szCs w:val="28"/>
          <w:lang w:val="en-US"/>
        </w:rPr>
        <w:t>I</w:t>
      </w:r>
      <w:r w:rsidRPr="00547078">
        <w:rPr>
          <w:sz w:val="28"/>
          <w:szCs w:val="28"/>
        </w:rPr>
        <w:t xml:space="preserve"> Форум директоров юридических институтов Китая и России и XI Международная научно-практическая конференция «Российское право и правовая система» в г. Шанхай (КНР).</w:t>
      </w:r>
    </w:p>
    <w:p w:rsidR="00547078" w:rsidRPr="00547078" w:rsidRDefault="00547078" w:rsidP="006723DC">
      <w:pPr>
        <w:pStyle w:val="af3"/>
        <w:numPr>
          <w:ilvl w:val="0"/>
          <w:numId w:val="82"/>
        </w:numPr>
        <w:tabs>
          <w:tab w:val="left" w:pos="0"/>
          <w:tab w:val="left" w:pos="1134"/>
        </w:tabs>
        <w:ind w:left="0" w:firstLine="709"/>
        <w:contextualSpacing w:val="0"/>
        <w:rPr>
          <w:rFonts w:eastAsiaTheme="minorEastAsia"/>
          <w:sz w:val="28"/>
          <w:szCs w:val="28"/>
          <w:lang w:eastAsia="zh-CN"/>
        </w:rPr>
      </w:pPr>
      <w:r w:rsidRPr="00547078">
        <w:rPr>
          <w:rFonts w:eastAsiaTheme="minorEastAsia"/>
          <w:sz w:val="28"/>
          <w:szCs w:val="28"/>
          <w:lang w:eastAsia="zh-CN"/>
        </w:rPr>
        <w:t>Всероссийский круглый стол «Культурное наследие китайской миграции в регионах России».</w:t>
      </w:r>
    </w:p>
    <w:p w:rsidR="00547078" w:rsidRPr="00547078" w:rsidRDefault="00547078" w:rsidP="006723DC">
      <w:pPr>
        <w:pStyle w:val="af3"/>
        <w:numPr>
          <w:ilvl w:val="0"/>
          <w:numId w:val="82"/>
        </w:numPr>
        <w:tabs>
          <w:tab w:val="left" w:pos="0"/>
          <w:tab w:val="left" w:pos="1134"/>
        </w:tabs>
        <w:ind w:left="0" w:firstLine="709"/>
        <w:contextualSpacing w:val="0"/>
        <w:rPr>
          <w:rFonts w:eastAsiaTheme="minorEastAsia"/>
          <w:sz w:val="28"/>
          <w:szCs w:val="28"/>
          <w:lang w:eastAsia="zh-CN"/>
        </w:rPr>
      </w:pPr>
      <w:r w:rsidRPr="00547078">
        <w:rPr>
          <w:rFonts w:eastAsiaTheme="minorEastAsia"/>
          <w:sz w:val="28"/>
          <w:szCs w:val="28"/>
          <w:lang w:eastAsia="zh-CN"/>
        </w:rPr>
        <w:t>Первый форум регионов России и Монголии.</w:t>
      </w:r>
    </w:p>
    <w:p w:rsidR="00547078" w:rsidRPr="00547078" w:rsidRDefault="00547078" w:rsidP="006723DC">
      <w:pPr>
        <w:pStyle w:val="af3"/>
        <w:numPr>
          <w:ilvl w:val="0"/>
          <w:numId w:val="82"/>
        </w:numPr>
        <w:tabs>
          <w:tab w:val="left" w:pos="0"/>
          <w:tab w:val="left" w:pos="1134"/>
        </w:tabs>
        <w:ind w:left="0" w:firstLine="709"/>
        <w:contextualSpacing w:val="0"/>
        <w:rPr>
          <w:rFonts w:eastAsiaTheme="minorEastAsia"/>
          <w:sz w:val="28"/>
          <w:szCs w:val="28"/>
          <w:lang w:eastAsia="zh-CN"/>
        </w:rPr>
      </w:pPr>
      <w:r w:rsidRPr="00547078">
        <w:rPr>
          <w:rFonts w:eastAsiaTheme="minorEastAsia"/>
          <w:sz w:val="28"/>
          <w:szCs w:val="28"/>
          <w:lang w:eastAsia="zh-CN"/>
        </w:rPr>
        <w:t>II Прибайкальский юридический форум (ПБЮФ 2025).</w:t>
      </w:r>
    </w:p>
    <w:p w:rsidR="00547078" w:rsidRPr="00547078" w:rsidRDefault="00547078" w:rsidP="006723DC">
      <w:pPr>
        <w:pStyle w:val="af3"/>
        <w:numPr>
          <w:ilvl w:val="0"/>
          <w:numId w:val="82"/>
        </w:numPr>
        <w:tabs>
          <w:tab w:val="left" w:pos="0"/>
          <w:tab w:val="left" w:pos="1134"/>
        </w:tabs>
        <w:ind w:left="0" w:firstLine="709"/>
        <w:contextualSpacing w:val="0"/>
        <w:rPr>
          <w:rFonts w:eastAsiaTheme="minorEastAsia"/>
          <w:sz w:val="28"/>
          <w:szCs w:val="28"/>
          <w:lang w:eastAsia="zh-CN"/>
        </w:rPr>
      </w:pPr>
      <w:r w:rsidRPr="00547078">
        <w:rPr>
          <w:rFonts w:eastAsiaTheme="minorEastAsia"/>
          <w:sz w:val="28"/>
          <w:szCs w:val="28"/>
          <w:lang w:eastAsia="zh-CN"/>
        </w:rPr>
        <w:t>IV Международный Байкальский юридический форум.</w:t>
      </w:r>
    </w:p>
    <w:p w:rsidR="00547078" w:rsidRPr="004C0149" w:rsidRDefault="00547078" w:rsidP="00547078">
      <w:pPr>
        <w:pStyle w:val="af3"/>
        <w:tabs>
          <w:tab w:val="left" w:pos="0"/>
        </w:tabs>
        <w:ind w:left="0" w:firstLine="709"/>
        <w:contextualSpacing w:val="0"/>
        <w:rPr>
          <w:rFonts w:eastAsiaTheme="minorEastAsia"/>
          <w:sz w:val="28"/>
          <w:szCs w:val="28"/>
          <w:lang w:eastAsia="zh-CN"/>
        </w:rPr>
      </w:pPr>
      <w:r w:rsidRPr="00BF3B47">
        <w:rPr>
          <w:rFonts w:eastAsiaTheme="minorEastAsia"/>
          <w:sz w:val="28"/>
          <w:szCs w:val="28"/>
          <w:lang w:eastAsia="zh-CN"/>
        </w:rPr>
        <w:t xml:space="preserve">В рамках торжественных мероприятий, посвященных 95-летнему юбилею БГУ, решением Президента Монголии Ухнаагийна Хурэлсуха Байкальский государственный университет был награжден высшей государственной наградой Монголии – орденом Сухэ-Батора. Байкальский госуниверситет стал четвёртым образовательным учреждением России удостоенным этой награды. Также ряд работников БГУ были удостоены государственных наград Монголии: 1 </w:t>
      </w:r>
      <w:r w:rsidR="006723DC">
        <w:rPr>
          <w:rFonts w:eastAsiaTheme="minorEastAsia"/>
          <w:sz w:val="28"/>
          <w:szCs w:val="28"/>
          <w:lang w:eastAsia="zh-CN"/>
        </w:rPr>
        <w:t>–</w:t>
      </w:r>
      <w:r w:rsidRPr="00BF3B47">
        <w:rPr>
          <w:rFonts w:eastAsiaTheme="minorEastAsia"/>
          <w:sz w:val="28"/>
          <w:szCs w:val="28"/>
          <w:lang w:eastAsia="zh-CN"/>
        </w:rPr>
        <w:t xml:space="preserve"> Орденом Трудового красного знамени; 4 </w:t>
      </w:r>
      <w:r>
        <w:rPr>
          <w:rFonts w:eastAsiaTheme="minorEastAsia"/>
          <w:sz w:val="28"/>
          <w:szCs w:val="28"/>
          <w:lang w:eastAsia="zh-CN"/>
        </w:rPr>
        <w:t>–</w:t>
      </w:r>
      <w:r w:rsidRPr="00BF3B47">
        <w:rPr>
          <w:rFonts w:eastAsiaTheme="minorEastAsia"/>
          <w:sz w:val="28"/>
          <w:szCs w:val="28"/>
          <w:lang w:eastAsia="zh-CN"/>
        </w:rPr>
        <w:t xml:space="preserve"> Орденом Полярной звезды; 4 </w:t>
      </w:r>
      <w:r w:rsidR="006723DC">
        <w:rPr>
          <w:rFonts w:eastAsiaTheme="minorEastAsia"/>
          <w:sz w:val="28"/>
          <w:szCs w:val="28"/>
          <w:lang w:eastAsia="zh-CN"/>
        </w:rPr>
        <w:t>–</w:t>
      </w:r>
      <w:r w:rsidRPr="00BF3B47">
        <w:rPr>
          <w:rFonts w:eastAsiaTheme="minorEastAsia"/>
          <w:sz w:val="28"/>
          <w:szCs w:val="28"/>
          <w:lang w:eastAsia="zh-CN"/>
        </w:rPr>
        <w:t xml:space="preserve"> Медалью «Дружба».</w:t>
      </w:r>
    </w:p>
    <w:p w:rsidR="00547078" w:rsidRPr="003F13B9" w:rsidRDefault="00547078" w:rsidP="00547078">
      <w:pPr>
        <w:pStyle w:val="af3"/>
        <w:tabs>
          <w:tab w:val="left" w:pos="993"/>
        </w:tabs>
        <w:ind w:left="0" w:firstLine="709"/>
        <w:contextualSpacing w:val="0"/>
        <w:rPr>
          <w:sz w:val="28"/>
          <w:szCs w:val="28"/>
        </w:rPr>
      </w:pPr>
      <w:r w:rsidRPr="003F13B9">
        <w:rPr>
          <w:sz w:val="28"/>
          <w:szCs w:val="28"/>
        </w:rPr>
        <w:t>Более полная информация о проведении на базе Байкальского государственного университета международных научных конференциях и об участии БГУ в международных научных конференциях на базе других организаций представлена в разделе «Научная деятельность».</w:t>
      </w:r>
    </w:p>
    <w:p w:rsidR="00547078" w:rsidRDefault="00547078" w:rsidP="00152F48">
      <w:pPr>
        <w:tabs>
          <w:tab w:val="left" w:pos="993"/>
        </w:tabs>
        <w:spacing w:before="40" w:after="20"/>
        <w:jc w:val="center"/>
        <w:rPr>
          <w:b/>
          <w:sz w:val="28"/>
          <w:szCs w:val="28"/>
          <w:highlight w:val="yellow"/>
        </w:rPr>
      </w:pPr>
    </w:p>
    <w:p w:rsidR="00290328" w:rsidRPr="00782507" w:rsidRDefault="00290328">
      <w:pPr>
        <w:pStyle w:val="af3"/>
        <w:ind w:left="0" w:firstLine="709"/>
        <w:rPr>
          <w:color w:val="000000"/>
          <w:sz w:val="28"/>
          <w:szCs w:val="28"/>
          <w:highlight w:val="yellow"/>
        </w:rPr>
      </w:pPr>
    </w:p>
    <w:p w:rsidR="00290328" w:rsidRPr="00782507" w:rsidRDefault="00290328">
      <w:pPr>
        <w:pStyle w:val="af3"/>
        <w:ind w:left="0" w:firstLine="709"/>
        <w:rPr>
          <w:color w:val="000000"/>
          <w:sz w:val="28"/>
          <w:szCs w:val="28"/>
          <w:highlight w:val="yellow"/>
        </w:rPr>
        <w:sectPr w:rsidR="00290328" w:rsidRPr="00782507">
          <w:pgSz w:w="11906" w:h="16838"/>
          <w:pgMar w:top="851" w:right="850" w:bottom="1134" w:left="1701" w:header="708" w:footer="708" w:gutter="0"/>
          <w:cols w:space="708"/>
          <w:docGrid w:linePitch="360"/>
        </w:sectPr>
      </w:pPr>
    </w:p>
    <w:p w:rsidR="00290328" w:rsidRPr="005B5F98" w:rsidRDefault="001E1F9A" w:rsidP="000C72F5">
      <w:pPr>
        <w:pStyle w:val="15"/>
      </w:pPr>
      <w:bookmarkStart w:id="14" w:name="_Toc225775890"/>
      <w:r w:rsidRPr="005B5F98">
        <w:lastRenderedPageBreak/>
        <w:t xml:space="preserve">5. </w:t>
      </w:r>
      <w:r w:rsidR="00654A28" w:rsidRPr="005B5F98">
        <w:t>Внеучебная работа</w:t>
      </w:r>
      <w:bookmarkEnd w:id="14"/>
    </w:p>
    <w:p w:rsidR="005B5F98" w:rsidRPr="009D27E7" w:rsidRDefault="005B5F98" w:rsidP="005B5F98">
      <w:pPr>
        <w:ind w:firstLine="709"/>
        <w:rPr>
          <w:color w:val="000000" w:themeColor="text1"/>
          <w:sz w:val="28"/>
          <w:szCs w:val="28"/>
        </w:rPr>
      </w:pPr>
      <w:r w:rsidRPr="009D27E7">
        <w:rPr>
          <w:color w:val="000000" w:themeColor="text1"/>
          <w:sz w:val="28"/>
          <w:szCs w:val="28"/>
        </w:rPr>
        <w:t>Воспитательная деятельность в Байкальском государственном университете реализуется в соответствии с «Основами государственной молодежной политики РФ на период до 2025 года», Государственной программой Российской Федерации «Развитие образования» до 2030 года и другими нормативными документами, регламентирующими данную деятельность в университете.</w:t>
      </w:r>
    </w:p>
    <w:p w:rsidR="005B5F98" w:rsidRPr="009D27E7" w:rsidRDefault="005B5F98" w:rsidP="005B5F98">
      <w:pPr>
        <w:ind w:firstLine="709"/>
        <w:rPr>
          <w:sz w:val="28"/>
          <w:szCs w:val="28"/>
        </w:rPr>
      </w:pPr>
      <w:r w:rsidRPr="009D27E7">
        <w:rPr>
          <w:color w:val="000000" w:themeColor="text1"/>
          <w:sz w:val="28"/>
          <w:szCs w:val="28"/>
        </w:rPr>
        <w:t xml:space="preserve">Целью воспитательной работы в университете является </w:t>
      </w:r>
      <w:r w:rsidRPr="009D27E7">
        <w:rPr>
          <w:sz w:val="28"/>
          <w:szCs w:val="28"/>
        </w:rPr>
        <w:t>обеспечение развития духовных, нравственных, общекультурных, гражданских и профессиональных качеств личности будущего специалиста. Необходимость развития у обучающихся социально значимых и профессионально важных качеств, воспитания высоконравственной, духовно развитой и здоровой личности, способной к профессиональной деятельности и моральной ответственности.</w:t>
      </w:r>
    </w:p>
    <w:p w:rsidR="005B5F98" w:rsidRPr="00103A4C" w:rsidRDefault="005B5F98" w:rsidP="005B5F98">
      <w:pPr>
        <w:ind w:firstLine="709"/>
        <w:rPr>
          <w:color w:val="000000" w:themeColor="text1"/>
          <w:sz w:val="28"/>
          <w:szCs w:val="28"/>
        </w:rPr>
      </w:pPr>
      <w:r w:rsidRPr="00103A4C">
        <w:rPr>
          <w:color w:val="000000" w:themeColor="text1"/>
          <w:sz w:val="28"/>
          <w:szCs w:val="28"/>
        </w:rPr>
        <w:t>Воспитательную работу в университете возглавляет</w:t>
      </w:r>
      <w:r w:rsidR="006723DC">
        <w:rPr>
          <w:color w:val="000000" w:themeColor="text1"/>
          <w:sz w:val="28"/>
          <w:szCs w:val="28"/>
        </w:rPr>
        <w:t xml:space="preserve"> </w:t>
      </w:r>
      <w:r w:rsidRPr="00103A4C">
        <w:rPr>
          <w:color w:val="000000" w:themeColor="text1"/>
          <w:sz w:val="28"/>
          <w:szCs w:val="28"/>
        </w:rPr>
        <w:t>ректор университета, координацию на общеуниверситетском уровне осуществляет проректор по молодежной политике и воспитательной деятельности, управление по работе со студентами, воспитатели работающие в общежитиях студенческого городка, педагог-психолог работающий с обучающимися, социальный педагог работающий с несовершеннолетними обучающимися, тьюторы работающие с обучающимися среднего профессионального образования, на институтском / факультетском уровне и в Колледже воспитательную работу осуществляют заместители директора / декана институтов / факультета / Колледжа за воспитательную работу, назначенные директорами/деканом институтов/факультета/Колледжа, согласно регламенту № 01-10-120/УРС от 10 мая 2018 г.</w:t>
      </w:r>
    </w:p>
    <w:p w:rsidR="005B5F98" w:rsidRPr="00103A4C" w:rsidRDefault="005B5F98" w:rsidP="005B5F98">
      <w:pPr>
        <w:ind w:firstLine="709"/>
        <w:rPr>
          <w:color w:val="000000" w:themeColor="text1"/>
          <w:sz w:val="28"/>
          <w:szCs w:val="28"/>
        </w:rPr>
      </w:pPr>
      <w:r w:rsidRPr="00103A4C">
        <w:rPr>
          <w:color w:val="000000" w:themeColor="text1"/>
          <w:sz w:val="28"/>
          <w:szCs w:val="28"/>
        </w:rPr>
        <w:t>Воспитательная работа осуществляется согласно «Календарный план воспитательной и внеучебной деятельности на 2025-2026</w:t>
      </w:r>
      <w:r>
        <w:rPr>
          <w:color w:val="000000" w:themeColor="text1"/>
          <w:sz w:val="28"/>
          <w:szCs w:val="28"/>
        </w:rPr>
        <w:t> </w:t>
      </w:r>
      <w:r w:rsidRPr="00103A4C">
        <w:rPr>
          <w:color w:val="000000" w:themeColor="text1"/>
          <w:sz w:val="28"/>
          <w:szCs w:val="28"/>
        </w:rPr>
        <w:t>г.» по 14 приоритетным направлениям молодежной политике, формируемому ежегодно на основании планов воспитательной работы подразделений университета (институты, факультет, Колледж, Центр творчества, студенческие объединения и советы университета) и утверждаемому на заседании Ученого совета университета в начале учебного года. В соответствии с ежегодными планами работы университета на учебный год. Вопросы о воспитательной работе рассматриваются на заседаниях Ученого совета и иных коллегиальных органов университета.</w:t>
      </w:r>
    </w:p>
    <w:p w:rsidR="005B5F98" w:rsidRPr="00103A4C" w:rsidRDefault="005B5F98" w:rsidP="005B5F98">
      <w:pPr>
        <w:ind w:firstLine="709"/>
        <w:rPr>
          <w:color w:val="000000" w:themeColor="text1"/>
          <w:sz w:val="28"/>
          <w:szCs w:val="28"/>
        </w:rPr>
      </w:pPr>
      <w:r w:rsidRPr="00103A4C">
        <w:rPr>
          <w:color w:val="000000" w:themeColor="text1"/>
          <w:sz w:val="28"/>
          <w:szCs w:val="28"/>
        </w:rPr>
        <w:t xml:space="preserve">Значимая роль в реализации воспитательной работы в университете отведена Совету по воспитательной деятельности, возглавляемому проректором по молодежной политике и воспитательной деятельности. В состав совета входят представители структурных подразделений университета, обеспечивающих воспитательный процесс (ответственные за воспитательную работу институтов/факультета), представители структурных подразделений, обеспечивающих развитие спортивной и социокультурной </w:t>
      </w:r>
      <w:r w:rsidRPr="00103A4C">
        <w:rPr>
          <w:color w:val="000000" w:themeColor="text1"/>
          <w:sz w:val="28"/>
          <w:szCs w:val="28"/>
        </w:rPr>
        <w:lastRenderedPageBreak/>
        <w:t>среды университета, представители общественных объединений обучающихся.</w:t>
      </w:r>
    </w:p>
    <w:p w:rsidR="005B5F98" w:rsidRPr="00103A4C" w:rsidRDefault="005B5F98" w:rsidP="005B5F98">
      <w:pPr>
        <w:ind w:firstLine="709"/>
        <w:rPr>
          <w:sz w:val="28"/>
          <w:szCs w:val="28"/>
        </w:rPr>
      </w:pPr>
      <w:r w:rsidRPr="00103A4C">
        <w:rPr>
          <w:sz w:val="28"/>
          <w:szCs w:val="28"/>
        </w:rPr>
        <w:t>В университете работает штатный социальный педагог и воспитатели для работы с несовершеннолетними обучающимися, проживающими в общежитиях студенческого городка БГУ.</w:t>
      </w:r>
    </w:p>
    <w:p w:rsidR="005B5F98" w:rsidRPr="00103A4C" w:rsidRDefault="005B5F98" w:rsidP="005B5F98">
      <w:pPr>
        <w:ind w:firstLine="709"/>
        <w:rPr>
          <w:sz w:val="28"/>
          <w:szCs w:val="28"/>
        </w:rPr>
      </w:pPr>
      <w:r w:rsidRPr="00103A4C">
        <w:rPr>
          <w:sz w:val="28"/>
          <w:szCs w:val="28"/>
        </w:rPr>
        <w:t>В структуре университета действует психологическая служба для индивидуальной и групповой работы с обучающимися.</w:t>
      </w:r>
    </w:p>
    <w:p w:rsidR="005B5F98" w:rsidRPr="00103A4C" w:rsidRDefault="005B5F98" w:rsidP="005B5F98">
      <w:pPr>
        <w:ind w:firstLine="709"/>
        <w:rPr>
          <w:sz w:val="28"/>
          <w:szCs w:val="28"/>
        </w:rPr>
      </w:pPr>
      <w:r w:rsidRPr="00103A4C">
        <w:rPr>
          <w:sz w:val="28"/>
          <w:szCs w:val="28"/>
        </w:rPr>
        <w:t xml:space="preserve">Работает Комиссия по применению к обучающимся ФГБОУ ВО «Байкальский государственный университет» мер дисциплинарного взыскания и снятия с обучающихся мер дисциплинарного взыскания и осуществляется профилактическая работа, разъясняются локально-нормативные документы университета, проводятся инструктажи по пожарной безопасности, в университете и общежитиях студенческого городка проходят тренировки эвакуации в случае пожара и ЧС. </w:t>
      </w:r>
    </w:p>
    <w:p w:rsidR="005B5F98" w:rsidRPr="00103A4C" w:rsidRDefault="005B5F98" w:rsidP="005B5F98">
      <w:pPr>
        <w:ind w:firstLine="709"/>
        <w:rPr>
          <w:color w:val="000000" w:themeColor="text1"/>
          <w:sz w:val="28"/>
          <w:szCs w:val="28"/>
        </w:rPr>
      </w:pPr>
      <w:r w:rsidRPr="00103A4C">
        <w:rPr>
          <w:color w:val="000000" w:themeColor="text1"/>
          <w:sz w:val="28"/>
          <w:szCs w:val="28"/>
        </w:rPr>
        <w:t>Основные направления воспитательной деятельности университета:</w:t>
      </w:r>
    </w:p>
    <w:p w:rsidR="005B5F98" w:rsidRPr="00103A4C" w:rsidRDefault="005B5F98" w:rsidP="005F009D">
      <w:pPr>
        <w:pStyle w:val="af3"/>
        <w:numPr>
          <w:ilvl w:val="0"/>
          <w:numId w:val="61"/>
        </w:numPr>
        <w:tabs>
          <w:tab w:val="left" w:pos="993"/>
        </w:tabs>
        <w:ind w:left="0" w:firstLine="709"/>
        <w:contextualSpacing w:val="0"/>
        <w:rPr>
          <w:color w:val="000000" w:themeColor="text1"/>
          <w:sz w:val="28"/>
          <w:szCs w:val="28"/>
        </w:rPr>
      </w:pPr>
      <w:r w:rsidRPr="00103A4C">
        <w:rPr>
          <w:color w:val="000000" w:themeColor="text1"/>
          <w:sz w:val="28"/>
          <w:szCs w:val="28"/>
        </w:rPr>
        <w:t>вовлечение молодежи в социальную практику, экологическое, трудовое, культурно-просветительское, научно-образовательное, духовно-нравственное воспитание и развитие системы студенческого самоуправления;</w:t>
      </w:r>
    </w:p>
    <w:p w:rsidR="005B5F98" w:rsidRPr="00103A4C" w:rsidRDefault="005B5F98" w:rsidP="005F009D">
      <w:pPr>
        <w:pStyle w:val="af3"/>
        <w:numPr>
          <w:ilvl w:val="0"/>
          <w:numId w:val="61"/>
        </w:numPr>
        <w:tabs>
          <w:tab w:val="left" w:pos="993"/>
        </w:tabs>
        <w:ind w:left="0" w:firstLine="709"/>
        <w:contextualSpacing w:val="0"/>
        <w:rPr>
          <w:color w:val="000000" w:themeColor="text1"/>
          <w:sz w:val="28"/>
          <w:szCs w:val="28"/>
        </w:rPr>
      </w:pPr>
      <w:r w:rsidRPr="00103A4C">
        <w:rPr>
          <w:color w:val="000000" w:themeColor="text1"/>
          <w:sz w:val="28"/>
          <w:szCs w:val="28"/>
        </w:rPr>
        <w:t>адаптация первокурсников, развитие системы кураторства;</w:t>
      </w:r>
    </w:p>
    <w:p w:rsidR="005B5F98" w:rsidRPr="00103A4C" w:rsidRDefault="005B5F98" w:rsidP="005F009D">
      <w:pPr>
        <w:pStyle w:val="af3"/>
        <w:numPr>
          <w:ilvl w:val="0"/>
          <w:numId w:val="61"/>
        </w:numPr>
        <w:tabs>
          <w:tab w:val="left" w:pos="993"/>
        </w:tabs>
        <w:ind w:left="0" w:firstLine="709"/>
        <w:contextualSpacing w:val="0"/>
        <w:rPr>
          <w:color w:val="000000" w:themeColor="text1"/>
          <w:sz w:val="28"/>
          <w:szCs w:val="28"/>
        </w:rPr>
      </w:pPr>
      <w:r w:rsidRPr="00103A4C">
        <w:rPr>
          <w:color w:val="000000" w:themeColor="text1"/>
          <w:sz w:val="28"/>
          <w:szCs w:val="28"/>
        </w:rPr>
        <w:t>патриотическое и гражданское воспитание обучающихся, повышение уровня культуры безопасности жизнедеятельности, профилактика молодежного экстремизма;</w:t>
      </w:r>
    </w:p>
    <w:p w:rsidR="005B5F98" w:rsidRPr="00103A4C" w:rsidRDefault="005B5F98" w:rsidP="005F009D">
      <w:pPr>
        <w:pStyle w:val="af3"/>
        <w:numPr>
          <w:ilvl w:val="0"/>
          <w:numId w:val="61"/>
        </w:numPr>
        <w:tabs>
          <w:tab w:val="left" w:pos="993"/>
        </w:tabs>
        <w:ind w:left="0" w:firstLine="709"/>
        <w:contextualSpacing w:val="0"/>
        <w:rPr>
          <w:color w:val="000000" w:themeColor="text1"/>
          <w:sz w:val="28"/>
          <w:szCs w:val="28"/>
        </w:rPr>
      </w:pPr>
      <w:r w:rsidRPr="00103A4C">
        <w:rPr>
          <w:color w:val="000000" w:themeColor="text1"/>
          <w:sz w:val="28"/>
          <w:szCs w:val="28"/>
        </w:rPr>
        <w:t>сопровождение проживания обучающихся в общежитиях;</w:t>
      </w:r>
    </w:p>
    <w:p w:rsidR="005B5F98" w:rsidRPr="00103A4C" w:rsidRDefault="005B5F98" w:rsidP="005F009D">
      <w:pPr>
        <w:pStyle w:val="af3"/>
        <w:numPr>
          <w:ilvl w:val="0"/>
          <w:numId w:val="61"/>
        </w:numPr>
        <w:tabs>
          <w:tab w:val="left" w:pos="993"/>
        </w:tabs>
        <w:ind w:left="0" w:firstLine="709"/>
        <w:contextualSpacing w:val="0"/>
        <w:rPr>
          <w:color w:val="000000" w:themeColor="text1"/>
          <w:sz w:val="28"/>
          <w:szCs w:val="28"/>
        </w:rPr>
      </w:pPr>
      <w:r w:rsidRPr="00103A4C">
        <w:rPr>
          <w:color w:val="000000" w:themeColor="text1"/>
          <w:sz w:val="28"/>
          <w:szCs w:val="28"/>
        </w:rPr>
        <w:t>пропаганда здорового образа жизни, профилактика социально-негативных явлений, физическое воспитание;</w:t>
      </w:r>
    </w:p>
    <w:p w:rsidR="005B5F98" w:rsidRPr="00103A4C" w:rsidRDefault="005B5F98" w:rsidP="005F009D">
      <w:pPr>
        <w:pStyle w:val="af3"/>
        <w:numPr>
          <w:ilvl w:val="0"/>
          <w:numId w:val="61"/>
        </w:numPr>
        <w:tabs>
          <w:tab w:val="left" w:pos="993"/>
        </w:tabs>
        <w:ind w:left="0" w:firstLine="709"/>
        <w:contextualSpacing w:val="0"/>
        <w:rPr>
          <w:color w:val="000000" w:themeColor="text1"/>
          <w:sz w:val="28"/>
          <w:szCs w:val="28"/>
        </w:rPr>
      </w:pPr>
      <w:r w:rsidRPr="00103A4C">
        <w:rPr>
          <w:color w:val="000000" w:themeColor="text1"/>
          <w:sz w:val="28"/>
          <w:szCs w:val="28"/>
        </w:rPr>
        <w:t>межкультурное воспитание;</w:t>
      </w:r>
    </w:p>
    <w:p w:rsidR="005B5F98" w:rsidRPr="00103A4C" w:rsidRDefault="005B5F98" w:rsidP="005F009D">
      <w:pPr>
        <w:pStyle w:val="af3"/>
        <w:numPr>
          <w:ilvl w:val="0"/>
          <w:numId w:val="61"/>
        </w:numPr>
        <w:tabs>
          <w:tab w:val="left" w:pos="993"/>
        </w:tabs>
        <w:ind w:left="0" w:firstLine="709"/>
        <w:contextualSpacing w:val="0"/>
        <w:rPr>
          <w:color w:val="000000" w:themeColor="text1"/>
          <w:sz w:val="28"/>
          <w:szCs w:val="28"/>
        </w:rPr>
      </w:pPr>
      <w:r>
        <w:rPr>
          <w:color w:val="000000" w:themeColor="text1"/>
          <w:sz w:val="28"/>
          <w:szCs w:val="28"/>
        </w:rPr>
        <w:t xml:space="preserve"> </w:t>
      </w:r>
      <w:r w:rsidRPr="00103A4C">
        <w:rPr>
          <w:color w:val="000000" w:themeColor="text1"/>
          <w:sz w:val="28"/>
          <w:szCs w:val="28"/>
        </w:rPr>
        <w:t>информационная поддержка воспитательной деятельности университета</w:t>
      </w:r>
    </w:p>
    <w:p w:rsidR="005B5F98" w:rsidRPr="00B74CC3" w:rsidRDefault="005B5F98" w:rsidP="005F009D">
      <w:pPr>
        <w:pStyle w:val="af3"/>
        <w:numPr>
          <w:ilvl w:val="0"/>
          <w:numId w:val="61"/>
        </w:numPr>
        <w:tabs>
          <w:tab w:val="left" w:pos="993"/>
        </w:tabs>
        <w:ind w:left="0" w:firstLine="709"/>
        <w:contextualSpacing w:val="0"/>
        <w:rPr>
          <w:color w:val="000000" w:themeColor="text1"/>
          <w:sz w:val="28"/>
          <w:szCs w:val="28"/>
        </w:rPr>
      </w:pPr>
      <w:r w:rsidRPr="00B74CC3">
        <w:rPr>
          <w:color w:val="000000" w:themeColor="text1"/>
          <w:sz w:val="28"/>
          <w:szCs w:val="28"/>
        </w:rPr>
        <w:t>межкультурная коммуникация.</w:t>
      </w:r>
    </w:p>
    <w:p w:rsidR="005B5F98" w:rsidRPr="00B74CC3" w:rsidRDefault="005B5F98" w:rsidP="005B5F98">
      <w:pPr>
        <w:ind w:firstLine="709"/>
        <w:rPr>
          <w:color w:val="000000" w:themeColor="text1"/>
          <w:sz w:val="28"/>
          <w:szCs w:val="28"/>
        </w:rPr>
      </w:pPr>
      <w:r w:rsidRPr="00B74CC3">
        <w:rPr>
          <w:color w:val="000000" w:themeColor="text1"/>
          <w:sz w:val="28"/>
          <w:szCs w:val="28"/>
        </w:rPr>
        <w:t>По данным направлениям реализуется комплекс мероприятий при взаимодействии с органами управления университета, обучающимися, представителями органов государственной и муниципальной власти региона, представителями общественности и работодателями.</w:t>
      </w:r>
    </w:p>
    <w:p w:rsidR="005B5F98" w:rsidRPr="00B74CC3" w:rsidRDefault="005B5F98" w:rsidP="005B5F98">
      <w:pPr>
        <w:ind w:firstLine="709"/>
        <w:rPr>
          <w:color w:val="000000" w:themeColor="text1"/>
          <w:sz w:val="28"/>
          <w:szCs w:val="28"/>
        </w:rPr>
      </w:pPr>
      <w:r w:rsidRPr="00B74CC3">
        <w:rPr>
          <w:color w:val="000000" w:themeColor="text1"/>
          <w:sz w:val="28"/>
          <w:szCs w:val="28"/>
        </w:rPr>
        <w:t xml:space="preserve">В соответствии со статьей 26 Федерального закона «Об образовании» участие в управлении воспитательной работой университета принимают органы студенческого самоуправления – Объединенный студенческий совет (форма – совет обучающихся) и Первичная профсоюзная организация студентов БГУ </w:t>
      </w:r>
      <w:r w:rsidRPr="00B74CC3">
        <w:rPr>
          <w:color w:val="000000"/>
          <w:sz w:val="28"/>
          <w:szCs w:val="28"/>
        </w:rPr>
        <w:t>Профессионального союза работников народного образования и науки Российской Федерации</w:t>
      </w:r>
      <w:r w:rsidRPr="00B74CC3">
        <w:rPr>
          <w:color w:val="000000" w:themeColor="text1"/>
          <w:sz w:val="28"/>
          <w:szCs w:val="28"/>
        </w:rPr>
        <w:t xml:space="preserve"> (форма – профсоюзная организация). В состав совета обучающихся входят представители всех общественных объединений, обучающихся (в том числе представители профсоюзной организации), а также представители обучающихся институтов/факультета/колледж. Заседания совета обучающихся проходят в открытой форме.</w:t>
      </w:r>
    </w:p>
    <w:p w:rsidR="005B5F98" w:rsidRPr="00B74CC3" w:rsidRDefault="005B5F98" w:rsidP="005B5F98">
      <w:pPr>
        <w:pStyle w:val="af3"/>
        <w:tabs>
          <w:tab w:val="left" w:pos="3564"/>
        </w:tabs>
        <w:ind w:left="0" w:firstLine="709"/>
        <w:contextualSpacing w:val="0"/>
        <w:rPr>
          <w:sz w:val="28"/>
          <w:szCs w:val="28"/>
        </w:rPr>
      </w:pPr>
      <w:r w:rsidRPr="00B74CC3">
        <w:rPr>
          <w:sz w:val="28"/>
          <w:szCs w:val="28"/>
        </w:rPr>
        <w:lastRenderedPageBreak/>
        <w:t xml:space="preserve">В настоящее время управление по работе со студентами совместно с учебно-методическим управлением организует работу по оценки качества образования, что обеспечивает включенность представителей студенчества во внутреннюю систему оценки качества образования в БГУ. Также проводится ежегодная оценка удовлетворенности обучающихся, проживающих в общежитиях студенческого городка БГУ. </w:t>
      </w:r>
    </w:p>
    <w:p w:rsidR="005B5F98" w:rsidRPr="00B74CC3" w:rsidRDefault="005B5F98" w:rsidP="005B5F98">
      <w:pPr>
        <w:pStyle w:val="af3"/>
        <w:tabs>
          <w:tab w:val="left" w:pos="3564"/>
        </w:tabs>
        <w:ind w:left="0" w:firstLine="709"/>
        <w:contextualSpacing w:val="0"/>
        <w:rPr>
          <w:sz w:val="28"/>
          <w:szCs w:val="28"/>
        </w:rPr>
      </w:pPr>
      <w:r w:rsidRPr="00B74CC3">
        <w:rPr>
          <w:sz w:val="28"/>
          <w:szCs w:val="28"/>
        </w:rPr>
        <w:t xml:space="preserve">Представители органов студенческого самоуправления из числа обучающихся включены в работу </w:t>
      </w:r>
      <w:r w:rsidRPr="00B74CC3">
        <w:rPr>
          <w:color w:val="000000" w:themeColor="text1"/>
          <w:sz w:val="28"/>
          <w:szCs w:val="28"/>
        </w:rPr>
        <w:t xml:space="preserve">Стипендиальной комиссии университета, </w:t>
      </w:r>
      <w:r w:rsidRPr="00B74CC3">
        <w:rPr>
          <w:sz w:val="28"/>
          <w:szCs w:val="28"/>
        </w:rPr>
        <w:t>Комиссии по применению к обучающимся ФГБОУ ВО «Байкальский государственный университет» мер дисциплинарного взыскания и снятия с обучающихся мер дисциплинарного взыскания</w:t>
      </w:r>
      <w:r w:rsidRPr="00B74CC3">
        <w:rPr>
          <w:color w:val="000000" w:themeColor="text1"/>
          <w:sz w:val="28"/>
          <w:szCs w:val="28"/>
        </w:rPr>
        <w:t>, Комиссии по переходу студентов, обучающихся по программам высшего образования и среднего профессионального образования на местах с оплатой стоимости обучения, на вакантные бюджетные места, Комиссии по распределению пу</w:t>
      </w:r>
      <w:r>
        <w:rPr>
          <w:color w:val="000000" w:themeColor="text1"/>
          <w:sz w:val="28"/>
          <w:szCs w:val="28"/>
        </w:rPr>
        <w:t>тевок на оздоровление студентов, Комиссии по распределению материальной помощи.</w:t>
      </w:r>
    </w:p>
    <w:p w:rsidR="005B5F98" w:rsidRPr="00B74CC3" w:rsidRDefault="005B5F98" w:rsidP="005B5F98">
      <w:pPr>
        <w:ind w:firstLine="709"/>
        <w:rPr>
          <w:color w:val="000000" w:themeColor="text1"/>
          <w:sz w:val="28"/>
          <w:szCs w:val="28"/>
        </w:rPr>
      </w:pPr>
      <w:r w:rsidRPr="00B74CC3">
        <w:rPr>
          <w:color w:val="000000" w:themeColor="text1"/>
          <w:sz w:val="28"/>
          <w:szCs w:val="28"/>
        </w:rPr>
        <w:t>Большое внимание в университете уделяется вопросам вовлечения молодежи в социальную практику посредством развития системы студенческого самоуправления. Так, управление по работе со студентами содействует созданию и развитию общественных объединений обучающихся, осуществляет методическую и информационную поддержку их деятельности. Общественные объединения обучающихся реализуют свою деятельность в рамках ключевых направлений государственной молодежной политики, с учетом интересов, обучающихся университета (таблица 5.1).</w:t>
      </w:r>
    </w:p>
    <w:p w:rsidR="005B5F98" w:rsidRPr="00B74CC3" w:rsidRDefault="005B5F98" w:rsidP="00C60282">
      <w:pPr>
        <w:spacing w:before="120"/>
        <w:ind w:firstLine="709"/>
        <w:jc w:val="right"/>
        <w:rPr>
          <w:sz w:val="24"/>
          <w:szCs w:val="24"/>
        </w:rPr>
      </w:pPr>
      <w:r w:rsidRPr="00B74CC3">
        <w:rPr>
          <w:sz w:val="24"/>
          <w:szCs w:val="24"/>
        </w:rPr>
        <w:t>Таблица 5.1</w:t>
      </w:r>
    </w:p>
    <w:p w:rsidR="005B5F98" w:rsidRPr="00B74CC3" w:rsidRDefault="005B5F98" w:rsidP="005B5F98">
      <w:pPr>
        <w:spacing w:after="60"/>
        <w:jc w:val="center"/>
        <w:rPr>
          <w:rFonts w:eastAsiaTheme="minorHAnsi"/>
          <w:sz w:val="28"/>
          <w:szCs w:val="28"/>
          <w:lang w:eastAsia="en-US"/>
        </w:rPr>
      </w:pPr>
      <w:r w:rsidRPr="00B74CC3">
        <w:rPr>
          <w:rFonts w:eastAsiaTheme="minorHAnsi"/>
          <w:sz w:val="28"/>
          <w:szCs w:val="28"/>
          <w:lang w:eastAsia="en-US"/>
        </w:rPr>
        <w:t>Общественные объединения обучающихся БГУ</w:t>
      </w:r>
    </w:p>
    <w:tbl>
      <w:tblPr>
        <w:tblStyle w:val="a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246"/>
        <w:gridCol w:w="5520"/>
      </w:tblGrid>
      <w:tr w:rsidR="005B5F98" w:rsidRPr="005B5F98" w:rsidTr="005B5F98">
        <w:trPr>
          <w:trHeight w:val="557"/>
          <w:jc w:val="center"/>
        </w:trPr>
        <w:tc>
          <w:tcPr>
            <w:tcW w:w="309" w:type="pct"/>
            <w:vAlign w:val="center"/>
          </w:tcPr>
          <w:p w:rsidR="005B5F98" w:rsidRPr="005B5F98" w:rsidRDefault="005B5F98" w:rsidP="005B5F98">
            <w:pPr>
              <w:tabs>
                <w:tab w:val="num" w:pos="426"/>
              </w:tabs>
              <w:jc w:val="center"/>
              <w:rPr>
                <w:b/>
                <w:sz w:val="22"/>
                <w:szCs w:val="22"/>
              </w:rPr>
            </w:pPr>
            <w:r w:rsidRPr="005B5F98">
              <w:rPr>
                <w:b/>
                <w:sz w:val="22"/>
                <w:szCs w:val="22"/>
              </w:rPr>
              <w:t>№</w:t>
            </w:r>
          </w:p>
        </w:tc>
        <w:tc>
          <w:tcPr>
            <w:tcW w:w="1737" w:type="pct"/>
            <w:vAlign w:val="center"/>
          </w:tcPr>
          <w:p w:rsidR="005B5F98" w:rsidRPr="005B5F98" w:rsidRDefault="005B5F98" w:rsidP="005B5F98">
            <w:pPr>
              <w:tabs>
                <w:tab w:val="num" w:pos="426"/>
              </w:tabs>
              <w:jc w:val="center"/>
              <w:rPr>
                <w:b/>
                <w:sz w:val="22"/>
                <w:szCs w:val="22"/>
              </w:rPr>
            </w:pPr>
            <w:r w:rsidRPr="005B5F98">
              <w:rPr>
                <w:b/>
                <w:sz w:val="22"/>
                <w:szCs w:val="22"/>
              </w:rPr>
              <w:t xml:space="preserve">Общественное объединение </w:t>
            </w:r>
            <w:r w:rsidRPr="005B5F98">
              <w:rPr>
                <w:b/>
                <w:sz w:val="22"/>
                <w:szCs w:val="22"/>
              </w:rPr>
              <w:br/>
              <w:t>обучающихся</w:t>
            </w:r>
          </w:p>
        </w:tc>
        <w:tc>
          <w:tcPr>
            <w:tcW w:w="2954" w:type="pct"/>
            <w:vAlign w:val="center"/>
          </w:tcPr>
          <w:p w:rsidR="005B5F98" w:rsidRPr="005B5F98" w:rsidRDefault="005B5F98" w:rsidP="005B5F98">
            <w:pPr>
              <w:tabs>
                <w:tab w:val="num" w:pos="426"/>
              </w:tabs>
              <w:jc w:val="center"/>
              <w:rPr>
                <w:b/>
                <w:sz w:val="22"/>
                <w:szCs w:val="22"/>
              </w:rPr>
            </w:pPr>
            <w:r w:rsidRPr="005B5F98">
              <w:rPr>
                <w:b/>
                <w:sz w:val="22"/>
                <w:szCs w:val="22"/>
              </w:rPr>
              <w:t>Направление</w:t>
            </w:r>
            <w:r w:rsidRPr="005B5F98">
              <w:rPr>
                <w:b/>
                <w:sz w:val="22"/>
                <w:szCs w:val="22"/>
              </w:rPr>
              <w:br/>
              <w:t>деятельности</w:t>
            </w:r>
          </w:p>
        </w:tc>
      </w:tr>
      <w:tr w:rsidR="005B5F98" w:rsidRPr="005B5F98" w:rsidTr="005B5F98">
        <w:trPr>
          <w:trHeight w:val="1476"/>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Объединенный студенческий совет</w:t>
            </w:r>
          </w:p>
        </w:tc>
        <w:tc>
          <w:tcPr>
            <w:tcW w:w="2954" w:type="pct"/>
            <w:vAlign w:val="center"/>
          </w:tcPr>
          <w:p w:rsidR="005B5F98" w:rsidRPr="005B5F98" w:rsidRDefault="005B5F98" w:rsidP="005B5F98">
            <w:pPr>
              <w:tabs>
                <w:tab w:val="num" w:pos="339"/>
              </w:tabs>
              <w:rPr>
                <w:sz w:val="22"/>
                <w:szCs w:val="22"/>
              </w:rPr>
            </w:pPr>
            <w:r w:rsidRPr="005B5F98">
              <w:rPr>
                <w:sz w:val="22"/>
                <w:szCs w:val="22"/>
              </w:rPr>
              <w:t>- Адаптация первокурсников, развитие системы кураторства</w:t>
            </w:r>
          </w:p>
          <w:p w:rsidR="005B5F98" w:rsidRPr="005B5F98" w:rsidRDefault="005B5F98" w:rsidP="005B5F98">
            <w:pPr>
              <w:tabs>
                <w:tab w:val="num" w:pos="339"/>
              </w:tabs>
              <w:rPr>
                <w:sz w:val="22"/>
                <w:szCs w:val="22"/>
              </w:rPr>
            </w:pPr>
            <w:r w:rsidRPr="005B5F98">
              <w:rPr>
                <w:sz w:val="22"/>
                <w:szCs w:val="22"/>
              </w:rPr>
              <w:t>- Вовлечение молодежи в социальную практику и развитие студенческого самоуправления</w:t>
            </w:r>
          </w:p>
          <w:p w:rsidR="005B5F98" w:rsidRPr="005B5F98" w:rsidRDefault="005B5F98" w:rsidP="005B5F98">
            <w:pPr>
              <w:tabs>
                <w:tab w:val="num" w:pos="339"/>
              </w:tabs>
              <w:rPr>
                <w:sz w:val="22"/>
                <w:szCs w:val="22"/>
              </w:rPr>
            </w:pPr>
            <w:r w:rsidRPr="005B5F98">
              <w:rPr>
                <w:sz w:val="22"/>
                <w:szCs w:val="22"/>
              </w:rPr>
              <w:t xml:space="preserve">- Патриотическое воспитание </w:t>
            </w:r>
          </w:p>
          <w:p w:rsidR="005B5F98" w:rsidRPr="005B5F98" w:rsidRDefault="005B5F98" w:rsidP="005B5F98">
            <w:pPr>
              <w:tabs>
                <w:tab w:val="num" w:pos="339"/>
              </w:tabs>
              <w:rPr>
                <w:sz w:val="22"/>
                <w:szCs w:val="22"/>
              </w:rPr>
            </w:pPr>
            <w:r w:rsidRPr="005B5F98">
              <w:rPr>
                <w:sz w:val="22"/>
                <w:szCs w:val="22"/>
              </w:rPr>
              <w:t xml:space="preserve">- Гражданское воспитание </w:t>
            </w:r>
          </w:p>
          <w:p w:rsidR="005B5F98" w:rsidRPr="005B5F98" w:rsidRDefault="005B5F98" w:rsidP="005B5F98">
            <w:pPr>
              <w:tabs>
                <w:tab w:val="num" w:pos="339"/>
              </w:tabs>
              <w:rPr>
                <w:sz w:val="22"/>
                <w:szCs w:val="22"/>
              </w:rPr>
            </w:pPr>
            <w:r w:rsidRPr="005B5F98">
              <w:rPr>
                <w:sz w:val="22"/>
                <w:szCs w:val="22"/>
              </w:rPr>
              <w:t>- Духовно-нравственное воспитание</w:t>
            </w:r>
          </w:p>
          <w:p w:rsidR="005B5F98" w:rsidRPr="005B5F98" w:rsidRDefault="005B5F98" w:rsidP="005B5F98">
            <w:pPr>
              <w:tabs>
                <w:tab w:val="num" w:pos="339"/>
              </w:tabs>
              <w:rPr>
                <w:sz w:val="22"/>
                <w:szCs w:val="22"/>
              </w:rPr>
            </w:pPr>
            <w:r w:rsidRPr="005B5F98">
              <w:rPr>
                <w:sz w:val="22"/>
                <w:szCs w:val="22"/>
              </w:rPr>
              <w:t>- Культурно-просветительское воспитание</w:t>
            </w:r>
          </w:p>
          <w:p w:rsidR="005B5F98" w:rsidRPr="005B5F98" w:rsidRDefault="005B5F98" w:rsidP="005B5F98">
            <w:pPr>
              <w:tabs>
                <w:tab w:val="num" w:pos="339"/>
              </w:tabs>
              <w:rPr>
                <w:sz w:val="22"/>
                <w:szCs w:val="22"/>
              </w:rPr>
            </w:pPr>
            <w:r w:rsidRPr="005B5F98">
              <w:rPr>
                <w:sz w:val="22"/>
                <w:szCs w:val="22"/>
              </w:rPr>
              <w:t xml:space="preserve">- Межкультурная коммуникация </w:t>
            </w:r>
          </w:p>
          <w:p w:rsidR="005B5F98" w:rsidRPr="005B5F98" w:rsidRDefault="005B5F98" w:rsidP="005B5F98">
            <w:pPr>
              <w:tabs>
                <w:tab w:val="num" w:pos="339"/>
              </w:tabs>
              <w:rPr>
                <w:sz w:val="22"/>
                <w:szCs w:val="22"/>
              </w:rPr>
            </w:pPr>
            <w:r w:rsidRPr="005B5F98">
              <w:rPr>
                <w:sz w:val="22"/>
                <w:szCs w:val="22"/>
              </w:rPr>
              <w:t xml:space="preserve">- Физическое воспитание, пропаганда здорового образа жизни, профилактика социально-негативных явлений </w:t>
            </w:r>
          </w:p>
          <w:p w:rsidR="005B5F98" w:rsidRPr="005B5F98" w:rsidRDefault="005B5F98" w:rsidP="005B5F98">
            <w:pPr>
              <w:tabs>
                <w:tab w:val="num" w:pos="339"/>
              </w:tabs>
              <w:rPr>
                <w:sz w:val="22"/>
                <w:szCs w:val="22"/>
              </w:rPr>
            </w:pPr>
            <w:r w:rsidRPr="005B5F98">
              <w:rPr>
                <w:sz w:val="22"/>
                <w:szCs w:val="22"/>
              </w:rPr>
              <w:t xml:space="preserve">- Профилактика молодежного экстремизма </w:t>
            </w:r>
          </w:p>
          <w:p w:rsidR="005B5F98" w:rsidRPr="005B5F98" w:rsidRDefault="005B5F98" w:rsidP="005B5F98">
            <w:pPr>
              <w:tabs>
                <w:tab w:val="num" w:pos="339"/>
              </w:tabs>
              <w:rPr>
                <w:sz w:val="22"/>
                <w:szCs w:val="22"/>
              </w:rPr>
            </w:pPr>
            <w:r w:rsidRPr="005B5F98">
              <w:rPr>
                <w:sz w:val="22"/>
                <w:szCs w:val="22"/>
              </w:rPr>
              <w:t>- Научно-образовательное воспитание</w:t>
            </w:r>
          </w:p>
          <w:p w:rsidR="005B5F98" w:rsidRPr="005B5F98" w:rsidRDefault="005B5F98" w:rsidP="005B5F98">
            <w:pPr>
              <w:tabs>
                <w:tab w:val="num" w:pos="339"/>
              </w:tabs>
              <w:rPr>
                <w:sz w:val="22"/>
                <w:szCs w:val="22"/>
              </w:rPr>
            </w:pPr>
            <w:r w:rsidRPr="005B5F98">
              <w:rPr>
                <w:sz w:val="22"/>
                <w:szCs w:val="22"/>
              </w:rPr>
              <w:t>- Профессиональное – трудовое воспитание</w:t>
            </w:r>
          </w:p>
          <w:p w:rsidR="005B5F98" w:rsidRPr="005B5F98" w:rsidRDefault="005B5F98" w:rsidP="005B5F98">
            <w:pPr>
              <w:tabs>
                <w:tab w:val="num" w:pos="339"/>
              </w:tabs>
              <w:rPr>
                <w:sz w:val="22"/>
                <w:szCs w:val="22"/>
              </w:rPr>
            </w:pPr>
            <w:r w:rsidRPr="005B5F98">
              <w:rPr>
                <w:sz w:val="22"/>
                <w:szCs w:val="22"/>
              </w:rPr>
              <w:t xml:space="preserve">- Экологическое воспитание </w:t>
            </w:r>
          </w:p>
          <w:p w:rsidR="005B5F98" w:rsidRPr="005B5F98" w:rsidRDefault="005B5F98" w:rsidP="005B5F98">
            <w:pPr>
              <w:tabs>
                <w:tab w:val="num" w:pos="339"/>
              </w:tabs>
              <w:rPr>
                <w:sz w:val="22"/>
                <w:szCs w:val="22"/>
              </w:rPr>
            </w:pPr>
            <w:r w:rsidRPr="005B5F98">
              <w:rPr>
                <w:sz w:val="22"/>
                <w:szCs w:val="22"/>
              </w:rPr>
              <w:t xml:space="preserve">- Сопровождение проживания обучающихся в общежитиях </w:t>
            </w:r>
          </w:p>
        </w:tc>
      </w:tr>
      <w:tr w:rsidR="005B5F98" w:rsidRPr="005B5F98" w:rsidTr="005B5F98">
        <w:trPr>
          <w:trHeight w:val="703"/>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Первичная профсоюзная организация студентов</w:t>
            </w:r>
          </w:p>
        </w:tc>
        <w:tc>
          <w:tcPr>
            <w:tcW w:w="2954" w:type="pct"/>
            <w:vAlign w:val="center"/>
          </w:tcPr>
          <w:p w:rsidR="005B5F98" w:rsidRPr="005B5F98" w:rsidRDefault="005B5F98" w:rsidP="005B5F98">
            <w:pPr>
              <w:pStyle w:val="af3"/>
              <w:ind w:left="0"/>
              <w:contextualSpacing w:val="0"/>
              <w:rPr>
                <w:sz w:val="22"/>
                <w:szCs w:val="22"/>
              </w:rPr>
            </w:pPr>
            <w:r w:rsidRPr="005B5F98">
              <w:rPr>
                <w:sz w:val="22"/>
                <w:szCs w:val="22"/>
              </w:rPr>
              <w:t>- Адаптация первокурсников, развитие системы кураторства</w:t>
            </w:r>
          </w:p>
          <w:p w:rsidR="005B5F98" w:rsidRPr="005B5F98" w:rsidRDefault="005B5F98" w:rsidP="005B5F98">
            <w:pPr>
              <w:pStyle w:val="af3"/>
              <w:ind w:left="0"/>
              <w:contextualSpacing w:val="0"/>
              <w:rPr>
                <w:sz w:val="22"/>
                <w:szCs w:val="22"/>
              </w:rPr>
            </w:pPr>
            <w:r w:rsidRPr="005B5F98">
              <w:rPr>
                <w:sz w:val="22"/>
                <w:szCs w:val="22"/>
              </w:rPr>
              <w:t>- Вовлечение молодежи в социальную практику и развитие студенческого самоуправления</w:t>
            </w:r>
          </w:p>
          <w:p w:rsidR="005B5F98" w:rsidRPr="005B5F98" w:rsidRDefault="005B5F98" w:rsidP="005B5F98">
            <w:pPr>
              <w:pStyle w:val="af3"/>
              <w:ind w:left="0"/>
              <w:contextualSpacing w:val="0"/>
              <w:rPr>
                <w:sz w:val="22"/>
                <w:szCs w:val="22"/>
              </w:rPr>
            </w:pPr>
            <w:r w:rsidRPr="005B5F98">
              <w:rPr>
                <w:sz w:val="22"/>
                <w:szCs w:val="22"/>
              </w:rPr>
              <w:t>- Культурно-просветительское воспитание</w:t>
            </w:r>
          </w:p>
          <w:p w:rsidR="005B5F98" w:rsidRPr="005B5F98" w:rsidRDefault="005B5F98" w:rsidP="005B5F98">
            <w:pPr>
              <w:pStyle w:val="af3"/>
              <w:ind w:left="0"/>
              <w:contextualSpacing w:val="0"/>
              <w:rPr>
                <w:sz w:val="22"/>
                <w:szCs w:val="22"/>
              </w:rPr>
            </w:pPr>
            <w:r w:rsidRPr="005B5F98">
              <w:rPr>
                <w:sz w:val="22"/>
                <w:szCs w:val="22"/>
              </w:rPr>
              <w:lastRenderedPageBreak/>
              <w:t>- Межкультурная коммуникация</w:t>
            </w:r>
          </w:p>
          <w:p w:rsidR="005B5F98" w:rsidRPr="005B5F98" w:rsidRDefault="005B5F98" w:rsidP="005B5F98">
            <w:pPr>
              <w:pStyle w:val="af3"/>
              <w:ind w:left="0"/>
              <w:contextualSpacing w:val="0"/>
              <w:rPr>
                <w:sz w:val="22"/>
                <w:szCs w:val="22"/>
              </w:rPr>
            </w:pPr>
            <w:r w:rsidRPr="005B5F98">
              <w:rPr>
                <w:sz w:val="22"/>
                <w:szCs w:val="22"/>
              </w:rPr>
              <w:t>- Сопровождение проживания обучающихся в общежитиях</w:t>
            </w:r>
          </w:p>
        </w:tc>
      </w:tr>
      <w:tr w:rsidR="005B5F98" w:rsidRPr="005B5F98" w:rsidTr="005B5F98">
        <w:trPr>
          <w:trHeight w:val="314"/>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Клуб веселых и находчивых</w:t>
            </w:r>
          </w:p>
        </w:tc>
        <w:tc>
          <w:tcPr>
            <w:tcW w:w="2954" w:type="pct"/>
            <w:vAlign w:val="center"/>
          </w:tcPr>
          <w:p w:rsidR="005B5F98" w:rsidRPr="005B5F98" w:rsidRDefault="005B5F98" w:rsidP="005B5F98">
            <w:pPr>
              <w:jc w:val="both"/>
              <w:rPr>
                <w:sz w:val="22"/>
                <w:szCs w:val="22"/>
              </w:rPr>
            </w:pPr>
            <w:r w:rsidRPr="005B5F98">
              <w:rPr>
                <w:sz w:val="22"/>
                <w:szCs w:val="22"/>
              </w:rPr>
              <w:t>- Культурно-просветительское воспитание</w:t>
            </w:r>
          </w:p>
          <w:p w:rsidR="005B5F98" w:rsidRPr="005B5F98" w:rsidRDefault="005B5F98" w:rsidP="005B5F98">
            <w:pPr>
              <w:jc w:val="both"/>
              <w:rPr>
                <w:sz w:val="22"/>
                <w:szCs w:val="22"/>
              </w:rPr>
            </w:pPr>
            <w:r w:rsidRPr="005B5F98">
              <w:rPr>
                <w:sz w:val="22"/>
                <w:szCs w:val="22"/>
              </w:rPr>
              <w:t>- Адаптация первокурсников</w:t>
            </w:r>
          </w:p>
        </w:tc>
      </w:tr>
      <w:tr w:rsidR="005B5F98" w:rsidRPr="005B5F98" w:rsidTr="005B5F98">
        <w:trPr>
          <w:trHeight w:val="275"/>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Клуб интеллектуальных игр</w:t>
            </w:r>
          </w:p>
        </w:tc>
        <w:tc>
          <w:tcPr>
            <w:tcW w:w="2954" w:type="pct"/>
            <w:vAlign w:val="center"/>
          </w:tcPr>
          <w:p w:rsidR="005B5F98" w:rsidRPr="005B5F98" w:rsidRDefault="005B5F98" w:rsidP="005B5F98">
            <w:pPr>
              <w:jc w:val="both"/>
              <w:rPr>
                <w:sz w:val="22"/>
                <w:szCs w:val="22"/>
              </w:rPr>
            </w:pPr>
            <w:r w:rsidRPr="005B5F98">
              <w:rPr>
                <w:sz w:val="22"/>
                <w:szCs w:val="22"/>
              </w:rPr>
              <w:t>- Культурно-просветительское воспитание</w:t>
            </w:r>
          </w:p>
          <w:p w:rsidR="005B5F98" w:rsidRPr="005B5F98" w:rsidRDefault="005B5F98" w:rsidP="005B5F98">
            <w:pPr>
              <w:jc w:val="both"/>
              <w:rPr>
                <w:sz w:val="22"/>
                <w:szCs w:val="22"/>
              </w:rPr>
            </w:pPr>
            <w:r w:rsidRPr="005B5F98">
              <w:rPr>
                <w:sz w:val="22"/>
                <w:szCs w:val="22"/>
              </w:rPr>
              <w:t>- Адаптация первокурсников</w:t>
            </w:r>
          </w:p>
        </w:tc>
      </w:tr>
      <w:tr w:rsidR="005B5F98" w:rsidRPr="005B5F98" w:rsidTr="005B5F98">
        <w:trPr>
          <w:trHeight w:val="326"/>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Волонтерский центр</w:t>
            </w:r>
          </w:p>
        </w:tc>
        <w:tc>
          <w:tcPr>
            <w:tcW w:w="2954" w:type="pct"/>
            <w:vAlign w:val="center"/>
          </w:tcPr>
          <w:p w:rsidR="005B5F98" w:rsidRPr="005B5F98" w:rsidRDefault="005B5F98" w:rsidP="005B5F98">
            <w:pPr>
              <w:tabs>
                <w:tab w:val="num" w:pos="339"/>
              </w:tabs>
              <w:rPr>
                <w:sz w:val="22"/>
                <w:szCs w:val="22"/>
              </w:rPr>
            </w:pPr>
            <w:r w:rsidRPr="005B5F98">
              <w:rPr>
                <w:sz w:val="22"/>
                <w:szCs w:val="22"/>
              </w:rPr>
              <w:t xml:space="preserve">- Экологическое воспитание </w:t>
            </w:r>
          </w:p>
          <w:p w:rsidR="005B5F98" w:rsidRPr="005B5F98" w:rsidRDefault="005B5F98" w:rsidP="005B5F98">
            <w:pPr>
              <w:pStyle w:val="af3"/>
              <w:ind w:left="0"/>
              <w:contextualSpacing w:val="0"/>
              <w:rPr>
                <w:sz w:val="22"/>
                <w:szCs w:val="22"/>
              </w:rPr>
            </w:pPr>
            <w:r w:rsidRPr="005B5F98">
              <w:rPr>
                <w:sz w:val="22"/>
                <w:szCs w:val="22"/>
              </w:rPr>
              <w:t>- Культурно-просветительское воспитание</w:t>
            </w:r>
          </w:p>
        </w:tc>
      </w:tr>
      <w:tr w:rsidR="005B5F98" w:rsidRPr="005B5F98" w:rsidTr="005B5F98">
        <w:trPr>
          <w:trHeight w:val="378"/>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Студенческая дружина СОБОЛЬ 508</w:t>
            </w:r>
          </w:p>
        </w:tc>
        <w:tc>
          <w:tcPr>
            <w:tcW w:w="2954" w:type="pct"/>
            <w:vAlign w:val="center"/>
          </w:tcPr>
          <w:p w:rsidR="005B5F98" w:rsidRPr="005B5F98" w:rsidRDefault="005B5F98" w:rsidP="005B5F98">
            <w:pPr>
              <w:rPr>
                <w:sz w:val="22"/>
                <w:szCs w:val="22"/>
              </w:rPr>
            </w:pPr>
            <w:r w:rsidRPr="005B5F98">
              <w:rPr>
                <w:sz w:val="22"/>
                <w:szCs w:val="22"/>
              </w:rPr>
              <w:t xml:space="preserve">- Патриотическое воспитание </w:t>
            </w:r>
          </w:p>
          <w:p w:rsidR="005B5F98" w:rsidRPr="005B5F98" w:rsidRDefault="005B5F98" w:rsidP="005B5F98">
            <w:pPr>
              <w:rPr>
                <w:sz w:val="22"/>
                <w:szCs w:val="22"/>
              </w:rPr>
            </w:pPr>
            <w:r w:rsidRPr="005B5F98">
              <w:rPr>
                <w:sz w:val="22"/>
                <w:szCs w:val="22"/>
              </w:rPr>
              <w:t xml:space="preserve">- Гражданское воспитание </w:t>
            </w:r>
          </w:p>
          <w:p w:rsidR="005B5F98" w:rsidRPr="005B5F98" w:rsidRDefault="005B5F98" w:rsidP="005B5F98">
            <w:pPr>
              <w:rPr>
                <w:sz w:val="22"/>
                <w:szCs w:val="22"/>
              </w:rPr>
            </w:pPr>
            <w:r w:rsidRPr="005B5F98">
              <w:rPr>
                <w:sz w:val="22"/>
                <w:szCs w:val="22"/>
              </w:rPr>
              <w:t xml:space="preserve">- Физическое воспитание, пропаганда здорового образа жизни, профилактика социально-негативных явлений </w:t>
            </w:r>
          </w:p>
          <w:p w:rsidR="005B5F98" w:rsidRPr="005B5F98" w:rsidRDefault="005B5F98" w:rsidP="005B5F98">
            <w:pPr>
              <w:rPr>
                <w:sz w:val="22"/>
                <w:szCs w:val="22"/>
              </w:rPr>
            </w:pPr>
            <w:r w:rsidRPr="005B5F98">
              <w:rPr>
                <w:sz w:val="22"/>
                <w:szCs w:val="22"/>
              </w:rPr>
              <w:t xml:space="preserve">- Профилактика молодежного экстремизма </w:t>
            </w:r>
          </w:p>
          <w:p w:rsidR="005B5F98" w:rsidRPr="005B5F98" w:rsidRDefault="005B5F98" w:rsidP="005B5F98">
            <w:pPr>
              <w:rPr>
                <w:sz w:val="22"/>
                <w:szCs w:val="22"/>
              </w:rPr>
            </w:pPr>
            <w:r w:rsidRPr="005B5F98">
              <w:rPr>
                <w:sz w:val="22"/>
                <w:szCs w:val="22"/>
              </w:rPr>
              <w:t>- Профессиональное – трудовое воспитание</w:t>
            </w:r>
          </w:p>
        </w:tc>
      </w:tr>
      <w:tr w:rsidR="005B5F98" w:rsidRPr="005B5F98" w:rsidTr="005B5F98">
        <w:trPr>
          <w:trHeight w:val="407"/>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Студенческий спортивный клуб «Байкал»</w:t>
            </w:r>
          </w:p>
        </w:tc>
        <w:tc>
          <w:tcPr>
            <w:tcW w:w="2954" w:type="pct"/>
            <w:vAlign w:val="center"/>
          </w:tcPr>
          <w:p w:rsidR="005B5F98" w:rsidRPr="005B5F98" w:rsidRDefault="005B5F98" w:rsidP="005B5F98">
            <w:pPr>
              <w:pStyle w:val="af3"/>
              <w:ind w:left="0"/>
              <w:contextualSpacing w:val="0"/>
              <w:jc w:val="both"/>
              <w:rPr>
                <w:sz w:val="22"/>
                <w:szCs w:val="22"/>
              </w:rPr>
            </w:pPr>
            <w:r w:rsidRPr="005B5F98">
              <w:rPr>
                <w:sz w:val="22"/>
                <w:szCs w:val="22"/>
              </w:rPr>
              <w:t>- Адаптация первокурсников</w:t>
            </w:r>
          </w:p>
          <w:p w:rsidR="005B5F98" w:rsidRPr="005B5F98" w:rsidRDefault="005B5F98" w:rsidP="005B5F98">
            <w:pPr>
              <w:pStyle w:val="af3"/>
              <w:ind w:left="0"/>
              <w:contextualSpacing w:val="0"/>
              <w:jc w:val="both"/>
              <w:rPr>
                <w:sz w:val="22"/>
                <w:szCs w:val="22"/>
              </w:rPr>
            </w:pPr>
            <w:r w:rsidRPr="005B5F98">
              <w:rPr>
                <w:sz w:val="22"/>
                <w:szCs w:val="22"/>
              </w:rPr>
              <w:t>- Физическое воспитание, пропаганда здорового образа жизни, профилактика социально-негативных явлений</w:t>
            </w:r>
          </w:p>
        </w:tc>
      </w:tr>
      <w:tr w:rsidR="005B5F98" w:rsidRPr="005B5F98" w:rsidTr="005B5F98">
        <w:trPr>
          <w:trHeight w:val="487"/>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Студенческое научное общество</w:t>
            </w:r>
          </w:p>
        </w:tc>
        <w:tc>
          <w:tcPr>
            <w:tcW w:w="2954" w:type="pct"/>
            <w:vAlign w:val="center"/>
          </w:tcPr>
          <w:p w:rsidR="005B5F98" w:rsidRPr="005B5F98" w:rsidRDefault="005B5F98" w:rsidP="005B5F98">
            <w:pPr>
              <w:tabs>
                <w:tab w:val="num" w:pos="339"/>
              </w:tabs>
              <w:rPr>
                <w:sz w:val="22"/>
                <w:szCs w:val="22"/>
              </w:rPr>
            </w:pPr>
            <w:r w:rsidRPr="005B5F98">
              <w:rPr>
                <w:sz w:val="22"/>
                <w:szCs w:val="22"/>
              </w:rPr>
              <w:t>- Научно-образовательное воспитание</w:t>
            </w:r>
          </w:p>
          <w:p w:rsidR="005B5F98" w:rsidRPr="005B5F98" w:rsidRDefault="005B5F98" w:rsidP="005B5F98">
            <w:pPr>
              <w:tabs>
                <w:tab w:val="num" w:pos="339"/>
              </w:tabs>
              <w:rPr>
                <w:sz w:val="22"/>
                <w:szCs w:val="22"/>
              </w:rPr>
            </w:pPr>
            <w:r w:rsidRPr="005B5F98">
              <w:rPr>
                <w:sz w:val="22"/>
                <w:szCs w:val="22"/>
              </w:rPr>
              <w:t>- Культурно-просветительское воспитание</w:t>
            </w:r>
          </w:p>
        </w:tc>
      </w:tr>
      <w:tr w:rsidR="005B5F98" w:rsidRPr="005B5F98" w:rsidTr="005B5F98">
        <w:trPr>
          <w:trHeight w:val="483"/>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Кибердружина БГУ</w:t>
            </w:r>
          </w:p>
        </w:tc>
        <w:tc>
          <w:tcPr>
            <w:tcW w:w="2954" w:type="pct"/>
            <w:vAlign w:val="center"/>
          </w:tcPr>
          <w:p w:rsidR="005B5F98" w:rsidRPr="005B5F98" w:rsidRDefault="005B5F98" w:rsidP="005B5F98">
            <w:pPr>
              <w:tabs>
                <w:tab w:val="num" w:pos="339"/>
              </w:tabs>
              <w:rPr>
                <w:sz w:val="22"/>
                <w:szCs w:val="22"/>
              </w:rPr>
            </w:pPr>
            <w:r w:rsidRPr="005B5F98">
              <w:rPr>
                <w:sz w:val="22"/>
                <w:szCs w:val="22"/>
              </w:rPr>
              <w:t xml:space="preserve">- Патриотическое воспитание </w:t>
            </w:r>
          </w:p>
          <w:p w:rsidR="005B5F98" w:rsidRPr="005B5F98" w:rsidRDefault="005B5F98" w:rsidP="005B5F98">
            <w:pPr>
              <w:tabs>
                <w:tab w:val="num" w:pos="339"/>
              </w:tabs>
              <w:rPr>
                <w:sz w:val="22"/>
                <w:szCs w:val="22"/>
              </w:rPr>
            </w:pPr>
            <w:r w:rsidRPr="005B5F98">
              <w:rPr>
                <w:sz w:val="22"/>
                <w:szCs w:val="22"/>
              </w:rPr>
              <w:t xml:space="preserve">- Гражданское воспитание </w:t>
            </w:r>
          </w:p>
          <w:p w:rsidR="005B5F98" w:rsidRPr="005B5F98" w:rsidRDefault="005B5F98" w:rsidP="005B5F98">
            <w:pPr>
              <w:tabs>
                <w:tab w:val="num" w:pos="339"/>
              </w:tabs>
              <w:rPr>
                <w:sz w:val="22"/>
                <w:szCs w:val="22"/>
              </w:rPr>
            </w:pPr>
            <w:r w:rsidRPr="005B5F98">
              <w:rPr>
                <w:sz w:val="22"/>
                <w:szCs w:val="22"/>
              </w:rPr>
              <w:t xml:space="preserve">- Профилактика молодежного экстремизма </w:t>
            </w:r>
          </w:p>
          <w:p w:rsidR="005B5F98" w:rsidRPr="005B5F98" w:rsidRDefault="005B5F98" w:rsidP="005B5F98">
            <w:pPr>
              <w:tabs>
                <w:tab w:val="num" w:pos="339"/>
              </w:tabs>
              <w:rPr>
                <w:sz w:val="22"/>
                <w:szCs w:val="22"/>
              </w:rPr>
            </w:pPr>
            <w:r w:rsidRPr="005B5F98">
              <w:rPr>
                <w:sz w:val="22"/>
                <w:szCs w:val="22"/>
              </w:rPr>
              <w:t>- Научно-образовательное воспитание</w:t>
            </w:r>
          </w:p>
          <w:p w:rsidR="005B5F98" w:rsidRPr="005B5F98" w:rsidRDefault="005B5F98" w:rsidP="005B5F98">
            <w:pPr>
              <w:tabs>
                <w:tab w:val="num" w:pos="339"/>
              </w:tabs>
              <w:rPr>
                <w:sz w:val="22"/>
                <w:szCs w:val="22"/>
              </w:rPr>
            </w:pPr>
            <w:r w:rsidRPr="005B5F98">
              <w:rPr>
                <w:sz w:val="22"/>
                <w:szCs w:val="22"/>
              </w:rPr>
              <w:t>- Профессиональное – трудовое воспитание</w:t>
            </w:r>
          </w:p>
        </w:tc>
      </w:tr>
      <w:tr w:rsidR="005B5F98" w:rsidRPr="005B5F98" w:rsidTr="005B5F98">
        <w:trPr>
          <w:trHeight w:val="661"/>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Вузовский штаб студенческих отрядов БГУ</w:t>
            </w:r>
          </w:p>
        </w:tc>
        <w:tc>
          <w:tcPr>
            <w:tcW w:w="2954" w:type="pct"/>
            <w:vAlign w:val="center"/>
          </w:tcPr>
          <w:p w:rsidR="005B5F98" w:rsidRPr="005B5F98" w:rsidRDefault="005B5F98" w:rsidP="005B5F98">
            <w:pPr>
              <w:tabs>
                <w:tab w:val="num" w:pos="339"/>
              </w:tabs>
              <w:rPr>
                <w:sz w:val="22"/>
                <w:szCs w:val="22"/>
              </w:rPr>
            </w:pPr>
            <w:r w:rsidRPr="005B5F98">
              <w:rPr>
                <w:sz w:val="22"/>
                <w:szCs w:val="22"/>
              </w:rPr>
              <w:t>- Адаптация первокурсников, развитие системы кураторства</w:t>
            </w:r>
          </w:p>
          <w:p w:rsidR="005B5F98" w:rsidRPr="005B5F98" w:rsidRDefault="005B5F98" w:rsidP="005B5F98">
            <w:pPr>
              <w:tabs>
                <w:tab w:val="num" w:pos="339"/>
              </w:tabs>
              <w:rPr>
                <w:sz w:val="22"/>
                <w:szCs w:val="22"/>
              </w:rPr>
            </w:pPr>
            <w:r w:rsidRPr="005B5F98">
              <w:rPr>
                <w:sz w:val="22"/>
                <w:szCs w:val="22"/>
              </w:rPr>
              <w:t>- Вовлечение молодежи в социальную практику и развитие студенческого самоуправления</w:t>
            </w:r>
          </w:p>
          <w:p w:rsidR="005B5F98" w:rsidRPr="005B5F98" w:rsidRDefault="005B5F98" w:rsidP="005B5F98">
            <w:pPr>
              <w:tabs>
                <w:tab w:val="num" w:pos="339"/>
              </w:tabs>
              <w:rPr>
                <w:sz w:val="22"/>
                <w:szCs w:val="22"/>
              </w:rPr>
            </w:pPr>
            <w:r w:rsidRPr="005B5F98">
              <w:rPr>
                <w:sz w:val="22"/>
                <w:szCs w:val="22"/>
              </w:rPr>
              <w:t xml:space="preserve">- Патриотическое воспитание </w:t>
            </w:r>
          </w:p>
          <w:p w:rsidR="005B5F98" w:rsidRPr="005B5F98" w:rsidRDefault="005B5F98" w:rsidP="005B5F98">
            <w:pPr>
              <w:rPr>
                <w:sz w:val="22"/>
                <w:szCs w:val="22"/>
              </w:rPr>
            </w:pPr>
            <w:r w:rsidRPr="005B5F98">
              <w:rPr>
                <w:sz w:val="22"/>
                <w:szCs w:val="22"/>
              </w:rPr>
              <w:t>- Культурно-просветительское воспитание</w:t>
            </w:r>
          </w:p>
          <w:p w:rsidR="005B5F98" w:rsidRPr="005B5F98" w:rsidRDefault="005B5F98" w:rsidP="005B5F98">
            <w:pPr>
              <w:tabs>
                <w:tab w:val="num" w:pos="339"/>
              </w:tabs>
              <w:rPr>
                <w:sz w:val="22"/>
                <w:szCs w:val="22"/>
              </w:rPr>
            </w:pPr>
            <w:r w:rsidRPr="005B5F98">
              <w:rPr>
                <w:sz w:val="22"/>
                <w:szCs w:val="22"/>
              </w:rPr>
              <w:t xml:space="preserve">- Физическое воспитание, пропаганда здорового образа жизни, профилактика социально-негативных явлений </w:t>
            </w:r>
          </w:p>
          <w:p w:rsidR="005B5F98" w:rsidRPr="005B5F98" w:rsidRDefault="005B5F98" w:rsidP="005B5F98">
            <w:pPr>
              <w:tabs>
                <w:tab w:val="num" w:pos="339"/>
              </w:tabs>
              <w:rPr>
                <w:sz w:val="22"/>
                <w:szCs w:val="22"/>
              </w:rPr>
            </w:pPr>
            <w:r w:rsidRPr="005B5F98">
              <w:rPr>
                <w:sz w:val="22"/>
                <w:szCs w:val="22"/>
              </w:rPr>
              <w:t>- Профессиональное – трудовое воспитание</w:t>
            </w:r>
          </w:p>
          <w:p w:rsidR="005B5F98" w:rsidRPr="005B5F98" w:rsidRDefault="005B5F98" w:rsidP="005B5F98">
            <w:pPr>
              <w:tabs>
                <w:tab w:val="num" w:pos="339"/>
              </w:tabs>
              <w:rPr>
                <w:sz w:val="22"/>
                <w:szCs w:val="22"/>
              </w:rPr>
            </w:pPr>
            <w:r w:rsidRPr="005B5F98">
              <w:rPr>
                <w:sz w:val="22"/>
                <w:szCs w:val="22"/>
              </w:rPr>
              <w:t xml:space="preserve">- Экологическое воспитание </w:t>
            </w:r>
          </w:p>
        </w:tc>
      </w:tr>
      <w:tr w:rsidR="005B5F98" w:rsidRPr="005B5F98" w:rsidTr="005B5F98">
        <w:trPr>
          <w:trHeight w:val="1326"/>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Студенческие советы институтов</w:t>
            </w:r>
          </w:p>
        </w:tc>
        <w:tc>
          <w:tcPr>
            <w:tcW w:w="2954" w:type="pct"/>
            <w:vAlign w:val="center"/>
          </w:tcPr>
          <w:p w:rsidR="005B5F98" w:rsidRPr="005B5F98" w:rsidRDefault="005B5F98" w:rsidP="005B5F98">
            <w:pPr>
              <w:tabs>
                <w:tab w:val="num" w:pos="339"/>
              </w:tabs>
              <w:rPr>
                <w:sz w:val="22"/>
                <w:szCs w:val="22"/>
              </w:rPr>
            </w:pPr>
            <w:r w:rsidRPr="005B5F98">
              <w:rPr>
                <w:sz w:val="22"/>
                <w:szCs w:val="22"/>
              </w:rPr>
              <w:t>- Адаптация первокурсников, развитие системы кураторства</w:t>
            </w:r>
          </w:p>
          <w:p w:rsidR="005B5F98" w:rsidRPr="005B5F98" w:rsidRDefault="005B5F98" w:rsidP="005B5F98">
            <w:pPr>
              <w:tabs>
                <w:tab w:val="num" w:pos="339"/>
              </w:tabs>
              <w:rPr>
                <w:sz w:val="22"/>
                <w:szCs w:val="22"/>
              </w:rPr>
            </w:pPr>
            <w:r w:rsidRPr="005B5F98">
              <w:rPr>
                <w:sz w:val="22"/>
                <w:szCs w:val="22"/>
              </w:rPr>
              <w:t>- Вовлечение молодежи в социальную практику и развитие студенческого самоуправления</w:t>
            </w:r>
          </w:p>
          <w:p w:rsidR="005B5F98" w:rsidRPr="005B5F98" w:rsidRDefault="005B5F98" w:rsidP="005B5F98">
            <w:pPr>
              <w:tabs>
                <w:tab w:val="num" w:pos="339"/>
              </w:tabs>
              <w:rPr>
                <w:sz w:val="22"/>
                <w:szCs w:val="22"/>
              </w:rPr>
            </w:pPr>
            <w:r w:rsidRPr="005B5F98">
              <w:rPr>
                <w:sz w:val="22"/>
                <w:szCs w:val="22"/>
              </w:rPr>
              <w:t xml:space="preserve">- Патриотическое воспитание </w:t>
            </w:r>
          </w:p>
          <w:p w:rsidR="005B5F98" w:rsidRPr="005B5F98" w:rsidRDefault="005B5F98" w:rsidP="005B5F98">
            <w:pPr>
              <w:tabs>
                <w:tab w:val="num" w:pos="339"/>
              </w:tabs>
              <w:rPr>
                <w:sz w:val="22"/>
                <w:szCs w:val="22"/>
              </w:rPr>
            </w:pPr>
            <w:r w:rsidRPr="005B5F98">
              <w:rPr>
                <w:sz w:val="22"/>
                <w:szCs w:val="22"/>
              </w:rPr>
              <w:t xml:space="preserve">- Гражданское воспитание </w:t>
            </w:r>
          </w:p>
          <w:p w:rsidR="005B5F98" w:rsidRPr="005B5F98" w:rsidRDefault="005B5F98" w:rsidP="005B5F98">
            <w:pPr>
              <w:tabs>
                <w:tab w:val="num" w:pos="339"/>
              </w:tabs>
              <w:rPr>
                <w:sz w:val="22"/>
                <w:szCs w:val="22"/>
              </w:rPr>
            </w:pPr>
            <w:r w:rsidRPr="005B5F98">
              <w:rPr>
                <w:sz w:val="22"/>
                <w:szCs w:val="22"/>
              </w:rPr>
              <w:t xml:space="preserve">- Духовно-нравственное </w:t>
            </w:r>
          </w:p>
          <w:p w:rsidR="005B5F98" w:rsidRPr="005B5F98" w:rsidRDefault="005B5F98" w:rsidP="005B5F98">
            <w:pPr>
              <w:tabs>
                <w:tab w:val="num" w:pos="339"/>
              </w:tabs>
              <w:rPr>
                <w:sz w:val="22"/>
                <w:szCs w:val="22"/>
              </w:rPr>
            </w:pPr>
            <w:r w:rsidRPr="005B5F98">
              <w:rPr>
                <w:sz w:val="22"/>
                <w:szCs w:val="22"/>
              </w:rPr>
              <w:t>- Культурно-просветительское воспитание</w:t>
            </w:r>
          </w:p>
          <w:p w:rsidR="005B5F98" w:rsidRPr="005B5F98" w:rsidRDefault="005B5F98" w:rsidP="005B5F98">
            <w:pPr>
              <w:tabs>
                <w:tab w:val="num" w:pos="339"/>
              </w:tabs>
              <w:rPr>
                <w:sz w:val="22"/>
                <w:szCs w:val="22"/>
              </w:rPr>
            </w:pPr>
            <w:r w:rsidRPr="005B5F98">
              <w:rPr>
                <w:sz w:val="22"/>
                <w:szCs w:val="22"/>
              </w:rPr>
              <w:t xml:space="preserve">- Межкультурная коммуникация </w:t>
            </w:r>
          </w:p>
          <w:p w:rsidR="005B5F98" w:rsidRPr="005B5F98" w:rsidRDefault="005B5F98" w:rsidP="005B5F98">
            <w:pPr>
              <w:tabs>
                <w:tab w:val="num" w:pos="339"/>
              </w:tabs>
              <w:rPr>
                <w:sz w:val="22"/>
                <w:szCs w:val="22"/>
              </w:rPr>
            </w:pPr>
            <w:r w:rsidRPr="005B5F98">
              <w:rPr>
                <w:sz w:val="22"/>
                <w:szCs w:val="22"/>
              </w:rPr>
              <w:t xml:space="preserve">- Физическое воспитание, пропаганда здорового образа жизни, профилактика социально-негативных явлений </w:t>
            </w:r>
          </w:p>
          <w:p w:rsidR="005B5F98" w:rsidRPr="005B5F98" w:rsidRDefault="005B5F98" w:rsidP="005B5F98">
            <w:pPr>
              <w:tabs>
                <w:tab w:val="num" w:pos="339"/>
              </w:tabs>
              <w:rPr>
                <w:sz w:val="22"/>
                <w:szCs w:val="22"/>
              </w:rPr>
            </w:pPr>
            <w:r w:rsidRPr="005B5F98">
              <w:rPr>
                <w:sz w:val="22"/>
                <w:szCs w:val="22"/>
              </w:rPr>
              <w:t xml:space="preserve">- Профилактика молодежного экстремизма </w:t>
            </w:r>
          </w:p>
          <w:p w:rsidR="005B5F98" w:rsidRPr="005B5F98" w:rsidRDefault="005B5F98" w:rsidP="005B5F98">
            <w:pPr>
              <w:tabs>
                <w:tab w:val="num" w:pos="339"/>
              </w:tabs>
              <w:rPr>
                <w:sz w:val="22"/>
                <w:szCs w:val="22"/>
              </w:rPr>
            </w:pPr>
            <w:r w:rsidRPr="005B5F98">
              <w:rPr>
                <w:sz w:val="22"/>
                <w:szCs w:val="22"/>
              </w:rPr>
              <w:t>- Научно-образовательное воспитание</w:t>
            </w:r>
          </w:p>
          <w:p w:rsidR="005B5F98" w:rsidRPr="005B5F98" w:rsidRDefault="005B5F98" w:rsidP="005B5F98">
            <w:pPr>
              <w:tabs>
                <w:tab w:val="num" w:pos="339"/>
              </w:tabs>
              <w:rPr>
                <w:sz w:val="22"/>
                <w:szCs w:val="22"/>
              </w:rPr>
            </w:pPr>
            <w:r w:rsidRPr="005B5F98">
              <w:rPr>
                <w:sz w:val="22"/>
                <w:szCs w:val="22"/>
              </w:rPr>
              <w:t>- Профессиональное – трудовое воспитание</w:t>
            </w:r>
          </w:p>
          <w:p w:rsidR="005B5F98" w:rsidRPr="005B5F98" w:rsidRDefault="005B5F98" w:rsidP="005B5F98">
            <w:pPr>
              <w:tabs>
                <w:tab w:val="num" w:pos="339"/>
              </w:tabs>
              <w:rPr>
                <w:sz w:val="22"/>
                <w:szCs w:val="22"/>
              </w:rPr>
            </w:pPr>
            <w:r w:rsidRPr="005B5F98">
              <w:rPr>
                <w:sz w:val="22"/>
                <w:szCs w:val="22"/>
              </w:rPr>
              <w:t xml:space="preserve">- Экологическое воспитание </w:t>
            </w:r>
          </w:p>
        </w:tc>
      </w:tr>
      <w:tr w:rsidR="005B5F98" w:rsidRPr="005B5F98" w:rsidTr="005B5F98">
        <w:trPr>
          <w:trHeight w:val="1326"/>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 xml:space="preserve">Туристический клуб </w:t>
            </w:r>
          </w:p>
        </w:tc>
        <w:tc>
          <w:tcPr>
            <w:tcW w:w="2954" w:type="pct"/>
            <w:vAlign w:val="center"/>
          </w:tcPr>
          <w:p w:rsidR="005B5F98" w:rsidRPr="005B5F98" w:rsidRDefault="005B5F98" w:rsidP="005B5F98">
            <w:pPr>
              <w:tabs>
                <w:tab w:val="num" w:pos="339"/>
              </w:tabs>
              <w:rPr>
                <w:sz w:val="22"/>
                <w:szCs w:val="22"/>
              </w:rPr>
            </w:pPr>
            <w:r w:rsidRPr="005B5F98">
              <w:rPr>
                <w:sz w:val="22"/>
                <w:szCs w:val="22"/>
              </w:rPr>
              <w:t>- Адаптация первокурсников, развитие системы кураторства</w:t>
            </w:r>
          </w:p>
          <w:p w:rsidR="005B5F98" w:rsidRPr="005B5F98" w:rsidRDefault="005B5F98" w:rsidP="005B5F98">
            <w:pPr>
              <w:tabs>
                <w:tab w:val="num" w:pos="339"/>
              </w:tabs>
              <w:rPr>
                <w:sz w:val="22"/>
                <w:szCs w:val="22"/>
              </w:rPr>
            </w:pPr>
            <w:r w:rsidRPr="005B5F98">
              <w:rPr>
                <w:sz w:val="22"/>
                <w:szCs w:val="22"/>
              </w:rPr>
              <w:t xml:space="preserve">- Патриотическое воспитание </w:t>
            </w:r>
          </w:p>
          <w:p w:rsidR="005B5F98" w:rsidRPr="005B5F98" w:rsidRDefault="005B5F98" w:rsidP="005B5F98">
            <w:pPr>
              <w:tabs>
                <w:tab w:val="num" w:pos="339"/>
              </w:tabs>
              <w:rPr>
                <w:sz w:val="22"/>
                <w:szCs w:val="22"/>
              </w:rPr>
            </w:pPr>
            <w:r w:rsidRPr="005B5F98">
              <w:rPr>
                <w:sz w:val="22"/>
                <w:szCs w:val="22"/>
              </w:rPr>
              <w:t xml:space="preserve">- Гражданское воспитание </w:t>
            </w:r>
          </w:p>
          <w:p w:rsidR="005B5F98" w:rsidRPr="005B5F98" w:rsidRDefault="005B5F98" w:rsidP="005B5F98">
            <w:pPr>
              <w:tabs>
                <w:tab w:val="num" w:pos="339"/>
              </w:tabs>
              <w:rPr>
                <w:sz w:val="22"/>
                <w:szCs w:val="22"/>
              </w:rPr>
            </w:pPr>
            <w:r w:rsidRPr="005B5F98">
              <w:rPr>
                <w:sz w:val="22"/>
                <w:szCs w:val="22"/>
              </w:rPr>
              <w:t>- Духовно-нравственное воспитание</w:t>
            </w:r>
          </w:p>
          <w:p w:rsidR="005B5F98" w:rsidRPr="005B5F98" w:rsidRDefault="005B5F98" w:rsidP="005B5F98">
            <w:pPr>
              <w:tabs>
                <w:tab w:val="num" w:pos="339"/>
              </w:tabs>
              <w:rPr>
                <w:sz w:val="22"/>
                <w:szCs w:val="22"/>
              </w:rPr>
            </w:pPr>
            <w:r w:rsidRPr="005B5F98">
              <w:rPr>
                <w:sz w:val="22"/>
                <w:szCs w:val="22"/>
              </w:rPr>
              <w:t>- Культурно-просветительское воспитание</w:t>
            </w:r>
          </w:p>
          <w:p w:rsidR="005B5F98" w:rsidRPr="005B5F98" w:rsidRDefault="005B5F98" w:rsidP="005B5F98">
            <w:pPr>
              <w:tabs>
                <w:tab w:val="num" w:pos="339"/>
              </w:tabs>
              <w:rPr>
                <w:sz w:val="22"/>
                <w:szCs w:val="22"/>
              </w:rPr>
            </w:pPr>
            <w:r w:rsidRPr="005B5F98">
              <w:rPr>
                <w:sz w:val="22"/>
                <w:szCs w:val="22"/>
              </w:rPr>
              <w:lastRenderedPageBreak/>
              <w:t>- Физическое воспитание, пропаганда здорового образа жизни, профилактика социально-негативных явлений</w:t>
            </w:r>
          </w:p>
          <w:p w:rsidR="005B5F98" w:rsidRPr="005B5F98" w:rsidRDefault="005B5F98" w:rsidP="005B5F98">
            <w:pPr>
              <w:tabs>
                <w:tab w:val="num" w:pos="339"/>
              </w:tabs>
              <w:rPr>
                <w:sz w:val="22"/>
                <w:szCs w:val="22"/>
              </w:rPr>
            </w:pPr>
            <w:r w:rsidRPr="005B5F98">
              <w:rPr>
                <w:sz w:val="22"/>
                <w:szCs w:val="22"/>
              </w:rPr>
              <w:t>-Экологическое воспитание</w:t>
            </w:r>
          </w:p>
        </w:tc>
      </w:tr>
      <w:tr w:rsidR="005B5F98" w:rsidRPr="005B5F98" w:rsidTr="005B5F98">
        <w:trPr>
          <w:trHeight w:val="1326"/>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Патриотический клуб «На страницах памяти»</w:t>
            </w:r>
          </w:p>
        </w:tc>
        <w:tc>
          <w:tcPr>
            <w:tcW w:w="2954" w:type="pct"/>
            <w:vAlign w:val="center"/>
          </w:tcPr>
          <w:p w:rsidR="005B5F98" w:rsidRPr="005B5F98" w:rsidRDefault="005B5F98" w:rsidP="005B5F98">
            <w:pPr>
              <w:tabs>
                <w:tab w:val="num" w:pos="339"/>
              </w:tabs>
              <w:rPr>
                <w:sz w:val="22"/>
                <w:szCs w:val="22"/>
              </w:rPr>
            </w:pPr>
            <w:r w:rsidRPr="005B5F98">
              <w:rPr>
                <w:sz w:val="22"/>
                <w:szCs w:val="22"/>
              </w:rPr>
              <w:t xml:space="preserve">- Патриотическое воспитание </w:t>
            </w:r>
          </w:p>
          <w:p w:rsidR="005B5F98" w:rsidRPr="005B5F98" w:rsidRDefault="005B5F98" w:rsidP="005B5F98">
            <w:pPr>
              <w:tabs>
                <w:tab w:val="num" w:pos="339"/>
              </w:tabs>
              <w:rPr>
                <w:sz w:val="22"/>
                <w:szCs w:val="22"/>
              </w:rPr>
            </w:pPr>
            <w:r w:rsidRPr="005B5F98">
              <w:rPr>
                <w:sz w:val="22"/>
                <w:szCs w:val="22"/>
              </w:rPr>
              <w:t xml:space="preserve">- Гражданское воспитание </w:t>
            </w:r>
          </w:p>
          <w:p w:rsidR="005B5F98" w:rsidRPr="005B5F98" w:rsidRDefault="005B5F98" w:rsidP="005B5F98">
            <w:pPr>
              <w:tabs>
                <w:tab w:val="num" w:pos="339"/>
              </w:tabs>
              <w:rPr>
                <w:sz w:val="22"/>
                <w:szCs w:val="22"/>
              </w:rPr>
            </w:pPr>
            <w:r w:rsidRPr="005B5F98">
              <w:rPr>
                <w:sz w:val="22"/>
                <w:szCs w:val="22"/>
              </w:rPr>
              <w:t>- Духовно-нравственное воспитание</w:t>
            </w:r>
          </w:p>
          <w:p w:rsidR="005B5F98" w:rsidRPr="005B5F98" w:rsidRDefault="005B5F98" w:rsidP="005B5F98">
            <w:pPr>
              <w:tabs>
                <w:tab w:val="num" w:pos="339"/>
              </w:tabs>
              <w:rPr>
                <w:sz w:val="22"/>
                <w:szCs w:val="22"/>
              </w:rPr>
            </w:pPr>
            <w:r w:rsidRPr="005B5F98">
              <w:rPr>
                <w:sz w:val="22"/>
                <w:szCs w:val="22"/>
              </w:rPr>
              <w:t>- Профилактика молодежного экстремизма</w:t>
            </w:r>
          </w:p>
        </w:tc>
      </w:tr>
      <w:tr w:rsidR="005B5F98" w:rsidRPr="005B5F98" w:rsidTr="005B5F98">
        <w:trPr>
          <w:trHeight w:val="1326"/>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 xml:space="preserve">Центр патриотического волонтёрства </w:t>
            </w:r>
          </w:p>
        </w:tc>
        <w:tc>
          <w:tcPr>
            <w:tcW w:w="2954" w:type="pct"/>
            <w:vAlign w:val="center"/>
          </w:tcPr>
          <w:p w:rsidR="005B5F98" w:rsidRPr="005B5F98" w:rsidRDefault="005B5F98" w:rsidP="005B5F98">
            <w:pPr>
              <w:tabs>
                <w:tab w:val="num" w:pos="339"/>
              </w:tabs>
              <w:rPr>
                <w:rStyle w:val="aff"/>
                <w:rFonts w:eastAsia="Arial"/>
                <w:b w:val="0"/>
                <w:color w:val="000000"/>
                <w:sz w:val="22"/>
                <w:szCs w:val="22"/>
                <w:shd w:val="clear" w:color="auto" w:fill="FFFFFF"/>
              </w:rPr>
            </w:pPr>
            <w:r w:rsidRPr="005B5F98">
              <w:rPr>
                <w:b/>
                <w:sz w:val="22"/>
                <w:szCs w:val="22"/>
              </w:rPr>
              <w:t>-</w:t>
            </w:r>
            <w:r w:rsidRPr="005B5F98">
              <w:rPr>
                <w:b/>
                <w:color w:val="000000"/>
                <w:sz w:val="22"/>
                <w:szCs w:val="22"/>
                <w:shd w:val="clear" w:color="auto" w:fill="FFFFFF"/>
              </w:rPr>
              <w:t xml:space="preserve"> </w:t>
            </w:r>
            <w:r w:rsidRPr="005B5F98">
              <w:rPr>
                <w:rStyle w:val="aff"/>
                <w:rFonts w:eastAsia="Arial"/>
                <w:b w:val="0"/>
                <w:color w:val="000000"/>
                <w:sz w:val="22"/>
                <w:szCs w:val="22"/>
                <w:shd w:val="clear" w:color="auto" w:fill="FFFFFF"/>
              </w:rPr>
              <w:t>Формирование патриотического сознания</w:t>
            </w:r>
          </w:p>
          <w:p w:rsidR="005B5F98" w:rsidRPr="005B5F98" w:rsidRDefault="005B5F98" w:rsidP="005B5F98">
            <w:pPr>
              <w:tabs>
                <w:tab w:val="num" w:pos="339"/>
              </w:tabs>
              <w:rPr>
                <w:sz w:val="22"/>
                <w:szCs w:val="22"/>
              </w:rPr>
            </w:pPr>
            <w:r w:rsidRPr="005B5F98">
              <w:rPr>
                <w:sz w:val="22"/>
                <w:szCs w:val="22"/>
              </w:rPr>
              <w:t>- Развитие волонтерского движения</w:t>
            </w:r>
          </w:p>
          <w:p w:rsidR="005B5F98" w:rsidRPr="005B5F98" w:rsidRDefault="005B5F98" w:rsidP="005B5F98">
            <w:pPr>
              <w:tabs>
                <w:tab w:val="num" w:pos="339"/>
              </w:tabs>
              <w:rPr>
                <w:sz w:val="22"/>
                <w:szCs w:val="22"/>
              </w:rPr>
            </w:pPr>
            <w:r w:rsidRPr="005B5F98">
              <w:rPr>
                <w:sz w:val="22"/>
                <w:szCs w:val="22"/>
              </w:rPr>
              <w:t>- Воспитание активной гражданской позиции</w:t>
            </w:r>
          </w:p>
        </w:tc>
      </w:tr>
      <w:tr w:rsidR="005B5F98" w:rsidRPr="005B5F98" w:rsidTr="005B5F98">
        <w:trPr>
          <w:trHeight w:val="1326"/>
          <w:jc w:val="center"/>
        </w:trPr>
        <w:tc>
          <w:tcPr>
            <w:tcW w:w="309" w:type="pct"/>
            <w:vAlign w:val="center"/>
          </w:tcPr>
          <w:p w:rsidR="005B5F98" w:rsidRPr="005B5F98" w:rsidRDefault="005B5F98" w:rsidP="005F009D">
            <w:pPr>
              <w:pStyle w:val="af3"/>
              <w:numPr>
                <w:ilvl w:val="0"/>
                <w:numId w:val="25"/>
              </w:numPr>
              <w:tabs>
                <w:tab w:val="num" w:pos="426"/>
              </w:tabs>
              <w:ind w:left="0" w:firstLine="0"/>
              <w:contextualSpacing w:val="0"/>
              <w:jc w:val="center"/>
              <w:rPr>
                <w:sz w:val="22"/>
                <w:szCs w:val="22"/>
              </w:rPr>
            </w:pPr>
          </w:p>
        </w:tc>
        <w:tc>
          <w:tcPr>
            <w:tcW w:w="1737" w:type="pct"/>
            <w:vAlign w:val="center"/>
          </w:tcPr>
          <w:p w:rsidR="005B5F98" w:rsidRPr="005B5F98" w:rsidRDefault="005B5F98" w:rsidP="005B5F98">
            <w:pPr>
              <w:tabs>
                <w:tab w:val="num" w:pos="426"/>
              </w:tabs>
              <w:rPr>
                <w:sz w:val="22"/>
                <w:szCs w:val="22"/>
              </w:rPr>
            </w:pPr>
            <w:r w:rsidRPr="005B5F98">
              <w:rPr>
                <w:sz w:val="22"/>
                <w:szCs w:val="22"/>
              </w:rPr>
              <w:t>Спасательный отряд БГУ «Щит Безопасности»</w:t>
            </w:r>
          </w:p>
        </w:tc>
        <w:tc>
          <w:tcPr>
            <w:tcW w:w="2954" w:type="pct"/>
            <w:vAlign w:val="center"/>
          </w:tcPr>
          <w:p w:rsidR="005B5F98" w:rsidRPr="005B5F98" w:rsidRDefault="005B5F98" w:rsidP="005B5F98">
            <w:pPr>
              <w:tabs>
                <w:tab w:val="num" w:pos="339"/>
              </w:tabs>
              <w:rPr>
                <w:sz w:val="22"/>
                <w:szCs w:val="22"/>
              </w:rPr>
            </w:pPr>
            <w:r w:rsidRPr="005B5F98">
              <w:rPr>
                <w:sz w:val="22"/>
                <w:szCs w:val="22"/>
              </w:rPr>
              <w:t>- Профилактическая и просветительская работа</w:t>
            </w:r>
          </w:p>
          <w:p w:rsidR="005B5F98" w:rsidRPr="005B5F98" w:rsidRDefault="005B5F98" w:rsidP="005B5F98">
            <w:pPr>
              <w:tabs>
                <w:tab w:val="num" w:pos="339"/>
              </w:tabs>
              <w:rPr>
                <w:sz w:val="22"/>
                <w:szCs w:val="22"/>
              </w:rPr>
            </w:pPr>
            <w:r w:rsidRPr="005B5F98">
              <w:rPr>
                <w:sz w:val="22"/>
                <w:szCs w:val="22"/>
              </w:rPr>
              <w:t>- Социальная адаптация и профориентация</w:t>
            </w:r>
          </w:p>
          <w:p w:rsidR="005B5F98" w:rsidRPr="005B5F98" w:rsidRDefault="005B5F98" w:rsidP="005B5F98">
            <w:pPr>
              <w:tabs>
                <w:tab w:val="num" w:pos="339"/>
              </w:tabs>
              <w:rPr>
                <w:sz w:val="22"/>
                <w:szCs w:val="22"/>
              </w:rPr>
            </w:pPr>
            <w:r w:rsidRPr="005B5F98">
              <w:rPr>
                <w:sz w:val="22"/>
                <w:szCs w:val="22"/>
              </w:rPr>
              <w:t>- Проведение регулярных занятий по основам первой помощи и пожарной подготовке.</w:t>
            </w:r>
          </w:p>
        </w:tc>
      </w:tr>
    </w:tbl>
    <w:p w:rsidR="005B5F98" w:rsidRPr="00FF4D9D" w:rsidRDefault="005B5F98" w:rsidP="005B5F98">
      <w:pPr>
        <w:spacing w:before="120"/>
        <w:ind w:firstLine="709"/>
        <w:rPr>
          <w:color w:val="000000" w:themeColor="text1"/>
          <w:sz w:val="28"/>
          <w:szCs w:val="28"/>
        </w:rPr>
      </w:pPr>
      <w:r w:rsidRPr="00FF4D9D">
        <w:rPr>
          <w:color w:val="000000" w:themeColor="text1"/>
          <w:sz w:val="28"/>
          <w:szCs w:val="28"/>
        </w:rPr>
        <w:t>В 2025 г. на базе университета создан Центр патриотического волонтёрства, который реализует следующие цели:</w:t>
      </w:r>
    </w:p>
    <w:p w:rsidR="005B5F98" w:rsidRPr="00FF4D9D" w:rsidRDefault="005B5F98" w:rsidP="005B5F98">
      <w:pPr>
        <w:ind w:firstLine="709"/>
        <w:rPr>
          <w:color w:val="000000" w:themeColor="text1"/>
          <w:sz w:val="28"/>
          <w:szCs w:val="28"/>
        </w:rPr>
      </w:pPr>
      <w:r w:rsidRPr="00FF4D9D">
        <w:rPr>
          <w:color w:val="000000" w:themeColor="text1"/>
          <w:sz w:val="28"/>
          <w:szCs w:val="28"/>
        </w:rPr>
        <w:t>– патриотическое воспитание</w:t>
      </w:r>
    </w:p>
    <w:p w:rsidR="005B5F98" w:rsidRPr="00FF4D9D" w:rsidRDefault="005B5F98" w:rsidP="005B5F98">
      <w:pPr>
        <w:ind w:firstLine="709"/>
        <w:rPr>
          <w:color w:val="000000" w:themeColor="text1"/>
          <w:sz w:val="28"/>
          <w:szCs w:val="28"/>
        </w:rPr>
      </w:pPr>
      <w:r w:rsidRPr="00FF4D9D">
        <w:rPr>
          <w:color w:val="000000" w:themeColor="text1"/>
          <w:sz w:val="28"/>
          <w:szCs w:val="28"/>
        </w:rPr>
        <w:t>– формирование гражданской идентичности</w:t>
      </w:r>
    </w:p>
    <w:p w:rsidR="005B5F98" w:rsidRPr="00FF4D9D" w:rsidRDefault="005B5F98" w:rsidP="005B5F98">
      <w:pPr>
        <w:ind w:firstLine="709"/>
        <w:rPr>
          <w:color w:val="000000" w:themeColor="text1"/>
          <w:sz w:val="28"/>
          <w:szCs w:val="28"/>
        </w:rPr>
      </w:pPr>
      <w:r w:rsidRPr="00FF4D9D">
        <w:rPr>
          <w:color w:val="000000" w:themeColor="text1"/>
          <w:sz w:val="28"/>
          <w:szCs w:val="28"/>
        </w:rPr>
        <w:t>–</w:t>
      </w:r>
      <w:r w:rsidRPr="00FF4D9D">
        <w:t xml:space="preserve"> </w:t>
      </w:r>
      <w:r>
        <w:rPr>
          <w:color w:val="000000" w:themeColor="text1"/>
          <w:sz w:val="28"/>
          <w:szCs w:val="28"/>
        </w:rPr>
        <w:t>профилактика экстре</w:t>
      </w:r>
      <w:r w:rsidRPr="00FF4D9D">
        <w:rPr>
          <w:color w:val="000000" w:themeColor="text1"/>
          <w:sz w:val="28"/>
          <w:szCs w:val="28"/>
        </w:rPr>
        <w:t>мизма в молодёжной среде</w:t>
      </w:r>
    </w:p>
    <w:p w:rsidR="005B5F98" w:rsidRDefault="005B5F98" w:rsidP="005B5F98">
      <w:pPr>
        <w:ind w:firstLine="709"/>
        <w:rPr>
          <w:color w:val="000000" w:themeColor="text1"/>
          <w:sz w:val="28"/>
          <w:szCs w:val="28"/>
        </w:rPr>
      </w:pPr>
      <w:r w:rsidRPr="00FF4D9D">
        <w:rPr>
          <w:color w:val="000000" w:themeColor="text1"/>
          <w:sz w:val="28"/>
          <w:szCs w:val="28"/>
        </w:rPr>
        <w:t>– воспитание ответственного отношения к истории своей Родины.</w:t>
      </w:r>
    </w:p>
    <w:p w:rsidR="005B5F98" w:rsidRDefault="005B5F98" w:rsidP="005B5F98">
      <w:pPr>
        <w:ind w:firstLine="709"/>
        <w:rPr>
          <w:color w:val="000000" w:themeColor="text1"/>
          <w:sz w:val="28"/>
          <w:szCs w:val="28"/>
        </w:rPr>
      </w:pPr>
      <w:r>
        <w:rPr>
          <w:color w:val="000000" w:themeColor="text1"/>
          <w:sz w:val="28"/>
          <w:szCs w:val="28"/>
        </w:rPr>
        <w:t>Также на базе университета был создан Спасательный клуб БГУ «Щит безопасности», который реализует следующие цели и задачи:</w:t>
      </w:r>
    </w:p>
    <w:p w:rsidR="005B5F98" w:rsidRDefault="005B5F98" w:rsidP="005F009D">
      <w:pPr>
        <w:pStyle w:val="af3"/>
        <w:numPr>
          <w:ilvl w:val="0"/>
          <w:numId w:val="69"/>
        </w:numPr>
        <w:tabs>
          <w:tab w:val="left" w:pos="993"/>
        </w:tabs>
        <w:ind w:left="0" w:firstLine="709"/>
        <w:contextualSpacing w:val="0"/>
        <w:rPr>
          <w:color w:val="000000" w:themeColor="text1"/>
          <w:sz w:val="28"/>
          <w:szCs w:val="28"/>
        </w:rPr>
      </w:pPr>
      <w:r>
        <w:rPr>
          <w:color w:val="000000" w:themeColor="text1"/>
          <w:sz w:val="28"/>
          <w:szCs w:val="28"/>
        </w:rPr>
        <w:t>Образовательные и подготовительные задачи, которые включают в себя занятия по основам первой помощи и спасательные работы при пожарах.</w:t>
      </w:r>
    </w:p>
    <w:p w:rsidR="005B5F98" w:rsidRDefault="005B5F98" w:rsidP="005F009D">
      <w:pPr>
        <w:pStyle w:val="af3"/>
        <w:numPr>
          <w:ilvl w:val="0"/>
          <w:numId w:val="69"/>
        </w:numPr>
        <w:tabs>
          <w:tab w:val="left" w:pos="993"/>
        </w:tabs>
        <w:ind w:left="0" w:firstLine="709"/>
        <w:contextualSpacing w:val="0"/>
        <w:rPr>
          <w:color w:val="000000" w:themeColor="text1"/>
          <w:sz w:val="28"/>
          <w:szCs w:val="28"/>
        </w:rPr>
      </w:pPr>
      <w:r>
        <w:rPr>
          <w:color w:val="000000" w:themeColor="text1"/>
          <w:sz w:val="28"/>
          <w:szCs w:val="28"/>
        </w:rPr>
        <w:t>Практические и оперативные задачи, которые включают в себя участие в поисково-спасательных работах (ПСР), ликвидация последствий ЧС.</w:t>
      </w:r>
    </w:p>
    <w:p w:rsidR="005B5F98" w:rsidRDefault="005B5F98" w:rsidP="005F009D">
      <w:pPr>
        <w:pStyle w:val="af3"/>
        <w:numPr>
          <w:ilvl w:val="0"/>
          <w:numId w:val="69"/>
        </w:numPr>
        <w:tabs>
          <w:tab w:val="left" w:pos="993"/>
        </w:tabs>
        <w:ind w:left="0" w:firstLine="709"/>
        <w:contextualSpacing w:val="0"/>
        <w:rPr>
          <w:color w:val="000000" w:themeColor="text1"/>
          <w:sz w:val="28"/>
          <w:szCs w:val="28"/>
        </w:rPr>
      </w:pPr>
      <w:r>
        <w:rPr>
          <w:color w:val="000000" w:themeColor="text1"/>
          <w:sz w:val="28"/>
          <w:szCs w:val="28"/>
        </w:rPr>
        <w:t>Профилактические и просветительские задачи, которые включают в себя пропаганду культуры безопасности, участие в общевузовских мероприятиях, разработка и распространение агитационных материалов.</w:t>
      </w:r>
    </w:p>
    <w:p w:rsidR="005B5F98" w:rsidRPr="00FF4D9D" w:rsidRDefault="005B5F98" w:rsidP="005F009D">
      <w:pPr>
        <w:pStyle w:val="af3"/>
        <w:numPr>
          <w:ilvl w:val="0"/>
          <w:numId w:val="69"/>
        </w:numPr>
        <w:tabs>
          <w:tab w:val="left" w:pos="993"/>
        </w:tabs>
        <w:ind w:left="0" w:firstLine="709"/>
        <w:contextualSpacing w:val="0"/>
        <w:rPr>
          <w:color w:val="000000" w:themeColor="text1"/>
          <w:sz w:val="28"/>
          <w:szCs w:val="28"/>
        </w:rPr>
      </w:pPr>
      <w:r>
        <w:rPr>
          <w:color w:val="000000" w:themeColor="text1"/>
          <w:sz w:val="28"/>
          <w:szCs w:val="28"/>
        </w:rPr>
        <w:t>Воспитательные и социальные задачи, которые включают в себя воспитание ответственности и патриотизма, развитие личностных качеств, социальная адаптация и профориентация, создание сплоченного коллектива единомышленников, объединенных общими идеалами и ценностями.</w:t>
      </w:r>
    </w:p>
    <w:p w:rsidR="005B5F98" w:rsidRPr="009D27E7" w:rsidRDefault="005B5F98" w:rsidP="005B5F98">
      <w:pPr>
        <w:ind w:firstLine="709"/>
        <w:rPr>
          <w:color w:val="000000" w:themeColor="text1"/>
          <w:sz w:val="28"/>
          <w:szCs w:val="28"/>
        </w:rPr>
      </w:pPr>
      <w:r w:rsidRPr="009D27E7">
        <w:rPr>
          <w:color w:val="000000" w:themeColor="text1"/>
          <w:sz w:val="28"/>
          <w:szCs w:val="28"/>
        </w:rPr>
        <w:t xml:space="preserve">Активное участие обучающихся университета в деятельности общественных объединений, обучающихся является основанием участия в окружных и всероссийских мероприятиях в сфере молодежной политики. Студенты, получившие право представлять университет на всероссийском уровне, передают полученный опыт и знания представителям студенческого актива университета в рамках открытых семинаров, встреч, школ актива. </w:t>
      </w:r>
    </w:p>
    <w:p w:rsidR="005B5F98" w:rsidRPr="009D27E7" w:rsidRDefault="005B5F98" w:rsidP="005B5F98">
      <w:pPr>
        <w:pStyle w:val="a4"/>
        <w:numPr>
          <w:ilvl w:val="0"/>
          <w:numId w:val="0"/>
        </w:numPr>
        <w:spacing w:line="240" w:lineRule="auto"/>
        <w:ind w:firstLine="709"/>
        <w:rPr>
          <w:sz w:val="28"/>
          <w:szCs w:val="28"/>
        </w:rPr>
      </w:pPr>
      <w:r w:rsidRPr="009D27E7">
        <w:rPr>
          <w:color w:val="000000" w:themeColor="text1"/>
          <w:sz w:val="28"/>
          <w:szCs w:val="28"/>
        </w:rPr>
        <w:t xml:space="preserve">Работа творческих </w:t>
      </w:r>
      <w:r w:rsidRPr="009D27E7">
        <w:rPr>
          <w:sz w:val="28"/>
          <w:szCs w:val="28"/>
        </w:rPr>
        <w:t>коллективов</w:t>
      </w:r>
      <w:r w:rsidRPr="009D27E7">
        <w:rPr>
          <w:color w:val="000000" w:themeColor="text1"/>
          <w:sz w:val="28"/>
          <w:szCs w:val="28"/>
        </w:rPr>
        <w:t xml:space="preserve"> на базе </w:t>
      </w:r>
      <w:r w:rsidRPr="009D27E7">
        <w:rPr>
          <w:color w:val="000000" w:themeColor="text1"/>
          <w:sz w:val="28"/>
          <w:szCs w:val="28"/>
          <w:lang w:val="en-US"/>
        </w:rPr>
        <w:t>C</w:t>
      </w:r>
      <w:r w:rsidRPr="009D27E7">
        <w:rPr>
          <w:color w:val="000000" w:themeColor="text1"/>
          <w:sz w:val="28"/>
          <w:szCs w:val="28"/>
        </w:rPr>
        <w:t xml:space="preserve">КДЦ «Художественный» ведется в рамках Центра творчества БГУ. Функционируют следующие творческие коллективы: </w:t>
      </w:r>
      <w:r w:rsidRPr="009D27E7">
        <w:rPr>
          <w:sz w:val="28"/>
          <w:szCs w:val="28"/>
        </w:rPr>
        <w:t xml:space="preserve">вокальный ансамбль «Орфеон», вокально-эстрадный </w:t>
      </w:r>
      <w:r w:rsidRPr="009D27E7">
        <w:rPr>
          <w:sz w:val="28"/>
          <w:szCs w:val="28"/>
        </w:rPr>
        <w:lastRenderedPageBreak/>
        <w:t xml:space="preserve">коллектив «Nota Bene», инструментальный ансамбль «Экспромт», ансамбль современной хореографии «Дэнс-Фабрика», фольклорный ансамбль «Кудесы», коллектив бального танца «Контраст», хореографический ансамбль «Театр танца», коллектив художественного слова «Феникс», театральная студия «По ролям», художественная студия «Рисовальщик». Режим работы центра формируется с учетом двусменного расписания учебных занятий. В творческих коллективах БГУ занимаются </w:t>
      </w:r>
      <w:r>
        <w:rPr>
          <w:sz w:val="28"/>
          <w:szCs w:val="28"/>
        </w:rPr>
        <w:t>219</w:t>
      </w:r>
      <w:r w:rsidRPr="009D27E7">
        <w:rPr>
          <w:sz w:val="28"/>
          <w:szCs w:val="28"/>
        </w:rPr>
        <w:t xml:space="preserve"> человек.</w:t>
      </w:r>
    </w:p>
    <w:p w:rsidR="005B5F98" w:rsidRPr="009D27E7" w:rsidRDefault="005B5F98" w:rsidP="005B5F98">
      <w:pPr>
        <w:ind w:firstLine="709"/>
        <w:rPr>
          <w:color w:val="000000" w:themeColor="text1"/>
          <w:sz w:val="28"/>
          <w:szCs w:val="28"/>
        </w:rPr>
      </w:pPr>
      <w:r w:rsidRPr="009D27E7">
        <w:rPr>
          <w:color w:val="000000" w:themeColor="text1"/>
          <w:sz w:val="28"/>
          <w:szCs w:val="28"/>
        </w:rPr>
        <w:t>С целью обеспечения эффективной адаптации студентов-первокурсников к условиям обучения в БГУ функционируют Студенческие советы Институтов.</w:t>
      </w:r>
      <w:r>
        <w:rPr>
          <w:color w:val="000000" w:themeColor="text1"/>
          <w:sz w:val="28"/>
          <w:szCs w:val="28"/>
        </w:rPr>
        <w:t xml:space="preserve"> </w:t>
      </w:r>
      <w:r w:rsidRPr="009D27E7">
        <w:rPr>
          <w:color w:val="000000" w:themeColor="text1"/>
          <w:sz w:val="28"/>
          <w:szCs w:val="28"/>
        </w:rPr>
        <w:t>Непосредственно с участием наставников организуются и проводятся следующие общеуниверситетские мероприятия: встречи с первокурсниками, направленные на решение вопросов организации образовательного процесса; дни первокурсника, направленные на знакомство первокурсников со спортивной и социокультурной средой университета; организация медосмотра студентов первого курса; организация студентов первого курса для участия в профилактических мероприятиях, посвященных здоровому образу жизни.</w:t>
      </w:r>
    </w:p>
    <w:p w:rsidR="005B5F98" w:rsidRPr="009D27E7" w:rsidRDefault="005B5F98" w:rsidP="005B5F98">
      <w:pPr>
        <w:ind w:firstLine="709"/>
        <w:rPr>
          <w:sz w:val="28"/>
          <w:szCs w:val="28"/>
        </w:rPr>
      </w:pPr>
      <w:r w:rsidRPr="009D27E7">
        <w:rPr>
          <w:color w:val="000000" w:themeColor="text1"/>
          <w:sz w:val="28"/>
          <w:szCs w:val="28"/>
        </w:rPr>
        <w:t xml:space="preserve">Традиционно одними из приоритетных направлений воспитательной и внеучебной деятельности БГУ являются </w:t>
      </w:r>
      <w:r w:rsidRPr="009D27E7">
        <w:rPr>
          <w:sz w:val="28"/>
          <w:szCs w:val="28"/>
        </w:rPr>
        <w:t>спортивно-оздоровительная работа и профилактическая работа. Спортивно-оздоровительная работа БГУ включает в себя организацию деятельности спортивных секций на базе спортивных площадок БГУ, проведение спортивных мероприятий и участие в них, организацию профилактических мероприятий.</w:t>
      </w:r>
    </w:p>
    <w:p w:rsidR="005B5F98" w:rsidRPr="00782507" w:rsidRDefault="005B5F98" w:rsidP="005B5F98">
      <w:pPr>
        <w:ind w:firstLine="709"/>
        <w:rPr>
          <w:sz w:val="28"/>
          <w:szCs w:val="28"/>
          <w:highlight w:val="yellow"/>
        </w:rPr>
      </w:pPr>
      <w:r w:rsidRPr="00F003B0">
        <w:rPr>
          <w:sz w:val="28"/>
          <w:szCs w:val="28"/>
        </w:rPr>
        <w:t xml:space="preserve">Задачи спортивно-оздоровительной работы успешно решаются благодаря развитой спортивной инфраструктуре. На базе спортивного комплекса университета, помимо учебных занятий, действуют общедоступные спортивные секции: </w:t>
      </w:r>
      <w:r w:rsidRPr="0064619E">
        <w:rPr>
          <w:sz w:val="28"/>
          <w:szCs w:val="28"/>
        </w:rPr>
        <w:t>волейбол (мужчины, женщины), настольный теннис, баскетбол (мужчины, женщины), шахматы, бадминтон, прикладная физическая подготовка,</w:t>
      </w:r>
      <w:r>
        <w:rPr>
          <w:sz w:val="28"/>
          <w:szCs w:val="28"/>
        </w:rPr>
        <w:t xml:space="preserve"> чирлидинг,</w:t>
      </w:r>
      <w:r w:rsidRPr="0064619E">
        <w:rPr>
          <w:sz w:val="28"/>
          <w:szCs w:val="28"/>
        </w:rPr>
        <w:t xml:space="preserve"> секция по боксу и вольной борьбе. Секции ведут высококвалифицированные тренеры. В </w:t>
      </w:r>
      <w:r>
        <w:rPr>
          <w:sz w:val="28"/>
          <w:szCs w:val="28"/>
        </w:rPr>
        <w:t>секциях постоянно занимаются 170 человек</w:t>
      </w:r>
      <w:r w:rsidRPr="0064619E">
        <w:rPr>
          <w:sz w:val="28"/>
          <w:szCs w:val="28"/>
        </w:rPr>
        <w:t xml:space="preserve">. </w:t>
      </w:r>
    </w:p>
    <w:p w:rsidR="005B5F98" w:rsidRPr="00782507" w:rsidRDefault="005B5F98" w:rsidP="005B5F98">
      <w:pPr>
        <w:ind w:firstLine="709"/>
        <w:rPr>
          <w:sz w:val="28"/>
          <w:szCs w:val="28"/>
          <w:highlight w:val="yellow"/>
        </w:rPr>
      </w:pPr>
      <w:r w:rsidRPr="00765F0D">
        <w:rPr>
          <w:sz w:val="28"/>
          <w:szCs w:val="28"/>
        </w:rPr>
        <w:t>В течение учебного года на спортивных площадках университета проводятся традиционные университетские мероприятия:</w:t>
      </w:r>
      <w:r>
        <w:rPr>
          <w:sz w:val="28"/>
          <w:szCs w:val="28"/>
        </w:rPr>
        <w:t xml:space="preserve"> спартакиада по бадминтону: в этом году команда БГУ заняла 1 место среди девушек и 2 место среди мужчин, </w:t>
      </w:r>
      <w:r w:rsidRPr="00765F0D">
        <w:rPr>
          <w:sz w:val="28"/>
          <w:szCs w:val="28"/>
        </w:rPr>
        <w:t xml:space="preserve">соревнования по настольному теннису, волейболу. Ежегодно студенты университета массово принимают участие в соревновании «Лыжня России», развитие </w:t>
      </w:r>
      <w:r>
        <w:rPr>
          <w:sz w:val="28"/>
          <w:szCs w:val="28"/>
        </w:rPr>
        <w:t>массового студенческого спорта</w:t>
      </w:r>
      <w:r w:rsidRPr="00765F0D">
        <w:rPr>
          <w:sz w:val="28"/>
          <w:szCs w:val="28"/>
        </w:rPr>
        <w:t xml:space="preserve">, сдача нормативов ГТО. </w:t>
      </w:r>
      <w:r>
        <w:rPr>
          <w:sz w:val="28"/>
          <w:szCs w:val="28"/>
        </w:rPr>
        <w:t xml:space="preserve">Соревнования по пулевой стрельбе среди студентов и преподавателей вуза «Ворошиловский стрелок», Первенство по боксу Иркутской области среди студентов высших учебных заведений. </w:t>
      </w:r>
      <w:r w:rsidRPr="00765F0D">
        <w:rPr>
          <w:sz w:val="28"/>
          <w:szCs w:val="28"/>
        </w:rPr>
        <w:t>Общественные организации обучающихся выступают с инициативами проведения иных спортивно-массовых мероприятий.</w:t>
      </w:r>
    </w:p>
    <w:p w:rsidR="005B5F98" w:rsidRPr="00782507" w:rsidRDefault="005B5F98" w:rsidP="005B5F98">
      <w:pPr>
        <w:ind w:firstLine="709"/>
        <w:rPr>
          <w:sz w:val="28"/>
          <w:szCs w:val="28"/>
          <w:highlight w:val="yellow"/>
        </w:rPr>
      </w:pPr>
      <w:r w:rsidRPr="008859B6">
        <w:rPr>
          <w:sz w:val="28"/>
          <w:szCs w:val="28"/>
        </w:rPr>
        <w:t xml:space="preserve">Профилактическая работа по пропаганде здорового образа жизни осуществляется в рамках работы Кабинета профилактики социально-негативных явлений. Ежегодно на первом и третьем курсах студенты проходят </w:t>
      </w:r>
      <w:r w:rsidRPr="008859B6">
        <w:rPr>
          <w:sz w:val="28"/>
          <w:szCs w:val="28"/>
        </w:rPr>
        <w:lastRenderedPageBreak/>
        <w:t>обязательный медицинский осмотр. Организовано социально-психологическое тестирование, с целью профилактики незаконного потребления обучающимися наркотических средств и психотропных веществ и экспресс тестирование на ВИЧ. Кроме того, регулярно ведется работа по организации прохождения флюорографического обследования студентов. Проводится комплекс мероприятий по здоровому образу жизни, среди которых наиболее популярной у студентов является проект «Неделя ЗОЖ» и другие. Организуется систематическое посещение обучающимися Анатомического музея ИГМУ и квеста-погружения «Демоны молодости. История одной зависимости»</w:t>
      </w:r>
      <w:r>
        <w:rPr>
          <w:sz w:val="28"/>
          <w:szCs w:val="28"/>
        </w:rPr>
        <w:t>, обобщенные мероприятия на тему социально-негативных явлений, а также формирование позитивного мировоззрения, ответственного и осознанного поведения</w:t>
      </w:r>
      <w:r w:rsidRPr="008859B6">
        <w:rPr>
          <w:sz w:val="28"/>
          <w:szCs w:val="28"/>
        </w:rPr>
        <w:t>. Для обучающихся, на регулярной основе, проводится цикл профилактических лекций по следующим тематикам: «Здоровое питание»; «Вред от энергетических напитков»; «Профилактика наркомании»; «Профилактика использования электронных сигарет и вейпов»; «Профилактика табакокурения»; «Профилактика игромании», обобщенные мероприятия на тему социально-негативных явлений, а также формирование позитивного мировоззрения, ответственного и осознанного поведения</w:t>
      </w:r>
    </w:p>
    <w:p w:rsidR="005B5F98" w:rsidRPr="004960CD" w:rsidRDefault="005B5F98" w:rsidP="005B5F98">
      <w:pPr>
        <w:ind w:firstLine="709"/>
        <w:rPr>
          <w:color w:val="000000" w:themeColor="text1"/>
          <w:sz w:val="28"/>
          <w:szCs w:val="28"/>
        </w:rPr>
      </w:pPr>
      <w:r w:rsidRPr="004960CD">
        <w:rPr>
          <w:color w:val="000000" w:themeColor="text1"/>
          <w:sz w:val="28"/>
          <w:szCs w:val="28"/>
        </w:rPr>
        <w:t>С целью повышения качества проведения мероприятий, улучшения координации работы всех заинтересованных организаций заключено соглашение о сотрудничестве с Областным государственным казенным учреждением «Центр профилактики социально-негативных явлений в молодежной среде». Управление по работе со студентами, общественные объединения обучающихся успешно сотрудничают со всероссийскими общественными организациями (Российский союз молодежи, Студенческий координационный совет Профсоюза образования, Российские Студенческие Отряды), Федеральным агентством по делам молодежи (Росмолодежь), Уполномоченным по правам студентов в Российской Федерации, молодежным крылом землячества «Байкал» (г. Москва), Научным центром проблем здоровья семьи и репродукции человека СО РАМН, Некоммерческим партнерство-фондом «Национальные образовательные программы», Управлением Роспотребнадзора по Иркутской области, Государственным бюджетным учреждением здравоохранения «Иркутский областной центр по профилактике и борьбе со СПИД и инфекционными заболеваниями», Министерством по молодежной политике Иркутской области, Автономной Некоммерческой организацией «Россия – страна возможностей» (посредством проекта «Программа развития «Другое дело»), Ассоциацией студенческих патриотических клубов «Я горжусь», Управлением Федеральной службы по надзору в сфере связи, информационных технологий и массовых коммуникаций по Иркутской области и другими.</w:t>
      </w:r>
    </w:p>
    <w:p w:rsidR="005B5F98" w:rsidRPr="004960CD" w:rsidRDefault="005B5F98" w:rsidP="005B5F98">
      <w:pPr>
        <w:ind w:firstLine="709"/>
        <w:rPr>
          <w:sz w:val="28"/>
          <w:szCs w:val="28"/>
        </w:rPr>
      </w:pPr>
      <w:r w:rsidRPr="004960CD">
        <w:rPr>
          <w:sz w:val="28"/>
          <w:szCs w:val="28"/>
        </w:rPr>
        <w:t>Значительное внимание в БГУ уделяется информационному обеспечению воспитательной и внеучебной деятельности: официальный сайт БГУ (</w:t>
      </w:r>
      <w:hyperlink r:id="rId87" w:history="1">
        <w:r w:rsidRPr="004960CD">
          <w:rPr>
            <w:rStyle w:val="aff9"/>
            <w:rFonts w:eastAsia="Arial"/>
            <w:sz w:val="28"/>
            <w:szCs w:val="28"/>
          </w:rPr>
          <w:t>www.</w:t>
        </w:r>
        <w:r w:rsidRPr="004960CD">
          <w:rPr>
            <w:rStyle w:val="aff9"/>
            <w:rFonts w:eastAsia="Arial"/>
            <w:sz w:val="28"/>
            <w:szCs w:val="28"/>
            <w:lang w:val="en-US"/>
          </w:rPr>
          <w:t>bgu</w:t>
        </w:r>
        <w:r w:rsidRPr="004960CD">
          <w:rPr>
            <w:rStyle w:val="aff9"/>
            <w:rFonts w:eastAsia="Arial"/>
            <w:sz w:val="28"/>
            <w:szCs w:val="28"/>
          </w:rPr>
          <w:t>.ru</w:t>
        </w:r>
      </w:hyperlink>
      <w:r w:rsidRPr="004960CD">
        <w:rPr>
          <w:sz w:val="28"/>
          <w:szCs w:val="28"/>
        </w:rPr>
        <w:t xml:space="preserve">), стационарные информационные стенды, также осуществляется электронная и мобильная рассылка информации о мероприятиях внеучебной деятельности. Созданы группы в социальных сетях, </w:t>
      </w:r>
      <w:r w:rsidRPr="004960CD">
        <w:rPr>
          <w:sz w:val="28"/>
          <w:szCs w:val="28"/>
        </w:rPr>
        <w:lastRenderedPageBreak/>
        <w:t>например, БГУ (</w:t>
      </w:r>
      <w:hyperlink r:id="rId88" w:history="1">
        <w:r w:rsidRPr="004960CD">
          <w:rPr>
            <w:rStyle w:val="aff9"/>
            <w:rFonts w:eastAsia="Arial"/>
            <w:sz w:val="28"/>
            <w:szCs w:val="28"/>
          </w:rPr>
          <w:t>http://vk.com/vkbaikalgu</w:t>
        </w:r>
      </w:hyperlink>
      <w:r w:rsidRPr="004960CD">
        <w:rPr>
          <w:sz w:val="28"/>
          <w:szCs w:val="28"/>
        </w:rPr>
        <w:t>),</w:t>
      </w:r>
      <w:r>
        <w:rPr>
          <w:sz w:val="28"/>
          <w:szCs w:val="28"/>
        </w:rPr>
        <w:t>(</w:t>
      </w:r>
      <w:r w:rsidRPr="004960CD">
        <w:t xml:space="preserve"> </w:t>
      </w:r>
      <w:r w:rsidRPr="004960CD">
        <w:rPr>
          <w:sz w:val="28"/>
          <w:szCs w:val="28"/>
        </w:rPr>
        <w:t>https://max.ru/id3808011538_gos</w:t>
      </w:r>
      <w:r>
        <w:rPr>
          <w:sz w:val="28"/>
          <w:szCs w:val="28"/>
        </w:rPr>
        <w:t>),</w:t>
      </w:r>
      <w:r w:rsidRPr="004960CD">
        <w:rPr>
          <w:sz w:val="28"/>
          <w:szCs w:val="28"/>
        </w:rPr>
        <w:t xml:space="preserve"> Объединенной студенческий совет (</w:t>
      </w:r>
      <w:hyperlink r:id="rId89" w:history="1">
        <w:r w:rsidRPr="004960CD">
          <w:rPr>
            <w:rStyle w:val="aff9"/>
            <w:rFonts w:eastAsia="Arial"/>
            <w:sz w:val="28"/>
            <w:szCs w:val="28"/>
          </w:rPr>
          <w:t>https://vk.com/oss_bgu</w:t>
        </w:r>
      </w:hyperlink>
      <w:r w:rsidRPr="004960CD">
        <w:rPr>
          <w:sz w:val="28"/>
          <w:szCs w:val="28"/>
        </w:rPr>
        <w:t xml:space="preserve">), Первичная профсоюзная организация студентов БГУ </w:t>
      </w:r>
      <w:r w:rsidRPr="004960CD">
        <w:rPr>
          <w:color w:val="000000"/>
          <w:sz w:val="28"/>
          <w:szCs w:val="28"/>
        </w:rPr>
        <w:t>Профессионального союза работников народного образования и науки Российской Федерации</w:t>
      </w:r>
      <w:r w:rsidRPr="004960CD">
        <w:rPr>
          <w:sz w:val="28"/>
          <w:szCs w:val="28"/>
        </w:rPr>
        <w:t xml:space="preserve"> (</w:t>
      </w:r>
      <w:hyperlink r:id="rId90" w:history="1">
        <w:r w:rsidRPr="004960CD">
          <w:rPr>
            <w:rStyle w:val="aff9"/>
            <w:rFonts w:eastAsia="Arial"/>
            <w:sz w:val="28"/>
            <w:szCs w:val="28"/>
          </w:rPr>
          <w:t>https://vk.com/ppos_bgu</w:t>
        </w:r>
      </w:hyperlink>
      <w:r w:rsidRPr="004960CD">
        <w:rPr>
          <w:sz w:val="28"/>
          <w:szCs w:val="28"/>
        </w:rPr>
        <w:t>) и другие. У каждого студенческого совета и объединения созданы группы в социальных сетях.</w:t>
      </w:r>
    </w:p>
    <w:p w:rsidR="005B5F98" w:rsidRPr="004960CD" w:rsidRDefault="005B5F98" w:rsidP="005B5F98">
      <w:pPr>
        <w:ind w:firstLine="709"/>
        <w:rPr>
          <w:sz w:val="28"/>
          <w:szCs w:val="28"/>
        </w:rPr>
      </w:pPr>
      <w:r w:rsidRPr="004960CD">
        <w:rPr>
          <w:sz w:val="28"/>
          <w:szCs w:val="28"/>
        </w:rPr>
        <w:t>Финансовое обеспечение внеучебной деятельности является многоканальным и осуществляется за счет средств субсидий на финансовое обеспечение выполнения задания на оказание государственных услуг (выполнение работ) и средств от приносящей доход деятельности, а также привлеченных средств различных организаций.</w:t>
      </w:r>
    </w:p>
    <w:p w:rsidR="005B5F98" w:rsidRPr="00782507" w:rsidRDefault="005B5F98" w:rsidP="005B5F98">
      <w:pPr>
        <w:ind w:firstLine="709"/>
        <w:rPr>
          <w:sz w:val="28"/>
          <w:szCs w:val="28"/>
          <w:highlight w:val="yellow"/>
        </w:rPr>
      </w:pPr>
      <w:r w:rsidRPr="004960CD">
        <w:rPr>
          <w:sz w:val="28"/>
          <w:szCs w:val="28"/>
        </w:rPr>
        <w:t>Планирование, учет и оценка результатов внеучебной деятельности осуществляются через автоматизированную информационную систему «Внеучебная деятельность», благодаря которой также формируется сводный рейтинг обучающихся университета и персональной электронное портфолио (по направлениям «Творческая деятельность», «Общественная деятельность», «Спортивно-оздоровительная деятельность»).</w:t>
      </w:r>
    </w:p>
    <w:p w:rsidR="005B5F98" w:rsidRPr="00A7357D" w:rsidRDefault="005B5F98" w:rsidP="005B5F98">
      <w:pPr>
        <w:ind w:firstLine="709"/>
        <w:rPr>
          <w:sz w:val="28"/>
          <w:szCs w:val="28"/>
        </w:rPr>
      </w:pPr>
      <w:r w:rsidRPr="00A7357D">
        <w:rPr>
          <w:sz w:val="28"/>
          <w:szCs w:val="28"/>
        </w:rPr>
        <w:t>В настоящее время для поощрения достижений, обучающихся в разных сферах деятельности, обучающие проходят конкурсный отбор при назначении стипендий Правительства и Президента Российской Федерации, Губернатора Иркутской области и стипендии мэра города Иркутска, именная стипендия мэра города Иркутска в области науки и техники для нужд городского хоз</w:t>
      </w:r>
      <w:r>
        <w:rPr>
          <w:sz w:val="28"/>
          <w:szCs w:val="28"/>
        </w:rPr>
        <w:t>яйства, стипендия имени Ю. Тена</w:t>
      </w:r>
      <w:r w:rsidRPr="00A7357D">
        <w:rPr>
          <w:sz w:val="28"/>
          <w:szCs w:val="28"/>
        </w:rPr>
        <w:t xml:space="preserve">, стипендии имени В.В. Жириновского для студентов обучающихся по направлению Государственное и муниципальное управление, </w:t>
      </w:r>
      <w:r>
        <w:rPr>
          <w:sz w:val="28"/>
          <w:szCs w:val="28"/>
        </w:rPr>
        <w:t>востоковедение.</w:t>
      </w:r>
    </w:p>
    <w:p w:rsidR="00290328" w:rsidRPr="00782507" w:rsidRDefault="00654A28">
      <w:pPr>
        <w:ind w:firstLine="709"/>
        <w:rPr>
          <w:sz w:val="28"/>
          <w:szCs w:val="28"/>
          <w:highlight w:val="yellow"/>
        </w:rPr>
      </w:pPr>
      <w:r w:rsidRPr="00782507">
        <w:rPr>
          <w:sz w:val="28"/>
          <w:szCs w:val="28"/>
          <w:highlight w:val="yellow"/>
        </w:rPr>
        <w:br w:type="page" w:clear="all"/>
      </w:r>
    </w:p>
    <w:p w:rsidR="00290328" w:rsidRPr="002D3E32" w:rsidRDefault="00654A28">
      <w:pPr>
        <w:pStyle w:val="15"/>
      </w:pPr>
      <w:bookmarkStart w:id="15" w:name="_Toc225775891"/>
      <w:r w:rsidRPr="002D3E32">
        <w:lastRenderedPageBreak/>
        <w:t>6. Материально-техническое обеспечение и оснащенность учебного процесса</w:t>
      </w:r>
      <w:bookmarkEnd w:id="15"/>
    </w:p>
    <w:p w:rsidR="00290328" w:rsidRPr="005E2B92" w:rsidRDefault="00654A28" w:rsidP="005E2B92">
      <w:pPr>
        <w:pStyle w:val="20"/>
      </w:pPr>
      <w:bookmarkStart w:id="16" w:name="_Toc225775892"/>
      <w:r w:rsidRPr="005E2B92">
        <w:t>6.1. Финансово-экономическая деятельность</w:t>
      </w:r>
      <w:bookmarkEnd w:id="16"/>
    </w:p>
    <w:p w:rsidR="00290328" w:rsidRPr="00460A9E" w:rsidRDefault="00654A28">
      <w:pPr>
        <w:ind w:firstLine="709"/>
        <w:rPr>
          <w:sz w:val="28"/>
          <w:szCs w:val="28"/>
        </w:rPr>
      </w:pPr>
      <w:r w:rsidRPr="00460A9E">
        <w:rPr>
          <w:sz w:val="28"/>
          <w:szCs w:val="28"/>
        </w:rPr>
        <w:t>В 202</w:t>
      </w:r>
      <w:r w:rsidR="00F01E93" w:rsidRPr="00460A9E">
        <w:rPr>
          <w:sz w:val="28"/>
          <w:szCs w:val="28"/>
        </w:rPr>
        <w:t>5</w:t>
      </w:r>
      <w:r w:rsidRPr="00460A9E">
        <w:rPr>
          <w:sz w:val="28"/>
          <w:szCs w:val="28"/>
        </w:rPr>
        <w:t xml:space="preserve"> г. университетом из всех источников было получено денежных средств в сумме </w:t>
      </w:r>
      <w:r w:rsidR="00F01E93" w:rsidRPr="00460A9E">
        <w:rPr>
          <w:color w:val="000000"/>
          <w:sz w:val="28"/>
          <w:szCs w:val="28"/>
        </w:rPr>
        <w:t xml:space="preserve">1 641 047,6 </w:t>
      </w:r>
      <w:r w:rsidRPr="00460A9E">
        <w:rPr>
          <w:sz w:val="28"/>
          <w:szCs w:val="28"/>
        </w:rPr>
        <w:t xml:space="preserve">тыс. руб., из них бюджетные средства составили </w:t>
      </w:r>
      <w:r w:rsidR="00460A9E" w:rsidRPr="00460A9E">
        <w:rPr>
          <w:color w:val="000000"/>
          <w:sz w:val="28"/>
          <w:szCs w:val="28"/>
        </w:rPr>
        <w:t xml:space="preserve">556 319,4 </w:t>
      </w:r>
      <w:r w:rsidRPr="00460A9E">
        <w:rPr>
          <w:sz w:val="28"/>
          <w:szCs w:val="28"/>
        </w:rPr>
        <w:t xml:space="preserve">тыс. руб., внебюджетные средства – </w:t>
      </w:r>
      <w:r w:rsidR="00460A9E" w:rsidRPr="00460A9E">
        <w:rPr>
          <w:color w:val="000000"/>
          <w:sz w:val="28"/>
          <w:szCs w:val="28"/>
        </w:rPr>
        <w:t xml:space="preserve">1 084 728,2 </w:t>
      </w:r>
      <w:r w:rsidRPr="00460A9E">
        <w:rPr>
          <w:sz w:val="28"/>
          <w:szCs w:val="28"/>
        </w:rPr>
        <w:t>тыс. руб. (таблица 6.1).</w:t>
      </w:r>
    </w:p>
    <w:p w:rsidR="00290328" w:rsidRPr="00460A9E" w:rsidRDefault="00654A28">
      <w:pPr>
        <w:ind w:firstLine="709"/>
        <w:rPr>
          <w:sz w:val="28"/>
          <w:szCs w:val="28"/>
        </w:rPr>
      </w:pPr>
      <w:r w:rsidRPr="00460A9E">
        <w:rPr>
          <w:sz w:val="28"/>
          <w:szCs w:val="28"/>
        </w:rPr>
        <w:t xml:space="preserve">От образовательной деятельности было получено </w:t>
      </w:r>
      <w:r w:rsidR="00F01E93" w:rsidRPr="00460A9E">
        <w:rPr>
          <w:color w:val="000000"/>
          <w:sz w:val="28"/>
          <w:szCs w:val="28"/>
        </w:rPr>
        <w:t xml:space="preserve">1 323 612,9 </w:t>
      </w:r>
      <w:r w:rsidRPr="00460A9E">
        <w:rPr>
          <w:sz w:val="28"/>
          <w:szCs w:val="28"/>
        </w:rPr>
        <w:t xml:space="preserve">тыс. руб., в том числе </w:t>
      </w:r>
      <w:r w:rsidR="00460A9E" w:rsidRPr="007D5750">
        <w:rPr>
          <w:color w:val="000000"/>
          <w:sz w:val="28"/>
          <w:szCs w:val="28"/>
        </w:rPr>
        <w:t>367 054,0</w:t>
      </w:r>
      <w:r w:rsidRPr="00460A9E">
        <w:rPr>
          <w:sz w:val="28"/>
          <w:szCs w:val="28"/>
        </w:rPr>
        <w:t xml:space="preserve">тыс. руб. – бюджетных средств и </w:t>
      </w:r>
      <w:r w:rsidR="00460A9E" w:rsidRPr="00460A9E">
        <w:rPr>
          <w:color w:val="000000"/>
          <w:sz w:val="28"/>
          <w:szCs w:val="28"/>
        </w:rPr>
        <w:t>956 558,9</w:t>
      </w:r>
      <w:r w:rsidR="00725501" w:rsidRPr="00460A9E">
        <w:rPr>
          <w:color w:val="000000"/>
          <w:sz w:val="28"/>
          <w:szCs w:val="28"/>
        </w:rPr>
        <w:t xml:space="preserve"> </w:t>
      </w:r>
      <w:r w:rsidRPr="00460A9E">
        <w:rPr>
          <w:sz w:val="28"/>
          <w:szCs w:val="28"/>
        </w:rPr>
        <w:t>тыс. руб. – внебюджетных средств.</w:t>
      </w:r>
    </w:p>
    <w:p w:rsidR="005F4412" w:rsidRPr="00460A9E" w:rsidRDefault="00585C27" w:rsidP="00725501">
      <w:pPr>
        <w:ind w:firstLine="709"/>
        <w:rPr>
          <w:sz w:val="28"/>
          <w:szCs w:val="28"/>
        </w:rPr>
      </w:pPr>
      <w:r w:rsidRPr="00460A9E">
        <w:rPr>
          <w:sz w:val="28"/>
          <w:szCs w:val="28"/>
        </w:rPr>
        <w:t xml:space="preserve">Результативность </w:t>
      </w:r>
      <w:r w:rsidR="00654A28" w:rsidRPr="00460A9E">
        <w:rPr>
          <w:sz w:val="28"/>
          <w:szCs w:val="28"/>
        </w:rPr>
        <w:t xml:space="preserve">научных исследований и разработок </w:t>
      </w:r>
      <w:r w:rsidR="005F4412" w:rsidRPr="00460A9E">
        <w:rPr>
          <w:sz w:val="28"/>
          <w:szCs w:val="28"/>
        </w:rPr>
        <w:t>оценивается в</w:t>
      </w:r>
      <w:r w:rsidR="00654A28" w:rsidRPr="00460A9E">
        <w:rPr>
          <w:sz w:val="28"/>
          <w:szCs w:val="28"/>
        </w:rPr>
        <w:t xml:space="preserve"> </w:t>
      </w:r>
      <w:r w:rsidR="00460A9E" w:rsidRPr="00460A9E">
        <w:rPr>
          <w:sz w:val="28"/>
          <w:szCs w:val="28"/>
        </w:rPr>
        <w:t>78</w:t>
      </w:r>
      <w:r w:rsidR="00460A9E">
        <w:rPr>
          <w:sz w:val="28"/>
          <w:szCs w:val="28"/>
        </w:rPr>
        <w:t> </w:t>
      </w:r>
      <w:r w:rsidR="00460A9E" w:rsidRPr="00460A9E">
        <w:rPr>
          <w:sz w:val="28"/>
          <w:szCs w:val="28"/>
        </w:rPr>
        <w:t>030,4</w:t>
      </w:r>
      <w:r w:rsidR="00725501" w:rsidRPr="00460A9E">
        <w:rPr>
          <w:sz w:val="28"/>
          <w:szCs w:val="28"/>
        </w:rPr>
        <w:t xml:space="preserve"> </w:t>
      </w:r>
      <w:r w:rsidR="00654A28" w:rsidRPr="00460A9E">
        <w:rPr>
          <w:sz w:val="28"/>
          <w:szCs w:val="28"/>
        </w:rPr>
        <w:t xml:space="preserve">тыс. руб., </w:t>
      </w:r>
      <w:r w:rsidR="00725501" w:rsidRPr="00460A9E">
        <w:rPr>
          <w:sz w:val="28"/>
          <w:szCs w:val="28"/>
        </w:rPr>
        <w:t xml:space="preserve">в том числе </w:t>
      </w:r>
      <w:r w:rsidR="005F4412" w:rsidRPr="00460A9E">
        <w:rPr>
          <w:sz w:val="28"/>
          <w:szCs w:val="28"/>
        </w:rPr>
        <w:t xml:space="preserve">от </w:t>
      </w:r>
      <w:r w:rsidR="00725501" w:rsidRPr="00460A9E">
        <w:rPr>
          <w:sz w:val="28"/>
          <w:szCs w:val="28"/>
        </w:rPr>
        <w:t xml:space="preserve">бюджетных средств </w:t>
      </w:r>
      <w:r w:rsidR="00460A9E" w:rsidRPr="00460A9E">
        <w:rPr>
          <w:sz w:val="28"/>
          <w:szCs w:val="28"/>
        </w:rPr>
        <w:t>566,1</w:t>
      </w:r>
      <w:r w:rsidR="00725501" w:rsidRPr="00460A9E">
        <w:rPr>
          <w:sz w:val="28"/>
          <w:szCs w:val="28"/>
        </w:rPr>
        <w:t xml:space="preserve"> тыс. руб., </w:t>
      </w:r>
      <w:r w:rsidR="005F4412" w:rsidRPr="00460A9E">
        <w:rPr>
          <w:sz w:val="28"/>
          <w:szCs w:val="28"/>
        </w:rPr>
        <w:t>и</w:t>
      </w:r>
      <w:r w:rsidR="00725501" w:rsidRPr="00460A9E">
        <w:rPr>
          <w:sz w:val="28"/>
          <w:szCs w:val="28"/>
        </w:rPr>
        <w:t xml:space="preserve"> </w:t>
      </w:r>
      <w:r w:rsidR="00460A9E">
        <w:rPr>
          <w:sz w:val="28"/>
          <w:szCs w:val="28"/>
        </w:rPr>
        <w:t>77 </w:t>
      </w:r>
      <w:r w:rsidR="00460A9E" w:rsidRPr="00460A9E">
        <w:rPr>
          <w:sz w:val="28"/>
          <w:szCs w:val="28"/>
        </w:rPr>
        <w:t>464,3</w:t>
      </w:r>
      <w:r w:rsidR="005F4412" w:rsidRPr="00460A9E">
        <w:rPr>
          <w:sz w:val="28"/>
          <w:szCs w:val="28"/>
        </w:rPr>
        <w:t xml:space="preserve"> тыс. руб. –</w:t>
      </w:r>
      <w:r w:rsidR="00654A28" w:rsidRPr="00460A9E">
        <w:rPr>
          <w:sz w:val="28"/>
          <w:szCs w:val="28"/>
        </w:rPr>
        <w:t xml:space="preserve"> из внебюджетных источников.</w:t>
      </w:r>
      <w:r w:rsidR="00725501" w:rsidRPr="00460A9E">
        <w:rPr>
          <w:sz w:val="28"/>
          <w:szCs w:val="28"/>
        </w:rPr>
        <w:t xml:space="preserve"> </w:t>
      </w:r>
    </w:p>
    <w:p w:rsidR="00290328" w:rsidRPr="00F37301" w:rsidRDefault="00654A28" w:rsidP="00725501">
      <w:pPr>
        <w:ind w:firstLine="709"/>
        <w:rPr>
          <w:sz w:val="28"/>
          <w:szCs w:val="28"/>
        </w:rPr>
      </w:pPr>
      <w:r w:rsidRPr="00F37301">
        <w:rPr>
          <w:sz w:val="28"/>
          <w:szCs w:val="28"/>
        </w:rPr>
        <w:t xml:space="preserve">Доходы от прочих видов деятельности составили </w:t>
      </w:r>
      <w:r w:rsidR="00460A9E" w:rsidRPr="00F37301">
        <w:rPr>
          <w:sz w:val="28"/>
          <w:szCs w:val="28"/>
        </w:rPr>
        <w:t>239 404,3</w:t>
      </w:r>
      <w:r w:rsidR="00725501" w:rsidRPr="00F37301">
        <w:rPr>
          <w:sz w:val="28"/>
          <w:szCs w:val="28"/>
        </w:rPr>
        <w:t xml:space="preserve"> </w:t>
      </w:r>
      <w:r w:rsidRPr="00F37301">
        <w:rPr>
          <w:sz w:val="28"/>
          <w:szCs w:val="28"/>
        </w:rPr>
        <w:t xml:space="preserve">тыс. руб. </w:t>
      </w:r>
    </w:p>
    <w:p w:rsidR="00290328" w:rsidRPr="00F37301" w:rsidRDefault="00654A28">
      <w:pPr>
        <w:tabs>
          <w:tab w:val="left" w:pos="234"/>
        </w:tabs>
        <w:ind w:firstLine="709"/>
        <w:rPr>
          <w:sz w:val="28"/>
          <w:szCs w:val="28"/>
        </w:rPr>
      </w:pPr>
      <w:r w:rsidRPr="00F37301">
        <w:rPr>
          <w:sz w:val="28"/>
          <w:szCs w:val="28"/>
        </w:rPr>
        <w:t xml:space="preserve">Таким образом, доход от финансовой деятельности на одного научно-педагогического работника составил </w:t>
      </w:r>
      <w:r w:rsidR="00F37301" w:rsidRPr="00F37301">
        <w:rPr>
          <w:sz w:val="28"/>
          <w:szCs w:val="28"/>
        </w:rPr>
        <w:t xml:space="preserve">4798,4 </w:t>
      </w:r>
      <w:r w:rsidRPr="00F37301">
        <w:rPr>
          <w:sz w:val="28"/>
          <w:szCs w:val="28"/>
        </w:rPr>
        <w:t xml:space="preserve">тыс. руб. </w:t>
      </w:r>
    </w:p>
    <w:p w:rsidR="00290328" w:rsidRPr="009C19D1" w:rsidRDefault="00654A28" w:rsidP="009C19D1">
      <w:pPr>
        <w:ind w:firstLine="709"/>
        <w:rPr>
          <w:sz w:val="28"/>
          <w:szCs w:val="28"/>
        </w:rPr>
      </w:pPr>
      <w:r w:rsidRPr="009C19D1">
        <w:rPr>
          <w:sz w:val="28"/>
          <w:szCs w:val="28"/>
        </w:rPr>
        <w:t xml:space="preserve">Расходы университета в </w:t>
      </w:r>
      <w:r w:rsidR="008F4C08" w:rsidRPr="009C19D1">
        <w:rPr>
          <w:sz w:val="28"/>
          <w:szCs w:val="28"/>
        </w:rPr>
        <w:t>202</w:t>
      </w:r>
      <w:r w:rsidR="009C19D1" w:rsidRPr="009C19D1">
        <w:rPr>
          <w:sz w:val="28"/>
          <w:szCs w:val="28"/>
        </w:rPr>
        <w:t>5</w:t>
      </w:r>
      <w:r w:rsidRPr="009C19D1">
        <w:rPr>
          <w:sz w:val="28"/>
          <w:szCs w:val="28"/>
        </w:rPr>
        <w:t xml:space="preserve"> году составили </w:t>
      </w:r>
      <w:r w:rsidR="009C19D1" w:rsidRPr="00460A9E">
        <w:rPr>
          <w:sz w:val="28"/>
          <w:szCs w:val="28"/>
        </w:rPr>
        <w:t>1 649 198,0</w:t>
      </w:r>
      <w:r w:rsidR="00C43BE6">
        <w:rPr>
          <w:sz w:val="28"/>
          <w:szCs w:val="28"/>
        </w:rPr>
        <w:t xml:space="preserve"> </w:t>
      </w:r>
      <w:r w:rsidRPr="009C19D1">
        <w:rPr>
          <w:sz w:val="28"/>
          <w:szCs w:val="28"/>
        </w:rPr>
        <w:t xml:space="preserve">тыс. руб., в том числе осуществляемые за счет средств бюджетов всех уровней – </w:t>
      </w:r>
      <w:r w:rsidR="009C19D1" w:rsidRPr="00460A9E">
        <w:rPr>
          <w:sz w:val="28"/>
          <w:szCs w:val="28"/>
        </w:rPr>
        <w:t>553 797,2</w:t>
      </w:r>
      <w:r w:rsidR="008F4C08" w:rsidRPr="009C19D1">
        <w:rPr>
          <w:sz w:val="28"/>
          <w:szCs w:val="28"/>
        </w:rPr>
        <w:t xml:space="preserve"> </w:t>
      </w:r>
      <w:r w:rsidRPr="009C19D1">
        <w:rPr>
          <w:sz w:val="28"/>
          <w:szCs w:val="28"/>
        </w:rPr>
        <w:t xml:space="preserve">тыс. руб., из них за счет средств на выполнение государственного задания – </w:t>
      </w:r>
      <w:r w:rsidR="009C19D1" w:rsidRPr="00460A9E">
        <w:rPr>
          <w:sz w:val="28"/>
          <w:szCs w:val="28"/>
        </w:rPr>
        <w:t>401 779,6</w:t>
      </w:r>
      <w:r w:rsidR="00CF0C0F" w:rsidRPr="009C19D1">
        <w:rPr>
          <w:sz w:val="28"/>
          <w:szCs w:val="28"/>
        </w:rPr>
        <w:t xml:space="preserve"> </w:t>
      </w:r>
      <w:r w:rsidRPr="009C19D1">
        <w:rPr>
          <w:sz w:val="28"/>
          <w:szCs w:val="28"/>
        </w:rPr>
        <w:t>тыс. руб.</w:t>
      </w:r>
    </w:p>
    <w:p w:rsidR="00290328" w:rsidRPr="0079253D" w:rsidRDefault="00654A28">
      <w:pPr>
        <w:ind w:firstLine="709"/>
        <w:rPr>
          <w:sz w:val="28"/>
          <w:szCs w:val="28"/>
        </w:rPr>
      </w:pPr>
      <w:r w:rsidRPr="0079253D">
        <w:rPr>
          <w:sz w:val="28"/>
          <w:szCs w:val="28"/>
        </w:rPr>
        <w:t xml:space="preserve">Университет расходовал денежные средства на: </w:t>
      </w:r>
    </w:p>
    <w:p w:rsidR="00290328" w:rsidRPr="0079253D" w:rsidRDefault="00654A28">
      <w:pPr>
        <w:ind w:firstLine="709"/>
        <w:rPr>
          <w:sz w:val="28"/>
          <w:szCs w:val="28"/>
        </w:rPr>
      </w:pPr>
      <w:r w:rsidRPr="0079253D">
        <w:rPr>
          <w:sz w:val="28"/>
          <w:szCs w:val="28"/>
        </w:rPr>
        <w:t xml:space="preserve">– оплату труда и начисления на оплату труда – </w:t>
      </w:r>
      <w:r w:rsidR="0079253D" w:rsidRPr="0079253D">
        <w:rPr>
          <w:sz w:val="28"/>
          <w:szCs w:val="28"/>
        </w:rPr>
        <w:t>1 305 949,90</w:t>
      </w:r>
      <w:r w:rsidR="00D92AC7" w:rsidRPr="0079253D">
        <w:rPr>
          <w:sz w:val="28"/>
          <w:szCs w:val="28"/>
        </w:rPr>
        <w:t xml:space="preserve"> </w:t>
      </w:r>
      <w:r w:rsidRPr="0079253D">
        <w:rPr>
          <w:sz w:val="28"/>
          <w:szCs w:val="28"/>
        </w:rPr>
        <w:t xml:space="preserve">тыс. руб.; </w:t>
      </w:r>
    </w:p>
    <w:p w:rsidR="00290328" w:rsidRPr="0079253D" w:rsidRDefault="00654A28">
      <w:pPr>
        <w:ind w:firstLine="709"/>
        <w:rPr>
          <w:sz w:val="28"/>
          <w:szCs w:val="28"/>
        </w:rPr>
      </w:pPr>
      <w:r w:rsidRPr="0079253D">
        <w:rPr>
          <w:sz w:val="28"/>
          <w:szCs w:val="28"/>
        </w:rPr>
        <w:t xml:space="preserve">– оплату работ, услуг – </w:t>
      </w:r>
      <w:r w:rsidR="0079253D" w:rsidRPr="0079253D">
        <w:rPr>
          <w:sz w:val="28"/>
          <w:szCs w:val="28"/>
        </w:rPr>
        <w:t xml:space="preserve">189 143,80 </w:t>
      </w:r>
      <w:r w:rsidRPr="0079253D">
        <w:rPr>
          <w:sz w:val="28"/>
          <w:szCs w:val="28"/>
        </w:rPr>
        <w:t xml:space="preserve">тыс. руб.; </w:t>
      </w:r>
    </w:p>
    <w:p w:rsidR="00290328" w:rsidRPr="0079253D" w:rsidRDefault="00654A28">
      <w:pPr>
        <w:ind w:firstLine="709"/>
        <w:rPr>
          <w:sz w:val="28"/>
          <w:szCs w:val="28"/>
        </w:rPr>
      </w:pPr>
      <w:r w:rsidRPr="0079253D">
        <w:rPr>
          <w:sz w:val="28"/>
          <w:szCs w:val="28"/>
        </w:rPr>
        <w:t xml:space="preserve">– социальное обеспечение – </w:t>
      </w:r>
      <w:r w:rsidR="0079253D" w:rsidRPr="0079253D">
        <w:rPr>
          <w:sz w:val="28"/>
          <w:szCs w:val="28"/>
        </w:rPr>
        <w:t>23 449,40</w:t>
      </w:r>
      <w:r w:rsidR="00D92AC7" w:rsidRPr="0079253D">
        <w:rPr>
          <w:sz w:val="28"/>
          <w:szCs w:val="28"/>
        </w:rPr>
        <w:t xml:space="preserve"> </w:t>
      </w:r>
      <w:r w:rsidRPr="0079253D">
        <w:rPr>
          <w:sz w:val="28"/>
          <w:szCs w:val="28"/>
        </w:rPr>
        <w:t xml:space="preserve">тыс. руб.; </w:t>
      </w:r>
    </w:p>
    <w:p w:rsidR="00290328" w:rsidRPr="0079253D" w:rsidRDefault="00654A28">
      <w:pPr>
        <w:ind w:firstLine="709"/>
        <w:rPr>
          <w:sz w:val="28"/>
          <w:szCs w:val="28"/>
        </w:rPr>
      </w:pPr>
      <w:r w:rsidRPr="0079253D">
        <w:rPr>
          <w:sz w:val="28"/>
          <w:szCs w:val="28"/>
        </w:rPr>
        <w:t xml:space="preserve">– прочие расходы – </w:t>
      </w:r>
      <w:r w:rsidR="0079253D" w:rsidRPr="0079253D">
        <w:rPr>
          <w:sz w:val="28"/>
          <w:szCs w:val="28"/>
        </w:rPr>
        <w:t>130 654,90</w:t>
      </w:r>
      <w:r w:rsidR="00CF0C0F" w:rsidRPr="0079253D">
        <w:rPr>
          <w:sz w:val="28"/>
          <w:szCs w:val="28"/>
        </w:rPr>
        <w:t xml:space="preserve"> </w:t>
      </w:r>
      <w:r w:rsidRPr="0079253D">
        <w:rPr>
          <w:sz w:val="28"/>
          <w:szCs w:val="28"/>
        </w:rPr>
        <w:t xml:space="preserve">тыс. руб. </w:t>
      </w:r>
    </w:p>
    <w:p w:rsidR="00290328" w:rsidRPr="0079253D" w:rsidRDefault="00654A28">
      <w:pPr>
        <w:ind w:firstLine="709"/>
        <w:rPr>
          <w:sz w:val="28"/>
          <w:szCs w:val="28"/>
        </w:rPr>
      </w:pPr>
      <w:r w:rsidRPr="0079253D">
        <w:rPr>
          <w:sz w:val="28"/>
          <w:szCs w:val="28"/>
        </w:rPr>
        <w:t xml:space="preserve">На увеличение стоимости основных средств было израсходовано – </w:t>
      </w:r>
      <w:r w:rsidR="0079253D" w:rsidRPr="0079253D">
        <w:rPr>
          <w:sz w:val="28"/>
          <w:szCs w:val="28"/>
        </w:rPr>
        <w:t>6</w:t>
      </w:r>
      <w:r w:rsidR="0079253D">
        <w:rPr>
          <w:sz w:val="28"/>
          <w:szCs w:val="28"/>
        </w:rPr>
        <w:t> </w:t>
      </w:r>
      <w:r w:rsidR="0079253D" w:rsidRPr="0079253D">
        <w:rPr>
          <w:sz w:val="28"/>
          <w:szCs w:val="28"/>
        </w:rPr>
        <w:t>877,40</w:t>
      </w:r>
      <w:r w:rsidR="00D92AC7" w:rsidRPr="0079253D">
        <w:rPr>
          <w:sz w:val="28"/>
          <w:szCs w:val="28"/>
        </w:rPr>
        <w:t xml:space="preserve"> </w:t>
      </w:r>
      <w:r w:rsidRPr="0079253D">
        <w:rPr>
          <w:sz w:val="28"/>
          <w:szCs w:val="28"/>
        </w:rPr>
        <w:t xml:space="preserve">тыс. руб., на увеличение стоимости материальных запасов – </w:t>
      </w:r>
      <w:r w:rsidR="0079253D" w:rsidRPr="0079253D">
        <w:rPr>
          <w:sz w:val="28"/>
          <w:szCs w:val="28"/>
        </w:rPr>
        <w:t>17</w:t>
      </w:r>
      <w:r w:rsidR="0079253D">
        <w:rPr>
          <w:sz w:val="28"/>
          <w:szCs w:val="28"/>
        </w:rPr>
        <w:t> </w:t>
      </w:r>
      <w:r w:rsidR="0079253D" w:rsidRPr="0079253D">
        <w:rPr>
          <w:sz w:val="28"/>
          <w:szCs w:val="28"/>
        </w:rPr>
        <w:t>500,30</w:t>
      </w:r>
      <w:r w:rsidR="00D92AC7" w:rsidRPr="0079253D">
        <w:rPr>
          <w:sz w:val="28"/>
          <w:szCs w:val="28"/>
        </w:rPr>
        <w:t xml:space="preserve"> </w:t>
      </w:r>
      <w:r w:rsidRPr="0079253D">
        <w:rPr>
          <w:sz w:val="28"/>
          <w:szCs w:val="28"/>
        </w:rPr>
        <w:t>тыс. руб.</w:t>
      </w:r>
    </w:p>
    <w:p w:rsidR="00290328" w:rsidRPr="0079253D" w:rsidRDefault="00654A28">
      <w:pPr>
        <w:ind w:firstLine="709"/>
        <w:rPr>
          <w:sz w:val="28"/>
          <w:szCs w:val="28"/>
        </w:rPr>
      </w:pPr>
      <w:r w:rsidRPr="0079253D">
        <w:rPr>
          <w:sz w:val="28"/>
          <w:szCs w:val="28"/>
        </w:rPr>
        <w:t>Структура расходов университета за счет всех источников финансирования за 202</w:t>
      </w:r>
      <w:r w:rsidR="0079253D">
        <w:rPr>
          <w:sz w:val="28"/>
          <w:szCs w:val="28"/>
        </w:rPr>
        <w:t>5</w:t>
      </w:r>
      <w:r w:rsidRPr="0079253D">
        <w:rPr>
          <w:sz w:val="28"/>
          <w:szCs w:val="28"/>
        </w:rPr>
        <w:t xml:space="preserve"> г. представлена в таблице 6.2.</w:t>
      </w:r>
    </w:p>
    <w:p w:rsidR="00290328" w:rsidRPr="00782507" w:rsidRDefault="00290328">
      <w:pPr>
        <w:jc w:val="center"/>
        <w:rPr>
          <w:b/>
          <w:sz w:val="22"/>
          <w:highlight w:val="yellow"/>
        </w:rPr>
        <w:sectPr w:rsidR="00290328" w:rsidRPr="00782507">
          <w:pgSz w:w="11906" w:h="16838"/>
          <w:pgMar w:top="1134" w:right="851" w:bottom="1134" w:left="1701" w:header="720" w:footer="397" w:gutter="0"/>
          <w:cols w:space="720"/>
          <w:titlePg/>
          <w:docGrid w:linePitch="360"/>
        </w:sectPr>
      </w:pPr>
    </w:p>
    <w:p w:rsidR="00290328" w:rsidRPr="007D5750" w:rsidRDefault="00654A28" w:rsidP="008100BE">
      <w:pPr>
        <w:jc w:val="right"/>
        <w:rPr>
          <w:sz w:val="24"/>
          <w:szCs w:val="24"/>
        </w:rPr>
      </w:pPr>
      <w:r w:rsidRPr="007D5750">
        <w:rPr>
          <w:sz w:val="24"/>
          <w:szCs w:val="24"/>
        </w:rPr>
        <w:lastRenderedPageBreak/>
        <w:t xml:space="preserve">Таблица 6.1 </w:t>
      </w:r>
    </w:p>
    <w:p w:rsidR="00290328" w:rsidRPr="007D5750" w:rsidRDefault="00654A28" w:rsidP="007D5750">
      <w:pPr>
        <w:spacing w:after="60"/>
        <w:jc w:val="center"/>
        <w:rPr>
          <w:bCs/>
          <w:color w:val="000000"/>
          <w:sz w:val="28"/>
          <w:szCs w:val="28"/>
        </w:rPr>
      </w:pPr>
      <w:r w:rsidRPr="007D5750">
        <w:rPr>
          <w:bCs/>
          <w:color w:val="000000"/>
          <w:sz w:val="28"/>
          <w:szCs w:val="28"/>
        </w:rPr>
        <w:t>Распределение объема средств по источникам их получения и видам деятельности, тыс. руб.</w:t>
      </w:r>
    </w:p>
    <w:tbl>
      <w:tblPr>
        <w:tblW w:w="50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57" w:type="dxa"/>
        </w:tblCellMar>
        <w:tblLook w:val="04A0" w:firstRow="1" w:lastRow="0" w:firstColumn="1" w:lastColumn="0" w:noHBand="0" w:noVBand="1"/>
      </w:tblPr>
      <w:tblGrid>
        <w:gridCol w:w="1363"/>
        <w:gridCol w:w="480"/>
        <w:gridCol w:w="1132"/>
        <w:gridCol w:w="1421"/>
        <w:gridCol w:w="1132"/>
        <w:gridCol w:w="1274"/>
        <w:gridCol w:w="1132"/>
        <w:gridCol w:w="1135"/>
        <w:gridCol w:w="1276"/>
        <w:gridCol w:w="1132"/>
        <w:gridCol w:w="1138"/>
        <w:gridCol w:w="994"/>
        <w:gridCol w:w="1097"/>
      </w:tblGrid>
      <w:tr w:rsidR="007D5750" w:rsidRPr="007D5750" w:rsidTr="00365663">
        <w:trPr>
          <w:trHeight w:val="230"/>
        </w:trPr>
        <w:tc>
          <w:tcPr>
            <w:tcW w:w="463" w:type="pct"/>
            <w:vMerge w:val="restart"/>
            <w:shd w:val="clear" w:color="auto" w:fill="auto"/>
            <w:vAlign w:val="center"/>
            <w:hideMark/>
          </w:tcPr>
          <w:p w:rsidR="007D5750" w:rsidRPr="007D5750" w:rsidRDefault="007D5750" w:rsidP="007D5750">
            <w:pPr>
              <w:jc w:val="center"/>
              <w:rPr>
                <w:color w:val="000000"/>
              </w:rPr>
            </w:pPr>
            <w:r w:rsidRPr="007D5750">
              <w:rPr>
                <w:color w:val="000000"/>
              </w:rPr>
              <w:t>Наименование показателей</w:t>
            </w:r>
          </w:p>
        </w:tc>
        <w:tc>
          <w:tcPr>
            <w:tcW w:w="163" w:type="pct"/>
            <w:vMerge w:val="restart"/>
            <w:shd w:val="clear" w:color="auto" w:fill="auto"/>
            <w:vAlign w:val="center"/>
            <w:hideMark/>
          </w:tcPr>
          <w:p w:rsidR="007D5750" w:rsidRPr="007D5750" w:rsidRDefault="007D5750" w:rsidP="007D5750">
            <w:pPr>
              <w:widowControl w:val="0"/>
              <w:jc w:val="center"/>
              <w:rPr>
                <w:color w:val="000000"/>
                <w:sz w:val="16"/>
                <w:szCs w:val="16"/>
              </w:rPr>
            </w:pPr>
            <w:r w:rsidRPr="007D5750">
              <w:rPr>
                <w:color w:val="000000"/>
                <w:sz w:val="16"/>
                <w:szCs w:val="16"/>
              </w:rPr>
              <w:t>№ строки</w:t>
            </w:r>
          </w:p>
        </w:tc>
        <w:tc>
          <w:tcPr>
            <w:tcW w:w="385" w:type="pct"/>
            <w:vMerge w:val="restar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Всего (сумма граф 4, 12, 13)</w:t>
            </w:r>
          </w:p>
        </w:tc>
        <w:tc>
          <w:tcPr>
            <w:tcW w:w="3989" w:type="pct"/>
            <w:gridSpan w:val="10"/>
            <w:shd w:val="clear" w:color="auto" w:fill="auto"/>
            <w:vAlign w:val="center"/>
            <w:hideMark/>
          </w:tcPr>
          <w:p w:rsidR="007D5750" w:rsidRPr="007D5750" w:rsidRDefault="007D5750" w:rsidP="007D5750">
            <w:pPr>
              <w:jc w:val="center"/>
              <w:rPr>
                <w:color w:val="000000"/>
              </w:rPr>
            </w:pPr>
            <w:r w:rsidRPr="007D5750">
              <w:rPr>
                <w:color w:val="000000"/>
              </w:rPr>
              <w:t>в том числе по видам деятельности</w:t>
            </w:r>
          </w:p>
        </w:tc>
      </w:tr>
      <w:tr w:rsidR="007D5750" w:rsidRPr="007D5750" w:rsidTr="00365663">
        <w:trPr>
          <w:trHeight w:val="277"/>
        </w:trPr>
        <w:tc>
          <w:tcPr>
            <w:tcW w:w="463" w:type="pct"/>
            <w:vMerge/>
            <w:vAlign w:val="center"/>
            <w:hideMark/>
          </w:tcPr>
          <w:p w:rsidR="007D5750" w:rsidRPr="007D5750" w:rsidRDefault="007D5750" w:rsidP="007D5750">
            <w:pPr>
              <w:jc w:val="left"/>
              <w:rPr>
                <w:color w:val="000000"/>
                <w:sz w:val="16"/>
                <w:szCs w:val="16"/>
              </w:rPr>
            </w:pPr>
          </w:p>
        </w:tc>
        <w:tc>
          <w:tcPr>
            <w:tcW w:w="163" w:type="pct"/>
            <w:vMerge/>
            <w:vAlign w:val="center"/>
            <w:hideMark/>
          </w:tcPr>
          <w:p w:rsidR="007D5750" w:rsidRPr="007D5750" w:rsidRDefault="007D5750" w:rsidP="007D5750">
            <w:pPr>
              <w:jc w:val="left"/>
              <w:rPr>
                <w:color w:val="000000"/>
                <w:sz w:val="16"/>
                <w:szCs w:val="16"/>
              </w:rPr>
            </w:pPr>
          </w:p>
        </w:tc>
        <w:tc>
          <w:tcPr>
            <w:tcW w:w="385" w:type="pct"/>
            <w:vMerge/>
            <w:vAlign w:val="center"/>
            <w:hideMark/>
          </w:tcPr>
          <w:p w:rsidR="007D5750" w:rsidRPr="007D5750" w:rsidRDefault="007D5750" w:rsidP="007D5750">
            <w:pPr>
              <w:jc w:val="left"/>
              <w:rPr>
                <w:color w:val="000000"/>
                <w:sz w:val="16"/>
                <w:szCs w:val="16"/>
              </w:rPr>
            </w:pPr>
          </w:p>
        </w:tc>
        <w:tc>
          <w:tcPr>
            <w:tcW w:w="483" w:type="pct"/>
            <w:vMerge w:val="restar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образовательная</w:t>
            </w:r>
          </w:p>
        </w:tc>
        <w:tc>
          <w:tcPr>
            <w:tcW w:w="2794" w:type="pct"/>
            <w:gridSpan w:val="7"/>
            <w:shd w:val="clear" w:color="auto" w:fill="auto"/>
            <w:vAlign w:val="center"/>
            <w:hideMark/>
          </w:tcPr>
          <w:p w:rsidR="007D5750" w:rsidRPr="007D5750" w:rsidRDefault="007D5750" w:rsidP="007D5750">
            <w:pPr>
              <w:jc w:val="center"/>
              <w:rPr>
                <w:color w:val="000000"/>
              </w:rPr>
            </w:pPr>
            <w:r w:rsidRPr="007D5750">
              <w:rPr>
                <w:color w:val="000000"/>
              </w:rPr>
              <w:t>из нее (из гр. 4):</w:t>
            </w:r>
          </w:p>
        </w:tc>
        <w:tc>
          <w:tcPr>
            <w:tcW w:w="338" w:type="pct"/>
            <w:vMerge w:val="restar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научные исследования и разработки</w:t>
            </w:r>
          </w:p>
        </w:tc>
        <w:tc>
          <w:tcPr>
            <w:tcW w:w="373" w:type="pct"/>
            <w:vMerge w:val="restar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прочие виды</w:t>
            </w:r>
          </w:p>
        </w:tc>
      </w:tr>
      <w:tr w:rsidR="007D5750" w:rsidRPr="007D5750" w:rsidTr="00365663">
        <w:trPr>
          <w:trHeight w:val="467"/>
        </w:trPr>
        <w:tc>
          <w:tcPr>
            <w:tcW w:w="463" w:type="pct"/>
            <w:vMerge/>
            <w:vAlign w:val="center"/>
            <w:hideMark/>
          </w:tcPr>
          <w:p w:rsidR="007D5750" w:rsidRPr="007D5750" w:rsidRDefault="007D5750" w:rsidP="007D5750">
            <w:pPr>
              <w:jc w:val="left"/>
              <w:rPr>
                <w:color w:val="000000"/>
                <w:sz w:val="16"/>
                <w:szCs w:val="16"/>
              </w:rPr>
            </w:pPr>
          </w:p>
        </w:tc>
        <w:tc>
          <w:tcPr>
            <w:tcW w:w="163" w:type="pct"/>
            <w:vMerge/>
            <w:vAlign w:val="center"/>
            <w:hideMark/>
          </w:tcPr>
          <w:p w:rsidR="007D5750" w:rsidRPr="007D5750" w:rsidRDefault="007D5750" w:rsidP="007D5750">
            <w:pPr>
              <w:jc w:val="left"/>
              <w:rPr>
                <w:color w:val="000000"/>
                <w:sz w:val="16"/>
                <w:szCs w:val="16"/>
              </w:rPr>
            </w:pPr>
          </w:p>
        </w:tc>
        <w:tc>
          <w:tcPr>
            <w:tcW w:w="385" w:type="pct"/>
            <w:vMerge/>
            <w:vAlign w:val="center"/>
            <w:hideMark/>
          </w:tcPr>
          <w:p w:rsidR="007D5750" w:rsidRPr="007D5750" w:rsidRDefault="007D5750" w:rsidP="007D5750">
            <w:pPr>
              <w:jc w:val="left"/>
              <w:rPr>
                <w:color w:val="000000"/>
                <w:sz w:val="16"/>
                <w:szCs w:val="16"/>
              </w:rPr>
            </w:pPr>
          </w:p>
        </w:tc>
        <w:tc>
          <w:tcPr>
            <w:tcW w:w="483" w:type="pct"/>
            <w:vMerge/>
            <w:vAlign w:val="center"/>
            <w:hideMark/>
          </w:tcPr>
          <w:p w:rsidR="007D5750" w:rsidRPr="007D5750" w:rsidRDefault="007D5750" w:rsidP="007D5750">
            <w:pPr>
              <w:jc w:val="left"/>
              <w:rPr>
                <w:color w:val="000000"/>
                <w:sz w:val="16"/>
                <w:szCs w:val="16"/>
              </w:rPr>
            </w:pPr>
          </w:p>
        </w:tc>
        <w:tc>
          <w:tcPr>
            <w:tcW w:w="385" w:type="pct"/>
            <w:vMerge w:val="restar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по образовательным программам квалифицированных рабочих, служащих</w:t>
            </w:r>
          </w:p>
        </w:tc>
        <w:tc>
          <w:tcPr>
            <w:tcW w:w="433" w:type="pct"/>
            <w:vMerge w:val="restar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по образовательным программам подготовки специалистов среднего звена тельным программам подготовки специалистов среднего звена</w:t>
            </w:r>
          </w:p>
        </w:tc>
        <w:tc>
          <w:tcPr>
            <w:tcW w:w="1205" w:type="pct"/>
            <w:gridSpan w:val="3"/>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по образовательным программам высшего образования</w:t>
            </w:r>
          </w:p>
        </w:tc>
        <w:tc>
          <w:tcPr>
            <w:tcW w:w="385" w:type="pct"/>
            <w:vMerge w:val="restar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по программам профессионального обучения</w:t>
            </w:r>
          </w:p>
        </w:tc>
        <w:tc>
          <w:tcPr>
            <w:tcW w:w="387" w:type="pct"/>
            <w:vMerge w:val="restar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по дополнительным профессиональным программам</w:t>
            </w:r>
          </w:p>
        </w:tc>
        <w:tc>
          <w:tcPr>
            <w:tcW w:w="338" w:type="pct"/>
            <w:vMerge/>
            <w:vAlign w:val="center"/>
            <w:hideMark/>
          </w:tcPr>
          <w:p w:rsidR="007D5750" w:rsidRPr="007D5750" w:rsidRDefault="007D5750" w:rsidP="007D5750">
            <w:pPr>
              <w:jc w:val="left"/>
              <w:rPr>
                <w:color w:val="000000"/>
                <w:sz w:val="16"/>
                <w:szCs w:val="16"/>
              </w:rPr>
            </w:pPr>
          </w:p>
        </w:tc>
        <w:tc>
          <w:tcPr>
            <w:tcW w:w="373" w:type="pct"/>
            <w:vMerge/>
            <w:vAlign w:val="center"/>
            <w:hideMark/>
          </w:tcPr>
          <w:p w:rsidR="007D5750" w:rsidRPr="007D5750" w:rsidRDefault="007D5750" w:rsidP="007D5750">
            <w:pPr>
              <w:jc w:val="left"/>
              <w:rPr>
                <w:color w:val="000000"/>
                <w:sz w:val="16"/>
                <w:szCs w:val="16"/>
              </w:rPr>
            </w:pPr>
          </w:p>
        </w:tc>
      </w:tr>
      <w:tr w:rsidR="007D5750" w:rsidRPr="007D5750" w:rsidTr="00365663">
        <w:trPr>
          <w:trHeight w:val="1590"/>
        </w:trPr>
        <w:tc>
          <w:tcPr>
            <w:tcW w:w="463" w:type="pct"/>
            <w:vMerge/>
            <w:vAlign w:val="center"/>
            <w:hideMark/>
          </w:tcPr>
          <w:p w:rsidR="007D5750" w:rsidRPr="007D5750" w:rsidRDefault="007D5750" w:rsidP="007D5750">
            <w:pPr>
              <w:jc w:val="left"/>
              <w:rPr>
                <w:color w:val="000000"/>
                <w:sz w:val="16"/>
                <w:szCs w:val="16"/>
              </w:rPr>
            </w:pPr>
          </w:p>
        </w:tc>
        <w:tc>
          <w:tcPr>
            <w:tcW w:w="163" w:type="pct"/>
            <w:vMerge/>
            <w:vAlign w:val="center"/>
            <w:hideMark/>
          </w:tcPr>
          <w:p w:rsidR="007D5750" w:rsidRPr="007D5750" w:rsidRDefault="007D5750" w:rsidP="007D5750">
            <w:pPr>
              <w:jc w:val="left"/>
              <w:rPr>
                <w:color w:val="000000"/>
                <w:sz w:val="16"/>
                <w:szCs w:val="16"/>
              </w:rPr>
            </w:pPr>
          </w:p>
        </w:tc>
        <w:tc>
          <w:tcPr>
            <w:tcW w:w="385" w:type="pct"/>
            <w:vMerge/>
            <w:vAlign w:val="center"/>
            <w:hideMark/>
          </w:tcPr>
          <w:p w:rsidR="007D5750" w:rsidRPr="007D5750" w:rsidRDefault="007D5750" w:rsidP="007D5750">
            <w:pPr>
              <w:jc w:val="left"/>
              <w:rPr>
                <w:color w:val="000000"/>
                <w:sz w:val="16"/>
                <w:szCs w:val="16"/>
              </w:rPr>
            </w:pPr>
          </w:p>
        </w:tc>
        <w:tc>
          <w:tcPr>
            <w:tcW w:w="483" w:type="pct"/>
            <w:vMerge/>
            <w:vAlign w:val="center"/>
            <w:hideMark/>
          </w:tcPr>
          <w:p w:rsidR="007D5750" w:rsidRPr="007D5750" w:rsidRDefault="007D5750" w:rsidP="007D5750">
            <w:pPr>
              <w:jc w:val="left"/>
              <w:rPr>
                <w:color w:val="000000"/>
                <w:sz w:val="16"/>
                <w:szCs w:val="16"/>
              </w:rPr>
            </w:pPr>
          </w:p>
        </w:tc>
        <w:tc>
          <w:tcPr>
            <w:tcW w:w="385" w:type="pct"/>
            <w:vMerge/>
            <w:vAlign w:val="center"/>
            <w:hideMark/>
          </w:tcPr>
          <w:p w:rsidR="007D5750" w:rsidRPr="007D5750" w:rsidRDefault="007D5750" w:rsidP="007D5750">
            <w:pPr>
              <w:jc w:val="left"/>
              <w:rPr>
                <w:color w:val="000000"/>
                <w:sz w:val="16"/>
                <w:szCs w:val="16"/>
              </w:rPr>
            </w:pPr>
          </w:p>
        </w:tc>
        <w:tc>
          <w:tcPr>
            <w:tcW w:w="433" w:type="pct"/>
            <w:vMerge/>
            <w:vAlign w:val="center"/>
            <w:hideMark/>
          </w:tcPr>
          <w:p w:rsidR="007D5750" w:rsidRPr="007D5750" w:rsidRDefault="007D5750" w:rsidP="007D5750">
            <w:pPr>
              <w:jc w:val="left"/>
              <w:rPr>
                <w:color w:val="000000"/>
                <w:sz w:val="16"/>
                <w:szCs w:val="16"/>
              </w:rPr>
            </w:pPr>
          </w:p>
        </w:tc>
        <w:tc>
          <w:tcPr>
            <w:tcW w:w="385"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бакалавриат</w:t>
            </w:r>
          </w:p>
        </w:tc>
        <w:tc>
          <w:tcPr>
            <w:tcW w:w="386"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специалитет, магистратура</w:t>
            </w:r>
          </w:p>
        </w:tc>
        <w:tc>
          <w:tcPr>
            <w:tcW w:w="434"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подготовка научно-педагогических кадров в аспирантуре, ординатуре, ассистентуре</w:t>
            </w:r>
            <w:r>
              <w:rPr>
                <w:color w:val="000000"/>
                <w:sz w:val="16"/>
                <w:szCs w:val="16"/>
              </w:rPr>
              <w:t xml:space="preserve"> </w:t>
            </w:r>
            <w:r w:rsidRPr="007D5750">
              <w:rPr>
                <w:color w:val="000000"/>
                <w:sz w:val="16"/>
                <w:szCs w:val="16"/>
              </w:rPr>
              <w:t>стажировке</w:t>
            </w:r>
          </w:p>
        </w:tc>
        <w:tc>
          <w:tcPr>
            <w:tcW w:w="385" w:type="pct"/>
            <w:vMerge/>
            <w:vAlign w:val="center"/>
            <w:hideMark/>
          </w:tcPr>
          <w:p w:rsidR="007D5750" w:rsidRPr="007D5750" w:rsidRDefault="007D5750" w:rsidP="007D5750">
            <w:pPr>
              <w:jc w:val="left"/>
              <w:rPr>
                <w:color w:val="000000"/>
                <w:sz w:val="16"/>
                <w:szCs w:val="16"/>
              </w:rPr>
            </w:pPr>
          </w:p>
        </w:tc>
        <w:tc>
          <w:tcPr>
            <w:tcW w:w="387" w:type="pct"/>
            <w:vMerge/>
            <w:vAlign w:val="center"/>
            <w:hideMark/>
          </w:tcPr>
          <w:p w:rsidR="007D5750" w:rsidRPr="007D5750" w:rsidRDefault="007D5750" w:rsidP="007D5750">
            <w:pPr>
              <w:jc w:val="left"/>
              <w:rPr>
                <w:color w:val="000000"/>
                <w:sz w:val="16"/>
                <w:szCs w:val="16"/>
              </w:rPr>
            </w:pPr>
          </w:p>
        </w:tc>
        <w:tc>
          <w:tcPr>
            <w:tcW w:w="338" w:type="pct"/>
            <w:vMerge/>
            <w:vAlign w:val="center"/>
            <w:hideMark/>
          </w:tcPr>
          <w:p w:rsidR="007D5750" w:rsidRPr="007D5750" w:rsidRDefault="007D5750" w:rsidP="007D5750">
            <w:pPr>
              <w:jc w:val="left"/>
              <w:rPr>
                <w:color w:val="000000"/>
                <w:sz w:val="16"/>
                <w:szCs w:val="16"/>
              </w:rPr>
            </w:pPr>
          </w:p>
        </w:tc>
        <w:tc>
          <w:tcPr>
            <w:tcW w:w="373" w:type="pct"/>
            <w:vMerge/>
            <w:vAlign w:val="center"/>
            <w:hideMark/>
          </w:tcPr>
          <w:p w:rsidR="007D5750" w:rsidRPr="007D5750" w:rsidRDefault="007D5750" w:rsidP="007D5750">
            <w:pPr>
              <w:jc w:val="left"/>
              <w:rPr>
                <w:color w:val="000000"/>
                <w:sz w:val="16"/>
                <w:szCs w:val="16"/>
              </w:rPr>
            </w:pPr>
          </w:p>
        </w:tc>
      </w:tr>
      <w:tr w:rsidR="007D5750" w:rsidRPr="007D5750" w:rsidTr="00365663">
        <w:trPr>
          <w:trHeight w:val="183"/>
        </w:trPr>
        <w:tc>
          <w:tcPr>
            <w:tcW w:w="4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1</w:t>
            </w:r>
          </w:p>
        </w:tc>
        <w:tc>
          <w:tcPr>
            <w:tcW w:w="1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2</w:t>
            </w:r>
          </w:p>
        </w:tc>
        <w:tc>
          <w:tcPr>
            <w:tcW w:w="385"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3</w:t>
            </w:r>
          </w:p>
        </w:tc>
        <w:tc>
          <w:tcPr>
            <w:tcW w:w="48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4</w:t>
            </w:r>
          </w:p>
        </w:tc>
        <w:tc>
          <w:tcPr>
            <w:tcW w:w="385"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5</w:t>
            </w:r>
          </w:p>
        </w:tc>
        <w:tc>
          <w:tcPr>
            <w:tcW w:w="43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6</w:t>
            </w:r>
          </w:p>
        </w:tc>
        <w:tc>
          <w:tcPr>
            <w:tcW w:w="385"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7</w:t>
            </w:r>
          </w:p>
        </w:tc>
        <w:tc>
          <w:tcPr>
            <w:tcW w:w="386"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8</w:t>
            </w:r>
          </w:p>
        </w:tc>
        <w:tc>
          <w:tcPr>
            <w:tcW w:w="434"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9</w:t>
            </w:r>
          </w:p>
        </w:tc>
        <w:tc>
          <w:tcPr>
            <w:tcW w:w="385"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10</w:t>
            </w:r>
          </w:p>
        </w:tc>
        <w:tc>
          <w:tcPr>
            <w:tcW w:w="387"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11</w:t>
            </w:r>
          </w:p>
        </w:tc>
        <w:tc>
          <w:tcPr>
            <w:tcW w:w="338"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12</w:t>
            </w:r>
          </w:p>
        </w:tc>
        <w:tc>
          <w:tcPr>
            <w:tcW w:w="37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13</w:t>
            </w:r>
          </w:p>
        </w:tc>
      </w:tr>
      <w:tr w:rsidR="007D5750" w:rsidRPr="007D5750" w:rsidTr="005E2B92">
        <w:trPr>
          <w:trHeight w:val="799"/>
        </w:trPr>
        <w:tc>
          <w:tcPr>
            <w:tcW w:w="463" w:type="pct"/>
            <w:tcBorders>
              <w:bottom w:val="single" w:sz="4" w:space="0" w:color="auto"/>
            </w:tcBorders>
            <w:shd w:val="clear" w:color="auto" w:fill="auto"/>
            <w:hideMark/>
          </w:tcPr>
          <w:p w:rsidR="007D5750" w:rsidRPr="00C838A8" w:rsidRDefault="007D5750" w:rsidP="00C838A8">
            <w:pPr>
              <w:jc w:val="left"/>
              <w:rPr>
                <w:color w:val="000000"/>
                <w:sz w:val="17"/>
                <w:szCs w:val="17"/>
              </w:rPr>
            </w:pPr>
            <w:r w:rsidRPr="00C838A8">
              <w:rPr>
                <w:b/>
                <w:color w:val="000000"/>
                <w:sz w:val="17"/>
                <w:szCs w:val="17"/>
              </w:rPr>
              <w:t>Объем поступивших средств</w:t>
            </w:r>
            <w:r w:rsidRPr="00C838A8">
              <w:rPr>
                <w:color w:val="000000"/>
                <w:sz w:val="17"/>
                <w:szCs w:val="17"/>
              </w:rPr>
              <w:t xml:space="preserve"> (за отчетный год) – всего (сумма строк 02, 06 – 09)</w:t>
            </w:r>
          </w:p>
        </w:tc>
        <w:tc>
          <w:tcPr>
            <w:tcW w:w="1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1</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1 641 047,6</w:t>
            </w:r>
          </w:p>
        </w:tc>
        <w:tc>
          <w:tcPr>
            <w:tcW w:w="48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1 323 612,9</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353 367,1</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554 095,0</w:t>
            </w:r>
          </w:p>
        </w:tc>
        <w:tc>
          <w:tcPr>
            <w:tcW w:w="386"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366 990,2</w:t>
            </w:r>
          </w:p>
        </w:tc>
        <w:tc>
          <w:tcPr>
            <w:tcW w:w="434"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26 247,1</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9 117,4</w:t>
            </w:r>
          </w:p>
        </w:tc>
        <w:tc>
          <w:tcPr>
            <w:tcW w:w="338"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78 030,4</w:t>
            </w:r>
          </w:p>
        </w:tc>
        <w:tc>
          <w:tcPr>
            <w:tcW w:w="37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239 404,3</w:t>
            </w:r>
          </w:p>
        </w:tc>
      </w:tr>
      <w:tr w:rsidR="007D5750" w:rsidRPr="007D5750" w:rsidTr="005E2B92">
        <w:trPr>
          <w:trHeight w:val="300"/>
        </w:trPr>
        <w:tc>
          <w:tcPr>
            <w:tcW w:w="463" w:type="pct"/>
            <w:tcBorders>
              <w:top w:val="single" w:sz="4" w:space="0" w:color="auto"/>
              <w:left w:val="single" w:sz="4" w:space="0" w:color="auto"/>
              <w:bottom w:val="nil"/>
              <w:right w:val="single" w:sz="4" w:space="0" w:color="auto"/>
            </w:tcBorders>
            <w:shd w:val="clear" w:color="auto" w:fill="auto"/>
            <w:hideMark/>
          </w:tcPr>
          <w:p w:rsidR="007D5750" w:rsidRPr="00C838A8" w:rsidRDefault="007D5750" w:rsidP="00C838A8">
            <w:pPr>
              <w:jc w:val="left"/>
              <w:rPr>
                <w:color w:val="000000"/>
                <w:sz w:val="17"/>
                <w:szCs w:val="17"/>
              </w:rPr>
            </w:pPr>
            <w:r w:rsidRPr="00C838A8">
              <w:rPr>
                <w:color w:val="000000"/>
                <w:sz w:val="17"/>
                <w:szCs w:val="17"/>
              </w:rPr>
              <w:t>в том числе средства:</w:t>
            </w:r>
          </w:p>
        </w:tc>
        <w:tc>
          <w:tcPr>
            <w:tcW w:w="163" w:type="pct"/>
            <w:vMerge w:val="restart"/>
            <w:tcBorders>
              <w:left w:val="single" w:sz="4" w:space="0" w:color="auto"/>
            </w:tcBorders>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2</w:t>
            </w:r>
          </w:p>
        </w:tc>
        <w:tc>
          <w:tcPr>
            <w:tcW w:w="385"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556 319,4</w:t>
            </w:r>
          </w:p>
        </w:tc>
        <w:tc>
          <w:tcPr>
            <w:tcW w:w="483"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367 054,0</w:t>
            </w:r>
          </w:p>
        </w:tc>
        <w:tc>
          <w:tcPr>
            <w:tcW w:w="385"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30 365,9</w:t>
            </w:r>
          </w:p>
        </w:tc>
        <w:tc>
          <w:tcPr>
            <w:tcW w:w="385"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230 914,0</w:t>
            </w:r>
          </w:p>
        </w:tc>
        <w:tc>
          <w:tcPr>
            <w:tcW w:w="386"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97 069,3</w:t>
            </w:r>
          </w:p>
        </w:tc>
        <w:tc>
          <w:tcPr>
            <w:tcW w:w="434"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7 426,1</w:t>
            </w:r>
          </w:p>
        </w:tc>
        <w:tc>
          <w:tcPr>
            <w:tcW w:w="385"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38"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566,1</w:t>
            </w:r>
          </w:p>
        </w:tc>
        <w:tc>
          <w:tcPr>
            <w:tcW w:w="373"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188 699,3</w:t>
            </w:r>
          </w:p>
        </w:tc>
      </w:tr>
      <w:tr w:rsidR="007D5750" w:rsidRPr="007D5750" w:rsidTr="005E2B92">
        <w:trPr>
          <w:trHeight w:val="660"/>
        </w:trPr>
        <w:tc>
          <w:tcPr>
            <w:tcW w:w="463" w:type="pct"/>
            <w:tcBorders>
              <w:top w:val="nil"/>
              <w:left w:val="single" w:sz="4" w:space="0" w:color="auto"/>
              <w:bottom w:val="single" w:sz="4" w:space="0" w:color="auto"/>
              <w:right w:val="single" w:sz="4" w:space="0" w:color="auto"/>
            </w:tcBorders>
            <w:shd w:val="clear" w:color="auto" w:fill="auto"/>
            <w:hideMark/>
          </w:tcPr>
          <w:p w:rsidR="007D5750" w:rsidRPr="00C838A8" w:rsidRDefault="007D5750" w:rsidP="00C838A8">
            <w:pPr>
              <w:jc w:val="left"/>
              <w:rPr>
                <w:color w:val="000000"/>
                <w:sz w:val="17"/>
                <w:szCs w:val="17"/>
              </w:rPr>
            </w:pPr>
            <w:r w:rsidRPr="00C838A8">
              <w:rPr>
                <w:color w:val="000000"/>
                <w:sz w:val="17"/>
                <w:szCs w:val="17"/>
              </w:rPr>
              <w:t>бюджетов всех уровней (субсидий) – всего (сумма строк 03 – 05)</w:t>
            </w:r>
          </w:p>
        </w:tc>
        <w:tc>
          <w:tcPr>
            <w:tcW w:w="163" w:type="pct"/>
            <w:vMerge/>
            <w:tcBorders>
              <w:left w:val="single" w:sz="4" w:space="0" w:color="auto"/>
            </w:tcBorders>
            <w:vAlign w:val="center"/>
            <w:hideMark/>
          </w:tcPr>
          <w:p w:rsidR="007D5750" w:rsidRPr="007D5750" w:rsidRDefault="007D5750" w:rsidP="007D5750">
            <w:pPr>
              <w:jc w:val="left"/>
              <w:rPr>
                <w:color w:val="000000"/>
                <w:sz w:val="16"/>
                <w:szCs w:val="16"/>
              </w:rPr>
            </w:pPr>
          </w:p>
        </w:tc>
        <w:tc>
          <w:tcPr>
            <w:tcW w:w="385" w:type="pct"/>
            <w:vMerge/>
            <w:vAlign w:val="center"/>
            <w:hideMark/>
          </w:tcPr>
          <w:p w:rsidR="007D5750" w:rsidRPr="007D5750" w:rsidRDefault="007D5750" w:rsidP="00365663">
            <w:pPr>
              <w:jc w:val="right"/>
              <w:rPr>
                <w:color w:val="000000"/>
                <w:sz w:val="18"/>
                <w:szCs w:val="18"/>
              </w:rPr>
            </w:pPr>
          </w:p>
        </w:tc>
        <w:tc>
          <w:tcPr>
            <w:tcW w:w="483" w:type="pct"/>
            <w:vMerge/>
            <w:vAlign w:val="center"/>
            <w:hideMark/>
          </w:tcPr>
          <w:p w:rsidR="007D5750" w:rsidRPr="007D5750" w:rsidRDefault="007D5750" w:rsidP="00365663">
            <w:pPr>
              <w:jc w:val="right"/>
              <w:rPr>
                <w:color w:val="000000"/>
                <w:sz w:val="18"/>
                <w:szCs w:val="18"/>
              </w:rPr>
            </w:pPr>
          </w:p>
        </w:tc>
        <w:tc>
          <w:tcPr>
            <w:tcW w:w="385" w:type="pct"/>
            <w:vMerge/>
            <w:vAlign w:val="center"/>
            <w:hideMark/>
          </w:tcPr>
          <w:p w:rsidR="007D5750" w:rsidRPr="007D5750" w:rsidRDefault="007D5750" w:rsidP="00365663">
            <w:pPr>
              <w:jc w:val="right"/>
              <w:rPr>
                <w:color w:val="000000"/>
                <w:sz w:val="18"/>
                <w:szCs w:val="18"/>
              </w:rPr>
            </w:pPr>
          </w:p>
        </w:tc>
        <w:tc>
          <w:tcPr>
            <w:tcW w:w="433" w:type="pct"/>
            <w:vMerge/>
            <w:vAlign w:val="center"/>
            <w:hideMark/>
          </w:tcPr>
          <w:p w:rsidR="007D5750" w:rsidRPr="007D5750" w:rsidRDefault="007D5750" w:rsidP="00365663">
            <w:pPr>
              <w:jc w:val="right"/>
              <w:rPr>
                <w:color w:val="000000"/>
                <w:sz w:val="18"/>
                <w:szCs w:val="18"/>
              </w:rPr>
            </w:pPr>
          </w:p>
        </w:tc>
        <w:tc>
          <w:tcPr>
            <w:tcW w:w="385" w:type="pct"/>
            <w:vMerge/>
            <w:vAlign w:val="center"/>
            <w:hideMark/>
          </w:tcPr>
          <w:p w:rsidR="007D5750" w:rsidRPr="007D5750" w:rsidRDefault="007D5750" w:rsidP="00365663">
            <w:pPr>
              <w:jc w:val="right"/>
              <w:rPr>
                <w:color w:val="000000"/>
                <w:sz w:val="18"/>
                <w:szCs w:val="18"/>
              </w:rPr>
            </w:pPr>
          </w:p>
        </w:tc>
        <w:tc>
          <w:tcPr>
            <w:tcW w:w="386" w:type="pct"/>
            <w:vMerge/>
            <w:vAlign w:val="center"/>
            <w:hideMark/>
          </w:tcPr>
          <w:p w:rsidR="007D5750" w:rsidRPr="007D5750" w:rsidRDefault="007D5750" w:rsidP="00365663">
            <w:pPr>
              <w:jc w:val="right"/>
              <w:rPr>
                <w:color w:val="000000"/>
                <w:sz w:val="18"/>
                <w:szCs w:val="18"/>
              </w:rPr>
            </w:pPr>
          </w:p>
        </w:tc>
        <w:tc>
          <w:tcPr>
            <w:tcW w:w="434" w:type="pct"/>
            <w:vMerge/>
            <w:vAlign w:val="center"/>
            <w:hideMark/>
          </w:tcPr>
          <w:p w:rsidR="007D5750" w:rsidRPr="007D5750" w:rsidRDefault="007D5750" w:rsidP="00365663">
            <w:pPr>
              <w:jc w:val="right"/>
              <w:rPr>
                <w:color w:val="000000"/>
                <w:sz w:val="18"/>
                <w:szCs w:val="18"/>
              </w:rPr>
            </w:pPr>
          </w:p>
        </w:tc>
        <w:tc>
          <w:tcPr>
            <w:tcW w:w="385" w:type="pct"/>
            <w:vMerge/>
            <w:vAlign w:val="center"/>
            <w:hideMark/>
          </w:tcPr>
          <w:p w:rsidR="007D5750" w:rsidRPr="007D5750" w:rsidRDefault="007D5750" w:rsidP="00365663">
            <w:pPr>
              <w:jc w:val="right"/>
              <w:rPr>
                <w:color w:val="000000"/>
                <w:sz w:val="18"/>
                <w:szCs w:val="18"/>
              </w:rPr>
            </w:pPr>
          </w:p>
        </w:tc>
        <w:tc>
          <w:tcPr>
            <w:tcW w:w="387" w:type="pct"/>
            <w:vMerge/>
            <w:vAlign w:val="center"/>
            <w:hideMark/>
          </w:tcPr>
          <w:p w:rsidR="007D5750" w:rsidRPr="007D5750" w:rsidRDefault="007D5750" w:rsidP="00365663">
            <w:pPr>
              <w:jc w:val="right"/>
              <w:rPr>
                <w:color w:val="000000"/>
                <w:sz w:val="18"/>
                <w:szCs w:val="18"/>
              </w:rPr>
            </w:pPr>
          </w:p>
        </w:tc>
        <w:tc>
          <w:tcPr>
            <w:tcW w:w="338" w:type="pct"/>
            <w:vMerge/>
            <w:vAlign w:val="center"/>
            <w:hideMark/>
          </w:tcPr>
          <w:p w:rsidR="007D5750" w:rsidRPr="007D5750" w:rsidRDefault="007D5750" w:rsidP="00365663">
            <w:pPr>
              <w:jc w:val="right"/>
              <w:rPr>
                <w:color w:val="000000"/>
                <w:sz w:val="18"/>
                <w:szCs w:val="18"/>
              </w:rPr>
            </w:pPr>
          </w:p>
        </w:tc>
        <w:tc>
          <w:tcPr>
            <w:tcW w:w="373" w:type="pct"/>
            <w:vMerge/>
            <w:vAlign w:val="center"/>
            <w:hideMark/>
          </w:tcPr>
          <w:p w:rsidR="007D5750" w:rsidRPr="007D5750" w:rsidRDefault="007D5750" w:rsidP="00365663">
            <w:pPr>
              <w:jc w:val="right"/>
              <w:rPr>
                <w:color w:val="000000"/>
                <w:sz w:val="18"/>
                <w:szCs w:val="18"/>
              </w:rPr>
            </w:pPr>
          </w:p>
        </w:tc>
      </w:tr>
      <w:tr w:rsidR="007D5750" w:rsidRPr="007D5750" w:rsidTr="005E2B92">
        <w:trPr>
          <w:trHeight w:val="300"/>
        </w:trPr>
        <w:tc>
          <w:tcPr>
            <w:tcW w:w="463" w:type="pct"/>
            <w:tcBorders>
              <w:top w:val="single" w:sz="4" w:space="0" w:color="auto"/>
              <w:left w:val="single" w:sz="4" w:space="0" w:color="auto"/>
              <w:bottom w:val="nil"/>
              <w:right w:val="single" w:sz="4" w:space="0" w:color="auto"/>
            </w:tcBorders>
            <w:shd w:val="clear" w:color="auto" w:fill="auto"/>
            <w:hideMark/>
          </w:tcPr>
          <w:p w:rsidR="007D5750" w:rsidRPr="00C838A8" w:rsidRDefault="007D5750" w:rsidP="00C838A8">
            <w:pPr>
              <w:ind w:firstLineChars="13" w:firstLine="22"/>
              <w:jc w:val="left"/>
              <w:rPr>
                <w:color w:val="000000"/>
                <w:sz w:val="17"/>
                <w:szCs w:val="17"/>
              </w:rPr>
            </w:pPr>
            <w:r w:rsidRPr="00C838A8">
              <w:rPr>
                <w:color w:val="000000"/>
                <w:sz w:val="17"/>
                <w:szCs w:val="17"/>
              </w:rPr>
              <w:t>в том числе бюджета:</w:t>
            </w:r>
          </w:p>
        </w:tc>
        <w:tc>
          <w:tcPr>
            <w:tcW w:w="163" w:type="pct"/>
            <w:vMerge w:val="restart"/>
            <w:tcBorders>
              <w:left w:val="single" w:sz="4" w:space="0" w:color="auto"/>
            </w:tcBorders>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3</w:t>
            </w:r>
          </w:p>
        </w:tc>
        <w:tc>
          <w:tcPr>
            <w:tcW w:w="385"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556 319,4</w:t>
            </w:r>
          </w:p>
        </w:tc>
        <w:tc>
          <w:tcPr>
            <w:tcW w:w="483"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367 054,0</w:t>
            </w:r>
          </w:p>
        </w:tc>
        <w:tc>
          <w:tcPr>
            <w:tcW w:w="385"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30 365,9</w:t>
            </w:r>
          </w:p>
        </w:tc>
        <w:tc>
          <w:tcPr>
            <w:tcW w:w="385"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230 914,0</w:t>
            </w:r>
          </w:p>
        </w:tc>
        <w:tc>
          <w:tcPr>
            <w:tcW w:w="386"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97 069,3</w:t>
            </w:r>
          </w:p>
        </w:tc>
        <w:tc>
          <w:tcPr>
            <w:tcW w:w="434"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7 426,1</w:t>
            </w:r>
          </w:p>
        </w:tc>
        <w:tc>
          <w:tcPr>
            <w:tcW w:w="385"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38"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566,1</w:t>
            </w:r>
          </w:p>
        </w:tc>
        <w:tc>
          <w:tcPr>
            <w:tcW w:w="373" w:type="pct"/>
            <w:vMerge w:val="restar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188 699,3</w:t>
            </w:r>
          </w:p>
        </w:tc>
      </w:tr>
      <w:tr w:rsidR="007D5750" w:rsidRPr="007D5750" w:rsidTr="005E2B92">
        <w:trPr>
          <w:trHeight w:val="300"/>
        </w:trPr>
        <w:tc>
          <w:tcPr>
            <w:tcW w:w="463" w:type="pct"/>
            <w:tcBorders>
              <w:top w:val="nil"/>
              <w:left w:val="single" w:sz="4" w:space="0" w:color="auto"/>
              <w:bottom w:val="single" w:sz="4" w:space="0" w:color="auto"/>
              <w:right w:val="single" w:sz="4" w:space="0" w:color="auto"/>
            </w:tcBorders>
            <w:shd w:val="clear" w:color="auto" w:fill="auto"/>
            <w:hideMark/>
          </w:tcPr>
          <w:p w:rsidR="007D5750" w:rsidRPr="00C838A8" w:rsidRDefault="007D5750" w:rsidP="00C838A8">
            <w:pPr>
              <w:ind w:firstLineChars="13" w:firstLine="22"/>
              <w:jc w:val="left"/>
              <w:rPr>
                <w:color w:val="000000"/>
                <w:sz w:val="17"/>
                <w:szCs w:val="17"/>
              </w:rPr>
            </w:pPr>
            <w:r w:rsidRPr="00C838A8">
              <w:rPr>
                <w:color w:val="000000"/>
                <w:sz w:val="17"/>
                <w:szCs w:val="17"/>
              </w:rPr>
              <w:t>федерального</w:t>
            </w:r>
          </w:p>
        </w:tc>
        <w:tc>
          <w:tcPr>
            <w:tcW w:w="163" w:type="pct"/>
            <w:vMerge/>
            <w:tcBorders>
              <w:left w:val="single" w:sz="4" w:space="0" w:color="auto"/>
            </w:tcBorders>
            <w:vAlign w:val="center"/>
            <w:hideMark/>
          </w:tcPr>
          <w:p w:rsidR="007D5750" w:rsidRPr="007D5750" w:rsidRDefault="007D5750" w:rsidP="007D5750">
            <w:pPr>
              <w:jc w:val="left"/>
              <w:rPr>
                <w:color w:val="000000"/>
                <w:sz w:val="16"/>
                <w:szCs w:val="16"/>
              </w:rPr>
            </w:pPr>
          </w:p>
        </w:tc>
        <w:tc>
          <w:tcPr>
            <w:tcW w:w="385" w:type="pct"/>
            <w:vMerge/>
            <w:vAlign w:val="center"/>
            <w:hideMark/>
          </w:tcPr>
          <w:p w:rsidR="007D5750" w:rsidRPr="007D5750" w:rsidRDefault="007D5750" w:rsidP="00365663">
            <w:pPr>
              <w:jc w:val="right"/>
              <w:rPr>
                <w:color w:val="000000"/>
                <w:sz w:val="18"/>
                <w:szCs w:val="18"/>
              </w:rPr>
            </w:pPr>
          </w:p>
        </w:tc>
        <w:tc>
          <w:tcPr>
            <w:tcW w:w="483" w:type="pct"/>
            <w:vMerge/>
            <w:vAlign w:val="center"/>
            <w:hideMark/>
          </w:tcPr>
          <w:p w:rsidR="007D5750" w:rsidRPr="007D5750" w:rsidRDefault="007D5750" w:rsidP="00365663">
            <w:pPr>
              <w:jc w:val="right"/>
              <w:rPr>
                <w:color w:val="000000"/>
                <w:sz w:val="18"/>
                <w:szCs w:val="18"/>
              </w:rPr>
            </w:pPr>
          </w:p>
        </w:tc>
        <w:tc>
          <w:tcPr>
            <w:tcW w:w="385" w:type="pct"/>
            <w:vMerge/>
            <w:vAlign w:val="center"/>
            <w:hideMark/>
          </w:tcPr>
          <w:p w:rsidR="007D5750" w:rsidRPr="007D5750" w:rsidRDefault="007D5750" w:rsidP="00365663">
            <w:pPr>
              <w:jc w:val="right"/>
              <w:rPr>
                <w:color w:val="000000"/>
                <w:sz w:val="18"/>
                <w:szCs w:val="18"/>
              </w:rPr>
            </w:pPr>
          </w:p>
        </w:tc>
        <w:tc>
          <w:tcPr>
            <w:tcW w:w="433" w:type="pct"/>
            <w:vMerge/>
            <w:vAlign w:val="center"/>
            <w:hideMark/>
          </w:tcPr>
          <w:p w:rsidR="007D5750" w:rsidRPr="007D5750" w:rsidRDefault="007D5750" w:rsidP="00365663">
            <w:pPr>
              <w:jc w:val="right"/>
              <w:rPr>
                <w:color w:val="000000"/>
                <w:sz w:val="18"/>
                <w:szCs w:val="18"/>
              </w:rPr>
            </w:pPr>
          </w:p>
        </w:tc>
        <w:tc>
          <w:tcPr>
            <w:tcW w:w="385" w:type="pct"/>
            <w:vMerge/>
            <w:vAlign w:val="center"/>
            <w:hideMark/>
          </w:tcPr>
          <w:p w:rsidR="007D5750" w:rsidRPr="007D5750" w:rsidRDefault="007D5750" w:rsidP="00365663">
            <w:pPr>
              <w:jc w:val="right"/>
              <w:rPr>
                <w:color w:val="000000"/>
                <w:sz w:val="18"/>
                <w:szCs w:val="18"/>
              </w:rPr>
            </w:pPr>
          </w:p>
        </w:tc>
        <w:tc>
          <w:tcPr>
            <w:tcW w:w="386" w:type="pct"/>
            <w:vMerge/>
            <w:vAlign w:val="center"/>
            <w:hideMark/>
          </w:tcPr>
          <w:p w:rsidR="007D5750" w:rsidRPr="007D5750" w:rsidRDefault="007D5750" w:rsidP="00365663">
            <w:pPr>
              <w:jc w:val="right"/>
              <w:rPr>
                <w:color w:val="000000"/>
                <w:sz w:val="18"/>
                <w:szCs w:val="18"/>
              </w:rPr>
            </w:pPr>
          </w:p>
        </w:tc>
        <w:tc>
          <w:tcPr>
            <w:tcW w:w="434" w:type="pct"/>
            <w:vMerge/>
            <w:vAlign w:val="center"/>
            <w:hideMark/>
          </w:tcPr>
          <w:p w:rsidR="007D5750" w:rsidRPr="007D5750" w:rsidRDefault="007D5750" w:rsidP="00365663">
            <w:pPr>
              <w:jc w:val="right"/>
              <w:rPr>
                <w:color w:val="000000"/>
                <w:sz w:val="18"/>
                <w:szCs w:val="18"/>
              </w:rPr>
            </w:pPr>
          </w:p>
        </w:tc>
        <w:tc>
          <w:tcPr>
            <w:tcW w:w="385" w:type="pct"/>
            <w:vMerge/>
            <w:vAlign w:val="center"/>
            <w:hideMark/>
          </w:tcPr>
          <w:p w:rsidR="007D5750" w:rsidRPr="007D5750" w:rsidRDefault="007D5750" w:rsidP="00365663">
            <w:pPr>
              <w:jc w:val="right"/>
              <w:rPr>
                <w:color w:val="000000"/>
                <w:sz w:val="18"/>
                <w:szCs w:val="18"/>
              </w:rPr>
            </w:pPr>
          </w:p>
        </w:tc>
        <w:tc>
          <w:tcPr>
            <w:tcW w:w="387" w:type="pct"/>
            <w:vMerge/>
            <w:vAlign w:val="center"/>
            <w:hideMark/>
          </w:tcPr>
          <w:p w:rsidR="007D5750" w:rsidRPr="007D5750" w:rsidRDefault="007D5750" w:rsidP="00365663">
            <w:pPr>
              <w:jc w:val="right"/>
              <w:rPr>
                <w:color w:val="000000"/>
                <w:sz w:val="18"/>
                <w:szCs w:val="18"/>
              </w:rPr>
            </w:pPr>
          </w:p>
        </w:tc>
        <w:tc>
          <w:tcPr>
            <w:tcW w:w="338" w:type="pct"/>
            <w:vMerge/>
            <w:vAlign w:val="center"/>
            <w:hideMark/>
          </w:tcPr>
          <w:p w:rsidR="007D5750" w:rsidRPr="007D5750" w:rsidRDefault="007D5750" w:rsidP="00365663">
            <w:pPr>
              <w:jc w:val="right"/>
              <w:rPr>
                <w:color w:val="000000"/>
                <w:sz w:val="18"/>
                <w:szCs w:val="18"/>
              </w:rPr>
            </w:pPr>
          </w:p>
        </w:tc>
        <w:tc>
          <w:tcPr>
            <w:tcW w:w="373" w:type="pct"/>
            <w:vMerge/>
            <w:vAlign w:val="center"/>
            <w:hideMark/>
          </w:tcPr>
          <w:p w:rsidR="007D5750" w:rsidRPr="007D5750" w:rsidRDefault="007D5750" w:rsidP="00365663">
            <w:pPr>
              <w:jc w:val="right"/>
              <w:rPr>
                <w:color w:val="000000"/>
                <w:sz w:val="18"/>
                <w:szCs w:val="18"/>
              </w:rPr>
            </w:pPr>
          </w:p>
        </w:tc>
      </w:tr>
      <w:tr w:rsidR="007D5750" w:rsidRPr="007D5750" w:rsidTr="005E2B92">
        <w:trPr>
          <w:trHeight w:val="402"/>
        </w:trPr>
        <w:tc>
          <w:tcPr>
            <w:tcW w:w="463" w:type="pct"/>
            <w:tcBorders>
              <w:top w:val="single" w:sz="4" w:space="0" w:color="auto"/>
            </w:tcBorders>
            <w:shd w:val="clear" w:color="auto" w:fill="auto"/>
            <w:hideMark/>
          </w:tcPr>
          <w:p w:rsidR="007D5750" w:rsidRPr="00C838A8" w:rsidRDefault="007D5750" w:rsidP="00C838A8">
            <w:pPr>
              <w:ind w:firstLineChars="100" w:firstLine="170"/>
              <w:jc w:val="left"/>
              <w:rPr>
                <w:color w:val="000000"/>
                <w:sz w:val="17"/>
                <w:szCs w:val="17"/>
              </w:rPr>
            </w:pPr>
            <w:r w:rsidRPr="00C838A8">
              <w:rPr>
                <w:color w:val="000000"/>
                <w:sz w:val="17"/>
                <w:szCs w:val="17"/>
              </w:rPr>
              <w:t>субъекта Российской Федерации</w:t>
            </w:r>
          </w:p>
        </w:tc>
        <w:tc>
          <w:tcPr>
            <w:tcW w:w="1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4</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8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6"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4"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38"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7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r>
      <w:tr w:rsidR="007D5750" w:rsidRPr="007D5750" w:rsidTr="00C838A8">
        <w:trPr>
          <w:trHeight w:val="300"/>
        </w:trPr>
        <w:tc>
          <w:tcPr>
            <w:tcW w:w="463" w:type="pct"/>
            <w:shd w:val="clear" w:color="auto" w:fill="auto"/>
            <w:hideMark/>
          </w:tcPr>
          <w:p w:rsidR="007D5750" w:rsidRPr="00C838A8" w:rsidRDefault="007D5750" w:rsidP="00C838A8">
            <w:pPr>
              <w:ind w:firstLineChars="100" w:firstLine="170"/>
              <w:jc w:val="left"/>
              <w:rPr>
                <w:color w:val="000000"/>
                <w:sz w:val="17"/>
                <w:szCs w:val="17"/>
              </w:rPr>
            </w:pPr>
            <w:r w:rsidRPr="00C838A8">
              <w:rPr>
                <w:color w:val="000000"/>
                <w:sz w:val="17"/>
                <w:szCs w:val="17"/>
              </w:rPr>
              <w:t xml:space="preserve">местного </w:t>
            </w:r>
          </w:p>
        </w:tc>
        <w:tc>
          <w:tcPr>
            <w:tcW w:w="1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5</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8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6"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4"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38"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7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r>
      <w:tr w:rsidR="007D5750" w:rsidRPr="007D5750" w:rsidTr="00C838A8">
        <w:trPr>
          <w:trHeight w:val="300"/>
        </w:trPr>
        <w:tc>
          <w:tcPr>
            <w:tcW w:w="463" w:type="pct"/>
            <w:shd w:val="clear" w:color="auto" w:fill="auto"/>
            <w:hideMark/>
          </w:tcPr>
          <w:p w:rsidR="007D5750" w:rsidRPr="00C838A8" w:rsidRDefault="007D5750" w:rsidP="00C838A8">
            <w:pPr>
              <w:ind w:left="-120"/>
              <w:jc w:val="left"/>
              <w:rPr>
                <w:b/>
                <w:color w:val="000000"/>
                <w:sz w:val="17"/>
                <w:szCs w:val="17"/>
              </w:rPr>
            </w:pPr>
            <w:r w:rsidRPr="00C838A8">
              <w:rPr>
                <w:b/>
                <w:color w:val="000000"/>
                <w:sz w:val="17"/>
                <w:szCs w:val="17"/>
              </w:rPr>
              <w:t>внебюджетные средства</w:t>
            </w:r>
          </w:p>
        </w:tc>
        <w:tc>
          <w:tcPr>
            <w:tcW w:w="1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 </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1 084 728,2</w:t>
            </w:r>
          </w:p>
        </w:tc>
        <w:tc>
          <w:tcPr>
            <w:tcW w:w="48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956 558,9</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323 001,2</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323 181,0</w:t>
            </w:r>
          </w:p>
        </w:tc>
        <w:tc>
          <w:tcPr>
            <w:tcW w:w="386"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269 920,9</w:t>
            </w:r>
          </w:p>
        </w:tc>
        <w:tc>
          <w:tcPr>
            <w:tcW w:w="434"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18 821,0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9 117,4</w:t>
            </w:r>
          </w:p>
        </w:tc>
        <w:tc>
          <w:tcPr>
            <w:tcW w:w="338"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77 464,3</w:t>
            </w:r>
          </w:p>
        </w:tc>
        <w:tc>
          <w:tcPr>
            <w:tcW w:w="37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50 705,0</w:t>
            </w:r>
          </w:p>
        </w:tc>
      </w:tr>
      <w:tr w:rsidR="007D5750" w:rsidRPr="007D5750" w:rsidTr="00C838A8">
        <w:trPr>
          <w:trHeight w:val="330"/>
        </w:trPr>
        <w:tc>
          <w:tcPr>
            <w:tcW w:w="463" w:type="pct"/>
            <w:shd w:val="clear" w:color="auto" w:fill="auto"/>
            <w:hideMark/>
          </w:tcPr>
          <w:p w:rsidR="007D5750" w:rsidRPr="00C838A8" w:rsidRDefault="007D5750" w:rsidP="00C838A8">
            <w:pPr>
              <w:jc w:val="left"/>
              <w:rPr>
                <w:color w:val="000000"/>
                <w:sz w:val="17"/>
                <w:szCs w:val="17"/>
              </w:rPr>
            </w:pPr>
            <w:r w:rsidRPr="00C838A8">
              <w:rPr>
                <w:color w:val="000000"/>
                <w:sz w:val="17"/>
                <w:szCs w:val="17"/>
              </w:rPr>
              <w:t>организаций</w:t>
            </w:r>
          </w:p>
        </w:tc>
        <w:tc>
          <w:tcPr>
            <w:tcW w:w="1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6</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34 597,0</w:t>
            </w:r>
          </w:p>
        </w:tc>
        <w:tc>
          <w:tcPr>
            <w:tcW w:w="48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8 419,3</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363,6</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1 072,7</w:t>
            </w:r>
          </w:p>
        </w:tc>
        <w:tc>
          <w:tcPr>
            <w:tcW w:w="386"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1 286,8</w:t>
            </w:r>
          </w:p>
        </w:tc>
        <w:tc>
          <w:tcPr>
            <w:tcW w:w="434"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263,5</w:t>
            </w:r>
          </w:p>
        </w:tc>
        <w:tc>
          <w:tcPr>
            <w:tcW w:w="385" w:type="pct"/>
            <w:shd w:val="clear" w:color="auto" w:fill="auto"/>
            <w:noWrap/>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shd w:val="clear" w:color="auto" w:fill="auto"/>
            <w:noWrap/>
            <w:vAlign w:val="center"/>
            <w:hideMark/>
          </w:tcPr>
          <w:p w:rsidR="007D5750" w:rsidRPr="007D5750" w:rsidRDefault="007D5750" w:rsidP="00365663">
            <w:pPr>
              <w:jc w:val="right"/>
              <w:rPr>
                <w:color w:val="000000"/>
                <w:sz w:val="18"/>
                <w:szCs w:val="18"/>
              </w:rPr>
            </w:pPr>
            <w:r w:rsidRPr="007D5750">
              <w:rPr>
                <w:color w:val="000000"/>
                <w:sz w:val="18"/>
                <w:szCs w:val="18"/>
              </w:rPr>
              <w:t>5 432,7</w:t>
            </w:r>
          </w:p>
        </w:tc>
        <w:tc>
          <w:tcPr>
            <w:tcW w:w="338"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7 604,0</w:t>
            </w:r>
          </w:p>
        </w:tc>
        <w:tc>
          <w:tcPr>
            <w:tcW w:w="37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18 573,7</w:t>
            </w:r>
          </w:p>
        </w:tc>
      </w:tr>
      <w:tr w:rsidR="007D5750" w:rsidRPr="007D5750" w:rsidTr="00C838A8">
        <w:trPr>
          <w:trHeight w:val="330"/>
        </w:trPr>
        <w:tc>
          <w:tcPr>
            <w:tcW w:w="463" w:type="pct"/>
            <w:shd w:val="clear" w:color="auto" w:fill="auto"/>
            <w:hideMark/>
          </w:tcPr>
          <w:p w:rsidR="007D5750" w:rsidRPr="00C838A8" w:rsidRDefault="007D5750" w:rsidP="00C838A8">
            <w:pPr>
              <w:jc w:val="left"/>
              <w:rPr>
                <w:color w:val="000000"/>
                <w:sz w:val="17"/>
                <w:szCs w:val="17"/>
              </w:rPr>
            </w:pPr>
            <w:r w:rsidRPr="00C838A8">
              <w:rPr>
                <w:color w:val="000000"/>
                <w:sz w:val="17"/>
                <w:szCs w:val="17"/>
              </w:rPr>
              <w:t>населения</w:t>
            </w:r>
          </w:p>
        </w:tc>
        <w:tc>
          <w:tcPr>
            <w:tcW w:w="1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7</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1 005 133,1</w:t>
            </w:r>
          </w:p>
        </w:tc>
        <w:tc>
          <w:tcPr>
            <w:tcW w:w="48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914 024,7</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320 438,7</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296 121,0</w:t>
            </w:r>
          </w:p>
        </w:tc>
        <w:tc>
          <w:tcPr>
            <w:tcW w:w="386"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263 207,3</w:t>
            </w:r>
          </w:p>
        </w:tc>
        <w:tc>
          <w:tcPr>
            <w:tcW w:w="434"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18 055,6</w:t>
            </w:r>
          </w:p>
        </w:tc>
        <w:tc>
          <w:tcPr>
            <w:tcW w:w="385" w:type="pct"/>
            <w:shd w:val="clear" w:color="auto" w:fill="auto"/>
            <w:noWrap/>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shd w:val="clear" w:color="auto" w:fill="auto"/>
            <w:noWrap/>
            <w:vAlign w:val="center"/>
            <w:hideMark/>
          </w:tcPr>
          <w:p w:rsidR="007D5750" w:rsidRPr="007D5750" w:rsidRDefault="007D5750" w:rsidP="00365663">
            <w:pPr>
              <w:jc w:val="right"/>
              <w:rPr>
                <w:color w:val="000000"/>
                <w:sz w:val="18"/>
                <w:szCs w:val="18"/>
              </w:rPr>
            </w:pPr>
            <w:r w:rsidRPr="007D5750">
              <w:rPr>
                <w:color w:val="000000"/>
                <w:sz w:val="18"/>
                <w:szCs w:val="18"/>
              </w:rPr>
              <w:t>3 684,7</w:t>
            </w:r>
          </w:p>
        </w:tc>
        <w:tc>
          <w:tcPr>
            <w:tcW w:w="338"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69 860,3</w:t>
            </w:r>
          </w:p>
        </w:tc>
        <w:tc>
          <w:tcPr>
            <w:tcW w:w="37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21 248,1</w:t>
            </w:r>
          </w:p>
        </w:tc>
      </w:tr>
      <w:tr w:rsidR="007D5750" w:rsidRPr="007D5750" w:rsidTr="00C838A8">
        <w:trPr>
          <w:trHeight w:val="330"/>
        </w:trPr>
        <w:tc>
          <w:tcPr>
            <w:tcW w:w="463" w:type="pct"/>
            <w:shd w:val="clear" w:color="auto" w:fill="auto"/>
            <w:hideMark/>
          </w:tcPr>
          <w:p w:rsidR="007D5750" w:rsidRPr="00C838A8" w:rsidRDefault="007D5750" w:rsidP="00C838A8">
            <w:pPr>
              <w:jc w:val="left"/>
              <w:rPr>
                <w:color w:val="000000"/>
                <w:sz w:val="17"/>
                <w:szCs w:val="17"/>
              </w:rPr>
            </w:pPr>
            <w:r w:rsidRPr="00C838A8">
              <w:rPr>
                <w:color w:val="000000"/>
                <w:sz w:val="17"/>
                <w:szCs w:val="17"/>
              </w:rPr>
              <w:t>внебюджетных фондов</w:t>
            </w:r>
          </w:p>
        </w:tc>
        <w:tc>
          <w:tcPr>
            <w:tcW w:w="1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8</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8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6"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4"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38"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7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r>
      <w:tr w:rsidR="007D5750" w:rsidRPr="007D5750" w:rsidTr="00C838A8">
        <w:trPr>
          <w:trHeight w:val="330"/>
        </w:trPr>
        <w:tc>
          <w:tcPr>
            <w:tcW w:w="463" w:type="pct"/>
            <w:shd w:val="clear" w:color="auto" w:fill="auto"/>
            <w:hideMark/>
          </w:tcPr>
          <w:p w:rsidR="007D5750" w:rsidRPr="00C838A8" w:rsidRDefault="007D5750" w:rsidP="00C838A8">
            <w:pPr>
              <w:jc w:val="left"/>
              <w:rPr>
                <w:color w:val="000000"/>
                <w:sz w:val="17"/>
                <w:szCs w:val="17"/>
              </w:rPr>
            </w:pPr>
            <w:r w:rsidRPr="00C838A8">
              <w:rPr>
                <w:color w:val="000000"/>
                <w:sz w:val="17"/>
                <w:szCs w:val="17"/>
              </w:rPr>
              <w:t>иностранных источников</w:t>
            </w:r>
          </w:p>
        </w:tc>
        <w:tc>
          <w:tcPr>
            <w:tcW w:w="163" w:type="pct"/>
            <w:shd w:val="clear" w:color="auto" w:fill="auto"/>
            <w:vAlign w:val="center"/>
            <w:hideMark/>
          </w:tcPr>
          <w:p w:rsidR="007D5750" w:rsidRPr="007D5750" w:rsidRDefault="007D5750" w:rsidP="007D5750">
            <w:pPr>
              <w:jc w:val="center"/>
              <w:rPr>
                <w:color w:val="000000"/>
                <w:sz w:val="16"/>
                <w:szCs w:val="16"/>
              </w:rPr>
            </w:pPr>
            <w:r w:rsidRPr="007D5750">
              <w:rPr>
                <w:color w:val="000000"/>
                <w:sz w:val="16"/>
                <w:szCs w:val="16"/>
              </w:rPr>
              <w:t>9</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44 998,1</w:t>
            </w:r>
          </w:p>
        </w:tc>
        <w:tc>
          <w:tcPr>
            <w:tcW w:w="48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34 114,9</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43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2 198,9</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25 987,3</w:t>
            </w:r>
          </w:p>
        </w:tc>
        <w:tc>
          <w:tcPr>
            <w:tcW w:w="386"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5 426,8</w:t>
            </w:r>
          </w:p>
        </w:tc>
        <w:tc>
          <w:tcPr>
            <w:tcW w:w="434"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501,9</w:t>
            </w:r>
          </w:p>
        </w:tc>
        <w:tc>
          <w:tcPr>
            <w:tcW w:w="385"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87"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38"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0,0</w:t>
            </w:r>
          </w:p>
        </w:tc>
        <w:tc>
          <w:tcPr>
            <w:tcW w:w="373" w:type="pct"/>
            <w:shd w:val="clear" w:color="auto" w:fill="auto"/>
            <w:vAlign w:val="center"/>
            <w:hideMark/>
          </w:tcPr>
          <w:p w:rsidR="007D5750" w:rsidRPr="007D5750" w:rsidRDefault="007D5750" w:rsidP="00365663">
            <w:pPr>
              <w:jc w:val="right"/>
              <w:rPr>
                <w:color w:val="000000"/>
                <w:sz w:val="18"/>
                <w:szCs w:val="18"/>
              </w:rPr>
            </w:pPr>
            <w:r w:rsidRPr="007D5750">
              <w:rPr>
                <w:color w:val="000000"/>
                <w:sz w:val="18"/>
                <w:szCs w:val="18"/>
              </w:rPr>
              <w:t>10 883,2</w:t>
            </w:r>
          </w:p>
        </w:tc>
      </w:tr>
    </w:tbl>
    <w:p w:rsidR="00290328" w:rsidRPr="00782507" w:rsidRDefault="00290328">
      <w:pPr>
        <w:jc w:val="center"/>
        <w:rPr>
          <w:bCs/>
          <w:color w:val="000000"/>
          <w:sz w:val="28"/>
          <w:szCs w:val="28"/>
          <w:highlight w:val="yellow"/>
        </w:rPr>
      </w:pPr>
    </w:p>
    <w:p w:rsidR="00290328" w:rsidRPr="00782507" w:rsidRDefault="00290328">
      <w:pPr>
        <w:ind w:firstLine="709"/>
        <w:rPr>
          <w:iCs/>
          <w:color w:val="000000"/>
          <w:sz w:val="28"/>
          <w:szCs w:val="28"/>
          <w:highlight w:val="yellow"/>
        </w:rPr>
        <w:sectPr w:rsidR="00290328" w:rsidRPr="00782507">
          <w:pgSz w:w="16838" w:h="11906" w:orient="landscape"/>
          <w:pgMar w:top="851" w:right="1134" w:bottom="851" w:left="1134" w:header="720" w:footer="397" w:gutter="0"/>
          <w:cols w:space="720"/>
          <w:titlePg/>
          <w:docGrid w:linePitch="360"/>
        </w:sectPr>
      </w:pPr>
    </w:p>
    <w:p w:rsidR="00290328" w:rsidRPr="00460A9E" w:rsidRDefault="00654A28" w:rsidP="00460A9E">
      <w:pPr>
        <w:tabs>
          <w:tab w:val="left" w:pos="10272"/>
        </w:tabs>
        <w:spacing w:before="120"/>
        <w:jc w:val="right"/>
        <w:rPr>
          <w:sz w:val="24"/>
          <w:szCs w:val="24"/>
        </w:rPr>
      </w:pPr>
      <w:r w:rsidRPr="00460A9E">
        <w:rPr>
          <w:sz w:val="24"/>
          <w:szCs w:val="24"/>
        </w:rPr>
        <w:lastRenderedPageBreak/>
        <w:t>Таблица 6.2</w:t>
      </w:r>
    </w:p>
    <w:p w:rsidR="00290328" w:rsidRPr="00460A9E" w:rsidRDefault="00654A28" w:rsidP="00CF541A">
      <w:pPr>
        <w:tabs>
          <w:tab w:val="left" w:pos="10272"/>
        </w:tabs>
        <w:spacing w:after="60"/>
        <w:jc w:val="center"/>
        <w:rPr>
          <w:sz w:val="28"/>
          <w:szCs w:val="28"/>
        </w:rPr>
      </w:pPr>
      <w:r w:rsidRPr="00460A9E">
        <w:rPr>
          <w:sz w:val="28"/>
          <w:szCs w:val="28"/>
        </w:rPr>
        <w:t>Расходы университета,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845"/>
        <w:gridCol w:w="1303"/>
        <w:gridCol w:w="1721"/>
        <w:gridCol w:w="1816"/>
      </w:tblGrid>
      <w:tr w:rsidR="00DB00C9" w:rsidRPr="009C19D1" w:rsidTr="00DE47EC">
        <w:trPr>
          <w:trHeight w:hRule="exact" w:val="450"/>
        </w:trPr>
        <w:tc>
          <w:tcPr>
            <w:tcW w:w="1958" w:type="pct"/>
            <w:vMerge w:val="restart"/>
            <w:shd w:val="clear" w:color="auto" w:fill="auto"/>
            <w:vAlign w:val="center"/>
            <w:hideMark/>
          </w:tcPr>
          <w:p w:rsidR="00460A9E" w:rsidRPr="00460A9E" w:rsidRDefault="00460A9E" w:rsidP="00460A9E">
            <w:pPr>
              <w:jc w:val="center"/>
              <w:rPr>
                <w:b/>
                <w:color w:val="000000"/>
              </w:rPr>
            </w:pPr>
            <w:r w:rsidRPr="00460A9E">
              <w:rPr>
                <w:b/>
                <w:color w:val="000000"/>
              </w:rPr>
              <w:t>Наименование показателей</w:t>
            </w:r>
          </w:p>
        </w:tc>
        <w:tc>
          <w:tcPr>
            <w:tcW w:w="452" w:type="pct"/>
            <w:vMerge w:val="restart"/>
            <w:shd w:val="clear" w:color="auto" w:fill="auto"/>
            <w:vAlign w:val="center"/>
            <w:hideMark/>
          </w:tcPr>
          <w:p w:rsidR="00460A9E" w:rsidRPr="00460A9E" w:rsidRDefault="00460A9E" w:rsidP="00460A9E">
            <w:pPr>
              <w:jc w:val="center"/>
              <w:rPr>
                <w:b/>
                <w:color w:val="000000"/>
              </w:rPr>
            </w:pPr>
            <w:r w:rsidRPr="00460A9E">
              <w:rPr>
                <w:b/>
                <w:color w:val="000000"/>
              </w:rPr>
              <w:t>№ строки</w:t>
            </w:r>
          </w:p>
        </w:tc>
        <w:tc>
          <w:tcPr>
            <w:tcW w:w="697" w:type="pct"/>
            <w:vMerge w:val="restart"/>
            <w:shd w:val="clear" w:color="auto" w:fill="auto"/>
            <w:vAlign w:val="center"/>
            <w:hideMark/>
          </w:tcPr>
          <w:p w:rsidR="00460A9E" w:rsidRPr="00460A9E" w:rsidRDefault="00460A9E" w:rsidP="00460A9E">
            <w:pPr>
              <w:jc w:val="center"/>
              <w:rPr>
                <w:b/>
                <w:color w:val="000000"/>
              </w:rPr>
            </w:pPr>
            <w:r w:rsidRPr="00460A9E">
              <w:rPr>
                <w:b/>
                <w:color w:val="000000"/>
              </w:rPr>
              <w:t>Всего</w:t>
            </w:r>
          </w:p>
        </w:tc>
        <w:tc>
          <w:tcPr>
            <w:tcW w:w="1893" w:type="pct"/>
            <w:gridSpan w:val="2"/>
            <w:shd w:val="clear" w:color="auto" w:fill="auto"/>
            <w:vAlign w:val="center"/>
            <w:hideMark/>
          </w:tcPr>
          <w:p w:rsidR="00460A9E" w:rsidRPr="00460A9E" w:rsidRDefault="00460A9E" w:rsidP="00460A9E">
            <w:pPr>
              <w:jc w:val="center"/>
              <w:rPr>
                <w:b/>
                <w:color w:val="000000"/>
              </w:rPr>
            </w:pPr>
            <w:r w:rsidRPr="00460A9E">
              <w:rPr>
                <w:b/>
                <w:color w:val="000000"/>
              </w:rPr>
              <w:t>в том числе осуществляемые</w:t>
            </w:r>
          </w:p>
        </w:tc>
      </w:tr>
      <w:tr w:rsidR="00DB00C9" w:rsidRPr="009C19D1" w:rsidTr="0073518B">
        <w:trPr>
          <w:trHeight w:val="1245"/>
        </w:trPr>
        <w:tc>
          <w:tcPr>
            <w:tcW w:w="1958" w:type="pct"/>
            <w:vMerge/>
            <w:vAlign w:val="center"/>
            <w:hideMark/>
          </w:tcPr>
          <w:p w:rsidR="00460A9E" w:rsidRPr="00460A9E" w:rsidRDefault="00460A9E" w:rsidP="00460A9E">
            <w:pPr>
              <w:jc w:val="left"/>
              <w:rPr>
                <w:b/>
                <w:color w:val="000000"/>
              </w:rPr>
            </w:pPr>
          </w:p>
        </w:tc>
        <w:tc>
          <w:tcPr>
            <w:tcW w:w="452" w:type="pct"/>
            <w:vMerge/>
            <w:vAlign w:val="center"/>
            <w:hideMark/>
          </w:tcPr>
          <w:p w:rsidR="00460A9E" w:rsidRPr="00460A9E" w:rsidRDefault="00460A9E" w:rsidP="00460A9E">
            <w:pPr>
              <w:jc w:val="left"/>
              <w:rPr>
                <w:b/>
                <w:color w:val="000000"/>
              </w:rPr>
            </w:pPr>
          </w:p>
        </w:tc>
        <w:tc>
          <w:tcPr>
            <w:tcW w:w="697" w:type="pct"/>
            <w:vMerge/>
            <w:vAlign w:val="center"/>
            <w:hideMark/>
          </w:tcPr>
          <w:p w:rsidR="00460A9E" w:rsidRPr="00460A9E" w:rsidRDefault="00460A9E" w:rsidP="00460A9E">
            <w:pPr>
              <w:jc w:val="left"/>
              <w:rPr>
                <w:b/>
                <w:color w:val="000000"/>
              </w:rPr>
            </w:pPr>
          </w:p>
        </w:tc>
        <w:tc>
          <w:tcPr>
            <w:tcW w:w="921" w:type="pct"/>
            <w:shd w:val="clear" w:color="auto" w:fill="auto"/>
            <w:vAlign w:val="center"/>
            <w:hideMark/>
          </w:tcPr>
          <w:p w:rsidR="00460A9E" w:rsidRPr="00460A9E" w:rsidRDefault="00460A9E" w:rsidP="00460A9E">
            <w:pPr>
              <w:jc w:val="center"/>
              <w:rPr>
                <w:b/>
                <w:color w:val="000000"/>
              </w:rPr>
            </w:pPr>
            <w:r w:rsidRPr="00460A9E">
              <w:rPr>
                <w:b/>
                <w:color w:val="000000"/>
              </w:rPr>
              <w:t>за счет средств бюджетов всех уровней (субсидий)</w:t>
            </w:r>
          </w:p>
        </w:tc>
        <w:tc>
          <w:tcPr>
            <w:tcW w:w="972" w:type="pct"/>
            <w:shd w:val="clear" w:color="auto" w:fill="auto"/>
            <w:vAlign w:val="center"/>
            <w:hideMark/>
          </w:tcPr>
          <w:p w:rsidR="00460A9E" w:rsidRPr="00460A9E" w:rsidRDefault="00460A9E" w:rsidP="00460A9E">
            <w:pPr>
              <w:jc w:val="center"/>
              <w:rPr>
                <w:b/>
                <w:color w:val="000000"/>
              </w:rPr>
            </w:pPr>
            <w:r w:rsidRPr="00460A9E">
              <w:rPr>
                <w:b/>
                <w:color w:val="000000"/>
              </w:rPr>
              <w:t>из них (из гр. 4) – за счет средств на выполнение государственного задания</w:t>
            </w:r>
          </w:p>
        </w:tc>
      </w:tr>
      <w:tr w:rsidR="00DB00C9" w:rsidRPr="009C19D1" w:rsidTr="0073518B">
        <w:trPr>
          <w:trHeight w:hRule="exact" w:val="228"/>
        </w:trPr>
        <w:tc>
          <w:tcPr>
            <w:tcW w:w="1958" w:type="pct"/>
            <w:shd w:val="clear" w:color="auto" w:fill="auto"/>
            <w:vAlign w:val="center"/>
            <w:hideMark/>
          </w:tcPr>
          <w:p w:rsidR="00460A9E" w:rsidRPr="00460A9E" w:rsidRDefault="00460A9E" w:rsidP="00460A9E">
            <w:pPr>
              <w:jc w:val="center"/>
              <w:rPr>
                <w:color w:val="000000"/>
                <w:sz w:val="16"/>
                <w:szCs w:val="16"/>
              </w:rPr>
            </w:pPr>
            <w:r w:rsidRPr="00460A9E">
              <w:rPr>
                <w:color w:val="000000"/>
                <w:sz w:val="16"/>
                <w:szCs w:val="16"/>
              </w:rPr>
              <w:t>1</w:t>
            </w:r>
          </w:p>
        </w:tc>
        <w:tc>
          <w:tcPr>
            <w:tcW w:w="452" w:type="pct"/>
            <w:shd w:val="clear" w:color="auto" w:fill="auto"/>
            <w:vAlign w:val="center"/>
            <w:hideMark/>
          </w:tcPr>
          <w:p w:rsidR="00460A9E" w:rsidRPr="00460A9E" w:rsidRDefault="00460A9E" w:rsidP="00460A9E">
            <w:pPr>
              <w:jc w:val="center"/>
              <w:rPr>
                <w:color w:val="000000"/>
                <w:sz w:val="16"/>
                <w:szCs w:val="16"/>
              </w:rPr>
            </w:pPr>
            <w:r w:rsidRPr="00460A9E">
              <w:rPr>
                <w:color w:val="000000"/>
                <w:sz w:val="16"/>
                <w:szCs w:val="16"/>
              </w:rPr>
              <w:t>2</w:t>
            </w:r>
          </w:p>
        </w:tc>
        <w:tc>
          <w:tcPr>
            <w:tcW w:w="697" w:type="pct"/>
            <w:shd w:val="clear" w:color="auto" w:fill="auto"/>
            <w:vAlign w:val="center"/>
            <w:hideMark/>
          </w:tcPr>
          <w:p w:rsidR="00460A9E" w:rsidRPr="00460A9E" w:rsidRDefault="00460A9E" w:rsidP="00460A9E">
            <w:pPr>
              <w:jc w:val="center"/>
              <w:rPr>
                <w:color w:val="000000"/>
                <w:sz w:val="16"/>
                <w:szCs w:val="16"/>
              </w:rPr>
            </w:pPr>
            <w:r w:rsidRPr="00460A9E">
              <w:rPr>
                <w:color w:val="000000"/>
                <w:sz w:val="16"/>
                <w:szCs w:val="16"/>
              </w:rPr>
              <w:t>3</w:t>
            </w:r>
          </w:p>
        </w:tc>
        <w:tc>
          <w:tcPr>
            <w:tcW w:w="921" w:type="pct"/>
            <w:shd w:val="clear" w:color="auto" w:fill="auto"/>
            <w:vAlign w:val="center"/>
            <w:hideMark/>
          </w:tcPr>
          <w:p w:rsidR="00460A9E" w:rsidRPr="00460A9E" w:rsidRDefault="00460A9E" w:rsidP="00460A9E">
            <w:pPr>
              <w:jc w:val="center"/>
              <w:rPr>
                <w:color w:val="000000"/>
                <w:sz w:val="16"/>
                <w:szCs w:val="16"/>
              </w:rPr>
            </w:pPr>
            <w:r w:rsidRPr="00460A9E">
              <w:rPr>
                <w:color w:val="000000"/>
                <w:sz w:val="16"/>
                <w:szCs w:val="16"/>
              </w:rPr>
              <w:t>4</w:t>
            </w:r>
          </w:p>
        </w:tc>
        <w:tc>
          <w:tcPr>
            <w:tcW w:w="972" w:type="pct"/>
            <w:shd w:val="clear" w:color="auto" w:fill="auto"/>
            <w:vAlign w:val="center"/>
            <w:hideMark/>
          </w:tcPr>
          <w:p w:rsidR="00460A9E" w:rsidRPr="00460A9E" w:rsidRDefault="00460A9E" w:rsidP="00460A9E">
            <w:pPr>
              <w:jc w:val="center"/>
              <w:rPr>
                <w:color w:val="000000"/>
                <w:sz w:val="16"/>
                <w:szCs w:val="16"/>
              </w:rPr>
            </w:pPr>
            <w:r w:rsidRPr="00460A9E">
              <w:rPr>
                <w:color w:val="000000"/>
                <w:sz w:val="16"/>
                <w:szCs w:val="16"/>
              </w:rPr>
              <w:t>5</w:t>
            </w:r>
          </w:p>
        </w:tc>
      </w:tr>
      <w:tr w:rsidR="00DE47EC" w:rsidRPr="00460A9E" w:rsidTr="00EC4DBB">
        <w:trPr>
          <w:trHeight w:hRule="exact" w:val="629"/>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Расходы организации (сумма строк 02, 06, 13, 14)</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1</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1 649 198,00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553 797,20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401 779,60</w:t>
            </w:r>
          </w:p>
        </w:tc>
      </w:tr>
      <w:tr w:rsidR="00DE47EC" w:rsidRPr="00460A9E" w:rsidTr="00EC4DBB">
        <w:trPr>
          <w:trHeight w:hRule="exact" w:val="709"/>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в том числе: оплата труда и начисления на выплаты по оплате труда (сумма строк 03 - 05)</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2</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1 305 949,90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380 867,20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378 582,20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заработная плата</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3</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1 005 764,00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293 022,70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291 267,70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прочие выплаты</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4</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426,70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4,30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4,30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начисления на выплаты по оплате труда</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5</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299 759,20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87 840,20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87 310,20</w:t>
            </w:r>
          </w:p>
        </w:tc>
      </w:tr>
      <w:tr w:rsidR="00DE47EC" w:rsidRPr="00460A9E" w:rsidTr="00EC4DBB">
        <w:trPr>
          <w:trHeight w:hRule="exact" w:val="513"/>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оплата работ, услуг (сумма строк 07 - 12)</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6</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189 143,80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32 931,10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19 099,90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услуги связи</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7</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1 710,40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0,00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0,00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транспортные услуги</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8</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186,50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0,00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0,00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коммунальные услуги</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9</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47 666,20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10 159,30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10 159,30</w:t>
            </w:r>
          </w:p>
        </w:tc>
      </w:tr>
      <w:tr w:rsidR="00DE47EC" w:rsidRPr="00460A9E" w:rsidTr="00EC4DBB">
        <w:trPr>
          <w:trHeight w:hRule="exact" w:val="601"/>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арендная плата за пользование имуществом</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10</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41,00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0,00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0,00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работы, услуги по содержанию имущества</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11</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43 205,30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13 831,20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0,00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прочие работы, услуги</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12</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96 334,40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8 940,60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8 940,60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социальное обеспечение</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13</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23 449,40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20 749,20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0,00</w:t>
            </w:r>
          </w:p>
        </w:tc>
      </w:tr>
      <w:tr w:rsidR="00DE47EC" w:rsidRPr="00460A9E" w:rsidTr="00EC4DBB">
        <w:trPr>
          <w:trHeight w:hRule="exact" w:val="300"/>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прочие расходы</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14</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130 654,90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119 249,70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4 097,50</w:t>
            </w:r>
          </w:p>
        </w:tc>
      </w:tr>
      <w:tr w:rsidR="00DE47EC" w:rsidRPr="00460A9E" w:rsidTr="00EC4DBB">
        <w:trPr>
          <w:trHeight w:hRule="exact" w:val="511"/>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Поступление нефинансовых активов (сумма строк 16 - 19)</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15</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24 377,70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1 815,00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1 815,00</w:t>
            </w:r>
          </w:p>
        </w:tc>
      </w:tr>
      <w:tr w:rsidR="00DE47EC" w:rsidRPr="00460A9E" w:rsidTr="001B415C">
        <w:trPr>
          <w:trHeight w:hRule="exact" w:val="557"/>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увеличение стоимости основных средств</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16</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6 877,40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517,10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517,10</w:t>
            </w:r>
          </w:p>
        </w:tc>
      </w:tr>
      <w:tr w:rsidR="0073518B" w:rsidRPr="00460A9E" w:rsidTr="00EC4DBB">
        <w:trPr>
          <w:trHeight w:hRule="exact" w:val="551"/>
        </w:trPr>
        <w:tc>
          <w:tcPr>
            <w:tcW w:w="1958" w:type="pct"/>
            <w:shd w:val="clear" w:color="auto" w:fill="auto"/>
            <w:vAlign w:val="center"/>
            <w:hideMark/>
          </w:tcPr>
          <w:p w:rsidR="0073518B" w:rsidRPr="00460A9E" w:rsidRDefault="0073518B" w:rsidP="0073518B">
            <w:pPr>
              <w:jc w:val="left"/>
              <w:rPr>
                <w:color w:val="000000"/>
              </w:rPr>
            </w:pPr>
            <w:r w:rsidRPr="00460A9E">
              <w:rPr>
                <w:color w:val="000000"/>
              </w:rPr>
              <w:t>увеличение стоимости нематериальных активов</w:t>
            </w:r>
          </w:p>
        </w:tc>
        <w:tc>
          <w:tcPr>
            <w:tcW w:w="452" w:type="pct"/>
            <w:shd w:val="clear" w:color="auto" w:fill="auto"/>
            <w:vAlign w:val="center"/>
            <w:hideMark/>
          </w:tcPr>
          <w:p w:rsidR="0073518B" w:rsidRPr="00460A9E" w:rsidRDefault="0073518B" w:rsidP="0073518B">
            <w:pPr>
              <w:jc w:val="center"/>
              <w:rPr>
                <w:color w:val="000000"/>
              </w:rPr>
            </w:pPr>
            <w:r w:rsidRPr="00460A9E">
              <w:rPr>
                <w:color w:val="000000"/>
              </w:rPr>
              <w:t>17</w:t>
            </w:r>
          </w:p>
        </w:tc>
        <w:tc>
          <w:tcPr>
            <w:tcW w:w="697" w:type="pct"/>
            <w:shd w:val="clear" w:color="auto" w:fill="auto"/>
            <w:vAlign w:val="center"/>
            <w:hideMark/>
          </w:tcPr>
          <w:p w:rsidR="0073518B" w:rsidRDefault="0073518B" w:rsidP="00EC4DBB">
            <w:pPr>
              <w:jc w:val="center"/>
            </w:pPr>
            <w:r w:rsidRPr="009B46F8">
              <w:rPr>
                <w:color w:val="000000"/>
              </w:rPr>
              <w:t>0,00</w:t>
            </w:r>
          </w:p>
        </w:tc>
        <w:tc>
          <w:tcPr>
            <w:tcW w:w="921" w:type="pct"/>
            <w:shd w:val="clear" w:color="auto" w:fill="auto"/>
            <w:vAlign w:val="center"/>
            <w:hideMark/>
          </w:tcPr>
          <w:p w:rsidR="0073518B" w:rsidRDefault="0073518B" w:rsidP="00EC4DBB">
            <w:pPr>
              <w:jc w:val="center"/>
            </w:pPr>
            <w:r w:rsidRPr="009B46F8">
              <w:rPr>
                <w:color w:val="000000"/>
              </w:rPr>
              <w:t>0,00</w:t>
            </w:r>
          </w:p>
        </w:tc>
        <w:tc>
          <w:tcPr>
            <w:tcW w:w="972" w:type="pct"/>
            <w:shd w:val="clear" w:color="auto" w:fill="auto"/>
            <w:vAlign w:val="center"/>
            <w:hideMark/>
          </w:tcPr>
          <w:p w:rsidR="0073518B" w:rsidRDefault="0073518B" w:rsidP="00EC4DBB">
            <w:pPr>
              <w:jc w:val="center"/>
            </w:pPr>
            <w:r w:rsidRPr="009B46F8">
              <w:rPr>
                <w:color w:val="000000"/>
              </w:rPr>
              <w:t>0,00</w:t>
            </w:r>
          </w:p>
        </w:tc>
      </w:tr>
      <w:tr w:rsidR="0073518B" w:rsidRPr="00460A9E" w:rsidTr="001B415C">
        <w:trPr>
          <w:trHeight w:hRule="exact" w:val="587"/>
        </w:trPr>
        <w:tc>
          <w:tcPr>
            <w:tcW w:w="1958" w:type="pct"/>
            <w:shd w:val="clear" w:color="auto" w:fill="auto"/>
            <w:vAlign w:val="center"/>
            <w:hideMark/>
          </w:tcPr>
          <w:p w:rsidR="0073518B" w:rsidRPr="00460A9E" w:rsidRDefault="0073518B" w:rsidP="0073518B">
            <w:pPr>
              <w:jc w:val="left"/>
              <w:rPr>
                <w:color w:val="000000"/>
              </w:rPr>
            </w:pPr>
            <w:r w:rsidRPr="00460A9E">
              <w:rPr>
                <w:color w:val="000000"/>
              </w:rPr>
              <w:t xml:space="preserve">увеличение стоимости непроизведенных активов </w:t>
            </w:r>
          </w:p>
        </w:tc>
        <w:tc>
          <w:tcPr>
            <w:tcW w:w="452" w:type="pct"/>
            <w:shd w:val="clear" w:color="auto" w:fill="auto"/>
            <w:vAlign w:val="center"/>
            <w:hideMark/>
          </w:tcPr>
          <w:p w:rsidR="0073518B" w:rsidRPr="00460A9E" w:rsidRDefault="0073518B" w:rsidP="0073518B">
            <w:pPr>
              <w:jc w:val="center"/>
              <w:rPr>
                <w:color w:val="000000"/>
              </w:rPr>
            </w:pPr>
            <w:r w:rsidRPr="00460A9E">
              <w:rPr>
                <w:color w:val="000000"/>
              </w:rPr>
              <w:t>18</w:t>
            </w:r>
          </w:p>
        </w:tc>
        <w:tc>
          <w:tcPr>
            <w:tcW w:w="697" w:type="pct"/>
            <w:shd w:val="clear" w:color="auto" w:fill="auto"/>
            <w:vAlign w:val="center"/>
            <w:hideMark/>
          </w:tcPr>
          <w:p w:rsidR="0073518B" w:rsidRDefault="0073518B" w:rsidP="00EC4DBB">
            <w:pPr>
              <w:jc w:val="center"/>
            </w:pPr>
            <w:r w:rsidRPr="009B46F8">
              <w:rPr>
                <w:color w:val="000000"/>
              </w:rPr>
              <w:t>0,00</w:t>
            </w:r>
          </w:p>
        </w:tc>
        <w:tc>
          <w:tcPr>
            <w:tcW w:w="921" w:type="pct"/>
            <w:shd w:val="clear" w:color="auto" w:fill="auto"/>
            <w:vAlign w:val="center"/>
            <w:hideMark/>
          </w:tcPr>
          <w:p w:rsidR="0073518B" w:rsidRDefault="0073518B" w:rsidP="00EC4DBB">
            <w:pPr>
              <w:jc w:val="center"/>
            </w:pPr>
            <w:r w:rsidRPr="009B46F8">
              <w:rPr>
                <w:color w:val="000000"/>
              </w:rPr>
              <w:t>0,00</w:t>
            </w:r>
          </w:p>
        </w:tc>
        <w:tc>
          <w:tcPr>
            <w:tcW w:w="972" w:type="pct"/>
            <w:shd w:val="clear" w:color="auto" w:fill="auto"/>
            <w:vAlign w:val="center"/>
            <w:hideMark/>
          </w:tcPr>
          <w:p w:rsidR="0073518B" w:rsidRDefault="0073518B" w:rsidP="00EC4DBB">
            <w:pPr>
              <w:jc w:val="center"/>
            </w:pPr>
            <w:r w:rsidRPr="009B46F8">
              <w:rPr>
                <w:color w:val="000000"/>
              </w:rPr>
              <w:t>0,00</w:t>
            </w:r>
          </w:p>
        </w:tc>
      </w:tr>
      <w:tr w:rsidR="00DE47EC" w:rsidRPr="00460A9E" w:rsidTr="00EC4DBB">
        <w:trPr>
          <w:trHeight w:hRule="exact" w:val="493"/>
        </w:trPr>
        <w:tc>
          <w:tcPr>
            <w:tcW w:w="1958" w:type="pct"/>
            <w:shd w:val="clear" w:color="auto" w:fill="auto"/>
            <w:vAlign w:val="center"/>
            <w:hideMark/>
          </w:tcPr>
          <w:p w:rsidR="00DE47EC" w:rsidRPr="00460A9E" w:rsidRDefault="00DE47EC" w:rsidP="00DE47EC">
            <w:pPr>
              <w:jc w:val="left"/>
              <w:rPr>
                <w:color w:val="000000"/>
              </w:rPr>
            </w:pPr>
            <w:r w:rsidRPr="00460A9E">
              <w:rPr>
                <w:color w:val="000000"/>
              </w:rPr>
              <w:t>увеличение стоимости материальных запасов</w:t>
            </w:r>
          </w:p>
        </w:tc>
        <w:tc>
          <w:tcPr>
            <w:tcW w:w="452" w:type="pct"/>
            <w:shd w:val="clear" w:color="auto" w:fill="auto"/>
            <w:vAlign w:val="center"/>
            <w:hideMark/>
          </w:tcPr>
          <w:p w:rsidR="00DE47EC" w:rsidRPr="00460A9E" w:rsidRDefault="00DE47EC" w:rsidP="00DE47EC">
            <w:pPr>
              <w:jc w:val="center"/>
              <w:rPr>
                <w:color w:val="000000"/>
              </w:rPr>
            </w:pPr>
            <w:r w:rsidRPr="00460A9E">
              <w:rPr>
                <w:color w:val="000000"/>
              </w:rPr>
              <w:t>19</w:t>
            </w:r>
          </w:p>
        </w:tc>
        <w:tc>
          <w:tcPr>
            <w:tcW w:w="697" w:type="pct"/>
            <w:shd w:val="clear" w:color="auto" w:fill="auto"/>
            <w:vAlign w:val="center"/>
            <w:hideMark/>
          </w:tcPr>
          <w:p w:rsidR="00DE47EC" w:rsidRPr="00DE47EC" w:rsidRDefault="00DE47EC" w:rsidP="00EC4DBB">
            <w:pPr>
              <w:jc w:val="center"/>
              <w:rPr>
                <w:color w:val="000000"/>
              </w:rPr>
            </w:pPr>
            <w:r w:rsidRPr="00DE47EC">
              <w:rPr>
                <w:color w:val="000000"/>
              </w:rPr>
              <w:t>17 500,30</w:t>
            </w:r>
          </w:p>
        </w:tc>
        <w:tc>
          <w:tcPr>
            <w:tcW w:w="921" w:type="pct"/>
            <w:shd w:val="clear" w:color="auto" w:fill="auto"/>
            <w:vAlign w:val="center"/>
            <w:hideMark/>
          </w:tcPr>
          <w:p w:rsidR="00DE47EC" w:rsidRPr="00DE47EC" w:rsidRDefault="00DE47EC" w:rsidP="00EC4DBB">
            <w:pPr>
              <w:jc w:val="center"/>
              <w:rPr>
                <w:color w:val="000000"/>
              </w:rPr>
            </w:pPr>
            <w:r w:rsidRPr="00DE47EC">
              <w:rPr>
                <w:color w:val="000000"/>
              </w:rPr>
              <w:t>1 297,90</w:t>
            </w:r>
          </w:p>
        </w:tc>
        <w:tc>
          <w:tcPr>
            <w:tcW w:w="972" w:type="pct"/>
            <w:shd w:val="clear" w:color="auto" w:fill="auto"/>
            <w:vAlign w:val="center"/>
            <w:hideMark/>
          </w:tcPr>
          <w:p w:rsidR="00DE47EC" w:rsidRPr="00DE47EC" w:rsidRDefault="00DE47EC" w:rsidP="00EC4DBB">
            <w:pPr>
              <w:jc w:val="center"/>
              <w:rPr>
                <w:color w:val="000000"/>
              </w:rPr>
            </w:pPr>
            <w:r w:rsidRPr="00DE47EC">
              <w:rPr>
                <w:color w:val="000000"/>
              </w:rPr>
              <w:t>1 297,90</w:t>
            </w:r>
          </w:p>
        </w:tc>
      </w:tr>
    </w:tbl>
    <w:p w:rsidR="00654A28" w:rsidRPr="005E2B92" w:rsidRDefault="00654A28" w:rsidP="00035573">
      <w:pPr>
        <w:spacing w:before="120"/>
        <w:ind w:firstLine="851"/>
        <w:rPr>
          <w:sz w:val="28"/>
          <w:szCs w:val="28"/>
        </w:rPr>
      </w:pPr>
      <w:r w:rsidRPr="005E2B92">
        <w:rPr>
          <w:sz w:val="28"/>
          <w:szCs w:val="28"/>
        </w:rPr>
        <w:t>Отношение средне</w:t>
      </w:r>
      <w:r w:rsidR="000F62ED" w:rsidRPr="005E2B92">
        <w:rPr>
          <w:sz w:val="28"/>
          <w:szCs w:val="28"/>
        </w:rPr>
        <w:t>й заработной платы профессорско-преподавательского состава в университете</w:t>
      </w:r>
      <w:r w:rsidRPr="005E2B92">
        <w:rPr>
          <w:sz w:val="28"/>
          <w:szCs w:val="28"/>
        </w:rPr>
        <w:t xml:space="preserve"> к средней заработной плате по экономике региона </w:t>
      </w:r>
      <w:r w:rsidR="000F62ED" w:rsidRPr="005E2B92">
        <w:rPr>
          <w:sz w:val="28"/>
          <w:szCs w:val="28"/>
        </w:rPr>
        <w:t xml:space="preserve">по прогнозному значению </w:t>
      </w:r>
      <w:r w:rsidRPr="005E2B92">
        <w:rPr>
          <w:sz w:val="28"/>
          <w:szCs w:val="28"/>
        </w:rPr>
        <w:t xml:space="preserve">составляет </w:t>
      </w:r>
      <w:r w:rsidR="005E2B92" w:rsidRPr="005E2B92">
        <w:rPr>
          <w:sz w:val="28"/>
          <w:szCs w:val="28"/>
        </w:rPr>
        <w:t>2</w:t>
      </w:r>
      <w:r w:rsidR="005E2B92">
        <w:rPr>
          <w:sz w:val="28"/>
          <w:szCs w:val="28"/>
        </w:rPr>
        <w:t>3</w:t>
      </w:r>
      <w:r w:rsidR="005E2B92" w:rsidRPr="005E2B92">
        <w:rPr>
          <w:sz w:val="28"/>
          <w:szCs w:val="28"/>
        </w:rPr>
        <w:t>8</w:t>
      </w:r>
      <w:r w:rsidR="005F4412" w:rsidRPr="005E2B92">
        <w:rPr>
          <w:sz w:val="28"/>
          <w:szCs w:val="28"/>
        </w:rPr>
        <w:t>,0</w:t>
      </w:r>
      <w:r w:rsidR="002A7696" w:rsidRPr="005E2B92">
        <w:rPr>
          <w:sz w:val="28"/>
          <w:szCs w:val="28"/>
        </w:rPr>
        <w:t xml:space="preserve"> %</w:t>
      </w:r>
      <w:r w:rsidRPr="005E2B92">
        <w:rPr>
          <w:sz w:val="28"/>
          <w:szCs w:val="28"/>
        </w:rPr>
        <w:t>.</w:t>
      </w:r>
    </w:p>
    <w:p w:rsidR="00290328" w:rsidRPr="00D721B7" w:rsidRDefault="00654A28" w:rsidP="00C43BE6">
      <w:pPr>
        <w:ind w:firstLine="709"/>
        <w:rPr>
          <w:iCs/>
          <w:color w:val="000000"/>
          <w:sz w:val="28"/>
          <w:szCs w:val="28"/>
        </w:rPr>
      </w:pPr>
      <w:r w:rsidRPr="00D721B7">
        <w:rPr>
          <w:iCs/>
          <w:color w:val="000000"/>
          <w:sz w:val="28"/>
          <w:szCs w:val="28"/>
        </w:rPr>
        <w:t>В 202</w:t>
      </w:r>
      <w:r w:rsidR="00EC4DBB" w:rsidRPr="00D721B7">
        <w:rPr>
          <w:iCs/>
          <w:color w:val="000000"/>
          <w:sz w:val="28"/>
          <w:szCs w:val="28"/>
        </w:rPr>
        <w:t>5</w:t>
      </w:r>
      <w:r w:rsidRPr="00D721B7">
        <w:rPr>
          <w:iCs/>
          <w:color w:val="000000"/>
          <w:sz w:val="28"/>
          <w:szCs w:val="28"/>
        </w:rPr>
        <w:t xml:space="preserve"> году расходы на выплату стипендий и на выплату других (кроме стипендий) </w:t>
      </w:r>
      <w:proofErr w:type="gramStart"/>
      <w:r w:rsidRPr="00D721B7">
        <w:rPr>
          <w:iCs/>
          <w:color w:val="000000"/>
          <w:sz w:val="28"/>
          <w:szCs w:val="28"/>
        </w:rPr>
        <w:t>форм материальной поддержки</w:t>
      </w:r>
      <w:proofErr w:type="gramEnd"/>
      <w:r w:rsidRPr="00D721B7">
        <w:rPr>
          <w:iCs/>
          <w:color w:val="000000"/>
          <w:sz w:val="28"/>
          <w:szCs w:val="28"/>
        </w:rPr>
        <w:t xml:space="preserve"> обучающихся было израсходовано </w:t>
      </w:r>
      <w:r w:rsidR="00D721B7" w:rsidRPr="00D721B7">
        <w:rPr>
          <w:iCs/>
          <w:color w:val="000000"/>
          <w:sz w:val="28"/>
          <w:szCs w:val="28"/>
        </w:rPr>
        <w:t xml:space="preserve">139 630,7 </w:t>
      </w:r>
      <w:r w:rsidRPr="00D721B7">
        <w:rPr>
          <w:iCs/>
          <w:color w:val="000000"/>
          <w:sz w:val="28"/>
          <w:szCs w:val="28"/>
        </w:rPr>
        <w:t>тыс. руб. (таблица 6.3).</w:t>
      </w:r>
    </w:p>
    <w:p w:rsidR="00290328" w:rsidRPr="00782507" w:rsidRDefault="00290328">
      <w:pPr>
        <w:ind w:firstLine="709"/>
        <w:rPr>
          <w:iCs/>
          <w:color w:val="000000"/>
          <w:sz w:val="28"/>
          <w:szCs w:val="28"/>
          <w:highlight w:val="yellow"/>
        </w:rPr>
      </w:pPr>
    </w:p>
    <w:p w:rsidR="00290328" w:rsidRPr="00782507" w:rsidRDefault="00290328" w:rsidP="001450B2">
      <w:pPr>
        <w:ind w:firstLine="709"/>
        <w:rPr>
          <w:iCs/>
          <w:color w:val="000000"/>
          <w:sz w:val="28"/>
          <w:szCs w:val="28"/>
          <w:highlight w:val="yellow"/>
        </w:rPr>
      </w:pPr>
    </w:p>
    <w:p w:rsidR="00290328" w:rsidRPr="00782507" w:rsidRDefault="00290328">
      <w:pPr>
        <w:ind w:firstLine="709"/>
        <w:rPr>
          <w:iCs/>
          <w:color w:val="000000"/>
          <w:sz w:val="28"/>
          <w:szCs w:val="28"/>
          <w:highlight w:val="yellow"/>
        </w:rPr>
        <w:sectPr w:rsidR="00290328" w:rsidRPr="00782507">
          <w:pgSz w:w="11906" w:h="16838"/>
          <w:pgMar w:top="1134" w:right="851" w:bottom="1134" w:left="1701" w:header="720" w:footer="397" w:gutter="0"/>
          <w:cols w:space="720"/>
          <w:titlePg/>
          <w:docGrid w:linePitch="360"/>
        </w:sectPr>
      </w:pPr>
    </w:p>
    <w:p w:rsidR="00290328" w:rsidRPr="00C66015" w:rsidRDefault="00654A28" w:rsidP="00EC4DBB">
      <w:pPr>
        <w:ind w:firstLine="709"/>
        <w:jc w:val="right"/>
        <w:rPr>
          <w:iCs/>
          <w:sz w:val="24"/>
          <w:szCs w:val="24"/>
        </w:rPr>
      </w:pPr>
      <w:r w:rsidRPr="00C66015">
        <w:rPr>
          <w:iCs/>
          <w:sz w:val="24"/>
          <w:szCs w:val="24"/>
        </w:rPr>
        <w:lastRenderedPageBreak/>
        <w:t>Таблица 6.3</w:t>
      </w:r>
    </w:p>
    <w:p w:rsidR="00290328" w:rsidRDefault="00654A28">
      <w:pPr>
        <w:spacing w:after="60"/>
        <w:jc w:val="center"/>
        <w:rPr>
          <w:iCs/>
          <w:sz w:val="28"/>
          <w:szCs w:val="28"/>
        </w:rPr>
      </w:pPr>
      <w:r w:rsidRPr="00C66015">
        <w:rPr>
          <w:iCs/>
          <w:sz w:val="28"/>
          <w:szCs w:val="28"/>
        </w:rPr>
        <w:t>Сведения о выплате обучающимся стипендий и других форм материальной поддержки</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5"/>
        <w:gridCol w:w="424"/>
        <w:gridCol w:w="994"/>
        <w:gridCol w:w="1415"/>
        <w:gridCol w:w="709"/>
        <w:gridCol w:w="1418"/>
        <w:gridCol w:w="850"/>
        <w:gridCol w:w="1418"/>
        <w:gridCol w:w="994"/>
        <w:gridCol w:w="1421"/>
        <w:gridCol w:w="844"/>
        <w:gridCol w:w="1418"/>
      </w:tblGrid>
      <w:tr w:rsidR="009E2CD3" w:rsidRPr="00F23921" w:rsidTr="00A43E7C">
        <w:trPr>
          <w:trHeight w:val="230"/>
        </w:trPr>
        <w:tc>
          <w:tcPr>
            <w:tcW w:w="1037" w:type="pct"/>
            <w:vMerge w:val="restart"/>
            <w:shd w:val="clear" w:color="auto" w:fill="auto"/>
            <w:vAlign w:val="center"/>
            <w:hideMark/>
          </w:tcPr>
          <w:p w:rsidR="00F23921" w:rsidRPr="009E2CD3" w:rsidRDefault="00F23921" w:rsidP="009E2CD3">
            <w:pPr>
              <w:jc w:val="center"/>
              <w:rPr>
                <w:bCs/>
                <w:color w:val="000000"/>
                <w:sz w:val="16"/>
                <w:szCs w:val="16"/>
              </w:rPr>
            </w:pPr>
            <w:r w:rsidRPr="009E2CD3">
              <w:rPr>
                <w:bCs/>
                <w:color w:val="000000"/>
                <w:sz w:val="16"/>
                <w:szCs w:val="16"/>
              </w:rPr>
              <w:t>Наименование показателей</w:t>
            </w:r>
          </w:p>
        </w:tc>
        <w:tc>
          <w:tcPr>
            <w:tcW w:w="141" w:type="pct"/>
            <w:vMerge w:val="restart"/>
            <w:shd w:val="clear" w:color="auto" w:fill="auto"/>
            <w:vAlign w:val="center"/>
            <w:hideMark/>
          </w:tcPr>
          <w:p w:rsidR="00F23921" w:rsidRPr="00A43E7C" w:rsidRDefault="00F23921" w:rsidP="009E2CD3">
            <w:pPr>
              <w:jc w:val="center"/>
              <w:rPr>
                <w:bCs/>
                <w:color w:val="000000"/>
                <w:sz w:val="16"/>
                <w:szCs w:val="16"/>
              </w:rPr>
            </w:pPr>
            <w:r w:rsidRPr="00A43E7C">
              <w:rPr>
                <w:bCs/>
                <w:color w:val="000000"/>
                <w:sz w:val="16"/>
                <w:szCs w:val="16"/>
              </w:rPr>
              <w:t>№ строки</w:t>
            </w:r>
          </w:p>
        </w:tc>
        <w:tc>
          <w:tcPr>
            <w:tcW w:w="802" w:type="pct"/>
            <w:gridSpan w:val="2"/>
            <w:vMerge w:val="restart"/>
            <w:shd w:val="clear" w:color="auto" w:fill="auto"/>
            <w:vAlign w:val="center"/>
            <w:hideMark/>
          </w:tcPr>
          <w:p w:rsidR="00F23921" w:rsidRPr="009E2CD3" w:rsidRDefault="00F23921" w:rsidP="009E2CD3">
            <w:pPr>
              <w:jc w:val="center"/>
              <w:rPr>
                <w:bCs/>
                <w:color w:val="000000"/>
                <w:sz w:val="16"/>
                <w:szCs w:val="16"/>
              </w:rPr>
            </w:pPr>
            <w:r w:rsidRPr="009E2CD3">
              <w:rPr>
                <w:bCs/>
                <w:color w:val="000000"/>
                <w:sz w:val="16"/>
                <w:szCs w:val="16"/>
              </w:rPr>
              <w:t>По всем образовательным программам</w:t>
            </w:r>
          </w:p>
        </w:tc>
        <w:tc>
          <w:tcPr>
            <w:tcW w:w="3020" w:type="pct"/>
            <w:gridSpan w:val="8"/>
            <w:shd w:val="clear" w:color="auto" w:fill="auto"/>
            <w:vAlign w:val="center"/>
            <w:hideMark/>
          </w:tcPr>
          <w:p w:rsidR="00F23921" w:rsidRPr="009E2CD3" w:rsidRDefault="00F23921" w:rsidP="009E2CD3">
            <w:pPr>
              <w:jc w:val="center"/>
              <w:rPr>
                <w:bCs/>
                <w:color w:val="000000"/>
                <w:sz w:val="16"/>
                <w:szCs w:val="16"/>
              </w:rPr>
            </w:pPr>
            <w:r w:rsidRPr="009E2CD3">
              <w:rPr>
                <w:bCs/>
                <w:color w:val="000000"/>
                <w:sz w:val="16"/>
                <w:szCs w:val="16"/>
              </w:rPr>
              <w:t>в том числе по образовательным программам</w:t>
            </w:r>
          </w:p>
        </w:tc>
      </w:tr>
      <w:tr w:rsidR="00A43E7C" w:rsidRPr="00F23921" w:rsidTr="00A43E7C">
        <w:trPr>
          <w:trHeight w:val="1126"/>
        </w:trPr>
        <w:tc>
          <w:tcPr>
            <w:tcW w:w="1037" w:type="pct"/>
            <w:vMerge/>
            <w:vAlign w:val="center"/>
            <w:hideMark/>
          </w:tcPr>
          <w:p w:rsidR="00F23921" w:rsidRPr="009E2CD3" w:rsidRDefault="00F23921" w:rsidP="009E2CD3">
            <w:pPr>
              <w:jc w:val="center"/>
              <w:rPr>
                <w:bCs/>
                <w:color w:val="000000"/>
                <w:sz w:val="16"/>
                <w:szCs w:val="16"/>
              </w:rPr>
            </w:pPr>
          </w:p>
        </w:tc>
        <w:tc>
          <w:tcPr>
            <w:tcW w:w="141" w:type="pct"/>
            <w:vMerge/>
            <w:vAlign w:val="center"/>
            <w:hideMark/>
          </w:tcPr>
          <w:p w:rsidR="00F23921" w:rsidRPr="00A43E7C" w:rsidRDefault="00F23921" w:rsidP="009E2CD3">
            <w:pPr>
              <w:jc w:val="center"/>
              <w:rPr>
                <w:bCs/>
                <w:color w:val="000000"/>
                <w:sz w:val="16"/>
                <w:szCs w:val="16"/>
              </w:rPr>
            </w:pPr>
          </w:p>
        </w:tc>
        <w:tc>
          <w:tcPr>
            <w:tcW w:w="802" w:type="pct"/>
            <w:gridSpan w:val="2"/>
            <w:vMerge/>
            <w:vAlign w:val="center"/>
            <w:hideMark/>
          </w:tcPr>
          <w:p w:rsidR="00F23921" w:rsidRPr="009E2CD3" w:rsidRDefault="00F23921" w:rsidP="009E2CD3">
            <w:pPr>
              <w:jc w:val="center"/>
              <w:rPr>
                <w:bCs/>
                <w:color w:val="000000"/>
                <w:sz w:val="16"/>
                <w:szCs w:val="16"/>
              </w:rPr>
            </w:pPr>
          </w:p>
        </w:tc>
        <w:tc>
          <w:tcPr>
            <w:tcW w:w="708" w:type="pct"/>
            <w:gridSpan w:val="2"/>
            <w:shd w:val="clear" w:color="auto" w:fill="auto"/>
            <w:vAlign w:val="center"/>
            <w:hideMark/>
          </w:tcPr>
          <w:p w:rsidR="00F23921" w:rsidRPr="009E2CD3" w:rsidRDefault="00F23921" w:rsidP="009E2CD3">
            <w:pPr>
              <w:jc w:val="center"/>
              <w:rPr>
                <w:bCs/>
                <w:color w:val="000000"/>
                <w:sz w:val="16"/>
                <w:szCs w:val="16"/>
              </w:rPr>
            </w:pPr>
            <w:r w:rsidRPr="009E2CD3">
              <w:rPr>
                <w:bCs/>
                <w:color w:val="000000"/>
                <w:sz w:val="16"/>
                <w:szCs w:val="16"/>
              </w:rPr>
              <w:t>подготовки квалифицированных рабочих, служащих</w:t>
            </w:r>
          </w:p>
        </w:tc>
        <w:tc>
          <w:tcPr>
            <w:tcW w:w="755" w:type="pct"/>
            <w:gridSpan w:val="2"/>
            <w:shd w:val="clear" w:color="auto" w:fill="auto"/>
            <w:vAlign w:val="center"/>
            <w:hideMark/>
          </w:tcPr>
          <w:p w:rsidR="00F23921" w:rsidRPr="009E2CD3" w:rsidRDefault="00F23921" w:rsidP="009E2CD3">
            <w:pPr>
              <w:jc w:val="center"/>
              <w:rPr>
                <w:bCs/>
                <w:color w:val="000000"/>
                <w:sz w:val="16"/>
                <w:szCs w:val="16"/>
              </w:rPr>
            </w:pPr>
            <w:r w:rsidRPr="009E2CD3">
              <w:rPr>
                <w:bCs/>
                <w:color w:val="000000"/>
                <w:sz w:val="16"/>
                <w:szCs w:val="16"/>
              </w:rPr>
              <w:t>подготовки специалистов среднего звена</w:t>
            </w:r>
          </w:p>
        </w:tc>
        <w:tc>
          <w:tcPr>
            <w:tcW w:w="804" w:type="pct"/>
            <w:gridSpan w:val="2"/>
            <w:shd w:val="clear" w:color="auto" w:fill="auto"/>
            <w:vAlign w:val="center"/>
            <w:hideMark/>
          </w:tcPr>
          <w:p w:rsidR="00F23921" w:rsidRPr="009E2CD3" w:rsidRDefault="00F23921" w:rsidP="009E2CD3">
            <w:pPr>
              <w:jc w:val="center"/>
              <w:rPr>
                <w:bCs/>
                <w:color w:val="000000"/>
                <w:sz w:val="16"/>
                <w:szCs w:val="16"/>
              </w:rPr>
            </w:pPr>
            <w:r w:rsidRPr="009E2CD3">
              <w:rPr>
                <w:bCs/>
                <w:color w:val="000000"/>
                <w:sz w:val="16"/>
                <w:szCs w:val="16"/>
              </w:rPr>
              <w:t>высшего образования (программы бакалавриата, программы специалитета, программы магистратуры)</w:t>
            </w:r>
          </w:p>
        </w:tc>
        <w:tc>
          <w:tcPr>
            <w:tcW w:w="753" w:type="pct"/>
            <w:gridSpan w:val="2"/>
            <w:shd w:val="clear" w:color="auto" w:fill="auto"/>
            <w:vAlign w:val="center"/>
            <w:hideMark/>
          </w:tcPr>
          <w:p w:rsidR="00F23921" w:rsidRPr="009E2CD3" w:rsidRDefault="00F23921" w:rsidP="009E2CD3">
            <w:pPr>
              <w:jc w:val="center"/>
              <w:rPr>
                <w:bCs/>
                <w:color w:val="000000"/>
                <w:sz w:val="16"/>
                <w:szCs w:val="16"/>
              </w:rPr>
            </w:pPr>
            <w:r w:rsidRPr="009E2CD3">
              <w:rPr>
                <w:bCs/>
                <w:color w:val="000000"/>
                <w:sz w:val="16"/>
                <w:szCs w:val="16"/>
              </w:rPr>
              <w:t>подготовки научно-педагогических кадров в аспирантуре (адъюнктуре), программы ординатуры, программы ассистентуры-стажировки</w:t>
            </w:r>
          </w:p>
        </w:tc>
      </w:tr>
      <w:tr w:rsidR="00A43E7C" w:rsidRPr="00F23921" w:rsidTr="00A43E7C">
        <w:trPr>
          <w:trHeight w:val="972"/>
        </w:trPr>
        <w:tc>
          <w:tcPr>
            <w:tcW w:w="1037" w:type="pct"/>
            <w:vMerge/>
            <w:hideMark/>
          </w:tcPr>
          <w:p w:rsidR="00F23921" w:rsidRPr="009E2CD3" w:rsidRDefault="00F23921" w:rsidP="009E2CD3">
            <w:pPr>
              <w:jc w:val="center"/>
              <w:rPr>
                <w:bCs/>
                <w:color w:val="000000"/>
                <w:sz w:val="16"/>
                <w:szCs w:val="16"/>
              </w:rPr>
            </w:pPr>
          </w:p>
        </w:tc>
        <w:tc>
          <w:tcPr>
            <w:tcW w:w="141" w:type="pct"/>
            <w:vMerge/>
            <w:hideMark/>
          </w:tcPr>
          <w:p w:rsidR="00F23921" w:rsidRPr="00A43E7C" w:rsidRDefault="00F23921" w:rsidP="009E2CD3">
            <w:pPr>
              <w:jc w:val="center"/>
              <w:rPr>
                <w:bCs/>
                <w:color w:val="000000"/>
                <w:sz w:val="16"/>
                <w:szCs w:val="16"/>
              </w:rPr>
            </w:pPr>
          </w:p>
        </w:tc>
        <w:tc>
          <w:tcPr>
            <w:tcW w:w="331"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всего</w:t>
            </w:r>
          </w:p>
        </w:tc>
        <w:tc>
          <w:tcPr>
            <w:tcW w:w="471"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 том числе осуществляемые за счет средств бюджетов всех уровней (субсидий)</w:t>
            </w:r>
          </w:p>
        </w:tc>
        <w:tc>
          <w:tcPr>
            <w:tcW w:w="236"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всего</w:t>
            </w:r>
          </w:p>
        </w:tc>
        <w:tc>
          <w:tcPr>
            <w:tcW w:w="472"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 том числе осуществляемые за счет средств бюджетов всех уровней (субсидий)</w:t>
            </w:r>
          </w:p>
        </w:tc>
        <w:tc>
          <w:tcPr>
            <w:tcW w:w="283"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всего</w:t>
            </w:r>
          </w:p>
        </w:tc>
        <w:tc>
          <w:tcPr>
            <w:tcW w:w="472"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 том числе осуществляемые за счет средств бюджетов всех уровней (субсидий)</w:t>
            </w:r>
          </w:p>
        </w:tc>
        <w:tc>
          <w:tcPr>
            <w:tcW w:w="331"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всего</w:t>
            </w:r>
          </w:p>
        </w:tc>
        <w:tc>
          <w:tcPr>
            <w:tcW w:w="473"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 том числе осуществляемые за счет средств бюджетов всех уровней (субсидий)</w:t>
            </w:r>
          </w:p>
        </w:tc>
        <w:tc>
          <w:tcPr>
            <w:tcW w:w="281"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всего</w:t>
            </w:r>
          </w:p>
        </w:tc>
        <w:tc>
          <w:tcPr>
            <w:tcW w:w="472" w:type="pct"/>
            <w:shd w:val="clear" w:color="auto" w:fill="auto"/>
            <w:hideMark/>
          </w:tcPr>
          <w:p w:rsidR="00F23921" w:rsidRPr="009E2CD3" w:rsidRDefault="00F23921" w:rsidP="009E2CD3">
            <w:pPr>
              <w:jc w:val="center"/>
              <w:rPr>
                <w:bCs/>
                <w:color w:val="000000"/>
                <w:sz w:val="16"/>
                <w:szCs w:val="16"/>
              </w:rPr>
            </w:pPr>
            <w:r w:rsidRPr="009E2CD3">
              <w:rPr>
                <w:bCs/>
                <w:color w:val="000000"/>
                <w:sz w:val="16"/>
                <w:szCs w:val="16"/>
              </w:rPr>
              <w:t>в том числе осуществляемые за счет средств бюджетов всех уровней (субсидий)</w:t>
            </w:r>
          </w:p>
        </w:tc>
      </w:tr>
      <w:tr w:rsidR="00A43E7C" w:rsidRPr="00F23921" w:rsidTr="00A43E7C">
        <w:trPr>
          <w:trHeight w:val="145"/>
        </w:trPr>
        <w:tc>
          <w:tcPr>
            <w:tcW w:w="1037"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1</w:t>
            </w:r>
          </w:p>
        </w:tc>
        <w:tc>
          <w:tcPr>
            <w:tcW w:w="141" w:type="pct"/>
            <w:shd w:val="clear" w:color="auto" w:fill="auto"/>
            <w:vAlign w:val="center"/>
            <w:hideMark/>
          </w:tcPr>
          <w:p w:rsidR="00F23921" w:rsidRPr="00A43E7C" w:rsidRDefault="00F23921" w:rsidP="009E2CD3">
            <w:pPr>
              <w:jc w:val="center"/>
              <w:rPr>
                <w:b/>
                <w:bCs/>
                <w:color w:val="000000"/>
                <w:sz w:val="16"/>
                <w:szCs w:val="16"/>
              </w:rPr>
            </w:pPr>
            <w:r w:rsidRPr="00A43E7C">
              <w:rPr>
                <w:b/>
                <w:bCs/>
                <w:color w:val="000000"/>
                <w:sz w:val="16"/>
                <w:szCs w:val="16"/>
              </w:rPr>
              <w:t>2</w:t>
            </w:r>
          </w:p>
        </w:tc>
        <w:tc>
          <w:tcPr>
            <w:tcW w:w="331"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3</w:t>
            </w:r>
          </w:p>
        </w:tc>
        <w:tc>
          <w:tcPr>
            <w:tcW w:w="471"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4</w:t>
            </w:r>
          </w:p>
        </w:tc>
        <w:tc>
          <w:tcPr>
            <w:tcW w:w="236"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5</w:t>
            </w:r>
          </w:p>
        </w:tc>
        <w:tc>
          <w:tcPr>
            <w:tcW w:w="472"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6</w:t>
            </w:r>
          </w:p>
        </w:tc>
        <w:tc>
          <w:tcPr>
            <w:tcW w:w="283"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7</w:t>
            </w:r>
          </w:p>
        </w:tc>
        <w:tc>
          <w:tcPr>
            <w:tcW w:w="472"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8</w:t>
            </w:r>
          </w:p>
        </w:tc>
        <w:tc>
          <w:tcPr>
            <w:tcW w:w="331"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9</w:t>
            </w:r>
          </w:p>
        </w:tc>
        <w:tc>
          <w:tcPr>
            <w:tcW w:w="473"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10</w:t>
            </w:r>
          </w:p>
        </w:tc>
        <w:tc>
          <w:tcPr>
            <w:tcW w:w="281"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11</w:t>
            </w:r>
          </w:p>
        </w:tc>
        <w:tc>
          <w:tcPr>
            <w:tcW w:w="472" w:type="pct"/>
            <w:shd w:val="clear" w:color="auto" w:fill="auto"/>
            <w:vAlign w:val="center"/>
            <w:hideMark/>
          </w:tcPr>
          <w:p w:rsidR="00F23921" w:rsidRPr="009E2CD3" w:rsidRDefault="00F23921" w:rsidP="009E2CD3">
            <w:pPr>
              <w:jc w:val="center"/>
              <w:rPr>
                <w:b/>
                <w:bCs/>
                <w:color w:val="000000"/>
                <w:sz w:val="16"/>
                <w:szCs w:val="16"/>
              </w:rPr>
            </w:pPr>
            <w:r w:rsidRPr="009E2CD3">
              <w:rPr>
                <w:b/>
                <w:bCs/>
                <w:color w:val="000000"/>
                <w:sz w:val="16"/>
                <w:szCs w:val="16"/>
              </w:rPr>
              <w:t>12</w:t>
            </w: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Расходы организации на выплату стипендий (сумма строк 02 - 10)</w:t>
            </w:r>
            <w:r w:rsidRPr="00F23921">
              <w:rPr>
                <w:color w:val="000000"/>
              </w:rPr>
              <w:br/>
              <w:t>в том числе</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1</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115 414,3</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115 152,3</w:t>
            </w:r>
          </w:p>
        </w:tc>
        <w:tc>
          <w:tcPr>
            <w:tcW w:w="236"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6 549,9</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6 509,9</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105 464,4</w:t>
            </w:r>
          </w:p>
        </w:tc>
        <w:tc>
          <w:tcPr>
            <w:tcW w:w="47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105 242,4</w:t>
            </w:r>
          </w:p>
        </w:tc>
        <w:tc>
          <w:tcPr>
            <w:tcW w:w="28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3 196,5</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3 196,5</w:t>
            </w: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государственные академические стипендии студентам</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2</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65 567,2</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65 567,2</w:t>
            </w:r>
          </w:p>
        </w:tc>
        <w:tc>
          <w:tcPr>
            <w:tcW w:w="236"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5 479,8</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5 479,8</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60 087,4</w:t>
            </w:r>
          </w:p>
        </w:tc>
        <w:tc>
          <w:tcPr>
            <w:tcW w:w="47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60 087,4</w:t>
            </w:r>
          </w:p>
        </w:tc>
        <w:tc>
          <w:tcPr>
            <w:tcW w:w="281" w:type="pct"/>
            <w:shd w:val="clear" w:color="auto" w:fill="auto"/>
            <w:hideMark/>
          </w:tcPr>
          <w:p w:rsidR="00F23921" w:rsidRPr="00F23921" w:rsidRDefault="00F23921" w:rsidP="009E2CD3">
            <w:pPr>
              <w:jc w:val="right"/>
              <w:rPr>
                <w:color w:val="000000"/>
                <w:sz w:val="18"/>
                <w:szCs w:val="18"/>
              </w:rPr>
            </w:pPr>
          </w:p>
        </w:tc>
        <w:tc>
          <w:tcPr>
            <w:tcW w:w="472" w:type="pct"/>
            <w:shd w:val="clear" w:color="auto" w:fill="auto"/>
            <w:hideMark/>
          </w:tcPr>
          <w:p w:rsidR="00F23921" w:rsidRPr="00F23921" w:rsidRDefault="00F23921" w:rsidP="009E2CD3">
            <w:pPr>
              <w:jc w:val="right"/>
              <w:rPr>
                <w:color w:val="000000"/>
                <w:sz w:val="18"/>
                <w:szCs w:val="18"/>
              </w:rPr>
            </w:pP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государственные социальные стипендии студентам</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3</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45 345,1</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45 345,1</w:t>
            </w:r>
          </w:p>
        </w:tc>
        <w:tc>
          <w:tcPr>
            <w:tcW w:w="236"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1 030,1</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1 030,1</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44 315,0</w:t>
            </w:r>
          </w:p>
        </w:tc>
        <w:tc>
          <w:tcPr>
            <w:tcW w:w="47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44 315,0</w:t>
            </w:r>
          </w:p>
        </w:tc>
        <w:tc>
          <w:tcPr>
            <w:tcW w:w="281" w:type="pct"/>
            <w:shd w:val="clear" w:color="auto" w:fill="auto"/>
            <w:hideMark/>
          </w:tcPr>
          <w:p w:rsidR="00F23921" w:rsidRPr="00F23921" w:rsidRDefault="00F23921" w:rsidP="009E2CD3">
            <w:pPr>
              <w:jc w:val="right"/>
              <w:rPr>
                <w:color w:val="000000"/>
                <w:sz w:val="18"/>
                <w:szCs w:val="18"/>
              </w:rPr>
            </w:pPr>
          </w:p>
        </w:tc>
        <w:tc>
          <w:tcPr>
            <w:tcW w:w="472" w:type="pct"/>
            <w:shd w:val="clear" w:color="auto" w:fill="auto"/>
            <w:hideMark/>
          </w:tcPr>
          <w:p w:rsidR="00F23921" w:rsidRPr="00F23921" w:rsidRDefault="00F23921" w:rsidP="009E2CD3">
            <w:pPr>
              <w:jc w:val="right"/>
              <w:rPr>
                <w:color w:val="000000"/>
                <w:sz w:val="18"/>
                <w:szCs w:val="18"/>
              </w:rPr>
            </w:pP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государственные стипендии аспирантам, ординаторам, ассистентам-стажерам</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4</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3 196,5</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3 196,5</w:t>
            </w:r>
          </w:p>
        </w:tc>
        <w:tc>
          <w:tcPr>
            <w:tcW w:w="236" w:type="pct"/>
            <w:shd w:val="clear" w:color="auto" w:fill="auto"/>
            <w:hideMark/>
          </w:tcPr>
          <w:p w:rsidR="00F23921" w:rsidRPr="00F23921" w:rsidRDefault="00F23921" w:rsidP="009E2CD3">
            <w:pPr>
              <w:jc w:val="right"/>
              <w:rPr>
                <w:color w:val="000000"/>
                <w:sz w:val="18"/>
                <w:szCs w:val="18"/>
              </w:rPr>
            </w:pPr>
          </w:p>
        </w:tc>
        <w:tc>
          <w:tcPr>
            <w:tcW w:w="472" w:type="pct"/>
            <w:shd w:val="clear" w:color="auto" w:fill="auto"/>
            <w:hideMark/>
          </w:tcPr>
          <w:p w:rsidR="00F23921" w:rsidRPr="00F23921" w:rsidRDefault="00F23921" w:rsidP="009E2CD3">
            <w:pPr>
              <w:jc w:val="right"/>
              <w:rPr>
                <w:color w:val="000000"/>
                <w:sz w:val="18"/>
                <w:szCs w:val="18"/>
              </w:rPr>
            </w:pPr>
          </w:p>
        </w:tc>
        <w:tc>
          <w:tcPr>
            <w:tcW w:w="283" w:type="pct"/>
            <w:shd w:val="clear" w:color="auto" w:fill="auto"/>
            <w:hideMark/>
          </w:tcPr>
          <w:p w:rsidR="00F23921" w:rsidRPr="00F23921" w:rsidRDefault="00F23921" w:rsidP="009E2CD3">
            <w:pPr>
              <w:jc w:val="right"/>
              <w:rPr>
                <w:color w:val="000000"/>
                <w:sz w:val="18"/>
                <w:szCs w:val="18"/>
              </w:rPr>
            </w:pPr>
          </w:p>
        </w:tc>
        <w:tc>
          <w:tcPr>
            <w:tcW w:w="472" w:type="pct"/>
            <w:shd w:val="clear" w:color="auto" w:fill="auto"/>
            <w:hideMark/>
          </w:tcPr>
          <w:p w:rsidR="00F23921" w:rsidRPr="00F23921" w:rsidRDefault="00F23921" w:rsidP="009E2CD3">
            <w:pPr>
              <w:jc w:val="right"/>
              <w:rPr>
                <w:color w:val="000000"/>
                <w:sz w:val="18"/>
                <w:szCs w:val="18"/>
              </w:rPr>
            </w:pPr>
          </w:p>
        </w:tc>
        <w:tc>
          <w:tcPr>
            <w:tcW w:w="331" w:type="pct"/>
            <w:shd w:val="clear" w:color="auto" w:fill="auto"/>
            <w:hideMark/>
          </w:tcPr>
          <w:p w:rsidR="00F23921" w:rsidRPr="00F23921" w:rsidRDefault="00F23921" w:rsidP="009E2CD3">
            <w:pPr>
              <w:jc w:val="right"/>
              <w:rPr>
                <w:color w:val="000000"/>
                <w:sz w:val="18"/>
                <w:szCs w:val="18"/>
              </w:rPr>
            </w:pPr>
          </w:p>
        </w:tc>
        <w:tc>
          <w:tcPr>
            <w:tcW w:w="473" w:type="pct"/>
            <w:shd w:val="clear" w:color="auto" w:fill="auto"/>
            <w:hideMark/>
          </w:tcPr>
          <w:p w:rsidR="00F23921" w:rsidRPr="00F23921" w:rsidRDefault="00F23921" w:rsidP="009E2CD3">
            <w:pPr>
              <w:jc w:val="right"/>
              <w:rPr>
                <w:color w:val="000000"/>
                <w:sz w:val="18"/>
                <w:szCs w:val="18"/>
              </w:rPr>
            </w:pPr>
          </w:p>
        </w:tc>
        <w:tc>
          <w:tcPr>
            <w:tcW w:w="28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3 196,5</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3 196,5</w:t>
            </w: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стипендии Правительства Российской Федерации</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5</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768,0</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768,0</w:t>
            </w:r>
          </w:p>
        </w:tc>
        <w:tc>
          <w:tcPr>
            <w:tcW w:w="236"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768,0</w:t>
            </w:r>
          </w:p>
        </w:tc>
        <w:tc>
          <w:tcPr>
            <w:tcW w:w="47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768,0</w:t>
            </w:r>
          </w:p>
        </w:tc>
        <w:tc>
          <w:tcPr>
            <w:tcW w:w="28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стипендии Президента Российской Федерации</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6</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36" w:type="pct"/>
            <w:shd w:val="clear" w:color="auto" w:fill="auto"/>
            <w:hideMark/>
          </w:tcPr>
          <w:p w:rsidR="00F23921" w:rsidRPr="00F23921" w:rsidRDefault="00F23921" w:rsidP="009E2CD3">
            <w:pPr>
              <w:jc w:val="right"/>
              <w:rPr>
                <w:color w:val="000000"/>
                <w:sz w:val="18"/>
                <w:szCs w:val="18"/>
              </w:rPr>
            </w:pPr>
          </w:p>
        </w:tc>
        <w:tc>
          <w:tcPr>
            <w:tcW w:w="472" w:type="pct"/>
            <w:shd w:val="clear" w:color="auto" w:fill="auto"/>
            <w:hideMark/>
          </w:tcPr>
          <w:p w:rsidR="00F23921" w:rsidRPr="00F23921" w:rsidRDefault="00F23921" w:rsidP="009E2CD3">
            <w:pPr>
              <w:jc w:val="right"/>
              <w:rPr>
                <w:color w:val="000000"/>
                <w:sz w:val="18"/>
                <w:szCs w:val="18"/>
              </w:rPr>
            </w:pPr>
          </w:p>
        </w:tc>
        <w:tc>
          <w:tcPr>
            <w:tcW w:w="283" w:type="pct"/>
            <w:shd w:val="clear" w:color="auto" w:fill="auto"/>
            <w:hideMark/>
          </w:tcPr>
          <w:p w:rsidR="00F23921" w:rsidRPr="00F23921" w:rsidRDefault="00F23921" w:rsidP="009E2CD3">
            <w:pPr>
              <w:jc w:val="right"/>
              <w:rPr>
                <w:color w:val="000000"/>
                <w:sz w:val="18"/>
                <w:szCs w:val="18"/>
              </w:rPr>
            </w:pPr>
          </w:p>
        </w:tc>
        <w:tc>
          <w:tcPr>
            <w:tcW w:w="472" w:type="pct"/>
            <w:shd w:val="clear" w:color="auto" w:fill="auto"/>
            <w:hideMark/>
          </w:tcPr>
          <w:p w:rsidR="00F23921" w:rsidRPr="00F23921" w:rsidRDefault="00F23921" w:rsidP="009E2CD3">
            <w:pPr>
              <w:jc w:val="right"/>
              <w:rPr>
                <w:color w:val="000000"/>
                <w:sz w:val="18"/>
                <w:szCs w:val="18"/>
              </w:rPr>
            </w:pP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именные стипендии</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7</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72,0</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72,0</w:t>
            </w:r>
          </w:p>
        </w:tc>
        <w:tc>
          <w:tcPr>
            <w:tcW w:w="236"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72,0</w:t>
            </w:r>
          </w:p>
        </w:tc>
        <w:tc>
          <w:tcPr>
            <w:tcW w:w="47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72,0</w:t>
            </w:r>
          </w:p>
        </w:tc>
        <w:tc>
          <w:tcPr>
            <w:tcW w:w="28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стипендии, назначенные юридическими лицами или физическими лицами</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8</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112,0</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36"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112,0</w:t>
            </w:r>
          </w:p>
        </w:tc>
        <w:tc>
          <w:tcPr>
            <w:tcW w:w="47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стипендии слушателям подготовительных отделений</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9</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203,5</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203,5</w:t>
            </w:r>
          </w:p>
        </w:tc>
        <w:tc>
          <w:tcPr>
            <w:tcW w:w="236" w:type="pct"/>
            <w:shd w:val="clear" w:color="auto" w:fill="auto"/>
            <w:hideMark/>
          </w:tcPr>
          <w:p w:rsidR="00F23921" w:rsidRPr="00F23921" w:rsidRDefault="00F23921" w:rsidP="009E2CD3">
            <w:pPr>
              <w:jc w:val="right"/>
              <w:rPr>
                <w:color w:val="000000"/>
                <w:sz w:val="18"/>
                <w:szCs w:val="18"/>
              </w:rPr>
            </w:pPr>
          </w:p>
        </w:tc>
        <w:tc>
          <w:tcPr>
            <w:tcW w:w="472" w:type="pct"/>
            <w:shd w:val="clear" w:color="auto" w:fill="auto"/>
            <w:hideMark/>
          </w:tcPr>
          <w:p w:rsidR="00F23921" w:rsidRPr="00F23921" w:rsidRDefault="00F23921" w:rsidP="009E2CD3">
            <w:pPr>
              <w:jc w:val="right"/>
              <w:rPr>
                <w:color w:val="000000"/>
                <w:sz w:val="18"/>
                <w:szCs w:val="18"/>
              </w:rPr>
            </w:pPr>
          </w:p>
        </w:tc>
        <w:tc>
          <w:tcPr>
            <w:tcW w:w="283" w:type="pct"/>
            <w:shd w:val="clear" w:color="auto" w:fill="auto"/>
            <w:hideMark/>
          </w:tcPr>
          <w:p w:rsidR="00F23921" w:rsidRPr="00F23921" w:rsidRDefault="00F23921" w:rsidP="009E2CD3">
            <w:pPr>
              <w:jc w:val="right"/>
              <w:rPr>
                <w:color w:val="000000"/>
                <w:sz w:val="18"/>
                <w:szCs w:val="18"/>
              </w:rPr>
            </w:pPr>
          </w:p>
        </w:tc>
        <w:tc>
          <w:tcPr>
            <w:tcW w:w="472" w:type="pct"/>
            <w:shd w:val="clear" w:color="auto" w:fill="auto"/>
            <w:hideMark/>
          </w:tcPr>
          <w:p w:rsidR="00F23921" w:rsidRPr="00F23921" w:rsidRDefault="00F23921" w:rsidP="009E2CD3">
            <w:pPr>
              <w:jc w:val="right"/>
              <w:rPr>
                <w:color w:val="000000"/>
                <w:sz w:val="18"/>
                <w:szCs w:val="18"/>
              </w:rPr>
            </w:pPr>
          </w:p>
        </w:tc>
        <w:tc>
          <w:tcPr>
            <w:tcW w:w="331" w:type="pct"/>
            <w:shd w:val="clear" w:color="auto" w:fill="auto"/>
            <w:hideMark/>
          </w:tcPr>
          <w:p w:rsidR="00F23921" w:rsidRPr="00F23921" w:rsidRDefault="00F23921" w:rsidP="009E2CD3">
            <w:pPr>
              <w:jc w:val="right"/>
              <w:rPr>
                <w:color w:val="000000"/>
                <w:sz w:val="18"/>
                <w:szCs w:val="18"/>
              </w:rPr>
            </w:pPr>
          </w:p>
        </w:tc>
        <w:tc>
          <w:tcPr>
            <w:tcW w:w="473" w:type="pct"/>
            <w:shd w:val="clear" w:color="auto" w:fill="auto"/>
            <w:hideMark/>
          </w:tcPr>
          <w:p w:rsidR="00F23921" w:rsidRPr="00F23921" w:rsidRDefault="00F23921" w:rsidP="009E2CD3">
            <w:pPr>
              <w:jc w:val="right"/>
              <w:rPr>
                <w:color w:val="000000"/>
                <w:sz w:val="18"/>
                <w:szCs w:val="18"/>
              </w:rPr>
            </w:pPr>
          </w:p>
        </w:tc>
        <w:tc>
          <w:tcPr>
            <w:tcW w:w="281" w:type="pct"/>
            <w:shd w:val="clear" w:color="auto" w:fill="auto"/>
            <w:hideMark/>
          </w:tcPr>
          <w:p w:rsidR="00F23921" w:rsidRPr="00F23921" w:rsidRDefault="00F23921" w:rsidP="009E2CD3">
            <w:pPr>
              <w:jc w:val="right"/>
              <w:rPr>
                <w:color w:val="000000"/>
                <w:sz w:val="18"/>
                <w:szCs w:val="18"/>
              </w:rPr>
            </w:pPr>
          </w:p>
        </w:tc>
        <w:tc>
          <w:tcPr>
            <w:tcW w:w="472" w:type="pct"/>
            <w:shd w:val="clear" w:color="auto" w:fill="auto"/>
            <w:hideMark/>
          </w:tcPr>
          <w:p w:rsidR="00F23921" w:rsidRPr="00F23921" w:rsidRDefault="00F23921" w:rsidP="009E2CD3">
            <w:pPr>
              <w:jc w:val="right"/>
              <w:rPr>
                <w:color w:val="000000"/>
                <w:sz w:val="18"/>
                <w:szCs w:val="18"/>
              </w:rPr>
            </w:pP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прочие</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10</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150,0</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36"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40,0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110,0</w:t>
            </w:r>
          </w:p>
        </w:tc>
        <w:tc>
          <w:tcPr>
            <w:tcW w:w="47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r>
      <w:tr w:rsidR="00A43E7C" w:rsidRPr="00F23921" w:rsidTr="00A43E7C">
        <w:trPr>
          <w:trHeight w:val="20"/>
        </w:trPr>
        <w:tc>
          <w:tcPr>
            <w:tcW w:w="1037" w:type="pct"/>
            <w:shd w:val="clear" w:color="auto" w:fill="auto"/>
            <w:hideMark/>
          </w:tcPr>
          <w:p w:rsidR="00F23921" w:rsidRPr="00F23921" w:rsidRDefault="00F23921" w:rsidP="009E2CD3">
            <w:pPr>
              <w:jc w:val="left"/>
              <w:rPr>
                <w:color w:val="000000"/>
              </w:rPr>
            </w:pPr>
            <w:r w:rsidRPr="00F23921">
              <w:rPr>
                <w:color w:val="000000"/>
              </w:rPr>
              <w:t>Расходы организации на выплату других (кроме стипендий) форм материальной поддержки обучающимся</w:t>
            </w:r>
          </w:p>
        </w:tc>
        <w:tc>
          <w:tcPr>
            <w:tcW w:w="141" w:type="pct"/>
            <w:shd w:val="clear" w:color="auto" w:fill="auto"/>
            <w:hideMark/>
          </w:tcPr>
          <w:p w:rsidR="00F23921" w:rsidRPr="00A43E7C" w:rsidRDefault="00F23921" w:rsidP="009E2CD3">
            <w:pPr>
              <w:jc w:val="center"/>
              <w:rPr>
                <w:color w:val="000000"/>
                <w:sz w:val="16"/>
                <w:szCs w:val="16"/>
              </w:rPr>
            </w:pPr>
            <w:r w:rsidRPr="00A43E7C">
              <w:rPr>
                <w:color w:val="000000"/>
                <w:sz w:val="16"/>
                <w:szCs w:val="16"/>
              </w:rPr>
              <w:t>11</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24 216,4</w:t>
            </w:r>
          </w:p>
        </w:tc>
        <w:tc>
          <w:tcPr>
            <w:tcW w:w="47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23 682,9</w:t>
            </w:r>
          </w:p>
        </w:tc>
        <w:tc>
          <w:tcPr>
            <w:tcW w:w="236"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28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1 954,0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1 689,1</w:t>
            </w:r>
          </w:p>
        </w:tc>
        <w:tc>
          <w:tcPr>
            <w:tcW w:w="33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22 262,4</w:t>
            </w:r>
          </w:p>
        </w:tc>
        <w:tc>
          <w:tcPr>
            <w:tcW w:w="473"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21 993,8</w:t>
            </w:r>
          </w:p>
        </w:tc>
        <w:tc>
          <w:tcPr>
            <w:tcW w:w="281"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c>
          <w:tcPr>
            <w:tcW w:w="472" w:type="pct"/>
            <w:shd w:val="clear" w:color="auto" w:fill="auto"/>
            <w:hideMark/>
          </w:tcPr>
          <w:p w:rsidR="00F23921" w:rsidRPr="00F23921" w:rsidRDefault="00F23921" w:rsidP="009E2CD3">
            <w:pPr>
              <w:jc w:val="right"/>
              <w:rPr>
                <w:color w:val="000000"/>
                <w:sz w:val="18"/>
                <w:szCs w:val="18"/>
              </w:rPr>
            </w:pPr>
            <w:r w:rsidRPr="00F23921">
              <w:rPr>
                <w:color w:val="000000"/>
                <w:sz w:val="18"/>
                <w:szCs w:val="18"/>
              </w:rPr>
              <w:t>0,0</w:t>
            </w:r>
          </w:p>
        </w:tc>
      </w:tr>
    </w:tbl>
    <w:p w:rsidR="00290328" w:rsidRPr="00782507" w:rsidRDefault="00290328">
      <w:pPr>
        <w:spacing w:after="40"/>
        <w:jc w:val="center"/>
        <w:rPr>
          <w:iCs/>
          <w:sz w:val="28"/>
          <w:szCs w:val="28"/>
          <w:highlight w:val="yellow"/>
        </w:rPr>
      </w:pPr>
    </w:p>
    <w:p w:rsidR="00290328" w:rsidRPr="00782507" w:rsidRDefault="00290328">
      <w:pPr>
        <w:spacing w:before="20" w:after="20" w:line="240" w:lineRule="exact"/>
        <w:ind w:left="9360"/>
        <w:rPr>
          <w:highlight w:val="yellow"/>
        </w:rPr>
        <w:sectPr w:rsidR="00290328" w:rsidRPr="00782507" w:rsidSect="00A43E7C">
          <w:pgSz w:w="16838" w:h="11906" w:orient="landscape"/>
          <w:pgMar w:top="851" w:right="1134" w:bottom="1418" w:left="1134" w:header="720" w:footer="397" w:gutter="0"/>
          <w:cols w:space="720"/>
          <w:titlePg/>
          <w:docGrid w:linePitch="360"/>
        </w:sectPr>
      </w:pPr>
    </w:p>
    <w:p w:rsidR="00290328" w:rsidRPr="00BC3486" w:rsidRDefault="00654A28">
      <w:pPr>
        <w:pStyle w:val="20"/>
      </w:pPr>
      <w:bookmarkStart w:id="17" w:name="_Toc225775893"/>
      <w:r w:rsidRPr="00BC3486">
        <w:lastRenderedPageBreak/>
        <w:t>6.2. Материально-техническое обеспечение и оснащенность образовательного процесса</w:t>
      </w:r>
      <w:bookmarkEnd w:id="17"/>
      <w:r w:rsidRPr="00BC3486">
        <w:t xml:space="preserve"> </w:t>
      </w:r>
    </w:p>
    <w:p w:rsidR="00290328" w:rsidRPr="00C838A8" w:rsidRDefault="00654A28" w:rsidP="00C838A8">
      <w:pPr>
        <w:pStyle w:val="13"/>
        <w:widowControl/>
        <w:spacing w:line="240" w:lineRule="auto"/>
        <w:ind w:firstLine="709"/>
        <w:rPr>
          <w:sz w:val="28"/>
          <w:szCs w:val="28"/>
        </w:rPr>
      </w:pPr>
      <w:r w:rsidRPr="00C838A8">
        <w:rPr>
          <w:sz w:val="28"/>
          <w:szCs w:val="28"/>
        </w:rPr>
        <w:t xml:space="preserve">Материально-техническая база БГУ соответствует требованиям, предъявляемым как к подготовке специалистов по программам среднего профессионального, высшего, дополнительного профессионального образования и профессионального обучения, так и к функционированию университета в целом. </w:t>
      </w:r>
    </w:p>
    <w:p w:rsidR="00290328" w:rsidRPr="00BC3486" w:rsidRDefault="00654A28" w:rsidP="00C838A8">
      <w:pPr>
        <w:pStyle w:val="13"/>
        <w:widowControl/>
        <w:spacing w:line="240" w:lineRule="auto"/>
        <w:ind w:firstLine="709"/>
        <w:rPr>
          <w:sz w:val="28"/>
          <w:szCs w:val="28"/>
        </w:rPr>
      </w:pPr>
      <w:r w:rsidRPr="00C838A8">
        <w:rPr>
          <w:sz w:val="28"/>
          <w:szCs w:val="28"/>
        </w:rPr>
        <w:t>Ее составляют основные фонды вуза, стоимость которых (без учета филиалов) по состоянию на 31.12.20</w:t>
      </w:r>
      <w:r w:rsidR="00C105F0" w:rsidRPr="00C838A8">
        <w:rPr>
          <w:sz w:val="28"/>
          <w:szCs w:val="28"/>
        </w:rPr>
        <w:t>2</w:t>
      </w:r>
      <w:r w:rsidR="00C838A8" w:rsidRPr="00C838A8">
        <w:rPr>
          <w:sz w:val="28"/>
          <w:szCs w:val="28"/>
        </w:rPr>
        <w:t>5</w:t>
      </w:r>
      <w:r w:rsidRPr="00C838A8">
        <w:rPr>
          <w:sz w:val="28"/>
          <w:szCs w:val="28"/>
        </w:rPr>
        <w:t xml:space="preserve"> г. равна </w:t>
      </w:r>
      <w:r w:rsidR="00C838A8" w:rsidRPr="00C838A8">
        <w:rPr>
          <w:color w:val="000000"/>
          <w:sz w:val="28"/>
          <w:szCs w:val="28"/>
        </w:rPr>
        <w:t>1 296 158,1</w:t>
      </w:r>
      <w:r w:rsidRPr="00C838A8">
        <w:rPr>
          <w:color w:val="000000"/>
          <w:sz w:val="28"/>
          <w:szCs w:val="28"/>
        </w:rPr>
        <w:t xml:space="preserve"> </w:t>
      </w:r>
      <w:r w:rsidRPr="00C838A8">
        <w:rPr>
          <w:sz w:val="28"/>
          <w:szCs w:val="28"/>
        </w:rPr>
        <w:t>тыс. руб</w:t>
      </w:r>
      <w:r w:rsidRPr="00BC3486">
        <w:rPr>
          <w:sz w:val="28"/>
          <w:szCs w:val="28"/>
        </w:rPr>
        <w:t xml:space="preserve">., в том числе стоимость зданий и сооружений – </w:t>
      </w:r>
      <w:r w:rsidRPr="00BC3486">
        <w:rPr>
          <w:color w:val="000000"/>
          <w:sz w:val="28"/>
          <w:szCs w:val="28"/>
        </w:rPr>
        <w:t>87</w:t>
      </w:r>
      <w:r w:rsidR="00BC3486" w:rsidRPr="00BC3486">
        <w:rPr>
          <w:color w:val="000000"/>
          <w:sz w:val="28"/>
          <w:szCs w:val="28"/>
        </w:rPr>
        <w:t>6</w:t>
      </w:r>
      <w:r w:rsidRPr="00BC3486">
        <w:rPr>
          <w:color w:val="000000"/>
          <w:sz w:val="28"/>
          <w:szCs w:val="28"/>
        </w:rPr>
        <w:t> </w:t>
      </w:r>
      <w:r w:rsidR="00BC3486" w:rsidRPr="00BC3486">
        <w:rPr>
          <w:color w:val="000000"/>
          <w:sz w:val="28"/>
          <w:szCs w:val="28"/>
        </w:rPr>
        <w:t>731</w:t>
      </w:r>
      <w:r w:rsidRPr="00BC3486">
        <w:rPr>
          <w:color w:val="000000"/>
          <w:sz w:val="28"/>
          <w:szCs w:val="28"/>
        </w:rPr>
        <w:t>,</w:t>
      </w:r>
      <w:r w:rsidR="00BC3486" w:rsidRPr="00BC3486">
        <w:rPr>
          <w:color w:val="000000"/>
          <w:sz w:val="28"/>
          <w:szCs w:val="28"/>
        </w:rPr>
        <w:t>5</w:t>
      </w:r>
      <w:r w:rsidRPr="00BC3486">
        <w:rPr>
          <w:sz w:val="28"/>
          <w:szCs w:val="28"/>
        </w:rPr>
        <w:t xml:space="preserve"> тыс. руб., машин, оборудования и транспортных средств – </w:t>
      </w:r>
      <w:r w:rsidR="00BC3486" w:rsidRPr="00BC3486">
        <w:rPr>
          <w:color w:val="000000"/>
          <w:sz w:val="28"/>
          <w:szCs w:val="28"/>
        </w:rPr>
        <w:t>249 475,2</w:t>
      </w:r>
      <w:r w:rsidRPr="00BC3486">
        <w:rPr>
          <w:color w:val="000000"/>
          <w:sz w:val="28"/>
          <w:szCs w:val="28"/>
        </w:rPr>
        <w:t xml:space="preserve"> </w:t>
      </w:r>
      <w:r w:rsidRPr="00BC3486">
        <w:rPr>
          <w:sz w:val="28"/>
          <w:szCs w:val="28"/>
        </w:rPr>
        <w:t xml:space="preserve">тыс. руб., из него не старше 5 лет – </w:t>
      </w:r>
      <w:r w:rsidR="00BC3486" w:rsidRPr="00BC3486">
        <w:rPr>
          <w:color w:val="000000"/>
          <w:sz w:val="28"/>
          <w:szCs w:val="28"/>
        </w:rPr>
        <w:t>56703,3</w:t>
      </w:r>
      <w:r w:rsidRPr="00BC3486">
        <w:rPr>
          <w:color w:val="000000"/>
          <w:sz w:val="28"/>
          <w:szCs w:val="28"/>
        </w:rPr>
        <w:t xml:space="preserve"> </w:t>
      </w:r>
      <w:r w:rsidRPr="00BC3486">
        <w:rPr>
          <w:sz w:val="28"/>
          <w:szCs w:val="28"/>
        </w:rPr>
        <w:t>тыс. руб. (</w:t>
      </w:r>
      <w:r w:rsidR="00BC3486" w:rsidRPr="00BC3486">
        <w:rPr>
          <w:sz w:val="28"/>
          <w:szCs w:val="28"/>
        </w:rPr>
        <w:t>22,0</w:t>
      </w:r>
      <w:r w:rsidR="002A7696" w:rsidRPr="00BC3486">
        <w:rPr>
          <w:sz w:val="28"/>
          <w:szCs w:val="28"/>
        </w:rPr>
        <w:t xml:space="preserve"> %</w:t>
      </w:r>
      <w:r w:rsidRPr="00BC3486">
        <w:rPr>
          <w:sz w:val="28"/>
          <w:szCs w:val="28"/>
        </w:rPr>
        <w:t>).</w:t>
      </w:r>
    </w:p>
    <w:p w:rsidR="00290328" w:rsidRPr="00BC3486" w:rsidRDefault="00654A28" w:rsidP="00C838A8">
      <w:pPr>
        <w:pStyle w:val="13"/>
        <w:widowControl/>
        <w:spacing w:line="240" w:lineRule="auto"/>
        <w:ind w:firstLine="709"/>
        <w:rPr>
          <w:sz w:val="28"/>
          <w:szCs w:val="28"/>
        </w:rPr>
      </w:pPr>
      <w:r w:rsidRPr="00BC3486">
        <w:rPr>
          <w:sz w:val="28"/>
          <w:szCs w:val="28"/>
        </w:rPr>
        <w:t xml:space="preserve">Университет располагает зданиями и помещениями для организации образовательной деятельности в количестве 20, из них предназначены для учебного процесса – 12, учебно-просветительный центр – 1. </w:t>
      </w:r>
    </w:p>
    <w:p w:rsidR="00290328" w:rsidRPr="00BC3486" w:rsidRDefault="00654A28" w:rsidP="00C838A8">
      <w:pPr>
        <w:pStyle w:val="13"/>
        <w:widowControl/>
        <w:spacing w:line="240" w:lineRule="auto"/>
        <w:ind w:firstLine="709"/>
        <w:rPr>
          <w:sz w:val="28"/>
          <w:szCs w:val="28"/>
        </w:rPr>
      </w:pPr>
      <w:r w:rsidRPr="00BC3486">
        <w:rPr>
          <w:sz w:val="28"/>
          <w:szCs w:val="28"/>
        </w:rPr>
        <w:t xml:space="preserve">Для обеспечения социальными условиями: общежития – 7, столовая – 1, </w:t>
      </w:r>
      <w:r w:rsidR="003D0730" w:rsidRPr="00BC3486">
        <w:rPr>
          <w:sz w:val="28"/>
          <w:szCs w:val="28"/>
        </w:rPr>
        <w:t>несколько</w:t>
      </w:r>
      <w:r w:rsidRPr="00BC3486">
        <w:rPr>
          <w:sz w:val="28"/>
          <w:szCs w:val="28"/>
        </w:rPr>
        <w:t xml:space="preserve"> кафе, расположенные в учебных корпусах и общежитиях, для медицинского обслуживания студентов и сотрудников </w:t>
      </w:r>
      <w:r w:rsidR="003D0730" w:rsidRPr="00BC3486">
        <w:rPr>
          <w:sz w:val="28"/>
          <w:szCs w:val="28"/>
        </w:rPr>
        <w:t>имеется медпункт</w:t>
      </w:r>
      <w:r w:rsidRPr="00BC3486">
        <w:rPr>
          <w:sz w:val="28"/>
          <w:szCs w:val="28"/>
        </w:rPr>
        <w:t>.</w:t>
      </w:r>
    </w:p>
    <w:p w:rsidR="00290328" w:rsidRPr="00C838A8" w:rsidRDefault="00654A28" w:rsidP="00C838A8">
      <w:pPr>
        <w:pStyle w:val="13"/>
        <w:widowControl/>
        <w:spacing w:line="240" w:lineRule="auto"/>
        <w:ind w:firstLine="709"/>
        <w:rPr>
          <w:sz w:val="28"/>
          <w:szCs w:val="28"/>
        </w:rPr>
      </w:pPr>
      <w:r w:rsidRPr="00C838A8">
        <w:rPr>
          <w:sz w:val="28"/>
          <w:szCs w:val="28"/>
        </w:rPr>
        <w:t xml:space="preserve">Общая площадь зданий университета составляет </w:t>
      </w:r>
      <w:r w:rsidR="00C838A8">
        <w:rPr>
          <w:color w:val="000000"/>
          <w:sz w:val="28"/>
          <w:szCs w:val="28"/>
        </w:rPr>
        <w:t>80 215,6</w:t>
      </w:r>
      <w:r w:rsidR="003B6390" w:rsidRPr="00C838A8">
        <w:rPr>
          <w:color w:val="000000"/>
          <w:sz w:val="28"/>
          <w:szCs w:val="28"/>
        </w:rPr>
        <w:t xml:space="preserve"> </w:t>
      </w:r>
      <w:r w:rsidR="003B6390" w:rsidRPr="00C838A8">
        <w:rPr>
          <w:sz w:val="28"/>
          <w:szCs w:val="28"/>
        </w:rPr>
        <w:t>кв. м</w:t>
      </w:r>
      <w:r w:rsidRPr="00C838A8">
        <w:rPr>
          <w:sz w:val="28"/>
          <w:szCs w:val="28"/>
        </w:rPr>
        <w:t xml:space="preserve"> (таблица 6.4). </w:t>
      </w:r>
    </w:p>
    <w:p w:rsidR="00290328" w:rsidRPr="00C838A8" w:rsidRDefault="00654A28">
      <w:pPr>
        <w:pStyle w:val="13"/>
        <w:spacing w:before="120" w:line="240" w:lineRule="auto"/>
        <w:jc w:val="right"/>
        <w:rPr>
          <w:szCs w:val="24"/>
        </w:rPr>
      </w:pPr>
      <w:r w:rsidRPr="00C838A8">
        <w:rPr>
          <w:szCs w:val="24"/>
        </w:rPr>
        <w:t>Таблица 6.4</w:t>
      </w:r>
    </w:p>
    <w:p w:rsidR="00290328" w:rsidRDefault="00654A28">
      <w:pPr>
        <w:pStyle w:val="13"/>
        <w:spacing w:after="60" w:line="240" w:lineRule="auto"/>
        <w:ind w:firstLine="0"/>
        <w:jc w:val="center"/>
        <w:rPr>
          <w:sz w:val="28"/>
          <w:szCs w:val="28"/>
        </w:rPr>
      </w:pPr>
      <w:r w:rsidRPr="00C838A8">
        <w:rPr>
          <w:sz w:val="28"/>
          <w:szCs w:val="28"/>
        </w:rPr>
        <w:t xml:space="preserve">Общая площадь зданий и помещений университета, кв. м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5807"/>
        <w:gridCol w:w="1276"/>
        <w:gridCol w:w="1013"/>
        <w:gridCol w:w="1248"/>
      </w:tblGrid>
      <w:tr w:rsidR="00C838A8" w:rsidRPr="00C838A8" w:rsidTr="00C838A8">
        <w:trPr>
          <w:trHeight w:hRule="exact" w:val="795"/>
          <w:jc w:val="center"/>
        </w:trPr>
        <w:tc>
          <w:tcPr>
            <w:tcW w:w="3107" w:type="pct"/>
            <w:vAlign w:val="center"/>
          </w:tcPr>
          <w:p w:rsidR="00C838A8" w:rsidRPr="00C838A8" w:rsidRDefault="00C838A8" w:rsidP="00101493">
            <w:pPr>
              <w:jc w:val="center"/>
              <w:rPr>
                <w:sz w:val="22"/>
                <w:szCs w:val="22"/>
              </w:rPr>
            </w:pPr>
            <w:r w:rsidRPr="00C838A8">
              <w:rPr>
                <w:sz w:val="22"/>
                <w:szCs w:val="22"/>
              </w:rPr>
              <w:t>Наименование показателя</w:t>
            </w:r>
          </w:p>
        </w:tc>
        <w:tc>
          <w:tcPr>
            <w:tcW w:w="683" w:type="pct"/>
            <w:vAlign w:val="center"/>
          </w:tcPr>
          <w:p w:rsidR="00C838A8" w:rsidRPr="00C838A8" w:rsidRDefault="00C838A8" w:rsidP="00101493">
            <w:pPr>
              <w:jc w:val="center"/>
              <w:rPr>
                <w:sz w:val="22"/>
                <w:szCs w:val="22"/>
              </w:rPr>
            </w:pPr>
            <w:r w:rsidRPr="00C838A8">
              <w:rPr>
                <w:sz w:val="22"/>
                <w:szCs w:val="22"/>
              </w:rPr>
              <w:t>Всего, кв. м</w:t>
            </w:r>
          </w:p>
        </w:tc>
        <w:tc>
          <w:tcPr>
            <w:tcW w:w="542" w:type="pct"/>
            <w:vAlign w:val="center"/>
          </w:tcPr>
          <w:p w:rsidR="00C838A8" w:rsidRPr="00C838A8" w:rsidRDefault="00C838A8" w:rsidP="00101493">
            <w:pPr>
              <w:jc w:val="center"/>
              <w:rPr>
                <w:sz w:val="22"/>
                <w:szCs w:val="22"/>
              </w:rPr>
            </w:pPr>
            <w:r w:rsidRPr="00C838A8">
              <w:rPr>
                <w:sz w:val="22"/>
                <w:szCs w:val="22"/>
              </w:rPr>
              <w:t>сданная в аренду</w:t>
            </w:r>
          </w:p>
        </w:tc>
        <w:tc>
          <w:tcPr>
            <w:tcW w:w="668" w:type="pct"/>
            <w:vAlign w:val="center"/>
          </w:tcPr>
          <w:p w:rsidR="00C838A8" w:rsidRPr="00C838A8" w:rsidRDefault="00C838A8" w:rsidP="00101493">
            <w:pPr>
              <w:jc w:val="center"/>
              <w:rPr>
                <w:sz w:val="22"/>
                <w:szCs w:val="22"/>
              </w:rPr>
            </w:pPr>
            <w:r w:rsidRPr="00C838A8">
              <w:rPr>
                <w:sz w:val="22"/>
                <w:szCs w:val="22"/>
              </w:rPr>
              <w:t>в оперативном управлении</w:t>
            </w:r>
          </w:p>
        </w:tc>
      </w:tr>
      <w:tr w:rsidR="00C838A8" w:rsidRPr="00C838A8" w:rsidTr="00C838A8">
        <w:trPr>
          <w:trHeight w:val="314"/>
          <w:jc w:val="center"/>
        </w:trPr>
        <w:tc>
          <w:tcPr>
            <w:tcW w:w="3107" w:type="pct"/>
          </w:tcPr>
          <w:p w:rsidR="00C838A8" w:rsidRPr="00C838A8" w:rsidRDefault="00C838A8" w:rsidP="00101493">
            <w:pPr>
              <w:ind w:firstLine="127"/>
              <w:rPr>
                <w:sz w:val="22"/>
                <w:szCs w:val="22"/>
              </w:rPr>
            </w:pPr>
            <w:r w:rsidRPr="00C838A8">
              <w:rPr>
                <w:sz w:val="22"/>
                <w:szCs w:val="22"/>
              </w:rPr>
              <w:t>Общая площадь зданий (помещений) – всего, кв. м</w:t>
            </w:r>
          </w:p>
        </w:tc>
        <w:tc>
          <w:tcPr>
            <w:tcW w:w="683" w:type="pct"/>
            <w:tcMar>
              <w:right w:w="85" w:type="dxa"/>
            </w:tcMar>
            <w:vAlign w:val="center"/>
          </w:tcPr>
          <w:p w:rsidR="00C838A8" w:rsidRPr="00C838A8" w:rsidRDefault="00C838A8" w:rsidP="00C838A8">
            <w:pPr>
              <w:jc w:val="right"/>
              <w:rPr>
                <w:snapToGrid w:val="0"/>
                <w:sz w:val="22"/>
                <w:szCs w:val="22"/>
              </w:rPr>
            </w:pPr>
            <w:r w:rsidRPr="00C838A8">
              <w:rPr>
                <w:color w:val="000000"/>
                <w:sz w:val="22"/>
                <w:szCs w:val="22"/>
              </w:rPr>
              <w:t>80215,6</w:t>
            </w:r>
          </w:p>
        </w:tc>
        <w:tc>
          <w:tcPr>
            <w:tcW w:w="542" w:type="pct"/>
            <w:tcMar>
              <w:right w:w="85" w:type="dxa"/>
            </w:tcMar>
            <w:vAlign w:val="center"/>
          </w:tcPr>
          <w:p w:rsidR="00C838A8" w:rsidRPr="00C838A8" w:rsidRDefault="00C838A8" w:rsidP="00C838A8">
            <w:pPr>
              <w:widowControl w:val="0"/>
              <w:spacing w:before="30" w:line="186" w:lineRule="exact"/>
              <w:ind w:left="15"/>
              <w:jc w:val="right"/>
              <w:rPr>
                <w:color w:val="000000"/>
                <w:sz w:val="22"/>
                <w:szCs w:val="22"/>
              </w:rPr>
            </w:pPr>
            <w:r w:rsidRPr="00C838A8">
              <w:rPr>
                <w:color w:val="000000"/>
                <w:sz w:val="22"/>
                <w:szCs w:val="22"/>
              </w:rPr>
              <w:t>1399,7</w:t>
            </w:r>
          </w:p>
        </w:tc>
        <w:tc>
          <w:tcPr>
            <w:tcW w:w="668" w:type="pct"/>
            <w:tcMar>
              <w:right w:w="85" w:type="dxa"/>
            </w:tcMar>
            <w:vAlign w:val="center"/>
          </w:tcPr>
          <w:p w:rsidR="00C838A8" w:rsidRPr="00C838A8" w:rsidRDefault="00C838A8" w:rsidP="00C838A8">
            <w:pPr>
              <w:jc w:val="right"/>
              <w:rPr>
                <w:snapToGrid w:val="0"/>
                <w:sz w:val="22"/>
                <w:szCs w:val="22"/>
              </w:rPr>
            </w:pPr>
            <w:r w:rsidRPr="00C838A8">
              <w:rPr>
                <w:color w:val="000000"/>
                <w:sz w:val="22"/>
                <w:szCs w:val="22"/>
              </w:rPr>
              <w:t>80215,6</w:t>
            </w:r>
          </w:p>
        </w:tc>
      </w:tr>
      <w:tr w:rsidR="00C838A8" w:rsidRPr="00C838A8" w:rsidTr="00C838A8">
        <w:trPr>
          <w:trHeight w:val="20"/>
          <w:jc w:val="center"/>
        </w:trPr>
        <w:tc>
          <w:tcPr>
            <w:tcW w:w="3107" w:type="pct"/>
          </w:tcPr>
          <w:p w:rsidR="00C838A8" w:rsidRPr="00C838A8" w:rsidRDefault="00C838A8" w:rsidP="00101493">
            <w:pPr>
              <w:ind w:firstLine="127"/>
              <w:rPr>
                <w:sz w:val="22"/>
                <w:szCs w:val="22"/>
              </w:rPr>
            </w:pPr>
            <w:r w:rsidRPr="00C838A8">
              <w:rPr>
                <w:sz w:val="22"/>
                <w:szCs w:val="22"/>
              </w:rPr>
              <w:t xml:space="preserve">Учебно-лабораторных зданий </w:t>
            </w:r>
          </w:p>
        </w:tc>
        <w:tc>
          <w:tcPr>
            <w:tcW w:w="683"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color w:val="000000"/>
                <w:sz w:val="22"/>
                <w:szCs w:val="22"/>
              </w:rPr>
              <w:t>43824,6</w:t>
            </w:r>
          </w:p>
        </w:tc>
        <w:tc>
          <w:tcPr>
            <w:tcW w:w="542"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sz w:val="22"/>
                <w:szCs w:val="22"/>
              </w:rPr>
              <w:t>75,5</w:t>
            </w:r>
          </w:p>
        </w:tc>
        <w:tc>
          <w:tcPr>
            <w:tcW w:w="668" w:type="pct"/>
            <w:tcMar>
              <w:right w:w="85" w:type="dxa"/>
            </w:tcMar>
            <w:vAlign w:val="center"/>
          </w:tcPr>
          <w:p w:rsidR="00C838A8" w:rsidRPr="00C838A8" w:rsidRDefault="00C838A8" w:rsidP="00C838A8">
            <w:pPr>
              <w:jc w:val="right"/>
              <w:rPr>
                <w:snapToGrid w:val="0"/>
                <w:sz w:val="22"/>
                <w:szCs w:val="22"/>
              </w:rPr>
            </w:pPr>
            <w:r w:rsidRPr="00C838A8">
              <w:rPr>
                <w:color w:val="000000"/>
                <w:sz w:val="22"/>
                <w:szCs w:val="22"/>
              </w:rPr>
              <w:t>43824,6</w:t>
            </w:r>
          </w:p>
        </w:tc>
      </w:tr>
      <w:tr w:rsidR="00C838A8" w:rsidRPr="00C838A8" w:rsidTr="00C838A8">
        <w:trPr>
          <w:trHeight w:val="20"/>
          <w:jc w:val="center"/>
        </w:trPr>
        <w:tc>
          <w:tcPr>
            <w:tcW w:w="3107" w:type="pct"/>
          </w:tcPr>
          <w:p w:rsidR="00C838A8" w:rsidRPr="00C838A8" w:rsidRDefault="00C838A8" w:rsidP="00101493">
            <w:pPr>
              <w:ind w:firstLine="411"/>
              <w:rPr>
                <w:sz w:val="22"/>
                <w:szCs w:val="22"/>
              </w:rPr>
            </w:pPr>
            <w:r w:rsidRPr="00C838A8">
              <w:rPr>
                <w:sz w:val="22"/>
                <w:szCs w:val="22"/>
              </w:rPr>
              <w:t xml:space="preserve">в том числе: </w:t>
            </w:r>
          </w:p>
          <w:p w:rsidR="00C838A8" w:rsidRPr="00C838A8" w:rsidRDefault="00C838A8" w:rsidP="00101493">
            <w:pPr>
              <w:ind w:firstLine="411"/>
              <w:rPr>
                <w:sz w:val="22"/>
                <w:szCs w:val="22"/>
              </w:rPr>
            </w:pPr>
            <w:r w:rsidRPr="00C838A8">
              <w:rPr>
                <w:sz w:val="22"/>
                <w:szCs w:val="22"/>
              </w:rPr>
              <w:t>учебная</w:t>
            </w:r>
          </w:p>
        </w:tc>
        <w:tc>
          <w:tcPr>
            <w:tcW w:w="683" w:type="pct"/>
            <w:tcMar>
              <w:right w:w="85" w:type="dxa"/>
            </w:tcMar>
            <w:vAlign w:val="center"/>
          </w:tcPr>
          <w:p w:rsidR="00C838A8" w:rsidRPr="00C838A8" w:rsidRDefault="00C838A8" w:rsidP="00C838A8">
            <w:pPr>
              <w:jc w:val="right"/>
              <w:rPr>
                <w:snapToGrid w:val="0"/>
                <w:sz w:val="22"/>
                <w:szCs w:val="22"/>
              </w:rPr>
            </w:pPr>
            <w:r w:rsidRPr="00C838A8">
              <w:rPr>
                <w:color w:val="000000"/>
                <w:sz w:val="22"/>
                <w:szCs w:val="22"/>
              </w:rPr>
              <w:t>14189</w:t>
            </w:r>
            <w:r>
              <w:rPr>
                <w:color w:val="000000"/>
                <w:sz w:val="22"/>
                <w:szCs w:val="22"/>
              </w:rPr>
              <w:t>,0</w:t>
            </w:r>
          </w:p>
        </w:tc>
        <w:tc>
          <w:tcPr>
            <w:tcW w:w="542" w:type="pct"/>
            <w:tcMar>
              <w:right w:w="85" w:type="dxa"/>
            </w:tcMar>
            <w:vAlign w:val="center"/>
          </w:tcPr>
          <w:p w:rsidR="00C838A8" w:rsidRPr="00C838A8" w:rsidRDefault="00C838A8" w:rsidP="00C838A8">
            <w:pPr>
              <w:widowControl w:val="0"/>
              <w:spacing w:before="30" w:line="186" w:lineRule="exact"/>
              <w:ind w:left="15"/>
              <w:jc w:val="right"/>
              <w:rPr>
                <w:color w:val="000000"/>
                <w:sz w:val="22"/>
                <w:szCs w:val="22"/>
              </w:rPr>
            </w:pPr>
          </w:p>
        </w:tc>
        <w:tc>
          <w:tcPr>
            <w:tcW w:w="668" w:type="pct"/>
            <w:tcMar>
              <w:right w:w="85" w:type="dxa"/>
            </w:tcMar>
            <w:vAlign w:val="center"/>
          </w:tcPr>
          <w:p w:rsidR="00C838A8" w:rsidRPr="00C838A8" w:rsidRDefault="00C838A8" w:rsidP="00C838A8">
            <w:pPr>
              <w:jc w:val="right"/>
              <w:rPr>
                <w:snapToGrid w:val="0"/>
                <w:sz w:val="22"/>
                <w:szCs w:val="22"/>
              </w:rPr>
            </w:pPr>
            <w:r w:rsidRPr="00C838A8">
              <w:rPr>
                <w:color w:val="000000"/>
                <w:sz w:val="22"/>
                <w:szCs w:val="22"/>
              </w:rPr>
              <w:t>14189</w:t>
            </w:r>
            <w:r>
              <w:rPr>
                <w:color w:val="000000"/>
                <w:sz w:val="22"/>
                <w:szCs w:val="22"/>
              </w:rPr>
              <w:t>,0</w:t>
            </w:r>
          </w:p>
        </w:tc>
      </w:tr>
      <w:tr w:rsidR="00C838A8" w:rsidRPr="00C838A8" w:rsidTr="00C838A8">
        <w:trPr>
          <w:trHeight w:val="283"/>
          <w:jc w:val="center"/>
        </w:trPr>
        <w:tc>
          <w:tcPr>
            <w:tcW w:w="3107" w:type="pct"/>
          </w:tcPr>
          <w:p w:rsidR="00C838A8" w:rsidRPr="00C838A8" w:rsidRDefault="00C838A8" w:rsidP="00101493">
            <w:pPr>
              <w:ind w:firstLine="411"/>
              <w:rPr>
                <w:sz w:val="22"/>
                <w:szCs w:val="22"/>
              </w:rPr>
            </w:pPr>
            <w:r w:rsidRPr="00C838A8">
              <w:rPr>
                <w:sz w:val="22"/>
                <w:szCs w:val="22"/>
              </w:rPr>
              <w:t>учебно-вспомогательная</w:t>
            </w:r>
          </w:p>
        </w:tc>
        <w:tc>
          <w:tcPr>
            <w:tcW w:w="683"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color w:val="000000"/>
                <w:sz w:val="22"/>
                <w:szCs w:val="22"/>
              </w:rPr>
              <w:t>7914</w:t>
            </w:r>
            <w:r>
              <w:rPr>
                <w:color w:val="000000"/>
                <w:sz w:val="22"/>
                <w:szCs w:val="22"/>
              </w:rPr>
              <w:t>,0</w:t>
            </w:r>
          </w:p>
        </w:tc>
        <w:tc>
          <w:tcPr>
            <w:tcW w:w="542" w:type="pct"/>
            <w:tcMar>
              <w:right w:w="85" w:type="dxa"/>
            </w:tcMar>
            <w:vAlign w:val="center"/>
          </w:tcPr>
          <w:p w:rsidR="00C838A8" w:rsidRPr="00C838A8" w:rsidRDefault="00C838A8" w:rsidP="00C838A8">
            <w:pPr>
              <w:widowControl w:val="0"/>
              <w:spacing w:before="30" w:line="186" w:lineRule="exact"/>
              <w:ind w:left="15"/>
              <w:jc w:val="right"/>
              <w:rPr>
                <w:color w:val="000000"/>
                <w:sz w:val="22"/>
                <w:szCs w:val="22"/>
              </w:rPr>
            </w:pPr>
          </w:p>
        </w:tc>
        <w:tc>
          <w:tcPr>
            <w:tcW w:w="668"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color w:val="000000"/>
                <w:sz w:val="22"/>
                <w:szCs w:val="22"/>
              </w:rPr>
              <w:t>7914</w:t>
            </w:r>
            <w:r>
              <w:rPr>
                <w:color w:val="000000"/>
                <w:sz w:val="22"/>
                <w:szCs w:val="22"/>
              </w:rPr>
              <w:t>,0</w:t>
            </w:r>
          </w:p>
        </w:tc>
      </w:tr>
      <w:tr w:rsidR="00C838A8" w:rsidRPr="00C838A8" w:rsidTr="00C838A8">
        <w:trPr>
          <w:trHeight w:val="283"/>
          <w:jc w:val="center"/>
        </w:trPr>
        <w:tc>
          <w:tcPr>
            <w:tcW w:w="3107" w:type="pct"/>
          </w:tcPr>
          <w:p w:rsidR="00C838A8" w:rsidRPr="00C838A8" w:rsidRDefault="00C838A8" w:rsidP="00101493">
            <w:pPr>
              <w:ind w:firstLine="411"/>
              <w:rPr>
                <w:sz w:val="22"/>
                <w:szCs w:val="22"/>
              </w:rPr>
            </w:pPr>
            <w:r w:rsidRPr="00C838A8">
              <w:rPr>
                <w:sz w:val="22"/>
                <w:szCs w:val="22"/>
              </w:rPr>
              <w:t>предназначенная для научно-исследовательских подразделений</w:t>
            </w:r>
          </w:p>
        </w:tc>
        <w:tc>
          <w:tcPr>
            <w:tcW w:w="683"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color w:val="000000"/>
                <w:sz w:val="22"/>
                <w:szCs w:val="22"/>
              </w:rPr>
              <w:t>1467</w:t>
            </w:r>
            <w:r>
              <w:rPr>
                <w:color w:val="000000"/>
                <w:sz w:val="22"/>
                <w:szCs w:val="22"/>
              </w:rPr>
              <w:t>,0</w:t>
            </w:r>
          </w:p>
        </w:tc>
        <w:tc>
          <w:tcPr>
            <w:tcW w:w="542" w:type="pct"/>
            <w:tcMar>
              <w:right w:w="85" w:type="dxa"/>
            </w:tcMar>
            <w:vAlign w:val="center"/>
          </w:tcPr>
          <w:p w:rsidR="00C838A8" w:rsidRPr="00C838A8" w:rsidRDefault="00C838A8" w:rsidP="00C838A8">
            <w:pPr>
              <w:widowControl w:val="0"/>
              <w:spacing w:before="30" w:line="186" w:lineRule="exact"/>
              <w:ind w:left="15"/>
              <w:jc w:val="right"/>
              <w:rPr>
                <w:color w:val="000000"/>
                <w:sz w:val="22"/>
                <w:szCs w:val="22"/>
              </w:rPr>
            </w:pPr>
          </w:p>
        </w:tc>
        <w:tc>
          <w:tcPr>
            <w:tcW w:w="668"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color w:val="000000"/>
                <w:sz w:val="22"/>
                <w:szCs w:val="22"/>
              </w:rPr>
              <w:t>1467</w:t>
            </w:r>
            <w:r>
              <w:rPr>
                <w:color w:val="000000"/>
                <w:sz w:val="22"/>
                <w:szCs w:val="22"/>
              </w:rPr>
              <w:t>,0</w:t>
            </w:r>
          </w:p>
        </w:tc>
      </w:tr>
      <w:tr w:rsidR="00C838A8" w:rsidRPr="00C838A8" w:rsidTr="00C838A8">
        <w:trPr>
          <w:trHeight w:val="20"/>
          <w:jc w:val="center"/>
        </w:trPr>
        <w:tc>
          <w:tcPr>
            <w:tcW w:w="3107" w:type="pct"/>
          </w:tcPr>
          <w:p w:rsidR="00C838A8" w:rsidRPr="00C838A8" w:rsidRDefault="00C838A8" w:rsidP="00101493">
            <w:pPr>
              <w:ind w:firstLine="127"/>
              <w:rPr>
                <w:sz w:val="22"/>
                <w:szCs w:val="22"/>
              </w:rPr>
            </w:pPr>
            <w:r w:rsidRPr="00C838A8">
              <w:rPr>
                <w:sz w:val="22"/>
                <w:szCs w:val="22"/>
              </w:rPr>
              <w:t>Подсобная</w:t>
            </w:r>
          </w:p>
        </w:tc>
        <w:tc>
          <w:tcPr>
            <w:tcW w:w="683"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color w:val="000000"/>
                <w:sz w:val="22"/>
                <w:szCs w:val="22"/>
              </w:rPr>
              <w:t>20255</w:t>
            </w:r>
            <w:r>
              <w:rPr>
                <w:color w:val="000000"/>
                <w:sz w:val="22"/>
                <w:szCs w:val="22"/>
              </w:rPr>
              <w:t>,0</w:t>
            </w:r>
          </w:p>
        </w:tc>
        <w:tc>
          <w:tcPr>
            <w:tcW w:w="542"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color w:val="000000"/>
                <w:sz w:val="22"/>
                <w:szCs w:val="22"/>
              </w:rPr>
              <w:t>623,2</w:t>
            </w:r>
          </w:p>
        </w:tc>
        <w:tc>
          <w:tcPr>
            <w:tcW w:w="668"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sz w:val="22"/>
                <w:szCs w:val="22"/>
              </w:rPr>
              <w:t>20255</w:t>
            </w:r>
            <w:r>
              <w:rPr>
                <w:sz w:val="22"/>
                <w:szCs w:val="22"/>
              </w:rPr>
              <w:t>,0</w:t>
            </w:r>
          </w:p>
        </w:tc>
      </w:tr>
      <w:tr w:rsidR="00C838A8" w:rsidRPr="00C838A8" w:rsidTr="00C838A8">
        <w:trPr>
          <w:trHeight w:val="20"/>
          <w:jc w:val="center"/>
        </w:trPr>
        <w:tc>
          <w:tcPr>
            <w:tcW w:w="3107" w:type="pct"/>
          </w:tcPr>
          <w:p w:rsidR="00C838A8" w:rsidRPr="00C838A8" w:rsidRDefault="00C838A8" w:rsidP="00101493">
            <w:pPr>
              <w:ind w:firstLine="694"/>
              <w:rPr>
                <w:sz w:val="22"/>
                <w:szCs w:val="22"/>
              </w:rPr>
            </w:pPr>
            <w:r w:rsidRPr="00C838A8">
              <w:rPr>
                <w:sz w:val="22"/>
                <w:szCs w:val="22"/>
              </w:rPr>
              <w:t>из нее площадь пунктов общественного питания</w:t>
            </w:r>
          </w:p>
        </w:tc>
        <w:tc>
          <w:tcPr>
            <w:tcW w:w="683"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sz w:val="22"/>
                <w:szCs w:val="22"/>
              </w:rPr>
              <w:t>2069,5</w:t>
            </w:r>
          </w:p>
        </w:tc>
        <w:tc>
          <w:tcPr>
            <w:tcW w:w="542"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color w:val="000000"/>
                <w:sz w:val="22"/>
                <w:szCs w:val="22"/>
              </w:rPr>
              <w:t>623,2</w:t>
            </w:r>
          </w:p>
        </w:tc>
        <w:tc>
          <w:tcPr>
            <w:tcW w:w="668" w:type="pct"/>
            <w:tcMar>
              <w:right w:w="85" w:type="dxa"/>
            </w:tcMar>
            <w:vAlign w:val="center"/>
          </w:tcPr>
          <w:p w:rsidR="00C838A8" w:rsidRPr="00C838A8" w:rsidRDefault="00C838A8" w:rsidP="00C838A8">
            <w:pPr>
              <w:widowControl w:val="0"/>
              <w:autoSpaceDE w:val="0"/>
              <w:autoSpaceDN w:val="0"/>
              <w:adjustRightInd w:val="0"/>
              <w:spacing w:before="30" w:line="186" w:lineRule="exact"/>
              <w:ind w:left="15"/>
              <w:jc w:val="right"/>
              <w:rPr>
                <w:color w:val="000000"/>
                <w:sz w:val="22"/>
                <w:szCs w:val="22"/>
              </w:rPr>
            </w:pPr>
            <w:r w:rsidRPr="00C838A8">
              <w:rPr>
                <w:sz w:val="22"/>
                <w:szCs w:val="22"/>
              </w:rPr>
              <w:t>2069,5</w:t>
            </w:r>
          </w:p>
        </w:tc>
      </w:tr>
      <w:tr w:rsidR="00C838A8" w:rsidRPr="00C838A8" w:rsidTr="00C838A8">
        <w:trPr>
          <w:trHeight w:val="20"/>
          <w:jc w:val="center"/>
        </w:trPr>
        <w:tc>
          <w:tcPr>
            <w:tcW w:w="3107" w:type="pct"/>
          </w:tcPr>
          <w:p w:rsidR="00C838A8" w:rsidRPr="00C838A8" w:rsidRDefault="00C838A8" w:rsidP="00101493">
            <w:pPr>
              <w:ind w:firstLine="127"/>
              <w:rPr>
                <w:sz w:val="22"/>
                <w:szCs w:val="22"/>
              </w:rPr>
            </w:pPr>
            <w:r w:rsidRPr="00C838A8">
              <w:rPr>
                <w:sz w:val="22"/>
                <w:szCs w:val="22"/>
              </w:rPr>
              <w:t>Общежитий</w:t>
            </w:r>
          </w:p>
        </w:tc>
        <w:tc>
          <w:tcPr>
            <w:tcW w:w="683" w:type="pct"/>
            <w:tcMar>
              <w:right w:w="85" w:type="dxa"/>
            </w:tcMar>
            <w:vAlign w:val="center"/>
          </w:tcPr>
          <w:p w:rsidR="00C838A8" w:rsidRPr="00C838A8" w:rsidRDefault="00C838A8" w:rsidP="00C838A8">
            <w:pPr>
              <w:jc w:val="right"/>
              <w:rPr>
                <w:snapToGrid w:val="0"/>
                <w:sz w:val="22"/>
                <w:szCs w:val="22"/>
              </w:rPr>
            </w:pPr>
            <w:r w:rsidRPr="00C838A8">
              <w:rPr>
                <w:color w:val="000000"/>
                <w:sz w:val="22"/>
                <w:szCs w:val="22"/>
              </w:rPr>
              <w:t>26778,1</w:t>
            </w:r>
          </w:p>
        </w:tc>
        <w:tc>
          <w:tcPr>
            <w:tcW w:w="542" w:type="pct"/>
            <w:tcMar>
              <w:right w:w="85" w:type="dxa"/>
            </w:tcMar>
            <w:vAlign w:val="center"/>
          </w:tcPr>
          <w:p w:rsidR="00C838A8" w:rsidRPr="00C838A8" w:rsidRDefault="00C838A8" w:rsidP="00C838A8">
            <w:pPr>
              <w:widowControl w:val="0"/>
              <w:spacing w:before="30" w:line="186" w:lineRule="exact"/>
              <w:ind w:left="15"/>
              <w:jc w:val="right"/>
              <w:rPr>
                <w:color w:val="000000"/>
                <w:sz w:val="22"/>
                <w:szCs w:val="22"/>
              </w:rPr>
            </w:pPr>
          </w:p>
        </w:tc>
        <w:tc>
          <w:tcPr>
            <w:tcW w:w="668" w:type="pct"/>
            <w:tcMar>
              <w:right w:w="85" w:type="dxa"/>
            </w:tcMar>
            <w:vAlign w:val="center"/>
          </w:tcPr>
          <w:p w:rsidR="00C838A8" w:rsidRPr="00C838A8" w:rsidRDefault="00C838A8" w:rsidP="00C838A8">
            <w:pPr>
              <w:jc w:val="right"/>
              <w:rPr>
                <w:snapToGrid w:val="0"/>
                <w:sz w:val="22"/>
                <w:szCs w:val="22"/>
              </w:rPr>
            </w:pPr>
            <w:r w:rsidRPr="00C838A8">
              <w:rPr>
                <w:color w:val="000000"/>
                <w:sz w:val="22"/>
                <w:szCs w:val="22"/>
              </w:rPr>
              <w:t>26778,1</w:t>
            </w:r>
          </w:p>
        </w:tc>
      </w:tr>
      <w:tr w:rsidR="00C838A8" w:rsidRPr="00C838A8" w:rsidTr="00C838A8">
        <w:trPr>
          <w:trHeight w:val="20"/>
          <w:jc w:val="center"/>
        </w:trPr>
        <w:tc>
          <w:tcPr>
            <w:tcW w:w="3107" w:type="pct"/>
          </w:tcPr>
          <w:p w:rsidR="00C838A8" w:rsidRPr="00C838A8" w:rsidRDefault="00C838A8" w:rsidP="00101493">
            <w:pPr>
              <w:ind w:firstLine="127"/>
              <w:rPr>
                <w:sz w:val="22"/>
                <w:szCs w:val="22"/>
              </w:rPr>
            </w:pPr>
            <w:r w:rsidRPr="00C838A8">
              <w:rPr>
                <w:sz w:val="22"/>
                <w:szCs w:val="22"/>
              </w:rPr>
              <w:t>Прочих зданий</w:t>
            </w:r>
          </w:p>
        </w:tc>
        <w:tc>
          <w:tcPr>
            <w:tcW w:w="683" w:type="pct"/>
            <w:tcMar>
              <w:right w:w="85" w:type="dxa"/>
            </w:tcMar>
            <w:vAlign w:val="center"/>
          </w:tcPr>
          <w:p w:rsidR="00C838A8" w:rsidRPr="00C838A8" w:rsidRDefault="00C838A8" w:rsidP="00C838A8">
            <w:pPr>
              <w:jc w:val="right"/>
              <w:rPr>
                <w:color w:val="000000"/>
                <w:sz w:val="22"/>
                <w:szCs w:val="22"/>
              </w:rPr>
            </w:pPr>
            <w:r w:rsidRPr="00C838A8">
              <w:rPr>
                <w:color w:val="000000"/>
                <w:sz w:val="22"/>
                <w:szCs w:val="22"/>
              </w:rPr>
              <w:t>9612,5</w:t>
            </w:r>
          </w:p>
        </w:tc>
        <w:tc>
          <w:tcPr>
            <w:tcW w:w="542" w:type="pct"/>
            <w:tcMar>
              <w:right w:w="85" w:type="dxa"/>
            </w:tcMar>
            <w:vAlign w:val="center"/>
          </w:tcPr>
          <w:p w:rsidR="00C838A8" w:rsidRPr="00C838A8" w:rsidRDefault="00C838A8" w:rsidP="00C838A8">
            <w:pPr>
              <w:widowControl w:val="0"/>
              <w:spacing w:before="30" w:line="186" w:lineRule="exact"/>
              <w:ind w:left="15"/>
              <w:jc w:val="right"/>
              <w:rPr>
                <w:color w:val="000000"/>
                <w:sz w:val="22"/>
                <w:szCs w:val="22"/>
              </w:rPr>
            </w:pPr>
            <w:r w:rsidRPr="00C838A8">
              <w:rPr>
                <w:color w:val="000000"/>
                <w:sz w:val="22"/>
                <w:szCs w:val="22"/>
              </w:rPr>
              <w:t>701</w:t>
            </w:r>
            <w:r>
              <w:rPr>
                <w:color w:val="000000"/>
                <w:sz w:val="22"/>
                <w:szCs w:val="22"/>
              </w:rPr>
              <w:t>,0</w:t>
            </w:r>
          </w:p>
        </w:tc>
        <w:tc>
          <w:tcPr>
            <w:tcW w:w="668" w:type="pct"/>
            <w:tcMar>
              <w:right w:w="85" w:type="dxa"/>
            </w:tcMar>
            <w:vAlign w:val="center"/>
          </w:tcPr>
          <w:p w:rsidR="00C838A8" w:rsidRPr="00C838A8" w:rsidRDefault="00C838A8" w:rsidP="00C838A8">
            <w:pPr>
              <w:jc w:val="right"/>
              <w:rPr>
                <w:color w:val="000000"/>
                <w:sz w:val="22"/>
                <w:szCs w:val="22"/>
              </w:rPr>
            </w:pPr>
            <w:r w:rsidRPr="00C838A8">
              <w:rPr>
                <w:color w:val="000000"/>
                <w:sz w:val="22"/>
                <w:szCs w:val="22"/>
              </w:rPr>
              <w:t>9612,5</w:t>
            </w:r>
          </w:p>
        </w:tc>
      </w:tr>
    </w:tbl>
    <w:p w:rsidR="00290328" w:rsidRPr="00C838A8" w:rsidRDefault="00654A28">
      <w:pPr>
        <w:pStyle w:val="13"/>
        <w:spacing w:before="240" w:line="240" w:lineRule="auto"/>
        <w:ind w:firstLine="709"/>
        <w:rPr>
          <w:sz w:val="28"/>
          <w:szCs w:val="28"/>
        </w:rPr>
      </w:pPr>
      <w:r w:rsidRPr="00C838A8">
        <w:rPr>
          <w:sz w:val="28"/>
          <w:szCs w:val="28"/>
        </w:rPr>
        <w:t>Учебный процесс осуществляется в учебных корпусах (таблица 6.5).</w:t>
      </w:r>
    </w:p>
    <w:p w:rsidR="00290328" w:rsidRPr="00782507" w:rsidRDefault="00290328">
      <w:pPr>
        <w:pStyle w:val="13"/>
        <w:spacing w:line="240" w:lineRule="auto"/>
        <w:ind w:firstLine="709"/>
        <w:rPr>
          <w:sz w:val="28"/>
          <w:szCs w:val="28"/>
          <w:highlight w:val="yellow"/>
        </w:rPr>
        <w:sectPr w:rsidR="00290328" w:rsidRPr="00782507">
          <w:pgSz w:w="11906" w:h="16838"/>
          <w:pgMar w:top="1134" w:right="851" w:bottom="1134" w:left="1701" w:header="720" w:footer="397" w:gutter="0"/>
          <w:cols w:space="720"/>
          <w:titlePg/>
          <w:docGrid w:linePitch="360"/>
        </w:sectPr>
      </w:pPr>
    </w:p>
    <w:p w:rsidR="00290328" w:rsidRPr="005F6FA6" w:rsidRDefault="00654A28" w:rsidP="005F6FA6">
      <w:pPr>
        <w:jc w:val="right"/>
        <w:rPr>
          <w:sz w:val="24"/>
          <w:szCs w:val="24"/>
        </w:rPr>
      </w:pPr>
      <w:r w:rsidRPr="005F6FA6">
        <w:rPr>
          <w:sz w:val="24"/>
          <w:szCs w:val="24"/>
        </w:rPr>
        <w:lastRenderedPageBreak/>
        <w:t>Таблица 6.5</w:t>
      </w:r>
    </w:p>
    <w:p w:rsidR="00290328" w:rsidRPr="005F6FA6" w:rsidRDefault="00654A28">
      <w:pPr>
        <w:pStyle w:val="13"/>
        <w:spacing w:after="60" w:line="240" w:lineRule="auto"/>
        <w:ind w:firstLine="0"/>
        <w:jc w:val="center"/>
        <w:rPr>
          <w:sz w:val="28"/>
          <w:szCs w:val="28"/>
        </w:rPr>
      </w:pPr>
      <w:r w:rsidRPr="005F6FA6">
        <w:rPr>
          <w:sz w:val="28"/>
          <w:szCs w:val="28"/>
        </w:rPr>
        <w:t>Информация о наличии в БГУ зданий, необходимых для осуществления образовательной деятельности</w:t>
      </w:r>
    </w:p>
    <w:tbl>
      <w:tblPr>
        <w:tblStyle w:val="aff4"/>
        <w:tblpPr w:leftFromText="180" w:rightFromText="180" w:vertAnchor="text" w:tblpXSpec="center" w:tblpY="1"/>
        <w:tblW w:w="15417" w:type="dxa"/>
        <w:tblLayout w:type="fixed"/>
        <w:tblLook w:val="04A0" w:firstRow="1" w:lastRow="0" w:firstColumn="1" w:lastColumn="0" w:noHBand="0" w:noVBand="1"/>
      </w:tblPr>
      <w:tblGrid>
        <w:gridCol w:w="534"/>
        <w:gridCol w:w="2296"/>
        <w:gridCol w:w="3402"/>
        <w:gridCol w:w="2127"/>
        <w:gridCol w:w="1275"/>
        <w:gridCol w:w="1985"/>
        <w:gridCol w:w="3798"/>
      </w:tblGrid>
      <w:tr w:rsidR="002107C7" w:rsidRPr="005F6FA6" w:rsidTr="004366DA">
        <w:trPr>
          <w:tblHeader/>
        </w:trPr>
        <w:tc>
          <w:tcPr>
            <w:tcW w:w="534" w:type="dxa"/>
            <w:vAlign w:val="center"/>
          </w:tcPr>
          <w:p w:rsidR="002107C7" w:rsidRPr="005F6FA6" w:rsidRDefault="002107C7" w:rsidP="004366DA">
            <w:pPr>
              <w:pStyle w:val="13"/>
              <w:spacing w:line="240" w:lineRule="auto"/>
              <w:ind w:firstLine="0"/>
              <w:jc w:val="center"/>
              <w:rPr>
                <w:b/>
                <w:sz w:val="19"/>
                <w:szCs w:val="19"/>
              </w:rPr>
            </w:pPr>
            <w:r w:rsidRPr="005F6FA6">
              <w:rPr>
                <w:b/>
                <w:sz w:val="19"/>
                <w:szCs w:val="19"/>
              </w:rPr>
              <w:t>№ п/п</w:t>
            </w:r>
          </w:p>
        </w:tc>
        <w:tc>
          <w:tcPr>
            <w:tcW w:w="2296" w:type="dxa"/>
            <w:vAlign w:val="center"/>
          </w:tcPr>
          <w:p w:rsidR="002107C7" w:rsidRPr="005F6FA6" w:rsidRDefault="002107C7" w:rsidP="004366DA">
            <w:pPr>
              <w:pStyle w:val="13"/>
              <w:spacing w:line="240" w:lineRule="auto"/>
              <w:ind w:firstLine="0"/>
              <w:jc w:val="center"/>
              <w:rPr>
                <w:b/>
                <w:sz w:val="19"/>
                <w:szCs w:val="19"/>
              </w:rPr>
            </w:pPr>
            <w:r w:rsidRPr="005F6FA6">
              <w:rPr>
                <w:b/>
                <w:sz w:val="19"/>
                <w:szCs w:val="19"/>
              </w:rPr>
              <w:t xml:space="preserve">Наименование </w:t>
            </w:r>
            <w:r w:rsidRPr="005F6FA6">
              <w:rPr>
                <w:b/>
                <w:sz w:val="19"/>
                <w:szCs w:val="19"/>
              </w:rPr>
              <w:br/>
              <w:t>объекта</w:t>
            </w:r>
          </w:p>
        </w:tc>
        <w:tc>
          <w:tcPr>
            <w:tcW w:w="3402" w:type="dxa"/>
            <w:vAlign w:val="center"/>
          </w:tcPr>
          <w:p w:rsidR="002107C7" w:rsidRPr="005F6FA6" w:rsidRDefault="002107C7" w:rsidP="004366DA">
            <w:pPr>
              <w:pStyle w:val="13"/>
              <w:spacing w:line="240" w:lineRule="auto"/>
              <w:ind w:firstLine="0"/>
              <w:jc w:val="center"/>
              <w:rPr>
                <w:b/>
                <w:sz w:val="19"/>
                <w:szCs w:val="19"/>
              </w:rPr>
            </w:pPr>
            <w:r w:rsidRPr="005F6FA6">
              <w:rPr>
                <w:b/>
                <w:sz w:val="19"/>
                <w:szCs w:val="19"/>
              </w:rPr>
              <w:t>Адрес объекта</w:t>
            </w:r>
          </w:p>
        </w:tc>
        <w:tc>
          <w:tcPr>
            <w:tcW w:w="2127" w:type="dxa"/>
            <w:vAlign w:val="center"/>
          </w:tcPr>
          <w:p w:rsidR="002107C7" w:rsidRPr="005F6FA6" w:rsidRDefault="002107C7" w:rsidP="004366DA">
            <w:pPr>
              <w:pStyle w:val="13"/>
              <w:spacing w:line="240" w:lineRule="auto"/>
              <w:ind w:firstLine="0"/>
              <w:jc w:val="center"/>
              <w:rPr>
                <w:b/>
                <w:sz w:val="19"/>
                <w:szCs w:val="19"/>
              </w:rPr>
            </w:pPr>
            <w:r w:rsidRPr="005F6FA6">
              <w:rPr>
                <w:b/>
                <w:sz w:val="19"/>
                <w:szCs w:val="19"/>
              </w:rPr>
              <w:t xml:space="preserve">Назначение </w:t>
            </w:r>
            <w:r w:rsidRPr="005F6FA6">
              <w:rPr>
                <w:b/>
                <w:sz w:val="19"/>
                <w:szCs w:val="19"/>
              </w:rPr>
              <w:br/>
              <w:t>объекта</w:t>
            </w:r>
          </w:p>
        </w:tc>
        <w:tc>
          <w:tcPr>
            <w:tcW w:w="1275" w:type="dxa"/>
            <w:vAlign w:val="center"/>
          </w:tcPr>
          <w:p w:rsidR="002107C7" w:rsidRPr="005F6FA6" w:rsidRDefault="002107C7" w:rsidP="004366DA">
            <w:pPr>
              <w:pStyle w:val="13"/>
              <w:spacing w:line="240" w:lineRule="auto"/>
              <w:ind w:firstLine="0"/>
              <w:jc w:val="center"/>
              <w:rPr>
                <w:b/>
                <w:sz w:val="19"/>
                <w:szCs w:val="19"/>
              </w:rPr>
            </w:pPr>
            <w:r w:rsidRPr="005F6FA6">
              <w:rPr>
                <w:b/>
                <w:sz w:val="19"/>
                <w:szCs w:val="19"/>
              </w:rPr>
              <w:t>Площадь в кв. м</w:t>
            </w:r>
          </w:p>
        </w:tc>
        <w:tc>
          <w:tcPr>
            <w:tcW w:w="1985" w:type="dxa"/>
            <w:vAlign w:val="center"/>
          </w:tcPr>
          <w:p w:rsidR="002107C7" w:rsidRPr="005F6FA6" w:rsidRDefault="002107C7" w:rsidP="004366DA">
            <w:pPr>
              <w:pStyle w:val="13"/>
              <w:spacing w:line="240" w:lineRule="auto"/>
              <w:ind w:firstLine="0"/>
              <w:jc w:val="center"/>
              <w:rPr>
                <w:b/>
                <w:sz w:val="19"/>
                <w:szCs w:val="19"/>
              </w:rPr>
            </w:pPr>
            <w:r w:rsidRPr="005F6FA6">
              <w:rPr>
                <w:b/>
                <w:sz w:val="19"/>
                <w:szCs w:val="19"/>
              </w:rPr>
              <w:t>Собственность или иное вещное право</w:t>
            </w:r>
          </w:p>
        </w:tc>
        <w:tc>
          <w:tcPr>
            <w:tcW w:w="3798" w:type="dxa"/>
            <w:vAlign w:val="center"/>
          </w:tcPr>
          <w:p w:rsidR="002107C7" w:rsidRPr="005F6FA6" w:rsidRDefault="002107C7" w:rsidP="004366DA">
            <w:pPr>
              <w:pStyle w:val="13"/>
              <w:spacing w:line="240" w:lineRule="auto"/>
              <w:ind w:firstLine="0"/>
              <w:jc w:val="center"/>
              <w:rPr>
                <w:b/>
                <w:sz w:val="19"/>
                <w:szCs w:val="19"/>
              </w:rPr>
            </w:pPr>
            <w:r w:rsidRPr="005F6FA6">
              <w:rPr>
                <w:b/>
                <w:sz w:val="19"/>
                <w:szCs w:val="19"/>
              </w:rPr>
              <w:t xml:space="preserve">Правоустанавливающие </w:t>
            </w:r>
            <w:r w:rsidRPr="005F6FA6">
              <w:rPr>
                <w:b/>
                <w:sz w:val="19"/>
                <w:szCs w:val="19"/>
              </w:rPr>
              <w:br/>
              <w:t>документы</w:t>
            </w:r>
          </w:p>
        </w:tc>
      </w:tr>
      <w:tr w:rsidR="002107C7" w:rsidRPr="005F6FA6" w:rsidTr="004366DA">
        <w:tc>
          <w:tcPr>
            <w:tcW w:w="534" w:type="dxa"/>
          </w:tcPr>
          <w:p w:rsidR="002107C7" w:rsidRPr="005F6FA6" w:rsidRDefault="002107C7" w:rsidP="004366DA">
            <w:pPr>
              <w:pStyle w:val="13"/>
              <w:spacing w:line="240" w:lineRule="auto"/>
              <w:ind w:firstLine="0"/>
              <w:jc w:val="center"/>
              <w:rPr>
                <w:sz w:val="19"/>
                <w:szCs w:val="19"/>
              </w:rPr>
            </w:pPr>
            <w:r w:rsidRPr="005F6FA6">
              <w:rPr>
                <w:sz w:val="19"/>
                <w:szCs w:val="19"/>
              </w:rPr>
              <w:t>1.</w:t>
            </w:r>
          </w:p>
        </w:tc>
        <w:tc>
          <w:tcPr>
            <w:tcW w:w="2296" w:type="dxa"/>
            <w:vAlign w:val="center"/>
          </w:tcPr>
          <w:p w:rsidR="002107C7" w:rsidRPr="005F6FA6" w:rsidRDefault="002107C7" w:rsidP="004366DA">
            <w:pPr>
              <w:pStyle w:val="13"/>
              <w:spacing w:line="240" w:lineRule="auto"/>
              <w:ind w:firstLine="0"/>
              <w:jc w:val="center"/>
              <w:rPr>
                <w:sz w:val="19"/>
                <w:szCs w:val="19"/>
              </w:rPr>
            </w:pPr>
            <w:r w:rsidRPr="005F6FA6">
              <w:rPr>
                <w:color w:val="000000"/>
                <w:sz w:val="19"/>
                <w:szCs w:val="19"/>
              </w:rPr>
              <w:t>Учебный корпус № 1</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pacing w:line="240" w:lineRule="auto"/>
              <w:ind w:firstLine="0"/>
              <w:jc w:val="center"/>
              <w:rPr>
                <w:sz w:val="19"/>
                <w:szCs w:val="19"/>
              </w:rPr>
            </w:pPr>
            <w:r w:rsidRPr="005F6FA6">
              <w:rPr>
                <w:color w:val="000000"/>
                <w:sz w:val="19"/>
                <w:szCs w:val="19"/>
              </w:rPr>
              <w:t>г. Иркутск, ул. Ленина, д. 11</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761269">
            <w:pPr>
              <w:pStyle w:val="13"/>
              <w:spacing w:line="240" w:lineRule="auto"/>
              <w:ind w:firstLine="0"/>
              <w:jc w:val="center"/>
              <w:rPr>
                <w:color w:val="000000"/>
                <w:sz w:val="19"/>
                <w:szCs w:val="19"/>
              </w:rPr>
            </w:pPr>
            <w:r w:rsidRPr="005F6FA6">
              <w:rPr>
                <w:color w:val="000000"/>
                <w:sz w:val="19"/>
                <w:szCs w:val="19"/>
              </w:rPr>
              <w:t>2806,6</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color w:val="000000"/>
                <w:sz w:val="19"/>
                <w:szCs w:val="19"/>
              </w:rPr>
            </w:pPr>
            <w:r w:rsidRPr="005F6FA6">
              <w:rPr>
                <w:rFonts w:ascii="Times New Roman" w:hAnsi="Times New Roman" w:cs="Times New Roman"/>
                <w:sz w:val="19"/>
                <w:szCs w:val="19"/>
              </w:rPr>
              <w:t>Выписка из ЕГРН от 22.03.2019</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2.</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Учебный корпус № 2</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г. Иркутск, ул. Ленина, д. 11</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761269">
            <w:pPr>
              <w:pStyle w:val="13"/>
              <w:spacing w:line="240" w:lineRule="auto"/>
              <w:ind w:firstLine="0"/>
              <w:jc w:val="center"/>
              <w:rPr>
                <w:color w:val="000000"/>
                <w:sz w:val="19"/>
                <w:szCs w:val="19"/>
              </w:rPr>
            </w:pPr>
            <w:r w:rsidRPr="005F6FA6">
              <w:rPr>
                <w:color w:val="000000"/>
                <w:sz w:val="19"/>
                <w:szCs w:val="19"/>
              </w:rPr>
              <w:t>7314,7</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pacing w:line="228" w:lineRule="auto"/>
              <w:jc w:val="center"/>
              <w:rPr>
                <w:rFonts w:ascii="Times New Roman" w:hAnsi="Times New Roman" w:cs="Times New Roman"/>
                <w:color w:val="000000"/>
                <w:sz w:val="19"/>
                <w:szCs w:val="19"/>
              </w:rPr>
            </w:pPr>
            <w:r w:rsidRPr="005F6FA6">
              <w:rPr>
                <w:rFonts w:ascii="Times New Roman" w:hAnsi="Times New Roman" w:cs="Times New Roman"/>
                <w:sz w:val="19"/>
                <w:szCs w:val="19"/>
              </w:rPr>
              <w:t>№ 38-38-01/005/2009-396</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3.</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Учебный корпус № 3</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г. Иркутск, ул. Ленина, д. 11</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761269">
            <w:pPr>
              <w:pStyle w:val="13"/>
              <w:spacing w:line="240" w:lineRule="auto"/>
              <w:ind w:firstLine="0"/>
              <w:jc w:val="center"/>
              <w:rPr>
                <w:color w:val="000000"/>
                <w:sz w:val="19"/>
                <w:szCs w:val="19"/>
              </w:rPr>
            </w:pPr>
            <w:r w:rsidRPr="005F6FA6">
              <w:rPr>
                <w:color w:val="000000"/>
                <w:sz w:val="19"/>
                <w:szCs w:val="19"/>
              </w:rPr>
              <w:t>6635,9</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pacing w:line="228" w:lineRule="auto"/>
              <w:jc w:val="center"/>
              <w:rPr>
                <w:rFonts w:ascii="Times New Roman" w:hAnsi="Times New Roman" w:cs="Times New Roman"/>
                <w:color w:val="000000"/>
                <w:sz w:val="19"/>
                <w:szCs w:val="19"/>
              </w:rPr>
            </w:pPr>
            <w:r w:rsidRPr="005F6FA6">
              <w:rPr>
                <w:rFonts w:ascii="Times New Roman" w:hAnsi="Times New Roman" w:cs="Times New Roman"/>
                <w:sz w:val="19"/>
                <w:szCs w:val="19"/>
              </w:rPr>
              <w:t>№ 38-38-01/005/2009-447</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4.</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Учебный корпус № 4</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г. Иркутск, ул. Ленина, д. 11/1</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761269">
            <w:pPr>
              <w:pStyle w:val="13"/>
              <w:spacing w:line="240" w:lineRule="auto"/>
              <w:ind w:firstLine="0"/>
              <w:jc w:val="center"/>
              <w:rPr>
                <w:color w:val="000000"/>
                <w:sz w:val="19"/>
                <w:szCs w:val="19"/>
              </w:rPr>
            </w:pPr>
            <w:r w:rsidRPr="005F6FA6">
              <w:rPr>
                <w:color w:val="000000"/>
                <w:sz w:val="19"/>
                <w:szCs w:val="19"/>
              </w:rPr>
              <w:t>3843,0</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pacing w:line="228" w:lineRule="auto"/>
              <w:jc w:val="center"/>
              <w:rPr>
                <w:rFonts w:ascii="Times New Roman" w:hAnsi="Times New Roman" w:cs="Times New Roman"/>
                <w:color w:val="000000"/>
                <w:sz w:val="19"/>
                <w:szCs w:val="19"/>
              </w:rPr>
            </w:pPr>
            <w:r w:rsidRPr="005F6FA6">
              <w:rPr>
                <w:rFonts w:ascii="Times New Roman" w:hAnsi="Times New Roman" w:cs="Times New Roman"/>
                <w:sz w:val="19"/>
                <w:szCs w:val="19"/>
              </w:rPr>
              <w:t>№ 38-38-01/042/2005-969</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5.</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Расширение учебного блока</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г. Иркутск, ул. Ленина, д. 11/2</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761269">
            <w:pPr>
              <w:pStyle w:val="13"/>
              <w:spacing w:line="240" w:lineRule="auto"/>
              <w:ind w:firstLine="0"/>
              <w:jc w:val="center"/>
              <w:rPr>
                <w:color w:val="000000"/>
                <w:sz w:val="19"/>
                <w:szCs w:val="19"/>
              </w:rPr>
            </w:pPr>
            <w:r w:rsidRPr="005F6FA6">
              <w:rPr>
                <w:color w:val="000000"/>
                <w:sz w:val="19"/>
                <w:szCs w:val="19"/>
              </w:rPr>
              <w:t>3161,6</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Выписка из ЕГРН от 27.01.2021 </w:t>
            </w:r>
          </w:p>
          <w:p w:rsidR="002107C7" w:rsidRPr="005F6FA6" w:rsidRDefault="002107C7" w:rsidP="004366DA">
            <w:pPr>
              <w:pStyle w:val="ConsPlusCell"/>
              <w:spacing w:line="228" w:lineRule="auto"/>
              <w:jc w:val="center"/>
              <w:rPr>
                <w:rFonts w:ascii="Times New Roman" w:hAnsi="Times New Roman" w:cs="Times New Roman"/>
                <w:color w:val="000000"/>
                <w:sz w:val="19"/>
                <w:szCs w:val="19"/>
              </w:rPr>
            </w:pPr>
            <w:r w:rsidRPr="005F6FA6">
              <w:rPr>
                <w:rFonts w:ascii="Times New Roman" w:hAnsi="Times New Roman" w:cs="Times New Roman"/>
                <w:sz w:val="19"/>
                <w:szCs w:val="19"/>
              </w:rPr>
              <w:t>№ КУВИ-002/2021-3814395</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6.</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Учебный корпус № 5</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г. Иркутск, ул. Горького, д. 22</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761269">
            <w:pPr>
              <w:pStyle w:val="13"/>
              <w:spacing w:line="240" w:lineRule="auto"/>
              <w:ind w:firstLine="0"/>
              <w:jc w:val="center"/>
              <w:rPr>
                <w:color w:val="000000"/>
                <w:sz w:val="19"/>
                <w:szCs w:val="19"/>
              </w:rPr>
            </w:pPr>
            <w:r w:rsidRPr="005F6FA6">
              <w:rPr>
                <w:color w:val="000000"/>
                <w:sz w:val="19"/>
                <w:szCs w:val="19"/>
              </w:rPr>
              <w:t>3650,2</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pacing w:line="228" w:lineRule="auto"/>
              <w:jc w:val="center"/>
              <w:rPr>
                <w:rFonts w:ascii="Times New Roman" w:hAnsi="Times New Roman" w:cs="Times New Roman"/>
                <w:color w:val="000000"/>
                <w:sz w:val="19"/>
                <w:szCs w:val="19"/>
              </w:rPr>
            </w:pPr>
            <w:r w:rsidRPr="005F6FA6">
              <w:rPr>
                <w:rFonts w:ascii="Times New Roman" w:hAnsi="Times New Roman" w:cs="Times New Roman"/>
                <w:sz w:val="19"/>
                <w:szCs w:val="19"/>
              </w:rPr>
              <w:t>№ 38-38-01/005/2009-403</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7.</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Блок-вставка/ к уч. корп. № 6</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г. Иркутск, ул. Горького, д. 22</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761269">
            <w:pPr>
              <w:pStyle w:val="13"/>
              <w:spacing w:line="240" w:lineRule="auto"/>
              <w:ind w:firstLine="0"/>
              <w:jc w:val="center"/>
              <w:rPr>
                <w:color w:val="000000"/>
                <w:sz w:val="19"/>
                <w:szCs w:val="19"/>
              </w:rPr>
            </w:pPr>
            <w:r w:rsidRPr="005F6FA6">
              <w:rPr>
                <w:color w:val="000000"/>
                <w:sz w:val="19"/>
                <w:szCs w:val="19"/>
              </w:rPr>
              <w:t>1034,8</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10.02.2016 г. </w:t>
            </w:r>
          </w:p>
          <w:p w:rsidR="002107C7" w:rsidRPr="005F6FA6" w:rsidRDefault="002107C7" w:rsidP="004366DA">
            <w:pPr>
              <w:pStyle w:val="ConsPlusCell"/>
              <w:spacing w:line="228" w:lineRule="auto"/>
              <w:jc w:val="center"/>
              <w:rPr>
                <w:rFonts w:ascii="Times New Roman" w:hAnsi="Times New Roman" w:cs="Times New Roman"/>
                <w:color w:val="000000"/>
                <w:sz w:val="19"/>
                <w:szCs w:val="19"/>
              </w:rPr>
            </w:pPr>
            <w:r w:rsidRPr="005F6FA6">
              <w:rPr>
                <w:rFonts w:ascii="Times New Roman" w:hAnsi="Times New Roman" w:cs="Times New Roman"/>
                <w:sz w:val="19"/>
                <w:szCs w:val="19"/>
              </w:rPr>
              <w:t>№ 38-38-01/186/2009-030</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8.</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Учебный корпус № 6</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г. Иркутск, ул. Горького, д. 22</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761269">
            <w:pPr>
              <w:pStyle w:val="13"/>
              <w:spacing w:line="240" w:lineRule="auto"/>
              <w:ind w:firstLine="0"/>
              <w:jc w:val="center"/>
              <w:rPr>
                <w:color w:val="000000"/>
                <w:sz w:val="19"/>
                <w:szCs w:val="19"/>
              </w:rPr>
            </w:pPr>
            <w:r w:rsidRPr="005F6FA6">
              <w:rPr>
                <w:color w:val="000000"/>
                <w:sz w:val="19"/>
                <w:szCs w:val="19"/>
              </w:rPr>
              <w:t>2963,9</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pacing w:line="228" w:lineRule="auto"/>
              <w:jc w:val="center"/>
              <w:rPr>
                <w:rFonts w:ascii="Times New Roman" w:hAnsi="Times New Roman" w:cs="Times New Roman"/>
                <w:color w:val="000000"/>
                <w:sz w:val="19"/>
                <w:szCs w:val="19"/>
              </w:rPr>
            </w:pPr>
            <w:r w:rsidRPr="005F6FA6">
              <w:rPr>
                <w:rFonts w:ascii="Times New Roman" w:hAnsi="Times New Roman" w:cs="Times New Roman"/>
                <w:sz w:val="19"/>
                <w:szCs w:val="19"/>
              </w:rPr>
              <w:t>№ 38-38-01/005/2009-394</w:t>
            </w:r>
          </w:p>
        </w:tc>
      </w:tr>
      <w:tr w:rsidR="002107C7" w:rsidRPr="005F6FA6" w:rsidTr="004366DA">
        <w:tc>
          <w:tcPr>
            <w:tcW w:w="534" w:type="dxa"/>
            <w:vAlign w:val="center"/>
          </w:tcPr>
          <w:p w:rsidR="002107C7" w:rsidRPr="005F6FA6" w:rsidRDefault="002107C7" w:rsidP="004366DA">
            <w:pPr>
              <w:pStyle w:val="13"/>
              <w:shd w:val="clear" w:color="FFFFFF" w:themeColor="background1" w:fill="FFFFFF" w:themeFill="background1"/>
              <w:spacing w:line="240" w:lineRule="auto"/>
              <w:ind w:firstLine="0"/>
              <w:jc w:val="center"/>
              <w:rPr>
                <w:sz w:val="19"/>
                <w:szCs w:val="19"/>
              </w:rPr>
            </w:pPr>
            <w:r w:rsidRPr="005F6FA6">
              <w:rPr>
                <w:sz w:val="19"/>
                <w:szCs w:val="19"/>
              </w:rPr>
              <w:t>9.</w:t>
            </w:r>
          </w:p>
        </w:tc>
        <w:tc>
          <w:tcPr>
            <w:tcW w:w="2296" w:type="dxa"/>
            <w:vAlign w:val="center"/>
          </w:tcPr>
          <w:p w:rsidR="002107C7" w:rsidRPr="005F6FA6" w:rsidRDefault="002107C7" w:rsidP="004366DA">
            <w:pPr>
              <w:pStyle w:val="13"/>
              <w:shd w:val="clear" w:color="FFFFFF" w:themeColor="background1" w:fill="FFFFFF" w:themeFill="background1"/>
              <w:spacing w:line="240" w:lineRule="auto"/>
              <w:ind w:firstLine="0"/>
              <w:jc w:val="center"/>
              <w:rPr>
                <w:color w:val="000000"/>
                <w:sz w:val="19"/>
                <w:szCs w:val="19"/>
              </w:rPr>
            </w:pPr>
            <w:r w:rsidRPr="005F6FA6">
              <w:rPr>
                <w:color w:val="000000"/>
                <w:sz w:val="19"/>
                <w:szCs w:val="19"/>
              </w:rPr>
              <w:t>Учебный корпус (№ 8)</w:t>
            </w:r>
          </w:p>
        </w:tc>
        <w:tc>
          <w:tcPr>
            <w:tcW w:w="3402" w:type="dxa"/>
            <w:vAlign w:val="center"/>
          </w:tcPr>
          <w:p w:rsidR="002107C7" w:rsidRPr="005F6FA6" w:rsidRDefault="002107C7" w:rsidP="004366DA">
            <w:pPr>
              <w:pStyle w:val="13"/>
              <w:shd w:val="clear" w:color="FFFFFF" w:themeColor="background1" w:fill="FFFFFF" w:themeFill="background1"/>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hd w:val="clear" w:color="FFFFFF" w:themeColor="background1" w:fill="FFFFFF" w:themeFill="background1"/>
              <w:spacing w:line="240" w:lineRule="auto"/>
              <w:ind w:firstLine="0"/>
              <w:jc w:val="center"/>
              <w:rPr>
                <w:color w:val="000000"/>
                <w:sz w:val="19"/>
                <w:szCs w:val="19"/>
              </w:rPr>
            </w:pPr>
            <w:r w:rsidRPr="005F6FA6">
              <w:rPr>
                <w:color w:val="000000"/>
                <w:sz w:val="19"/>
                <w:szCs w:val="19"/>
              </w:rPr>
              <w:t>г. Иркутск, ул. Лапина, д. 1</w:t>
            </w:r>
          </w:p>
        </w:tc>
        <w:tc>
          <w:tcPr>
            <w:tcW w:w="2127" w:type="dxa"/>
            <w:vAlign w:val="center"/>
          </w:tcPr>
          <w:p w:rsidR="002107C7" w:rsidRPr="005F6FA6" w:rsidRDefault="002107C7" w:rsidP="004366DA">
            <w:pPr>
              <w:pStyle w:val="13"/>
              <w:shd w:val="clear" w:color="FFFFFF" w:themeColor="background1" w:fill="FFFFFF" w:themeFill="background1"/>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4366DA">
            <w:pPr>
              <w:pStyle w:val="13"/>
              <w:shd w:val="clear" w:color="FFFFFF" w:themeColor="background1" w:fill="FFFFFF" w:themeFill="background1"/>
              <w:spacing w:line="240" w:lineRule="auto"/>
              <w:ind w:firstLine="0"/>
              <w:jc w:val="center"/>
              <w:rPr>
                <w:color w:val="000000"/>
                <w:sz w:val="19"/>
                <w:szCs w:val="19"/>
              </w:rPr>
            </w:pPr>
            <w:r w:rsidRPr="005F6FA6">
              <w:rPr>
                <w:color w:val="000000"/>
                <w:sz w:val="19"/>
                <w:szCs w:val="19"/>
              </w:rPr>
              <w:t>946,6</w:t>
            </w:r>
          </w:p>
        </w:tc>
        <w:tc>
          <w:tcPr>
            <w:tcW w:w="1985" w:type="dxa"/>
            <w:vAlign w:val="center"/>
          </w:tcPr>
          <w:p w:rsidR="002107C7" w:rsidRPr="005F6FA6" w:rsidRDefault="002107C7" w:rsidP="004366DA">
            <w:pPr>
              <w:pStyle w:val="ConsPlusCell"/>
              <w:shd w:val="clear" w:color="FFFFFF" w:themeColor="background1" w:fill="FFFFFF" w:themeFill="background1"/>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hd w:val="clear" w:color="FFFFFF" w:themeColor="background1" w:fill="FFFFFF" w:themeFill="background1"/>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hd w:val="clear" w:color="FFFFFF" w:themeColor="background1" w:fill="FFFFFF" w:themeFill="background1"/>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38-01/00-59/2002-52</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10.</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Учебный корпус № 10</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664003, Иркутская область,</w:t>
            </w:r>
          </w:p>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г. Иркутск, ул. Красноармейская, д. 6</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938,5</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38-38-01/016/2009-419</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11.</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Учебный корпус</w:t>
            </w:r>
          </w:p>
        </w:tc>
        <w:tc>
          <w:tcPr>
            <w:tcW w:w="3402"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664047, Иркутская область,</w:t>
            </w:r>
          </w:p>
          <w:p w:rsidR="002107C7" w:rsidRPr="005F6FA6" w:rsidRDefault="002107C7" w:rsidP="004366DA">
            <w:pPr>
              <w:pStyle w:val="13"/>
              <w:spacing w:line="240" w:lineRule="auto"/>
              <w:ind w:firstLine="0"/>
              <w:jc w:val="center"/>
              <w:rPr>
                <w:sz w:val="19"/>
                <w:szCs w:val="19"/>
              </w:rPr>
            </w:pPr>
            <w:r w:rsidRPr="005F6FA6">
              <w:rPr>
                <w:sz w:val="19"/>
                <w:szCs w:val="19"/>
              </w:rPr>
              <w:t>г. Иркутск, ул. Байкальская, д. 105</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5293,3</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pacing w:line="228" w:lineRule="auto"/>
              <w:jc w:val="center"/>
              <w:rPr>
                <w:rFonts w:ascii="Times New Roman" w:hAnsi="Times New Roman" w:cs="Times New Roman"/>
                <w:color w:val="000000"/>
                <w:sz w:val="19"/>
                <w:szCs w:val="19"/>
              </w:rPr>
            </w:pPr>
            <w:r w:rsidRPr="005F6FA6">
              <w:rPr>
                <w:rFonts w:ascii="Times New Roman" w:hAnsi="Times New Roman" w:cs="Times New Roman"/>
                <w:sz w:val="19"/>
                <w:szCs w:val="19"/>
              </w:rPr>
              <w:t>№ 38-38-01/084/2008-002</w:t>
            </w:r>
          </w:p>
        </w:tc>
      </w:tr>
      <w:tr w:rsidR="002107C7" w:rsidRPr="005F6FA6"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12.</w:t>
            </w:r>
          </w:p>
        </w:tc>
        <w:tc>
          <w:tcPr>
            <w:tcW w:w="2296"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Учебный корпус</w:t>
            </w:r>
          </w:p>
        </w:tc>
        <w:tc>
          <w:tcPr>
            <w:tcW w:w="3402" w:type="dxa"/>
            <w:vAlign w:val="center"/>
          </w:tcPr>
          <w:p w:rsidR="002107C7" w:rsidRPr="005F6FA6" w:rsidRDefault="002107C7" w:rsidP="004366DA">
            <w:pPr>
              <w:pStyle w:val="13"/>
              <w:spacing w:line="240" w:lineRule="auto"/>
              <w:ind w:firstLine="0"/>
              <w:jc w:val="center"/>
              <w:rPr>
                <w:color w:val="000000"/>
                <w:sz w:val="19"/>
                <w:szCs w:val="19"/>
              </w:rPr>
            </w:pPr>
            <w:r w:rsidRPr="005F6FA6">
              <w:rPr>
                <w:sz w:val="19"/>
                <w:szCs w:val="19"/>
              </w:rPr>
              <w:t xml:space="preserve">664046, Иркутская </w:t>
            </w:r>
            <w:r w:rsidRPr="005F6FA6">
              <w:rPr>
                <w:color w:val="000000"/>
                <w:sz w:val="19"/>
                <w:szCs w:val="19"/>
              </w:rPr>
              <w:t>область, г. Иркутск, ул. Байкальская, д. 126</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3498,9</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38-38-01/005/2009-397</w:t>
            </w:r>
          </w:p>
        </w:tc>
      </w:tr>
      <w:tr w:rsidR="002107C7" w:rsidRPr="00782507" w:rsidTr="004366DA">
        <w:tc>
          <w:tcPr>
            <w:tcW w:w="534"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13.</w:t>
            </w:r>
          </w:p>
        </w:tc>
        <w:tc>
          <w:tcPr>
            <w:tcW w:w="2296" w:type="dxa"/>
            <w:vAlign w:val="center"/>
          </w:tcPr>
          <w:p w:rsidR="002107C7" w:rsidRPr="005F6FA6" w:rsidRDefault="002107C7" w:rsidP="009C263B">
            <w:pPr>
              <w:pStyle w:val="13"/>
              <w:spacing w:line="240" w:lineRule="auto"/>
              <w:ind w:firstLine="0"/>
              <w:jc w:val="center"/>
              <w:rPr>
                <w:color w:val="000000"/>
                <w:sz w:val="19"/>
                <w:szCs w:val="19"/>
              </w:rPr>
            </w:pPr>
            <w:r w:rsidRPr="005F6FA6">
              <w:rPr>
                <w:color w:val="000000"/>
                <w:sz w:val="19"/>
                <w:szCs w:val="19"/>
              </w:rPr>
              <w:t>Учебно–просветительный центр</w:t>
            </w:r>
          </w:p>
        </w:tc>
        <w:tc>
          <w:tcPr>
            <w:tcW w:w="3402" w:type="dxa"/>
            <w:vAlign w:val="center"/>
          </w:tcPr>
          <w:p w:rsidR="002107C7" w:rsidRPr="005F6FA6" w:rsidRDefault="002107C7" w:rsidP="004366DA">
            <w:pPr>
              <w:pStyle w:val="13"/>
              <w:spacing w:line="240" w:lineRule="auto"/>
              <w:ind w:firstLine="0"/>
              <w:jc w:val="center"/>
              <w:rPr>
                <w:sz w:val="19"/>
                <w:szCs w:val="19"/>
              </w:rPr>
            </w:pPr>
            <w:r w:rsidRPr="005F6FA6">
              <w:rPr>
                <w:sz w:val="19"/>
                <w:szCs w:val="19"/>
              </w:rPr>
              <w:t>664003, Иркутская область, г. Иркутск, ул. К. Маркса, д. 24</w:t>
            </w:r>
          </w:p>
        </w:tc>
        <w:tc>
          <w:tcPr>
            <w:tcW w:w="2127"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Учебно-лабораторное</w:t>
            </w:r>
          </w:p>
        </w:tc>
        <w:tc>
          <w:tcPr>
            <w:tcW w:w="1275" w:type="dxa"/>
            <w:vAlign w:val="center"/>
          </w:tcPr>
          <w:p w:rsidR="002107C7" w:rsidRPr="005F6FA6" w:rsidRDefault="002107C7" w:rsidP="004366DA">
            <w:pPr>
              <w:pStyle w:val="13"/>
              <w:spacing w:line="240" w:lineRule="auto"/>
              <w:ind w:firstLine="0"/>
              <w:jc w:val="center"/>
              <w:rPr>
                <w:color w:val="000000"/>
                <w:sz w:val="19"/>
                <w:szCs w:val="19"/>
              </w:rPr>
            </w:pPr>
            <w:r w:rsidRPr="005F6FA6">
              <w:rPr>
                <w:color w:val="000000"/>
                <w:sz w:val="19"/>
                <w:szCs w:val="19"/>
              </w:rPr>
              <w:t>1736,6</w:t>
            </w:r>
          </w:p>
        </w:tc>
        <w:tc>
          <w:tcPr>
            <w:tcW w:w="1985" w:type="dxa"/>
            <w:vAlign w:val="center"/>
          </w:tcPr>
          <w:p w:rsidR="002107C7" w:rsidRPr="005F6FA6" w:rsidRDefault="002107C7" w:rsidP="004366DA">
            <w:pPr>
              <w:pStyle w:val="ConsPlusCell"/>
              <w:jc w:val="center"/>
              <w:rPr>
                <w:rFonts w:ascii="Times New Roman" w:hAnsi="Times New Roman" w:cs="Times New Roman"/>
                <w:sz w:val="19"/>
                <w:szCs w:val="19"/>
              </w:rPr>
            </w:pPr>
            <w:r w:rsidRPr="005F6FA6">
              <w:rPr>
                <w:rFonts w:ascii="Times New Roman" w:hAnsi="Times New Roman" w:cs="Times New Roman"/>
                <w:sz w:val="19"/>
                <w:szCs w:val="19"/>
              </w:rPr>
              <w:t>Оперативное управление</w:t>
            </w:r>
          </w:p>
        </w:tc>
        <w:tc>
          <w:tcPr>
            <w:tcW w:w="3798" w:type="dxa"/>
            <w:vAlign w:val="center"/>
          </w:tcPr>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xml:space="preserve">Свидетельство о государственной регистрации права от 09.02.2016 г. </w:t>
            </w:r>
          </w:p>
          <w:p w:rsidR="002107C7" w:rsidRPr="005F6FA6" w:rsidRDefault="002107C7" w:rsidP="004366DA">
            <w:pPr>
              <w:pStyle w:val="ConsPlusCell"/>
              <w:spacing w:line="228" w:lineRule="auto"/>
              <w:jc w:val="center"/>
              <w:rPr>
                <w:rFonts w:ascii="Times New Roman" w:hAnsi="Times New Roman" w:cs="Times New Roman"/>
                <w:sz w:val="19"/>
                <w:szCs w:val="19"/>
              </w:rPr>
            </w:pPr>
            <w:r w:rsidRPr="005F6FA6">
              <w:rPr>
                <w:rFonts w:ascii="Times New Roman" w:hAnsi="Times New Roman" w:cs="Times New Roman"/>
                <w:sz w:val="19"/>
                <w:szCs w:val="19"/>
              </w:rPr>
              <w:t>№ 38-01/06-9/2000-291</w:t>
            </w:r>
          </w:p>
        </w:tc>
      </w:tr>
    </w:tbl>
    <w:p w:rsidR="00290328" w:rsidRPr="00782507" w:rsidRDefault="00290328">
      <w:pPr>
        <w:pStyle w:val="13"/>
        <w:spacing w:line="240" w:lineRule="auto"/>
        <w:ind w:firstLine="709"/>
        <w:rPr>
          <w:b/>
          <w:sz w:val="28"/>
          <w:szCs w:val="28"/>
          <w:highlight w:val="yellow"/>
        </w:rPr>
      </w:pPr>
    </w:p>
    <w:p w:rsidR="00290328" w:rsidRPr="00782507" w:rsidRDefault="00290328">
      <w:pPr>
        <w:pStyle w:val="13"/>
        <w:spacing w:line="240" w:lineRule="auto"/>
        <w:ind w:firstLine="709"/>
        <w:rPr>
          <w:b/>
          <w:sz w:val="28"/>
          <w:szCs w:val="28"/>
          <w:highlight w:val="yellow"/>
        </w:rPr>
      </w:pPr>
    </w:p>
    <w:p w:rsidR="00290328" w:rsidRPr="00782507" w:rsidRDefault="00290328">
      <w:pPr>
        <w:pStyle w:val="13"/>
        <w:spacing w:line="240" w:lineRule="auto"/>
        <w:ind w:firstLine="709"/>
        <w:rPr>
          <w:b/>
          <w:sz w:val="28"/>
          <w:szCs w:val="28"/>
          <w:highlight w:val="yellow"/>
        </w:rPr>
        <w:sectPr w:rsidR="00290328" w:rsidRPr="00782507">
          <w:pgSz w:w="16838" w:h="11906" w:orient="landscape"/>
          <w:pgMar w:top="851" w:right="1134" w:bottom="1135" w:left="1134" w:header="720" w:footer="397" w:gutter="0"/>
          <w:cols w:space="720"/>
          <w:titlePg/>
          <w:docGrid w:linePitch="360"/>
        </w:sectPr>
      </w:pPr>
    </w:p>
    <w:p w:rsidR="0029495B" w:rsidRPr="0084648E" w:rsidRDefault="0029495B" w:rsidP="0029495B">
      <w:pPr>
        <w:pStyle w:val="13"/>
        <w:widowControl/>
        <w:tabs>
          <w:tab w:val="left" w:pos="993"/>
        </w:tabs>
        <w:spacing w:line="240" w:lineRule="auto"/>
        <w:rPr>
          <w:sz w:val="28"/>
          <w:szCs w:val="28"/>
        </w:rPr>
      </w:pPr>
      <w:r w:rsidRPr="0084648E">
        <w:rPr>
          <w:sz w:val="28"/>
          <w:szCs w:val="28"/>
        </w:rPr>
        <w:lastRenderedPageBreak/>
        <w:t xml:space="preserve">12 учебных корпусов университета включают следующие аудитории: </w:t>
      </w:r>
    </w:p>
    <w:p w:rsidR="0029495B" w:rsidRPr="0084648E" w:rsidRDefault="0029495B" w:rsidP="005F009D">
      <w:pPr>
        <w:pStyle w:val="13"/>
        <w:widowControl/>
        <w:numPr>
          <w:ilvl w:val="0"/>
          <w:numId w:val="21"/>
        </w:numPr>
        <w:tabs>
          <w:tab w:val="left" w:pos="993"/>
        </w:tabs>
        <w:spacing w:line="240" w:lineRule="auto"/>
        <w:ind w:firstLine="720"/>
        <w:rPr>
          <w:sz w:val="28"/>
          <w:szCs w:val="28"/>
        </w:rPr>
      </w:pPr>
      <w:r w:rsidRPr="0084648E">
        <w:rPr>
          <w:sz w:val="28"/>
          <w:szCs w:val="28"/>
        </w:rPr>
        <w:t>46 лекционных на 3</w:t>
      </w:r>
      <w:r>
        <w:rPr>
          <w:sz w:val="28"/>
          <w:szCs w:val="28"/>
        </w:rPr>
        <w:t>792</w:t>
      </w:r>
      <w:r w:rsidRPr="0084648E">
        <w:rPr>
          <w:sz w:val="28"/>
          <w:szCs w:val="28"/>
        </w:rPr>
        <w:t xml:space="preserve"> места;</w:t>
      </w:r>
    </w:p>
    <w:p w:rsidR="0029495B" w:rsidRPr="0084648E" w:rsidRDefault="0029495B" w:rsidP="005F009D">
      <w:pPr>
        <w:pStyle w:val="13"/>
        <w:widowControl/>
        <w:numPr>
          <w:ilvl w:val="0"/>
          <w:numId w:val="21"/>
        </w:numPr>
        <w:tabs>
          <w:tab w:val="left" w:pos="993"/>
        </w:tabs>
        <w:spacing w:line="240" w:lineRule="auto"/>
        <w:ind w:firstLine="720"/>
        <w:rPr>
          <w:sz w:val="28"/>
          <w:szCs w:val="28"/>
        </w:rPr>
      </w:pPr>
      <w:r>
        <w:rPr>
          <w:sz w:val="28"/>
          <w:szCs w:val="28"/>
        </w:rPr>
        <w:t>162</w:t>
      </w:r>
      <w:r w:rsidRPr="0084648E">
        <w:rPr>
          <w:sz w:val="28"/>
          <w:szCs w:val="28"/>
        </w:rPr>
        <w:t xml:space="preserve"> семинарских на </w:t>
      </w:r>
      <w:r>
        <w:rPr>
          <w:sz w:val="28"/>
          <w:szCs w:val="28"/>
        </w:rPr>
        <w:t>4770</w:t>
      </w:r>
      <w:r w:rsidRPr="0084648E">
        <w:rPr>
          <w:sz w:val="28"/>
          <w:szCs w:val="28"/>
        </w:rPr>
        <w:t xml:space="preserve"> мест;</w:t>
      </w:r>
    </w:p>
    <w:p w:rsidR="0029495B" w:rsidRPr="0084648E" w:rsidRDefault="0029495B" w:rsidP="005F009D">
      <w:pPr>
        <w:pStyle w:val="13"/>
        <w:widowControl/>
        <w:numPr>
          <w:ilvl w:val="0"/>
          <w:numId w:val="21"/>
        </w:numPr>
        <w:tabs>
          <w:tab w:val="left" w:pos="993"/>
        </w:tabs>
        <w:spacing w:line="240" w:lineRule="auto"/>
        <w:ind w:firstLine="720"/>
        <w:rPr>
          <w:sz w:val="28"/>
          <w:szCs w:val="28"/>
        </w:rPr>
      </w:pPr>
      <w:r w:rsidRPr="0084648E">
        <w:rPr>
          <w:sz w:val="28"/>
          <w:szCs w:val="28"/>
        </w:rPr>
        <w:t>2</w:t>
      </w:r>
      <w:r>
        <w:rPr>
          <w:sz w:val="28"/>
          <w:szCs w:val="28"/>
        </w:rPr>
        <w:t>6</w:t>
      </w:r>
      <w:r w:rsidRPr="0084648E">
        <w:rPr>
          <w:sz w:val="28"/>
          <w:szCs w:val="28"/>
        </w:rPr>
        <w:t xml:space="preserve"> компьютерны</w:t>
      </w:r>
      <w:r w:rsidR="00C43BE6">
        <w:rPr>
          <w:sz w:val="28"/>
          <w:szCs w:val="28"/>
        </w:rPr>
        <w:t>х</w:t>
      </w:r>
      <w:r w:rsidRPr="0084648E">
        <w:rPr>
          <w:sz w:val="28"/>
          <w:szCs w:val="28"/>
        </w:rPr>
        <w:t xml:space="preserve"> класс</w:t>
      </w:r>
      <w:r w:rsidR="00C43BE6">
        <w:rPr>
          <w:sz w:val="28"/>
          <w:szCs w:val="28"/>
        </w:rPr>
        <w:t>ов</w:t>
      </w:r>
      <w:r w:rsidRPr="0084648E">
        <w:rPr>
          <w:sz w:val="28"/>
          <w:szCs w:val="28"/>
        </w:rPr>
        <w:t xml:space="preserve"> на 5</w:t>
      </w:r>
      <w:r>
        <w:rPr>
          <w:sz w:val="28"/>
          <w:szCs w:val="28"/>
        </w:rPr>
        <w:t>82</w:t>
      </w:r>
      <w:r w:rsidRPr="0084648E">
        <w:rPr>
          <w:sz w:val="28"/>
          <w:szCs w:val="28"/>
        </w:rPr>
        <w:t xml:space="preserve"> мест;</w:t>
      </w:r>
      <w:r w:rsidR="003F5F88">
        <w:rPr>
          <w:sz w:val="28"/>
          <w:szCs w:val="28"/>
        </w:rPr>
        <w:t xml:space="preserve"> </w:t>
      </w:r>
    </w:p>
    <w:p w:rsidR="0029495B" w:rsidRPr="00364D5A" w:rsidRDefault="000D3BBF" w:rsidP="005F009D">
      <w:pPr>
        <w:pStyle w:val="13"/>
        <w:widowControl/>
        <w:numPr>
          <w:ilvl w:val="0"/>
          <w:numId w:val="21"/>
        </w:numPr>
        <w:tabs>
          <w:tab w:val="left" w:pos="993"/>
        </w:tabs>
        <w:spacing w:line="240" w:lineRule="auto"/>
        <w:ind w:firstLine="720"/>
        <w:rPr>
          <w:sz w:val="28"/>
          <w:szCs w:val="28"/>
        </w:rPr>
      </w:pPr>
      <w:r w:rsidRPr="00364D5A">
        <w:rPr>
          <w:sz w:val="28"/>
          <w:szCs w:val="28"/>
        </w:rPr>
        <w:t>42</w:t>
      </w:r>
      <w:r w:rsidR="0029495B" w:rsidRPr="00364D5A">
        <w:rPr>
          <w:sz w:val="28"/>
          <w:szCs w:val="28"/>
        </w:rPr>
        <w:t xml:space="preserve"> помещени</w:t>
      </w:r>
      <w:r w:rsidRPr="00364D5A">
        <w:rPr>
          <w:sz w:val="28"/>
          <w:szCs w:val="28"/>
        </w:rPr>
        <w:t>я</w:t>
      </w:r>
      <w:r w:rsidR="0029495B" w:rsidRPr="00364D5A">
        <w:rPr>
          <w:sz w:val="28"/>
          <w:szCs w:val="28"/>
        </w:rPr>
        <w:t xml:space="preserve"> для лабораторий;</w:t>
      </w:r>
    </w:p>
    <w:p w:rsidR="0029495B" w:rsidRPr="0084648E" w:rsidRDefault="0029495B" w:rsidP="005F009D">
      <w:pPr>
        <w:pStyle w:val="13"/>
        <w:widowControl/>
        <w:numPr>
          <w:ilvl w:val="0"/>
          <w:numId w:val="21"/>
        </w:numPr>
        <w:tabs>
          <w:tab w:val="left" w:pos="993"/>
        </w:tabs>
        <w:spacing w:line="240" w:lineRule="auto"/>
        <w:ind w:firstLine="720"/>
        <w:rPr>
          <w:sz w:val="28"/>
          <w:szCs w:val="28"/>
        </w:rPr>
      </w:pPr>
      <w:r>
        <w:rPr>
          <w:sz w:val="28"/>
          <w:szCs w:val="28"/>
        </w:rPr>
        <w:t>7</w:t>
      </w:r>
      <w:r w:rsidRPr="0084648E">
        <w:rPr>
          <w:sz w:val="28"/>
          <w:szCs w:val="28"/>
        </w:rPr>
        <w:t xml:space="preserve"> спортивных залов;</w:t>
      </w:r>
    </w:p>
    <w:p w:rsidR="0029495B" w:rsidRPr="009A3CAF" w:rsidRDefault="0029495B" w:rsidP="005F009D">
      <w:pPr>
        <w:pStyle w:val="13"/>
        <w:widowControl/>
        <w:numPr>
          <w:ilvl w:val="0"/>
          <w:numId w:val="21"/>
        </w:numPr>
        <w:tabs>
          <w:tab w:val="left" w:pos="993"/>
        </w:tabs>
        <w:spacing w:line="240" w:lineRule="auto"/>
        <w:ind w:firstLine="720"/>
        <w:rPr>
          <w:sz w:val="28"/>
          <w:szCs w:val="28"/>
        </w:rPr>
      </w:pPr>
      <w:r w:rsidRPr="009A3CAF">
        <w:rPr>
          <w:sz w:val="28"/>
          <w:szCs w:val="28"/>
        </w:rPr>
        <w:t xml:space="preserve">3 читальных зала на </w:t>
      </w:r>
      <w:r>
        <w:rPr>
          <w:sz w:val="28"/>
          <w:szCs w:val="28"/>
        </w:rPr>
        <w:t>209</w:t>
      </w:r>
      <w:r w:rsidRPr="009A3CAF">
        <w:rPr>
          <w:sz w:val="28"/>
          <w:szCs w:val="28"/>
        </w:rPr>
        <w:t xml:space="preserve"> мест;</w:t>
      </w:r>
    </w:p>
    <w:p w:rsidR="0029495B" w:rsidRPr="0084648E" w:rsidRDefault="0029495B" w:rsidP="005F009D">
      <w:pPr>
        <w:pStyle w:val="13"/>
        <w:widowControl/>
        <w:numPr>
          <w:ilvl w:val="0"/>
          <w:numId w:val="21"/>
        </w:numPr>
        <w:tabs>
          <w:tab w:val="left" w:pos="993"/>
        </w:tabs>
        <w:spacing w:line="240" w:lineRule="auto"/>
        <w:ind w:firstLine="720"/>
        <w:rPr>
          <w:sz w:val="28"/>
          <w:szCs w:val="28"/>
        </w:rPr>
      </w:pPr>
      <w:r>
        <w:rPr>
          <w:sz w:val="28"/>
          <w:szCs w:val="28"/>
        </w:rPr>
        <w:t>82</w:t>
      </w:r>
      <w:r w:rsidRPr="0084648E">
        <w:rPr>
          <w:sz w:val="28"/>
          <w:szCs w:val="28"/>
        </w:rPr>
        <w:t xml:space="preserve"> помещения для институтов, деканатов и кафедр;</w:t>
      </w:r>
      <w:r w:rsidR="003F5F88">
        <w:rPr>
          <w:sz w:val="28"/>
          <w:szCs w:val="28"/>
        </w:rPr>
        <w:t xml:space="preserve"> </w:t>
      </w:r>
    </w:p>
    <w:p w:rsidR="0029495B" w:rsidRPr="0084648E" w:rsidRDefault="0029495B" w:rsidP="005F009D">
      <w:pPr>
        <w:pStyle w:val="13"/>
        <w:widowControl/>
        <w:numPr>
          <w:ilvl w:val="0"/>
          <w:numId w:val="21"/>
        </w:numPr>
        <w:tabs>
          <w:tab w:val="left" w:pos="993"/>
        </w:tabs>
        <w:spacing w:line="240" w:lineRule="auto"/>
        <w:ind w:firstLine="720"/>
        <w:rPr>
          <w:sz w:val="28"/>
          <w:szCs w:val="28"/>
        </w:rPr>
      </w:pPr>
      <w:r>
        <w:rPr>
          <w:sz w:val="28"/>
          <w:szCs w:val="28"/>
        </w:rPr>
        <w:t>12</w:t>
      </w:r>
      <w:r w:rsidRPr="0084648E">
        <w:rPr>
          <w:sz w:val="28"/>
          <w:szCs w:val="28"/>
        </w:rPr>
        <w:t xml:space="preserve"> аудиторий и помещений центров повышения квалификации</w:t>
      </w:r>
    </w:p>
    <w:p w:rsidR="0029495B" w:rsidRPr="0084648E" w:rsidRDefault="0029495B" w:rsidP="005F009D">
      <w:pPr>
        <w:pStyle w:val="13"/>
        <w:widowControl/>
        <w:numPr>
          <w:ilvl w:val="0"/>
          <w:numId w:val="21"/>
        </w:numPr>
        <w:tabs>
          <w:tab w:val="left" w:pos="993"/>
        </w:tabs>
        <w:spacing w:line="240" w:lineRule="auto"/>
        <w:ind w:firstLine="720"/>
        <w:rPr>
          <w:sz w:val="28"/>
          <w:szCs w:val="28"/>
        </w:rPr>
      </w:pPr>
      <w:r>
        <w:rPr>
          <w:sz w:val="28"/>
          <w:szCs w:val="28"/>
        </w:rPr>
        <w:t>154</w:t>
      </w:r>
      <w:r w:rsidRPr="0084648E">
        <w:rPr>
          <w:sz w:val="28"/>
          <w:szCs w:val="28"/>
        </w:rPr>
        <w:t xml:space="preserve"> служебных помещени</w:t>
      </w:r>
      <w:r w:rsidR="00C43BE6">
        <w:rPr>
          <w:sz w:val="28"/>
          <w:szCs w:val="28"/>
        </w:rPr>
        <w:t>й</w:t>
      </w:r>
      <w:r w:rsidRPr="0084648E">
        <w:rPr>
          <w:sz w:val="28"/>
          <w:szCs w:val="28"/>
        </w:rPr>
        <w:t>.</w:t>
      </w:r>
    </w:p>
    <w:p w:rsidR="0029495B" w:rsidRPr="0084648E" w:rsidRDefault="0029495B" w:rsidP="0029495B">
      <w:pPr>
        <w:tabs>
          <w:tab w:val="left" w:pos="993"/>
        </w:tabs>
        <w:ind w:firstLine="720"/>
        <w:rPr>
          <w:snapToGrid w:val="0"/>
          <w:sz w:val="28"/>
          <w:szCs w:val="28"/>
        </w:rPr>
      </w:pPr>
      <w:r w:rsidRPr="0084648E">
        <w:rPr>
          <w:snapToGrid w:val="0"/>
          <w:sz w:val="28"/>
          <w:szCs w:val="28"/>
        </w:rPr>
        <w:t>Информация о наличии оборудованных учебных кабинетов, объектов для проведения практических занятий представлена в таблице 6.6.</w:t>
      </w:r>
    </w:p>
    <w:p w:rsidR="0029495B" w:rsidRPr="0084648E" w:rsidRDefault="0029495B" w:rsidP="000D3BBF">
      <w:pPr>
        <w:spacing w:before="120"/>
        <w:ind w:firstLine="709"/>
        <w:jc w:val="right"/>
        <w:rPr>
          <w:iCs/>
          <w:color w:val="000000"/>
          <w:sz w:val="24"/>
          <w:szCs w:val="24"/>
        </w:rPr>
      </w:pPr>
      <w:r w:rsidRPr="0084648E">
        <w:rPr>
          <w:iCs/>
          <w:color w:val="000000"/>
          <w:sz w:val="24"/>
          <w:szCs w:val="24"/>
        </w:rPr>
        <w:t>Таблица 6.6</w:t>
      </w:r>
    </w:p>
    <w:p w:rsidR="0029495B" w:rsidRPr="00931AD1" w:rsidRDefault="0029495B" w:rsidP="0029495B">
      <w:pPr>
        <w:spacing w:after="40"/>
        <w:jc w:val="center"/>
        <w:rPr>
          <w:sz w:val="28"/>
          <w:szCs w:val="28"/>
        </w:rPr>
      </w:pPr>
      <w:r w:rsidRPr="00931AD1">
        <w:rPr>
          <w:sz w:val="28"/>
          <w:szCs w:val="28"/>
        </w:rPr>
        <w:t>Информация о наличии оборудованных учебных кабинетов, объектов для проведения практических занятий</w:t>
      </w:r>
    </w:p>
    <w:tbl>
      <w:tblPr>
        <w:tblStyle w:val="aff4"/>
        <w:tblW w:w="5079" w:type="pct"/>
        <w:jc w:val="center"/>
        <w:tblLayout w:type="fixed"/>
        <w:tblLook w:val="04A0" w:firstRow="1" w:lastRow="0" w:firstColumn="1" w:lastColumn="0" w:noHBand="0" w:noVBand="1"/>
      </w:tblPr>
      <w:tblGrid>
        <w:gridCol w:w="2119"/>
        <w:gridCol w:w="2834"/>
        <w:gridCol w:w="997"/>
        <w:gridCol w:w="1133"/>
        <w:gridCol w:w="993"/>
        <w:gridCol w:w="1416"/>
      </w:tblGrid>
      <w:tr w:rsidR="0029495B" w:rsidRPr="00931AD1" w:rsidTr="000D3BBF">
        <w:trPr>
          <w:jc w:val="center"/>
        </w:trPr>
        <w:tc>
          <w:tcPr>
            <w:tcW w:w="1116" w:type="pct"/>
            <w:vMerge w:val="restart"/>
            <w:vAlign w:val="center"/>
          </w:tcPr>
          <w:p w:rsidR="0029495B" w:rsidRPr="00931AD1" w:rsidRDefault="0029495B" w:rsidP="0029495B">
            <w:pPr>
              <w:jc w:val="center"/>
            </w:pPr>
            <w:r w:rsidRPr="00931AD1">
              <w:t>Наименование</w:t>
            </w:r>
            <w:r w:rsidRPr="00931AD1">
              <w:br/>
              <w:t>объекта</w:t>
            </w:r>
          </w:p>
        </w:tc>
        <w:tc>
          <w:tcPr>
            <w:tcW w:w="1493" w:type="pct"/>
            <w:vMerge w:val="restart"/>
            <w:vAlign w:val="center"/>
          </w:tcPr>
          <w:p w:rsidR="0029495B" w:rsidRPr="00931AD1" w:rsidRDefault="0029495B" w:rsidP="0029495B">
            <w:pPr>
              <w:jc w:val="center"/>
            </w:pPr>
            <w:r w:rsidRPr="00931AD1">
              <w:t>Адрес</w:t>
            </w:r>
          </w:p>
        </w:tc>
        <w:tc>
          <w:tcPr>
            <w:tcW w:w="1122" w:type="pct"/>
            <w:gridSpan w:val="2"/>
            <w:vAlign w:val="center"/>
          </w:tcPr>
          <w:p w:rsidR="0029495B" w:rsidRPr="00931AD1" w:rsidRDefault="0029495B" w:rsidP="0029495B">
            <w:pPr>
              <w:jc w:val="center"/>
            </w:pPr>
            <w:r w:rsidRPr="00931AD1">
              <w:t>лекционные аудитории</w:t>
            </w:r>
          </w:p>
        </w:tc>
        <w:tc>
          <w:tcPr>
            <w:tcW w:w="1269" w:type="pct"/>
            <w:gridSpan w:val="2"/>
            <w:vAlign w:val="center"/>
          </w:tcPr>
          <w:p w:rsidR="0029495B" w:rsidRPr="00931AD1" w:rsidRDefault="0029495B" w:rsidP="0029495B">
            <w:pPr>
              <w:jc w:val="center"/>
            </w:pPr>
            <w:r w:rsidRPr="00931AD1">
              <w:t>аудитории для проведения практических занятий</w:t>
            </w:r>
          </w:p>
        </w:tc>
      </w:tr>
      <w:tr w:rsidR="0029495B" w:rsidRPr="00931AD1" w:rsidTr="000D3BBF">
        <w:trPr>
          <w:jc w:val="center"/>
        </w:trPr>
        <w:tc>
          <w:tcPr>
            <w:tcW w:w="1116" w:type="pct"/>
            <w:vMerge/>
            <w:vAlign w:val="center"/>
          </w:tcPr>
          <w:p w:rsidR="0029495B" w:rsidRPr="00931AD1" w:rsidRDefault="0029495B" w:rsidP="0029495B">
            <w:pPr>
              <w:jc w:val="center"/>
            </w:pPr>
          </w:p>
        </w:tc>
        <w:tc>
          <w:tcPr>
            <w:tcW w:w="1493" w:type="pct"/>
            <w:vMerge/>
            <w:vAlign w:val="center"/>
          </w:tcPr>
          <w:p w:rsidR="0029495B" w:rsidRPr="00931AD1" w:rsidRDefault="0029495B" w:rsidP="0029495B">
            <w:pPr>
              <w:jc w:val="center"/>
            </w:pPr>
          </w:p>
        </w:tc>
        <w:tc>
          <w:tcPr>
            <w:tcW w:w="525" w:type="pct"/>
            <w:vAlign w:val="center"/>
          </w:tcPr>
          <w:p w:rsidR="0029495B" w:rsidRPr="00931AD1" w:rsidRDefault="0029495B" w:rsidP="0029495B">
            <w:pPr>
              <w:jc w:val="center"/>
            </w:pPr>
            <w:r w:rsidRPr="00931AD1">
              <w:t>Количество</w:t>
            </w:r>
          </w:p>
        </w:tc>
        <w:tc>
          <w:tcPr>
            <w:tcW w:w="597" w:type="pct"/>
            <w:vAlign w:val="center"/>
          </w:tcPr>
          <w:p w:rsidR="0029495B" w:rsidRPr="00931AD1" w:rsidRDefault="0029495B" w:rsidP="0029495B">
            <w:pPr>
              <w:jc w:val="center"/>
            </w:pPr>
            <w:r w:rsidRPr="00931AD1">
              <w:t>Общая площадь, кв. м</w:t>
            </w:r>
          </w:p>
        </w:tc>
        <w:tc>
          <w:tcPr>
            <w:tcW w:w="523" w:type="pct"/>
            <w:vAlign w:val="center"/>
          </w:tcPr>
          <w:p w:rsidR="0029495B" w:rsidRPr="00931AD1" w:rsidRDefault="0029495B" w:rsidP="0029495B">
            <w:pPr>
              <w:jc w:val="center"/>
            </w:pPr>
            <w:r w:rsidRPr="00931AD1">
              <w:t>Количество</w:t>
            </w:r>
          </w:p>
        </w:tc>
        <w:tc>
          <w:tcPr>
            <w:tcW w:w="746" w:type="pct"/>
            <w:vAlign w:val="center"/>
          </w:tcPr>
          <w:p w:rsidR="0029495B" w:rsidRPr="00931AD1" w:rsidRDefault="0029495B" w:rsidP="0029495B">
            <w:pPr>
              <w:pStyle w:val="ConsPlusCell"/>
              <w:jc w:val="center"/>
              <w:rPr>
                <w:rFonts w:ascii="Times New Roman" w:hAnsi="Times New Roman" w:cs="Times New Roman"/>
              </w:rPr>
            </w:pPr>
            <w:r w:rsidRPr="00931AD1">
              <w:rPr>
                <w:rFonts w:ascii="Times New Roman" w:hAnsi="Times New Roman" w:cs="Times New Roman"/>
              </w:rPr>
              <w:t>Оперативное управление</w:t>
            </w:r>
          </w:p>
        </w:tc>
      </w:tr>
      <w:tr w:rsidR="0029495B" w:rsidRPr="00931AD1" w:rsidTr="000D3BBF">
        <w:trPr>
          <w:jc w:val="center"/>
        </w:trPr>
        <w:tc>
          <w:tcPr>
            <w:tcW w:w="1116" w:type="pct"/>
          </w:tcPr>
          <w:p w:rsidR="0029495B" w:rsidRPr="00931AD1" w:rsidRDefault="0029495B" w:rsidP="0029495B">
            <w:pPr>
              <w:pStyle w:val="13"/>
              <w:spacing w:line="240" w:lineRule="auto"/>
              <w:ind w:firstLine="0"/>
              <w:rPr>
                <w:color w:val="000000"/>
                <w:sz w:val="20"/>
              </w:rPr>
            </w:pPr>
            <w:r w:rsidRPr="00931AD1">
              <w:rPr>
                <w:color w:val="000000"/>
                <w:sz w:val="20"/>
              </w:rPr>
              <w:t xml:space="preserve">Учебный </w:t>
            </w:r>
          </w:p>
          <w:p w:rsidR="0029495B" w:rsidRPr="00931AD1" w:rsidRDefault="0029495B" w:rsidP="0029495B">
            <w:pPr>
              <w:pStyle w:val="13"/>
              <w:spacing w:line="240" w:lineRule="auto"/>
              <w:ind w:firstLine="0"/>
              <w:rPr>
                <w:sz w:val="20"/>
              </w:rPr>
            </w:pPr>
            <w:r w:rsidRPr="00931AD1">
              <w:rPr>
                <w:color w:val="000000"/>
                <w:sz w:val="20"/>
              </w:rPr>
              <w:t>корпус № 1</w:t>
            </w:r>
          </w:p>
        </w:tc>
        <w:tc>
          <w:tcPr>
            <w:tcW w:w="1493" w:type="pct"/>
          </w:tcPr>
          <w:p w:rsidR="0029495B" w:rsidRPr="00931AD1" w:rsidRDefault="0029495B" w:rsidP="0029495B">
            <w:pPr>
              <w:pStyle w:val="13"/>
              <w:spacing w:line="240" w:lineRule="auto"/>
              <w:ind w:firstLine="0"/>
              <w:rPr>
                <w:sz w:val="20"/>
              </w:rPr>
            </w:pPr>
            <w:r w:rsidRPr="00931AD1">
              <w:rPr>
                <w:color w:val="000000"/>
                <w:sz w:val="20"/>
              </w:rPr>
              <w:t>664003, Иркутская область, г. Иркутск, ул. Ленина, д. 11</w:t>
            </w:r>
          </w:p>
        </w:tc>
        <w:tc>
          <w:tcPr>
            <w:tcW w:w="525" w:type="pct"/>
            <w:tcBorders>
              <w:bottom w:val="single" w:sz="4" w:space="0" w:color="auto"/>
            </w:tcBorders>
          </w:tcPr>
          <w:p w:rsidR="0029495B" w:rsidRPr="00931AD1" w:rsidRDefault="0029495B" w:rsidP="0029495B">
            <w:pPr>
              <w:jc w:val="center"/>
            </w:pPr>
            <w:r w:rsidRPr="00931AD1">
              <w:t>0</w:t>
            </w:r>
          </w:p>
        </w:tc>
        <w:tc>
          <w:tcPr>
            <w:tcW w:w="597" w:type="pct"/>
            <w:tcBorders>
              <w:bottom w:val="single" w:sz="4" w:space="0" w:color="auto"/>
            </w:tcBorders>
          </w:tcPr>
          <w:p w:rsidR="0029495B" w:rsidRPr="00931AD1" w:rsidRDefault="0029495B" w:rsidP="0029495B">
            <w:pPr>
              <w:jc w:val="center"/>
            </w:pPr>
            <w:r w:rsidRPr="00931AD1">
              <w:t>0</w:t>
            </w:r>
          </w:p>
        </w:tc>
        <w:tc>
          <w:tcPr>
            <w:tcW w:w="523" w:type="pct"/>
            <w:tcBorders>
              <w:bottom w:val="single" w:sz="4" w:space="0" w:color="auto"/>
            </w:tcBorders>
          </w:tcPr>
          <w:p w:rsidR="0029495B" w:rsidRPr="00931AD1" w:rsidRDefault="0029495B" w:rsidP="0029495B">
            <w:pPr>
              <w:jc w:val="center"/>
            </w:pPr>
            <w:r>
              <w:t>35</w:t>
            </w:r>
          </w:p>
        </w:tc>
        <w:tc>
          <w:tcPr>
            <w:tcW w:w="746" w:type="pct"/>
            <w:tcBorders>
              <w:bottom w:val="single" w:sz="4" w:space="0" w:color="auto"/>
            </w:tcBorders>
          </w:tcPr>
          <w:p w:rsidR="0029495B" w:rsidRPr="00931AD1" w:rsidRDefault="0029495B" w:rsidP="0029495B">
            <w:pPr>
              <w:jc w:val="center"/>
            </w:pPr>
            <w:r>
              <w:t>934,7</w:t>
            </w:r>
          </w:p>
        </w:tc>
      </w:tr>
      <w:tr w:rsidR="0029495B" w:rsidRPr="00931AD1" w:rsidTr="000D3BBF">
        <w:trPr>
          <w:jc w:val="center"/>
        </w:trPr>
        <w:tc>
          <w:tcPr>
            <w:tcW w:w="1116" w:type="pct"/>
          </w:tcPr>
          <w:p w:rsidR="0029495B" w:rsidRPr="00931AD1" w:rsidRDefault="0029495B" w:rsidP="0029495B">
            <w:pPr>
              <w:pStyle w:val="13"/>
              <w:spacing w:line="240" w:lineRule="auto"/>
              <w:ind w:firstLine="0"/>
              <w:rPr>
                <w:color w:val="000000"/>
                <w:sz w:val="20"/>
              </w:rPr>
            </w:pPr>
            <w:r w:rsidRPr="00931AD1">
              <w:rPr>
                <w:color w:val="000000"/>
                <w:sz w:val="20"/>
              </w:rPr>
              <w:t xml:space="preserve">Учебный </w:t>
            </w:r>
          </w:p>
          <w:p w:rsidR="0029495B" w:rsidRPr="00931AD1" w:rsidRDefault="0029495B" w:rsidP="0029495B">
            <w:pPr>
              <w:pStyle w:val="13"/>
              <w:spacing w:line="240" w:lineRule="auto"/>
              <w:ind w:firstLine="0"/>
              <w:rPr>
                <w:color w:val="000000"/>
                <w:sz w:val="20"/>
              </w:rPr>
            </w:pPr>
            <w:r w:rsidRPr="00931AD1">
              <w:rPr>
                <w:color w:val="000000"/>
                <w:sz w:val="20"/>
              </w:rPr>
              <w:t>корпус № 2</w:t>
            </w:r>
          </w:p>
        </w:tc>
        <w:tc>
          <w:tcPr>
            <w:tcW w:w="1493" w:type="pct"/>
          </w:tcPr>
          <w:p w:rsidR="0029495B" w:rsidRPr="00931AD1" w:rsidRDefault="0029495B" w:rsidP="0029495B">
            <w:pPr>
              <w:pStyle w:val="13"/>
              <w:spacing w:line="240" w:lineRule="auto"/>
              <w:ind w:firstLine="0"/>
              <w:rPr>
                <w:color w:val="000000"/>
                <w:sz w:val="20"/>
              </w:rPr>
            </w:pPr>
            <w:r w:rsidRPr="00931AD1">
              <w:rPr>
                <w:color w:val="000000"/>
                <w:sz w:val="20"/>
              </w:rPr>
              <w:t>664003, Иркутская область, г. Иркутск, ул. Ленина, д. 11</w:t>
            </w:r>
          </w:p>
        </w:tc>
        <w:tc>
          <w:tcPr>
            <w:tcW w:w="525" w:type="pct"/>
          </w:tcPr>
          <w:p w:rsidR="0029495B" w:rsidRPr="00931AD1" w:rsidRDefault="0029495B" w:rsidP="0029495B">
            <w:pPr>
              <w:jc w:val="center"/>
            </w:pPr>
            <w:r w:rsidRPr="00931AD1">
              <w:t>4</w:t>
            </w:r>
          </w:p>
        </w:tc>
        <w:tc>
          <w:tcPr>
            <w:tcW w:w="597" w:type="pct"/>
          </w:tcPr>
          <w:p w:rsidR="0029495B" w:rsidRPr="00931AD1" w:rsidRDefault="0029495B" w:rsidP="0029495B">
            <w:pPr>
              <w:jc w:val="center"/>
            </w:pPr>
            <w:r w:rsidRPr="00931AD1">
              <w:t>337,2</w:t>
            </w:r>
          </w:p>
        </w:tc>
        <w:tc>
          <w:tcPr>
            <w:tcW w:w="523" w:type="pct"/>
          </w:tcPr>
          <w:p w:rsidR="0029495B" w:rsidRPr="00931AD1" w:rsidRDefault="0029495B" w:rsidP="0029495B">
            <w:pPr>
              <w:jc w:val="center"/>
            </w:pPr>
            <w:r>
              <w:t>25</w:t>
            </w:r>
          </w:p>
        </w:tc>
        <w:tc>
          <w:tcPr>
            <w:tcW w:w="746" w:type="pct"/>
          </w:tcPr>
          <w:p w:rsidR="0029495B" w:rsidRPr="00931AD1" w:rsidRDefault="0029495B" w:rsidP="0029495B">
            <w:pPr>
              <w:jc w:val="center"/>
            </w:pPr>
            <w:r>
              <w:t>1371,3</w:t>
            </w:r>
          </w:p>
        </w:tc>
      </w:tr>
      <w:tr w:rsidR="0029495B" w:rsidRPr="00931AD1" w:rsidTr="000D3BBF">
        <w:trPr>
          <w:jc w:val="center"/>
        </w:trPr>
        <w:tc>
          <w:tcPr>
            <w:tcW w:w="1116" w:type="pct"/>
          </w:tcPr>
          <w:p w:rsidR="0029495B" w:rsidRPr="00931AD1" w:rsidRDefault="0029495B" w:rsidP="0029495B">
            <w:pPr>
              <w:pStyle w:val="13"/>
              <w:spacing w:line="240" w:lineRule="auto"/>
              <w:ind w:firstLine="0"/>
              <w:rPr>
                <w:color w:val="000000"/>
                <w:sz w:val="20"/>
              </w:rPr>
            </w:pPr>
            <w:r w:rsidRPr="00931AD1">
              <w:rPr>
                <w:color w:val="000000"/>
                <w:sz w:val="20"/>
              </w:rPr>
              <w:t xml:space="preserve">Учебный </w:t>
            </w:r>
          </w:p>
          <w:p w:rsidR="0029495B" w:rsidRPr="00931AD1" w:rsidRDefault="0029495B" w:rsidP="0029495B">
            <w:pPr>
              <w:pStyle w:val="13"/>
              <w:spacing w:line="240" w:lineRule="auto"/>
              <w:ind w:firstLine="0"/>
              <w:rPr>
                <w:color w:val="000000"/>
                <w:sz w:val="20"/>
              </w:rPr>
            </w:pPr>
            <w:r w:rsidRPr="00931AD1">
              <w:rPr>
                <w:color w:val="000000"/>
                <w:sz w:val="20"/>
              </w:rPr>
              <w:t>корпус № 3</w:t>
            </w:r>
          </w:p>
        </w:tc>
        <w:tc>
          <w:tcPr>
            <w:tcW w:w="1493" w:type="pct"/>
          </w:tcPr>
          <w:p w:rsidR="0029495B" w:rsidRPr="00931AD1" w:rsidRDefault="0029495B" w:rsidP="0029495B">
            <w:pPr>
              <w:pStyle w:val="13"/>
              <w:spacing w:line="240" w:lineRule="auto"/>
              <w:ind w:firstLine="0"/>
              <w:rPr>
                <w:color w:val="000000"/>
                <w:sz w:val="20"/>
              </w:rPr>
            </w:pPr>
            <w:r w:rsidRPr="00931AD1">
              <w:rPr>
                <w:color w:val="000000"/>
                <w:sz w:val="20"/>
              </w:rPr>
              <w:t>664003, Иркутская область, г. Иркутск, ул. Ленина, д. 11</w:t>
            </w:r>
          </w:p>
        </w:tc>
        <w:tc>
          <w:tcPr>
            <w:tcW w:w="525" w:type="pct"/>
            <w:tcBorders>
              <w:bottom w:val="single" w:sz="4" w:space="0" w:color="auto"/>
            </w:tcBorders>
          </w:tcPr>
          <w:p w:rsidR="0029495B" w:rsidRPr="00931AD1" w:rsidRDefault="0029495B" w:rsidP="0029495B">
            <w:pPr>
              <w:jc w:val="center"/>
            </w:pPr>
            <w:r>
              <w:t>9</w:t>
            </w:r>
          </w:p>
        </w:tc>
        <w:tc>
          <w:tcPr>
            <w:tcW w:w="597" w:type="pct"/>
            <w:tcBorders>
              <w:bottom w:val="single" w:sz="4" w:space="0" w:color="auto"/>
            </w:tcBorders>
          </w:tcPr>
          <w:p w:rsidR="0029495B" w:rsidRPr="00931AD1" w:rsidRDefault="0029495B" w:rsidP="0029495B">
            <w:pPr>
              <w:jc w:val="center"/>
            </w:pPr>
            <w:r>
              <w:t>635,9</w:t>
            </w:r>
          </w:p>
        </w:tc>
        <w:tc>
          <w:tcPr>
            <w:tcW w:w="523" w:type="pct"/>
            <w:tcBorders>
              <w:bottom w:val="single" w:sz="4" w:space="0" w:color="auto"/>
            </w:tcBorders>
          </w:tcPr>
          <w:p w:rsidR="0029495B" w:rsidRPr="00931AD1" w:rsidRDefault="0029495B" w:rsidP="0029495B">
            <w:pPr>
              <w:jc w:val="center"/>
            </w:pPr>
            <w:r>
              <w:t>14</w:t>
            </w:r>
          </w:p>
        </w:tc>
        <w:tc>
          <w:tcPr>
            <w:tcW w:w="746" w:type="pct"/>
            <w:tcBorders>
              <w:bottom w:val="single" w:sz="4" w:space="0" w:color="auto"/>
            </w:tcBorders>
          </w:tcPr>
          <w:p w:rsidR="0029495B" w:rsidRPr="00931AD1" w:rsidRDefault="0029495B" w:rsidP="0029495B">
            <w:pPr>
              <w:jc w:val="center"/>
            </w:pPr>
            <w:r>
              <w:t>592,3</w:t>
            </w:r>
          </w:p>
        </w:tc>
      </w:tr>
      <w:tr w:rsidR="0029495B" w:rsidRPr="00931AD1" w:rsidTr="000D3BBF">
        <w:trPr>
          <w:jc w:val="center"/>
        </w:trPr>
        <w:tc>
          <w:tcPr>
            <w:tcW w:w="1116" w:type="pct"/>
          </w:tcPr>
          <w:p w:rsidR="0029495B" w:rsidRPr="00931AD1" w:rsidRDefault="0029495B" w:rsidP="0029495B">
            <w:pPr>
              <w:pStyle w:val="13"/>
              <w:spacing w:line="240" w:lineRule="auto"/>
              <w:ind w:firstLine="0"/>
              <w:rPr>
                <w:color w:val="000000"/>
                <w:sz w:val="20"/>
              </w:rPr>
            </w:pPr>
            <w:r w:rsidRPr="00931AD1">
              <w:rPr>
                <w:color w:val="000000"/>
                <w:sz w:val="20"/>
              </w:rPr>
              <w:t xml:space="preserve">Учебный </w:t>
            </w:r>
          </w:p>
          <w:p w:rsidR="0029495B" w:rsidRPr="00931AD1" w:rsidRDefault="0029495B" w:rsidP="0029495B">
            <w:pPr>
              <w:pStyle w:val="13"/>
              <w:spacing w:line="240" w:lineRule="auto"/>
              <w:ind w:firstLine="0"/>
              <w:rPr>
                <w:color w:val="000000"/>
                <w:sz w:val="20"/>
              </w:rPr>
            </w:pPr>
            <w:r w:rsidRPr="00931AD1">
              <w:rPr>
                <w:color w:val="000000"/>
                <w:sz w:val="20"/>
              </w:rPr>
              <w:t xml:space="preserve">корпус № 4, </w:t>
            </w:r>
          </w:p>
          <w:p w:rsidR="0029495B" w:rsidRPr="00931AD1" w:rsidRDefault="0029495B" w:rsidP="0029495B">
            <w:pPr>
              <w:pStyle w:val="13"/>
              <w:spacing w:line="240" w:lineRule="auto"/>
              <w:ind w:firstLine="0"/>
              <w:rPr>
                <w:color w:val="000000"/>
                <w:sz w:val="20"/>
              </w:rPr>
            </w:pPr>
            <w:r w:rsidRPr="00931AD1">
              <w:rPr>
                <w:color w:val="000000"/>
                <w:sz w:val="20"/>
              </w:rPr>
              <w:t>Расширение учебного корпуса № 4</w:t>
            </w:r>
          </w:p>
        </w:tc>
        <w:tc>
          <w:tcPr>
            <w:tcW w:w="1493" w:type="pct"/>
            <w:tcBorders>
              <w:right w:val="single" w:sz="4" w:space="0" w:color="auto"/>
            </w:tcBorders>
          </w:tcPr>
          <w:p w:rsidR="0029495B" w:rsidRPr="00931AD1" w:rsidRDefault="0029495B" w:rsidP="0029495B">
            <w:pPr>
              <w:pStyle w:val="13"/>
              <w:spacing w:line="240" w:lineRule="auto"/>
              <w:ind w:firstLine="0"/>
              <w:rPr>
                <w:color w:val="000000"/>
                <w:sz w:val="20"/>
              </w:rPr>
            </w:pPr>
            <w:r w:rsidRPr="00931AD1">
              <w:rPr>
                <w:color w:val="000000"/>
                <w:sz w:val="20"/>
              </w:rPr>
              <w:t>664003, Иркутская область, г. Иркутск, ул. Ленина, д. 11/1, 664003, Иркутская область, г. Иркутск, ул. Ленина, д. 11/2</w:t>
            </w:r>
          </w:p>
        </w:tc>
        <w:tc>
          <w:tcPr>
            <w:tcW w:w="525" w:type="pct"/>
            <w:tcBorders>
              <w:top w:val="single" w:sz="4" w:space="0" w:color="auto"/>
              <w:left w:val="single" w:sz="4" w:space="0" w:color="auto"/>
              <w:bottom w:val="single" w:sz="4" w:space="0" w:color="auto"/>
              <w:right w:val="single" w:sz="4" w:space="0" w:color="auto"/>
            </w:tcBorders>
          </w:tcPr>
          <w:p w:rsidR="0029495B" w:rsidRPr="00931AD1" w:rsidRDefault="0029495B" w:rsidP="0029495B">
            <w:pPr>
              <w:jc w:val="center"/>
            </w:pPr>
            <w:r w:rsidRPr="00931AD1">
              <w:t>13</w:t>
            </w:r>
          </w:p>
        </w:tc>
        <w:tc>
          <w:tcPr>
            <w:tcW w:w="597" w:type="pct"/>
            <w:tcBorders>
              <w:top w:val="single" w:sz="4" w:space="0" w:color="auto"/>
              <w:left w:val="single" w:sz="4" w:space="0" w:color="auto"/>
              <w:bottom w:val="single" w:sz="4" w:space="0" w:color="auto"/>
              <w:right w:val="single" w:sz="4" w:space="0" w:color="auto"/>
            </w:tcBorders>
          </w:tcPr>
          <w:p w:rsidR="0029495B" w:rsidRPr="00931AD1" w:rsidRDefault="0029495B" w:rsidP="0029495B">
            <w:pPr>
              <w:jc w:val="center"/>
            </w:pPr>
            <w:r w:rsidRPr="00931AD1">
              <w:t>1658,8</w:t>
            </w:r>
          </w:p>
        </w:tc>
        <w:tc>
          <w:tcPr>
            <w:tcW w:w="523" w:type="pct"/>
            <w:tcBorders>
              <w:top w:val="single" w:sz="4" w:space="0" w:color="auto"/>
              <w:left w:val="single" w:sz="4" w:space="0" w:color="auto"/>
              <w:bottom w:val="single" w:sz="4" w:space="0" w:color="auto"/>
              <w:right w:val="single" w:sz="4" w:space="0" w:color="auto"/>
            </w:tcBorders>
          </w:tcPr>
          <w:p w:rsidR="0029495B" w:rsidRPr="00931AD1" w:rsidRDefault="0029495B" w:rsidP="0029495B">
            <w:pPr>
              <w:jc w:val="center"/>
            </w:pPr>
            <w:r>
              <w:t>14</w:t>
            </w:r>
          </w:p>
        </w:tc>
        <w:tc>
          <w:tcPr>
            <w:tcW w:w="746" w:type="pct"/>
            <w:tcBorders>
              <w:top w:val="single" w:sz="4" w:space="0" w:color="auto"/>
              <w:left w:val="single" w:sz="4" w:space="0" w:color="auto"/>
              <w:bottom w:val="single" w:sz="4" w:space="0" w:color="auto"/>
              <w:right w:val="single" w:sz="4" w:space="0" w:color="auto"/>
            </w:tcBorders>
          </w:tcPr>
          <w:p w:rsidR="0029495B" w:rsidRPr="00C151B5" w:rsidRDefault="0029495B" w:rsidP="0029495B">
            <w:pPr>
              <w:jc w:val="center"/>
            </w:pPr>
            <w:r>
              <w:t>732,1</w:t>
            </w:r>
          </w:p>
        </w:tc>
      </w:tr>
      <w:tr w:rsidR="0029495B" w:rsidRPr="00931AD1" w:rsidTr="000D3BBF">
        <w:trPr>
          <w:jc w:val="center"/>
        </w:trPr>
        <w:tc>
          <w:tcPr>
            <w:tcW w:w="1116" w:type="pct"/>
          </w:tcPr>
          <w:p w:rsidR="0029495B" w:rsidRPr="00931AD1" w:rsidRDefault="0029495B" w:rsidP="0029495B">
            <w:pPr>
              <w:pStyle w:val="13"/>
              <w:spacing w:line="240" w:lineRule="auto"/>
              <w:ind w:firstLine="0"/>
              <w:rPr>
                <w:color w:val="000000"/>
                <w:sz w:val="20"/>
              </w:rPr>
            </w:pPr>
            <w:r w:rsidRPr="00931AD1">
              <w:rPr>
                <w:color w:val="000000"/>
                <w:sz w:val="20"/>
              </w:rPr>
              <w:t>Учебный корпус № 5, Блок-вставка к учебному корпусу № 6</w:t>
            </w:r>
          </w:p>
        </w:tc>
        <w:tc>
          <w:tcPr>
            <w:tcW w:w="1493" w:type="pct"/>
          </w:tcPr>
          <w:p w:rsidR="0029495B" w:rsidRPr="00931AD1" w:rsidRDefault="0029495B" w:rsidP="0029495B">
            <w:pPr>
              <w:pStyle w:val="13"/>
              <w:spacing w:line="240" w:lineRule="auto"/>
              <w:ind w:firstLine="0"/>
              <w:rPr>
                <w:color w:val="000000"/>
                <w:sz w:val="20"/>
              </w:rPr>
            </w:pPr>
            <w:r w:rsidRPr="00931AD1">
              <w:rPr>
                <w:color w:val="000000"/>
                <w:sz w:val="20"/>
              </w:rPr>
              <w:t>664003, Иркутская область, г. Иркутск, ул. Горького, д. 22, 664003, Иркутская область, г. Иркутск, ул. Горького, д. 22</w:t>
            </w:r>
          </w:p>
        </w:tc>
        <w:tc>
          <w:tcPr>
            <w:tcW w:w="525" w:type="pct"/>
            <w:tcBorders>
              <w:top w:val="single" w:sz="4" w:space="0" w:color="auto"/>
            </w:tcBorders>
          </w:tcPr>
          <w:p w:rsidR="0029495B" w:rsidRPr="00931AD1" w:rsidRDefault="0029495B" w:rsidP="0029495B">
            <w:pPr>
              <w:jc w:val="center"/>
            </w:pPr>
            <w:r w:rsidRPr="00931AD1">
              <w:t>9</w:t>
            </w:r>
          </w:p>
        </w:tc>
        <w:tc>
          <w:tcPr>
            <w:tcW w:w="597" w:type="pct"/>
            <w:tcBorders>
              <w:top w:val="single" w:sz="4" w:space="0" w:color="auto"/>
            </w:tcBorders>
          </w:tcPr>
          <w:p w:rsidR="0029495B" w:rsidRPr="00931AD1" w:rsidRDefault="0029495B" w:rsidP="0029495B">
            <w:pPr>
              <w:jc w:val="center"/>
            </w:pPr>
            <w:r w:rsidRPr="00931AD1">
              <w:t>833,6</w:t>
            </w:r>
          </w:p>
        </w:tc>
        <w:tc>
          <w:tcPr>
            <w:tcW w:w="523" w:type="pct"/>
            <w:tcBorders>
              <w:top w:val="single" w:sz="4" w:space="0" w:color="auto"/>
            </w:tcBorders>
          </w:tcPr>
          <w:p w:rsidR="0029495B" w:rsidRPr="00931AD1" w:rsidRDefault="0029495B" w:rsidP="0029495B">
            <w:pPr>
              <w:jc w:val="center"/>
            </w:pPr>
            <w:r>
              <w:t>30</w:t>
            </w:r>
          </w:p>
        </w:tc>
        <w:tc>
          <w:tcPr>
            <w:tcW w:w="746" w:type="pct"/>
            <w:tcBorders>
              <w:top w:val="single" w:sz="4" w:space="0" w:color="auto"/>
            </w:tcBorders>
          </w:tcPr>
          <w:p w:rsidR="0029495B" w:rsidRPr="00931AD1" w:rsidRDefault="0029495B" w:rsidP="0029495B">
            <w:pPr>
              <w:jc w:val="center"/>
            </w:pPr>
            <w:r>
              <w:t>1298,2</w:t>
            </w:r>
          </w:p>
        </w:tc>
      </w:tr>
      <w:tr w:rsidR="0029495B" w:rsidRPr="00931AD1" w:rsidTr="000D3BBF">
        <w:trPr>
          <w:jc w:val="center"/>
        </w:trPr>
        <w:tc>
          <w:tcPr>
            <w:tcW w:w="1116" w:type="pct"/>
          </w:tcPr>
          <w:p w:rsidR="0029495B" w:rsidRPr="00931AD1" w:rsidRDefault="0029495B" w:rsidP="0029495B">
            <w:pPr>
              <w:pStyle w:val="13"/>
              <w:spacing w:line="240" w:lineRule="auto"/>
              <w:ind w:firstLine="0"/>
              <w:rPr>
                <w:color w:val="000000"/>
                <w:sz w:val="20"/>
              </w:rPr>
            </w:pPr>
            <w:r w:rsidRPr="00931AD1">
              <w:rPr>
                <w:color w:val="000000"/>
                <w:sz w:val="20"/>
              </w:rPr>
              <w:t xml:space="preserve">Учебный </w:t>
            </w:r>
          </w:p>
          <w:p w:rsidR="0029495B" w:rsidRPr="00931AD1" w:rsidRDefault="0029495B" w:rsidP="0029495B">
            <w:pPr>
              <w:pStyle w:val="13"/>
              <w:spacing w:line="240" w:lineRule="auto"/>
              <w:ind w:firstLine="0"/>
              <w:rPr>
                <w:color w:val="000000"/>
                <w:sz w:val="20"/>
              </w:rPr>
            </w:pPr>
            <w:r w:rsidRPr="00931AD1">
              <w:rPr>
                <w:color w:val="000000"/>
                <w:sz w:val="20"/>
              </w:rPr>
              <w:t>корпус № 6</w:t>
            </w:r>
          </w:p>
        </w:tc>
        <w:tc>
          <w:tcPr>
            <w:tcW w:w="1493" w:type="pct"/>
          </w:tcPr>
          <w:p w:rsidR="0029495B" w:rsidRPr="00931AD1" w:rsidRDefault="0029495B" w:rsidP="0029495B">
            <w:pPr>
              <w:pStyle w:val="13"/>
              <w:spacing w:line="240" w:lineRule="auto"/>
              <w:ind w:firstLine="0"/>
              <w:rPr>
                <w:color w:val="000000"/>
                <w:sz w:val="20"/>
              </w:rPr>
            </w:pPr>
            <w:r w:rsidRPr="00931AD1">
              <w:rPr>
                <w:color w:val="000000"/>
                <w:sz w:val="20"/>
              </w:rPr>
              <w:t>664003, Иркутская область, г. Иркутск, ул. Горького, д. 22</w:t>
            </w:r>
          </w:p>
        </w:tc>
        <w:tc>
          <w:tcPr>
            <w:tcW w:w="525" w:type="pct"/>
          </w:tcPr>
          <w:p w:rsidR="0029495B" w:rsidRPr="00931AD1" w:rsidRDefault="0029495B" w:rsidP="0029495B">
            <w:pPr>
              <w:jc w:val="center"/>
            </w:pPr>
            <w:r w:rsidRPr="00931AD1">
              <w:t>0</w:t>
            </w:r>
          </w:p>
        </w:tc>
        <w:tc>
          <w:tcPr>
            <w:tcW w:w="597" w:type="pct"/>
          </w:tcPr>
          <w:p w:rsidR="0029495B" w:rsidRPr="00931AD1" w:rsidRDefault="0029495B" w:rsidP="0029495B">
            <w:pPr>
              <w:jc w:val="center"/>
            </w:pPr>
            <w:r w:rsidRPr="00931AD1">
              <w:t>0</w:t>
            </w:r>
          </w:p>
        </w:tc>
        <w:tc>
          <w:tcPr>
            <w:tcW w:w="523" w:type="pct"/>
          </w:tcPr>
          <w:p w:rsidR="0029495B" w:rsidRPr="00931AD1" w:rsidRDefault="0029495B" w:rsidP="0029495B">
            <w:pPr>
              <w:jc w:val="center"/>
            </w:pPr>
            <w:r>
              <w:t>20</w:t>
            </w:r>
          </w:p>
        </w:tc>
        <w:tc>
          <w:tcPr>
            <w:tcW w:w="746" w:type="pct"/>
          </w:tcPr>
          <w:p w:rsidR="0029495B" w:rsidRPr="00931AD1" w:rsidRDefault="0029495B" w:rsidP="0029495B">
            <w:pPr>
              <w:jc w:val="center"/>
            </w:pPr>
            <w:r>
              <w:t>840</w:t>
            </w:r>
          </w:p>
        </w:tc>
      </w:tr>
      <w:tr w:rsidR="0029495B" w:rsidRPr="00931AD1" w:rsidTr="000D3BBF">
        <w:trPr>
          <w:jc w:val="center"/>
        </w:trPr>
        <w:tc>
          <w:tcPr>
            <w:tcW w:w="1116" w:type="pct"/>
          </w:tcPr>
          <w:p w:rsidR="0029495B" w:rsidRPr="00931AD1" w:rsidRDefault="0029495B" w:rsidP="0029495B">
            <w:pPr>
              <w:pStyle w:val="13"/>
              <w:spacing w:line="240" w:lineRule="auto"/>
              <w:ind w:firstLine="0"/>
              <w:rPr>
                <w:color w:val="000000"/>
                <w:sz w:val="20"/>
              </w:rPr>
            </w:pPr>
            <w:r w:rsidRPr="00931AD1">
              <w:rPr>
                <w:color w:val="000000"/>
                <w:sz w:val="20"/>
              </w:rPr>
              <w:t xml:space="preserve">Учебный </w:t>
            </w:r>
          </w:p>
          <w:p w:rsidR="0029495B" w:rsidRPr="00931AD1" w:rsidRDefault="0029495B" w:rsidP="0029495B">
            <w:pPr>
              <w:pStyle w:val="13"/>
              <w:spacing w:line="240" w:lineRule="auto"/>
              <w:ind w:firstLine="0"/>
              <w:rPr>
                <w:color w:val="000000"/>
                <w:sz w:val="20"/>
              </w:rPr>
            </w:pPr>
            <w:r w:rsidRPr="00931AD1">
              <w:rPr>
                <w:color w:val="000000"/>
                <w:sz w:val="20"/>
              </w:rPr>
              <w:t>корпус № 8</w:t>
            </w:r>
          </w:p>
        </w:tc>
        <w:tc>
          <w:tcPr>
            <w:tcW w:w="1493" w:type="pct"/>
          </w:tcPr>
          <w:p w:rsidR="0029495B" w:rsidRPr="00931AD1" w:rsidRDefault="0029495B" w:rsidP="0029495B">
            <w:pPr>
              <w:pStyle w:val="13"/>
              <w:spacing w:line="240" w:lineRule="auto"/>
              <w:ind w:firstLine="0"/>
              <w:rPr>
                <w:color w:val="000000"/>
                <w:sz w:val="20"/>
              </w:rPr>
            </w:pPr>
            <w:r w:rsidRPr="00931AD1">
              <w:rPr>
                <w:color w:val="000000"/>
                <w:sz w:val="20"/>
              </w:rPr>
              <w:t>664003, Иркутская область, г. Иркутск, ул. Лапина, д. 1</w:t>
            </w:r>
          </w:p>
        </w:tc>
        <w:tc>
          <w:tcPr>
            <w:tcW w:w="525" w:type="pct"/>
          </w:tcPr>
          <w:p w:rsidR="0029495B" w:rsidRPr="00931AD1" w:rsidRDefault="0029495B" w:rsidP="0029495B">
            <w:pPr>
              <w:jc w:val="center"/>
            </w:pPr>
            <w:r w:rsidRPr="00931AD1">
              <w:t>0</w:t>
            </w:r>
          </w:p>
        </w:tc>
        <w:tc>
          <w:tcPr>
            <w:tcW w:w="597" w:type="pct"/>
          </w:tcPr>
          <w:p w:rsidR="0029495B" w:rsidRPr="00931AD1" w:rsidRDefault="0029495B" w:rsidP="0029495B">
            <w:pPr>
              <w:jc w:val="center"/>
            </w:pPr>
            <w:r w:rsidRPr="00931AD1">
              <w:t>0</w:t>
            </w:r>
          </w:p>
        </w:tc>
        <w:tc>
          <w:tcPr>
            <w:tcW w:w="523" w:type="pct"/>
          </w:tcPr>
          <w:p w:rsidR="0029495B" w:rsidRPr="00931AD1" w:rsidRDefault="0029495B" w:rsidP="0029495B">
            <w:pPr>
              <w:jc w:val="center"/>
            </w:pPr>
            <w:r w:rsidRPr="00931AD1">
              <w:t>4</w:t>
            </w:r>
          </w:p>
        </w:tc>
        <w:tc>
          <w:tcPr>
            <w:tcW w:w="746" w:type="pct"/>
          </w:tcPr>
          <w:p w:rsidR="0029495B" w:rsidRPr="00931AD1" w:rsidRDefault="0029495B" w:rsidP="0029495B">
            <w:pPr>
              <w:jc w:val="center"/>
            </w:pPr>
            <w:r w:rsidRPr="00931AD1">
              <w:t>345,6</w:t>
            </w:r>
          </w:p>
        </w:tc>
      </w:tr>
      <w:tr w:rsidR="0029495B" w:rsidRPr="00AD0559" w:rsidTr="000D3BBF">
        <w:trPr>
          <w:jc w:val="center"/>
        </w:trPr>
        <w:tc>
          <w:tcPr>
            <w:tcW w:w="1116" w:type="pct"/>
          </w:tcPr>
          <w:p w:rsidR="0029495B" w:rsidRPr="00931AD1" w:rsidRDefault="0029495B" w:rsidP="0029495B">
            <w:pPr>
              <w:pStyle w:val="13"/>
              <w:spacing w:line="240" w:lineRule="auto"/>
              <w:ind w:firstLine="0"/>
              <w:rPr>
                <w:color w:val="000000"/>
                <w:sz w:val="20"/>
              </w:rPr>
            </w:pPr>
            <w:r w:rsidRPr="00931AD1">
              <w:rPr>
                <w:color w:val="000000"/>
                <w:sz w:val="20"/>
              </w:rPr>
              <w:t xml:space="preserve">Учебный </w:t>
            </w:r>
          </w:p>
          <w:p w:rsidR="0029495B" w:rsidRPr="00931AD1" w:rsidRDefault="0029495B" w:rsidP="0029495B">
            <w:pPr>
              <w:pStyle w:val="13"/>
              <w:spacing w:line="240" w:lineRule="auto"/>
              <w:ind w:firstLine="0"/>
              <w:rPr>
                <w:color w:val="000000"/>
                <w:sz w:val="20"/>
              </w:rPr>
            </w:pPr>
            <w:r w:rsidRPr="00931AD1">
              <w:rPr>
                <w:color w:val="000000"/>
                <w:sz w:val="20"/>
              </w:rPr>
              <w:t>корпус № 10</w:t>
            </w:r>
          </w:p>
        </w:tc>
        <w:tc>
          <w:tcPr>
            <w:tcW w:w="1493" w:type="pct"/>
          </w:tcPr>
          <w:p w:rsidR="0029495B" w:rsidRPr="00931AD1" w:rsidRDefault="0029495B" w:rsidP="0029495B">
            <w:pPr>
              <w:pStyle w:val="13"/>
              <w:spacing w:line="240" w:lineRule="auto"/>
              <w:ind w:firstLine="0"/>
              <w:rPr>
                <w:color w:val="000000"/>
                <w:sz w:val="20"/>
              </w:rPr>
            </w:pPr>
            <w:r w:rsidRPr="00931AD1">
              <w:rPr>
                <w:color w:val="000000"/>
                <w:sz w:val="20"/>
              </w:rPr>
              <w:t>664003, Иркутская область, г. Иркутск, ул. Красноармейская, д. 6</w:t>
            </w:r>
          </w:p>
        </w:tc>
        <w:tc>
          <w:tcPr>
            <w:tcW w:w="525" w:type="pct"/>
          </w:tcPr>
          <w:p w:rsidR="0029495B" w:rsidRPr="00931AD1" w:rsidRDefault="0029495B" w:rsidP="0029495B">
            <w:pPr>
              <w:jc w:val="center"/>
            </w:pPr>
            <w:r w:rsidRPr="00931AD1">
              <w:t>0</w:t>
            </w:r>
          </w:p>
        </w:tc>
        <w:tc>
          <w:tcPr>
            <w:tcW w:w="597" w:type="pct"/>
          </w:tcPr>
          <w:p w:rsidR="0029495B" w:rsidRPr="00931AD1" w:rsidRDefault="0029495B" w:rsidP="0029495B">
            <w:pPr>
              <w:jc w:val="center"/>
            </w:pPr>
            <w:r w:rsidRPr="00931AD1">
              <w:t>0</w:t>
            </w:r>
          </w:p>
        </w:tc>
        <w:tc>
          <w:tcPr>
            <w:tcW w:w="523" w:type="pct"/>
          </w:tcPr>
          <w:p w:rsidR="0029495B" w:rsidRPr="00931AD1" w:rsidRDefault="0029495B" w:rsidP="0029495B">
            <w:pPr>
              <w:jc w:val="center"/>
            </w:pPr>
            <w:r>
              <w:t>0</w:t>
            </w:r>
          </w:p>
        </w:tc>
        <w:tc>
          <w:tcPr>
            <w:tcW w:w="746" w:type="pct"/>
          </w:tcPr>
          <w:p w:rsidR="0029495B" w:rsidRPr="00931AD1" w:rsidRDefault="0029495B" w:rsidP="0029495B">
            <w:pPr>
              <w:jc w:val="center"/>
            </w:pPr>
            <w:r>
              <w:t>0</w:t>
            </w:r>
          </w:p>
        </w:tc>
      </w:tr>
      <w:tr w:rsidR="0029495B" w:rsidRPr="00C151B5" w:rsidTr="000D3BBF">
        <w:trPr>
          <w:jc w:val="center"/>
        </w:trPr>
        <w:tc>
          <w:tcPr>
            <w:tcW w:w="1116" w:type="pct"/>
            <w:tcBorders>
              <w:bottom w:val="single" w:sz="4" w:space="0" w:color="000000"/>
            </w:tcBorders>
          </w:tcPr>
          <w:p w:rsidR="0029495B" w:rsidRPr="0067509A" w:rsidRDefault="0029495B" w:rsidP="0029495B">
            <w:pPr>
              <w:pStyle w:val="13"/>
              <w:spacing w:line="240" w:lineRule="auto"/>
              <w:ind w:firstLine="0"/>
              <w:rPr>
                <w:sz w:val="20"/>
              </w:rPr>
            </w:pPr>
            <w:r w:rsidRPr="0067509A">
              <w:rPr>
                <w:sz w:val="20"/>
              </w:rPr>
              <w:t xml:space="preserve">Учебный </w:t>
            </w:r>
          </w:p>
          <w:p w:rsidR="0029495B" w:rsidRPr="0067509A" w:rsidRDefault="0029495B" w:rsidP="0029495B">
            <w:pPr>
              <w:pStyle w:val="13"/>
              <w:spacing w:line="240" w:lineRule="auto"/>
              <w:ind w:firstLine="0"/>
              <w:rPr>
                <w:sz w:val="20"/>
              </w:rPr>
            </w:pPr>
            <w:r w:rsidRPr="0067509A">
              <w:rPr>
                <w:sz w:val="20"/>
              </w:rPr>
              <w:t>корпус № 11</w:t>
            </w:r>
          </w:p>
        </w:tc>
        <w:tc>
          <w:tcPr>
            <w:tcW w:w="1493" w:type="pct"/>
            <w:tcBorders>
              <w:bottom w:val="single" w:sz="4" w:space="0" w:color="000000"/>
            </w:tcBorders>
          </w:tcPr>
          <w:p w:rsidR="0029495B" w:rsidRPr="0067509A" w:rsidRDefault="0029495B" w:rsidP="0029495B">
            <w:pPr>
              <w:pStyle w:val="13"/>
              <w:spacing w:line="240" w:lineRule="auto"/>
              <w:ind w:firstLine="0"/>
              <w:rPr>
                <w:sz w:val="20"/>
              </w:rPr>
            </w:pPr>
            <w:r w:rsidRPr="0067509A">
              <w:rPr>
                <w:sz w:val="20"/>
              </w:rPr>
              <w:t>664047, Иркутская область, г. Иркутск, ул. Байкальская, д. 105</w:t>
            </w:r>
          </w:p>
        </w:tc>
        <w:tc>
          <w:tcPr>
            <w:tcW w:w="525" w:type="pct"/>
            <w:tcBorders>
              <w:bottom w:val="single" w:sz="4" w:space="0" w:color="000000"/>
            </w:tcBorders>
          </w:tcPr>
          <w:p w:rsidR="0029495B" w:rsidRPr="0067509A" w:rsidRDefault="0029495B" w:rsidP="0029495B">
            <w:pPr>
              <w:jc w:val="center"/>
            </w:pPr>
            <w:r w:rsidRPr="0067509A">
              <w:t>9</w:t>
            </w:r>
          </w:p>
        </w:tc>
        <w:tc>
          <w:tcPr>
            <w:tcW w:w="597" w:type="pct"/>
            <w:tcBorders>
              <w:bottom w:val="single" w:sz="4" w:space="0" w:color="000000"/>
            </w:tcBorders>
          </w:tcPr>
          <w:p w:rsidR="0029495B" w:rsidRPr="0067509A" w:rsidRDefault="0029495B" w:rsidP="0029495B">
            <w:pPr>
              <w:jc w:val="center"/>
            </w:pPr>
            <w:r w:rsidRPr="0067509A">
              <w:t>571,7</w:t>
            </w:r>
          </w:p>
        </w:tc>
        <w:tc>
          <w:tcPr>
            <w:tcW w:w="523" w:type="pct"/>
            <w:tcBorders>
              <w:bottom w:val="single" w:sz="4" w:space="0" w:color="000000"/>
            </w:tcBorders>
          </w:tcPr>
          <w:p w:rsidR="0029495B" w:rsidRPr="0067509A" w:rsidRDefault="0029495B" w:rsidP="0029495B">
            <w:pPr>
              <w:jc w:val="center"/>
            </w:pPr>
            <w:r>
              <w:t>22</w:t>
            </w:r>
          </w:p>
        </w:tc>
        <w:tc>
          <w:tcPr>
            <w:tcW w:w="746" w:type="pct"/>
            <w:tcBorders>
              <w:bottom w:val="single" w:sz="4" w:space="0" w:color="000000"/>
            </w:tcBorders>
          </w:tcPr>
          <w:p w:rsidR="0029495B" w:rsidRPr="0067509A" w:rsidRDefault="0029495B" w:rsidP="0029495B">
            <w:pPr>
              <w:jc w:val="center"/>
            </w:pPr>
            <w:r>
              <w:t>1143,8</w:t>
            </w:r>
          </w:p>
        </w:tc>
      </w:tr>
      <w:tr w:rsidR="0029495B" w:rsidRPr="00DA74FC" w:rsidTr="000D3BBF">
        <w:trPr>
          <w:jc w:val="center"/>
        </w:trPr>
        <w:tc>
          <w:tcPr>
            <w:tcW w:w="1116" w:type="pct"/>
            <w:tcBorders>
              <w:bottom w:val="single" w:sz="4" w:space="0" w:color="auto"/>
            </w:tcBorders>
            <w:shd w:val="clear" w:color="auto" w:fill="auto"/>
          </w:tcPr>
          <w:p w:rsidR="0029495B" w:rsidRPr="00DA74FC" w:rsidRDefault="0029495B" w:rsidP="0029495B">
            <w:pPr>
              <w:pStyle w:val="13"/>
              <w:spacing w:line="240" w:lineRule="auto"/>
              <w:ind w:firstLine="0"/>
              <w:rPr>
                <w:sz w:val="20"/>
              </w:rPr>
            </w:pPr>
            <w:r w:rsidRPr="00DA74FC">
              <w:rPr>
                <w:sz w:val="20"/>
              </w:rPr>
              <w:t xml:space="preserve">Учебный </w:t>
            </w:r>
          </w:p>
          <w:p w:rsidR="0029495B" w:rsidRPr="00DA74FC" w:rsidRDefault="0029495B" w:rsidP="0029495B">
            <w:pPr>
              <w:pStyle w:val="13"/>
              <w:spacing w:line="240" w:lineRule="auto"/>
              <w:ind w:firstLine="0"/>
              <w:rPr>
                <w:sz w:val="20"/>
              </w:rPr>
            </w:pPr>
            <w:r w:rsidRPr="00DA74FC">
              <w:rPr>
                <w:sz w:val="20"/>
              </w:rPr>
              <w:t>корпус № 12</w:t>
            </w:r>
          </w:p>
        </w:tc>
        <w:tc>
          <w:tcPr>
            <w:tcW w:w="1493" w:type="pct"/>
            <w:tcBorders>
              <w:bottom w:val="single" w:sz="4" w:space="0" w:color="auto"/>
            </w:tcBorders>
            <w:shd w:val="clear" w:color="auto" w:fill="auto"/>
          </w:tcPr>
          <w:p w:rsidR="0029495B" w:rsidRPr="00DA74FC" w:rsidRDefault="0029495B" w:rsidP="0029495B">
            <w:pPr>
              <w:pStyle w:val="13"/>
              <w:spacing w:line="240" w:lineRule="auto"/>
              <w:ind w:firstLine="0"/>
              <w:rPr>
                <w:sz w:val="20"/>
              </w:rPr>
            </w:pPr>
            <w:r w:rsidRPr="00DA74FC">
              <w:rPr>
                <w:sz w:val="20"/>
              </w:rPr>
              <w:t>664046, Иркутская область, г. Иркутск, ул. Байкальская, д. 126</w:t>
            </w:r>
          </w:p>
        </w:tc>
        <w:tc>
          <w:tcPr>
            <w:tcW w:w="525" w:type="pct"/>
            <w:tcBorders>
              <w:bottom w:val="single" w:sz="4" w:space="0" w:color="auto"/>
            </w:tcBorders>
            <w:shd w:val="clear" w:color="auto" w:fill="auto"/>
          </w:tcPr>
          <w:p w:rsidR="0029495B" w:rsidRPr="00DA74FC" w:rsidRDefault="0029495B" w:rsidP="0029495B">
            <w:pPr>
              <w:jc w:val="center"/>
            </w:pPr>
            <w:r w:rsidRPr="00DA74FC">
              <w:t>3</w:t>
            </w:r>
          </w:p>
        </w:tc>
        <w:tc>
          <w:tcPr>
            <w:tcW w:w="597" w:type="pct"/>
            <w:tcBorders>
              <w:bottom w:val="single" w:sz="4" w:space="0" w:color="auto"/>
            </w:tcBorders>
            <w:shd w:val="clear" w:color="auto" w:fill="auto"/>
          </w:tcPr>
          <w:p w:rsidR="0029495B" w:rsidRPr="00DA74FC" w:rsidRDefault="0029495B" w:rsidP="0029495B">
            <w:pPr>
              <w:jc w:val="center"/>
            </w:pPr>
            <w:r>
              <w:t>324,7</w:t>
            </w:r>
          </w:p>
        </w:tc>
        <w:tc>
          <w:tcPr>
            <w:tcW w:w="523" w:type="pct"/>
            <w:tcBorders>
              <w:bottom w:val="single" w:sz="4" w:space="0" w:color="auto"/>
            </w:tcBorders>
            <w:shd w:val="clear" w:color="auto" w:fill="auto"/>
          </w:tcPr>
          <w:p w:rsidR="0029495B" w:rsidRPr="00DA74FC" w:rsidRDefault="0029495B" w:rsidP="0029495B">
            <w:pPr>
              <w:jc w:val="center"/>
            </w:pPr>
            <w:r w:rsidRPr="00DA74FC">
              <w:t>21</w:t>
            </w:r>
          </w:p>
        </w:tc>
        <w:tc>
          <w:tcPr>
            <w:tcW w:w="746" w:type="pct"/>
            <w:tcBorders>
              <w:bottom w:val="single" w:sz="4" w:space="0" w:color="auto"/>
            </w:tcBorders>
            <w:shd w:val="clear" w:color="auto" w:fill="auto"/>
          </w:tcPr>
          <w:p w:rsidR="0029495B" w:rsidRPr="00DA74FC" w:rsidRDefault="0029495B" w:rsidP="0029495B">
            <w:pPr>
              <w:jc w:val="center"/>
            </w:pPr>
            <w:r w:rsidRPr="00DA74FC">
              <w:t>903,7</w:t>
            </w:r>
          </w:p>
        </w:tc>
      </w:tr>
    </w:tbl>
    <w:p w:rsidR="00AF540C" w:rsidRPr="00837F49" w:rsidRDefault="00AF540C" w:rsidP="00AF540C">
      <w:pPr>
        <w:spacing w:before="120"/>
        <w:ind w:firstLine="709"/>
        <w:rPr>
          <w:iCs/>
          <w:color w:val="000000"/>
          <w:sz w:val="28"/>
          <w:szCs w:val="28"/>
        </w:rPr>
      </w:pPr>
      <w:r w:rsidRPr="00837F49">
        <w:rPr>
          <w:iCs/>
          <w:color w:val="000000"/>
          <w:sz w:val="28"/>
          <w:szCs w:val="28"/>
        </w:rPr>
        <w:t xml:space="preserve">Все учебные аудитории оборудованы необходимой специализированной учебной мебелью. Для организации учебного процесса в соответствии с ФГОС </w:t>
      </w:r>
      <w:r w:rsidR="005F4412" w:rsidRPr="00837F49">
        <w:rPr>
          <w:iCs/>
          <w:color w:val="000000"/>
          <w:sz w:val="28"/>
          <w:szCs w:val="28"/>
        </w:rPr>
        <w:t>С</w:t>
      </w:r>
      <w:r w:rsidRPr="00837F49">
        <w:rPr>
          <w:iCs/>
          <w:color w:val="000000"/>
          <w:sz w:val="28"/>
          <w:szCs w:val="28"/>
        </w:rPr>
        <w:t xml:space="preserve">ПО и ФГОС ВО используются технические средства обучения и демонстрационное оборудование – мультимедиасистемы (проектор, ноутбук, экран, интерактивная доска). Оборудование соответствует самым </w:t>
      </w:r>
      <w:r w:rsidRPr="00837F49">
        <w:rPr>
          <w:iCs/>
          <w:color w:val="000000"/>
          <w:sz w:val="28"/>
          <w:szCs w:val="28"/>
        </w:rPr>
        <w:lastRenderedPageBreak/>
        <w:t>современным требованиям к организации учебного процесса (таблица 6.7). Имеется достаточное количество компьютерных классов с выходом в Интернет. Эксплуатируются две мультимедийные лаборатории по обеспечению дистанционного обучения, записи и трансляции учебных курсов.</w:t>
      </w:r>
    </w:p>
    <w:p w:rsidR="00AF540C" w:rsidRPr="00837F49" w:rsidRDefault="00AF540C" w:rsidP="00837F49">
      <w:pPr>
        <w:spacing w:before="120"/>
        <w:jc w:val="right"/>
        <w:rPr>
          <w:iCs/>
          <w:color w:val="000000"/>
          <w:sz w:val="24"/>
          <w:szCs w:val="24"/>
        </w:rPr>
      </w:pPr>
      <w:r w:rsidRPr="00837F49">
        <w:rPr>
          <w:iCs/>
          <w:color w:val="000000"/>
          <w:sz w:val="24"/>
          <w:szCs w:val="24"/>
        </w:rPr>
        <w:t>Таблица 6.7</w:t>
      </w:r>
    </w:p>
    <w:p w:rsidR="00AF540C" w:rsidRPr="00837F49" w:rsidRDefault="00AF540C" w:rsidP="00AF540C">
      <w:pPr>
        <w:spacing w:after="40"/>
        <w:jc w:val="center"/>
        <w:rPr>
          <w:iCs/>
          <w:color w:val="000000"/>
          <w:sz w:val="28"/>
          <w:szCs w:val="28"/>
        </w:rPr>
      </w:pPr>
      <w:r w:rsidRPr="00837F49">
        <w:rPr>
          <w:iCs/>
          <w:color w:val="000000"/>
          <w:sz w:val="28"/>
          <w:szCs w:val="28"/>
        </w:rPr>
        <w:t xml:space="preserve">Перечень оборудования, используемого для учебного процесса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0"/>
        <w:gridCol w:w="3014"/>
      </w:tblGrid>
      <w:tr w:rsidR="00AF540C" w:rsidRPr="00837F49" w:rsidTr="000558C7">
        <w:tc>
          <w:tcPr>
            <w:tcW w:w="3387" w:type="pct"/>
            <w:vAlign w:val="center"/>
          </w:tcPr>
          <w:p w:rsidR="00AF540C" w:rsidRPr="00837F49" w:rsidRDefault="00AF540C" w:rsidP="000558C7">
            <w:pPr>
              <w:autoSpaceDE w:val="0"/>
              <w:autoSpaceDN w:val="0"/>
              <w:adjustRightInd w:val="0"/>
              <w:jc w:val="center"/>
              <w:rPr>
                <w:bCs/>
                <w:color w:val="000000"/>
              </w:rPr>
            </w:pPr>
            <w:r w:rsidRPr="00837F49">
              <w:rPr>
                <w:bCs/>
                <w:color w:val="000000"/>
              </w:rPr>
              <w:t>Оборудование</w:t>
            </w:r>
          </w:p>
        </w:tc>
        <w:tc>
          <w:tcPr>
            <w:tcW w:w="1613" w:type="pct"/>
            <w:vAlign w:val="center"/>
          </w:tcPr>
          <w:p w:rsidR="00AF540C" w:rsidRPr="00837F49" w:rsidRDefault="00AF540C" w:rsidP="000558C7">
            <w:pPr>
              <w:autoSpaceDE w:val="0"/>
              <w:autoSpaceDN w:val="0"/>
              <w:adjustRightInd w:val="0"/>
              <w:jc w:val="center"/>
              <w:rPr>
                <w:bCs/>
                <w:color w:val="000000"/>
              </w:rPr>
            </w:pPr>
            <w:r w:rsidRPr="00837F49">
              <w:rPr>
                <w:bCs/>
                <w:color w:val="000000"/>
              </w:rPr>
              <w:t>Количество</w:t>
            </w:r>
          </w:p>
        </w:tc>
      </w:tr>
      <w:tr w:rsidR="00AF540C" w:rsidRPr="00837F49" w:rsidTr="000558C7">
        <w:tc>
          <w:tcPr>
            <w:tcW w:w="3387" w:type="pct"/>
          </w:tcPr>
          <w:p w:rsidR="00AF540C" w:rsidRPr="00837F49" w:rsidRDefault="00AF540C" w:rsidP="000558C7">
            <w:pPr>
              <w:autoSpaceDE w:val="0"/>
              <w:autoSpaceDN w:val="0"/>
              <w:adjustRightInd w:val="0"/>
              <w:rPr>
                <w:bCs/>
                <w:color w:val="000000"/>
              </w:rPr>
            </w:pPr>
            <w:r w:rsidRPr="00837F49">
              <w:rPr>
                <w:bCs/>
                <w:color w:val="000000"/>
              </w:rPr>
              <w:t>Электронные терминалы (информаты)</w:t>
            </w:r>
          </w:p>
        </w:tc>
        <w:tc>
          <w:tcPr>
            <w:tcW w:w="1613" w:type="pct"/>
          </w:tcPr>
          <w:p w:rsidR="00AF540C" w:rsidRPr="00837F49" w:rsidRDefault="00194E06" w:rsidP="000558C7">
            <w:pPr>
              <w:autoSpaceDE w:val="0"/>
              <w:autoSpaceDN w:val="0"/>
              <w:adjustRightInd w:val="0"/>
              <w:jc w:val="center"/>
              <w:rPr>
                <w:bCs/>
                <w:color w:val="000000"/>
              </w:rPr>
            </w:pPr>
            <w:r w:rsidRPr="00837F49">
              <w:rPr>
                <w:bCs/>
                <w:color w:val="000000"/>
              </w:rPr>
              <w:t>3</w:t>
            </w:r>
          </w:p>
        </w:tc>
      </w:tr>
      <w:tr w:rsidR="00AF540C" w:rsidRPr="00837F49" w:rsidTr="000558C7">
        <w:tc>
          <w:tcPr>
            <w:tcW w:w="3387" w:type="pct"/>
          </w:tcPr>
          <w:p w:rsidR="00AF540C" w:rsidRPr="00837F49" w:rsidRDefault="00AF540C" w:rsidP="000558C7">
            <w:pPr>
              <w:autoSpaceDE w:val="0"/>
              <w:autoSpaceDN w:val="0"/>
              <w:adjustRightInd w:val="0"/>
              <w:rPr>
                <w:bCs/>
                <w:color w:val="000000"/>
              </w:rPr>
            </w:pPr>
            <w:r w:rsidRPr="00837F49">
              <w:rPr>
                <w:bCs/>
                <w:color w:val="000000"/>
              </w:rPr>
              <w:t>Мультимедийные проекторы</w:t>
            </w:r>
          </w:p>
        </w:tc>
        <w:tc>
          <w:tcPr>
            <w:tcW w:w="1613" w:type="pct"/>
          </w:tcPr>
          <w:p w:rsidR="00AF540C" w:rsidRPr="00837F49" w:rsidRDefault="000D3BBF" w:rsidP="000558C7">
            <w:pPr>
              <w:autoSpaceDE w:val="0"/>
              <w:autoSpaceDN w:val="0"/>
              <w:adjustRightInd w:val="0"/>
              <w:jc w:val="center"/>
              <w:rPr>
                <w:bCs/>
                <w:color w:val="000000"/>
              </w:rPr>
            </w:pPr>
            <w:r w:rsidRPr="00837F49">
              <w:rPr>
                <w:bCs/>
                <w:color w:val="000000"/>
              </w:rPr>
              <w:t>148</w:t>
            </w:r>
          </w:p>
        </w:tc>
      </w:tr>
      <w:tr w:rsidR="00AF540C" w:rsidRPr="00837F49" w:rsidTr="000558C7">
        <w:tc>
          <w:tcPr>
            <w:tcW w:w="3387" w:type="pct"/>
          </w:tcPr>
          <w:p w:rsidR="00AF540C" w:rsidRPr="00837F49" w:rsidRDefault="00AF540C" w:rsidP="000558C7">
            <w:pPr>
              <w:autoSpaceDE w:val="0"/>
              <w:autoSpaceDN w:val="0"/>
              <w:adjustRightInd w:val="0"/>
              <w:rPr>
                <w:bCs/>
                <w:color w:val="000000"/>
              </w:rPr>
            </w:pPr>
            <w:r w:rsidRPr="00837F49">
              <w:rPr>
                <w:bCs/>
                <w:color w:val="000000"/>
              </w:rPr>
              <w:t>Интерактивные доски</w:t>
            </w:r>
          </w:p>
        </w:tc>
        <w:tc>
          <w:tcPr>
            <w:tcW w:w="1613" w:type="pct"/>
          </w:tcPr>
          <w:p w:rsidR="00AF540C" w:rsidRPr="00837F49" w:rsidRDefault="00837F49" w:rsidP="000558C7">
            <w:pPr>
              <w:autoSpaceDE w:val="0"/>
              <w:autoSpaceDN w:val="0"/>
              <w:adjustRightInd w:val="0"/>
              <w:jc w:val="center"/>
              <w:rPr>
                <w:bCs/>
                <w:color w:val="000000"/>
              </w:rPr>
            </w:pPr>
            <w:r w:rsidRPr="00837F49">
              <w:rPr>
                <w:bCs/>
                <w:color w:val="000000"/>
              </w:rPr>
              <w:t>31</w:t>
            </w:r>
          </w:p>
        </w:tc>
      </w:tr>
      <w:tr w:rsidR="00AF540C" w:rsidRPr="00837F49" w:rsidTr="000558C7">
        <w:tc>
          <w:tcPr>
            <w:tcW w:w="3387" w:type="pct"/>
          </w:tcPr>
          <w:p w:rsidR="00AF540C" w:rsidRPr="00837F49" w:rsidRDefault="00AF540C" w:rsidP="000558C7">
            <w:pPr>
              <w:autoSpaceDE w:val="0"/>
              <w:autoSpaceDN w:val="0"/>
              <w:adjustRightInd w:val="0"/>
              <w:rPr>
                <w:bCs/>
                <w:color w:val="000000"/>
              </w:rPr>
            </w:pPr>
            <w:r w:rsidRPr="00837F49">
              <w:rPr>
                <w:bCs/>
                <w:color w:val="000000"/>
              </w:rPr>
              <w:t>Принтеры</w:t>
            </w:r>
          </w:p>
        </w:tc>
        <w:tc>
          <w:tcPr>
            <w:tcW w:w="1613" w:type="pct"/>
          </w:tcPr>
          <w:p w:rsidR="00AF540C" w:rsidRPr="00837F49" w:rsidRDefault="00837F49" w:rsidP="000558C7">
            <w:pPr>
              <w:autoSpaceDE w:val="0"/>
              <w:autoSpaceDN w:val="0"/>
              <w:adjustRightInd w:val="0"/>
              <w:jc w:val="center"/>
              <w:rPr>
                <w:bCs/>
                <w:color w:val="000000"/>
              </w:rPr>
            </w:pPr>
            <w:r w:rsidRPr="00837F49">
              <w:rPr>
                <w:bCs/>
                <w:color w:val="000000"/>
              </w:rPr>
              <w:t>353</w:t>
            </w:r>
          </w:p>
        </w:tc>
      </w:tr>
      <w:tr w:rsidR="00AF540C" w:rsidRPr="00837F49" w:rsidTr="000558C7">
        <w:tc>
          <w:tcPr>
            <w:tcW w:w="3387" w:type="pct"/>
          </w:tcPr>
          <w:p w:rsidR="00AF540C" w:rsidRPr="00837F49" w:rsidRDefault="00AF540C" w:rsidP="000558C7">
            <w:pPr>
              <w:autoSpaceDE w:val="0"/>
              <w:autoSpaceDN w:val="0"/>
              <w:adjustRightInd w:val="0"/>
              <w:rPr>
                <w:bCs/>
                <w:color w:val="000000"/>
              </w:rPr>
            </w:pPr>
            <w:r w:rsidRPr="00837F49">
              <w:rPr>
                <w:bCs/>
                <w:color w:val="000000"/>
              </w:rPr>
              <w:t>Сканеры</w:t>
            </w:r>
          </w:p>
        </w:tc>
        <w:tc>
          <w:tcPr>
            <w:tcW w:w="1613" w:type="pct"/>
          </w:tcPr>
          <w:p w:rsidR="00AF540C" w:rsidRPr="00837F49" w:rsidRDefault="00837F49" w:rsidP="000558C7">
            <w:pPr>
              <w:autoSpaceDE w:val="0"/>
              <w:autoSpaceDN w:val="0"/>
              <w:adjustRightInd w:val="0"/>
              <w:jc w:val="center"/>
              <w:rPr>
                <w:bCs/>
                <w:color w:val="000000"/>
              </w:rPr>
            </w:pPr>
            <w:r w:rsidRPr="00837F49">
              <w:rPr>
                <w:bCs/>
                <w:color w:val="000000"/>
              </w:rPr>
              <w:t>106</w:t>
            </w:r>
          </w:p>
        </w:tc>
      </w:tr>
      <w:tr w:rsidR="00AF540C" w:rsidRPr="00837F49" w:rsidTr="000558C7">
        <w:tc>
          <w:tcPr>
            <w:tcW w:w="3387" w:type="pct"/>
          </w:tcPr>
          <w:p w:rsidR="00AF540C" w:rsidRPr="00837F49" w:rsidRDefault="00AF540C" w:rsidP="000558C7">
            <w:pPr>
              <w:autoSpaceDE w:val="0"/>
              <w:autoSpaceDN w:val="0"/>
              <w:adjustRightInd w:val="0"/>
              <w:rPr>
                <w:bCs/>
                <w:color w:val="000000"/>
              </w:rPr>
            </w:pPr>
            <w:r w:rsidRPr="00837F49">
              <w:rPr>
                <w:bCs/>
                <w:color w:val="000000"/>
              </w:rPr>
              <w:t>Многофункциональные устройства</w:t>
            </w:r>
          </w:p>
        </w:tc>
        <w:tc>
          <w:tcPr>
            <w:tcW w:w="1613" w:type="pct"/>
          </w:tcPr>
          <w:p w:rsidR="00AF540C" w:rsidRPr="00837F49" w:rsidRDefault="00837F49" w:rsidP="000558C7">
            <w:pPr>
              <w:autoSpaceDE w:val="0"/>
              <w:autoSpaceDN w:val="0"/>
              <w:adjustRightInd w:val="0"/>
              <w:jc w:val="center"/>
              <w:rPr>
                <w:bCs/>
                <w:color w:val="000000"/>
              </w:rPr>
            </w:pPr>
            <w:r w:rsidRPr="00837F49">
              <w:rPr>
                <w:bCs/>
                <w:color w:val="000000"/>
              </w:rPr>
              <w:t>279</w:t>
            </w:r>
          </w:p>
        </w:tc>
      </w:tr>
      <w:tr w:rsidR="00AF540C" w:rsidRPr="00782507" w:rsidTr="000558C7">
        <w:tc>
          <w:tcPr>
            <w:tcW w:w="3387" w:type="pct"/>
          </w:tcPr>
          <w:p w:rsidR="00AF540C" w:rsidRPr="00837F49" w:rsidRDefault="00AF540C" w:rsidP="000558C7">
            <w:pPr>
              <w:autoSpaceDE w:val="0"/>
              <w:autoSpaceDN w:val="0"/>
              <w:adjustRightInd w:val="0"/>
              <w:rPr>
                <w:bCs/>
                <w:color w:val="000000"/>
              </w:rPr>
            </w:pPr>
            <w:r w:rsidRPr="00837F49">
              <w:rPr>
                <w:bCs/>
                <w:color w:val="000000"/>
              </w:rPr>
              <w:t>Ксероксы</w:t>
            </w:r>
          </w:p>
        </w:tc>
        <w:tc>
          <w:tcPr>
            <w:tcW w:w="1613" w:type="pct"/>
          </w:tcPr>
          <w:p w:rsidR="00AF540C" w:rsidRPr="00837F49" w:rsidRDefault="00837F49" w:rsidP="000558C7">
            <w:pPr>
              <w:autoSpaceDE w:val="0"/>
              <w:autoSpaceDN w:val="0"/>
              <w:adjustRightInd w:val="0"/>
              <w:jc w:val="center"/>
              <w:rPr>
                <w:bCs/>
                <w:color w:val="000000"/>
              </w:rPr>
            </w:pPr>
            <w:r w:rsidRPr="00837F49">
              <w:rPr>
                <w:bCs/>
                <w:color w:val="000000"/>
              </w:rPr>
              <w:t>42</w:t>
            </w:r>
          </w:p>
        </w:tc>
      </w:tr>
    </w:tbl>
    <w:p w:rsidR="00290328" w:rsidRPr="005F6FA6" w:rsidRDefault="00654A28">
      <w:pPr>
        <w:spacing w:before="120"/>
        <w:ind w:firstLine="709"/>
        <w:rPr>
          <w:iCs/>
          <w:color w:val="000000"/>
          <w:sz w:val="28"/>
          <w:szCs w:val="28"/>
        </w:rPr>
      </w:pPr>
      <w:r w:rsidRPr="005F6FA6">
        <w:rPr>
          <w:iCs/>
          <w:color w:val="000000"/>
          <w:sz w:val="28"/>
          <w:szCs w:val="28"/>
        </w:rPr>
        <w:t xml:space="preserve">Для выполнения лабораторных работ в университете имеются лаборатории и специально оборудованные кабинеты (таблица 6.8). </w:t>
      </w:r>
    </w:p>
    <w:p w:rsidR="00290328" w:rsidRPr="007B38B3" w:rsidRDefault="00654A28" w:rsidP="005F6FA6">
      <w:pPr>
        <w:pStyle w:val="af3"/>
        <w:spacing w:before="120"/>
        <w:ind w:left="0"/>
        <w:contextualSpacing w:val="0"/>
        <w:jc w:val="right"/>
        <w:rPr>
          <w:bCs/>
          <w:color w:val="000000"/>
          <w:sz w:val="24"/>
          <w:szCs w:val="24"/>
        </w:rPr>
      </w:pPr>
      <w:r w:rsidRPr="007B38B3">
        <w:rPr>
          <w:bCs/>
          <w:color w:val="000000"/>
          <w:sz w:val="24"/>
          <w:szCs w:val="24"/>
        </w:rPr>
        <w:t>Таблица 6.8</w:t>
      </w:r>
    </w:p>
    <w:p w:rsidR="00290328" w:rsidRPr="00364D5A" w:rsidRDefault="00654A28">
      <w:pPr>
        <w:pStyle w:val="af3"/>
        <w:spacing w:after="40"/>
        <w:ind w:left="0"/>
        <w:contextualSpacing w:val="0"/>
        <w:jc w:val="center"/>
        <w:rPr>
          <w:bCs/>
          <w:color w:val="000000"/>
          <w:sz w:val="28"/>
          <w:szCs w:val="28"/>
        </w:rPr>
      </w:pPr>
      <w:r w:rsidRPr="00364D5A">
        <w:rPr>
          <w:bCs/>
          <w:color w:val="000000"/>
          <w:sz w:val="28"/>
          <w:szCs w:val="28"/>
        </w:rPr>
        <w:t>Лаборатории и специально оборудованные кабинеты БГУ</w:t>
      </w:r>
    </w:p>
    <w:tbl>
      <w:tblPr>
        <w:tblStyle w:val="aff4"/>
        <w:tblW w:w="0" w:type="auto"/>
        <w:tblLook w:val="04A0" w:firstRow="1" w:lastRow="0" w:firstColumn="1" w:lastColumn="0" w:noHBand="0" w:noVBand="1"/>
      </w:tblPr>
      <w:tblGrid>
        <w:gridCol w:w="7932"/>
        <w:gridCol w:w="1412"/>
      </w:tblGrid>
      <w:tr w:rsidR="002B523F" w:rsidRPr="00364D5A" w:rsidTr="00D07C70">
        <w:tc>
          <w:tcPr>
            <w:tcW w:w="9345" w:type="dxa"/>
            <w:gridSpan w:val="2"/>
          </w:tcPr>
          <w:p w:rsidR="002B523F" w:rsidRPr="00364D5A" w:rsidRDefault="002B523F" w:rsidP="00D07C70">
            <w:pPr>
              <w:snapToGrid w:val="0"/>
              <w:jc w:val="center"/>
            </w:pPr>
            <w:r w:rsidRPr="00364D5A">
              <w:t>Институт управления и финансов</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государственного управления и управления человеческими ресурсами</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современных управленческих технологий»</w:t>
            </w:r>
          </w:p>
        </w:tc>
        <w:tc>
          <w:tcPr>
            <w:tcW w:w="1412" w:type="dxa"/>
          </w:tcPr>
          <w:p w:rsidR="002B523F" w:rsidRPr="00364D5A" w:rsidRDefault="002B523F" w:rsidP="00D07C70">
            <w:pPr>
              <w:snapToGrid w:val="0"/>
              <w:jc w:val="both"/>
            </w:pPr>
            <w:r w:rsidRPr="00364D5A">
              <w:t>ауд. 2-302</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финансов и финансовых институтов</w:t>
            </w:r>
          </w:p>
        </w:tc>
      </w:tr>
      <w:tr w:rsidR="002B523F" w:rsidRPr="00364D5A" w:rsidTr="00D07C70">
        <w:tc>
          <w:tcPr>
            <w:tcW w:w="7933" w:type="dxa"/>
          </w:tcPr>
          <w:p w:rsidR="002B523F" w:rsidRPr="00364D5A" w:rsidRDefault="002B523F" w:rsidP="00D07C70">
            <w:pPr>
              <w:snapToGrid w:val="0"/>
              <w:jc w:val="both"/>
            </w:pPr>
            <w:r w:rsidRPr="00364D5A">
              <w:t>Учебно-научная лаборатория «Финансы и финансовые институты»</w:t>
            </w:r>
          </w:p>
        </w:tc>
        <w:tc>
          <w:tcPr>
            <w:tcW w:w="1412" w:type="dxa"/>
          </w:tcPr>
          <w:p w:rsidR="002B523F" w:rsidRPr="00364D5A" w:rsidRDefault="002B523F" w:rsidP="00D07C70">
            <w:pPr>
              <w:snapToGrid w:val="0"/>
              <w:jc w:val="both"/>
            </w:pPr>
            <w:r w:rsidRPr="00364D5A">
              <w:t>ауд. 2-413</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бухгалтерского учета и налогообложения</w:t>
            </w:r>
          </w:p>
        </w:tc>
      </w:tr>
      <w:tr w:rsidR="002B523F" w:rsidRPr="00364D5A" w:rsidTr="00D07C70">
        <w:tc>
          <w:tcPr>
            <w:tcW w:w="7933" w:type="dxa"/>
          </w:tcPr>
          <w:p w:rsidR="002B523F" w:rsidRPr="00364D5A" w:rsidRDefault="002B523F" w:rsidP="00D07C70">
            <w:pPr>
              <w:snapToGrid w:val="0"/>
              <w:jc w:val="both"/>
            </w:pPr>
            <w:r w:rsidRPr="00364D5A">
              <w:t>Лаборатория учетно-аналитической деятельности, налогообложения и аудита</w:t>
            </w:r>
          </w:p>
        </w:tc>
        <w:tc>
          <w:tcPr>
            <w:tcW w:w="1412" w:type="dxa"/>
          </w:tcPr>
          <w:p w:rsidR="002B523F" w:rsidRPr="00364D5A" w:rsidRDefault="002B523F" w:rsidP="00D07C70">
            <w:pPr>
              <w:snapToGrid w:val="0"/>
              <w:jc w:val="both"/>
            </w:pPr>
            <w:r w:rsidRPr="00364D5A">
              <w:t>ауд. 2-210</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менеджмента и сервиса</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исследования рынков и проблем управления</w:t>
            </w:r>
          </w:p>
        </w:tc>
        <w:tc>
          <w:tcPr>
            <w:tcW w:w="1412" w:type="dxa"/>
          </w:tcPr>
          <w:p w:rsidR="002B523F" w:rsidRPr="00364D5A" w:rsidRDefault="002B523F" w:rsidP="00D07C70">
            <w:pPr>
              <w:snapToGrid w:val="0"/>
              <w:jc w:val="both"/>
            </w:pPr>
            <w:r w:rsidRPr="00364D5A">
              <w:t>ауд. 3-903</w:t>
            </w:r>
          </w:p>
        </w:tc>
      </w:tr>
      <w:tr w:rsidR="002B523F" w:rsidRPr="00364D5A" w:rsidTr="00D07C70">
        <w:tc>
          <w:tcPr>
            <w:tcW w:w="9345" w:type="dxa"/>
            <w:gridSpan w:val="2"/>
          </w:tcPr>
          <w:p w:rsidR="002B523F" w:rsidRPr="00364D5A" w:rsidRDefault="002B523F" w:rsidP="00D07C70">
            <w:pPr>
              <w:snapToGrid w:val="0"/>
              <w:jc w:val="center"/>
            </w:pPr>
            <w:r w:rsidRPr="00364D5A">
              <w:t>Институт юстиции</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уголовного процесса и прокурорского надзора</w:t>
            </w:r>
          </w:p>
        </w:tc>
      </w:tr>
      <w:tr w:rsidR="002B523F" w:rsidRPr="00364D5A" w:rsidTr="00D07C70">
        <w:tc>
          <w:tcPr>
            <w:tcW w:w="7933" w:type="dxa"/>
          </w:tcPr>
          <w:p w:rsidR="002B523F" w:rsidRPr="00364D5A" w:rsidRDefault="002B523F" w:rsidP="00D07C70">
            <w:pPr>
              <w:snapToGrid w:val="0"/>
              <w:jc w:val="both"/>
            </w:pPr>
            <w:r w:rsidRPr="00364D5A">
              <w:t>Юридическая клиника</w:t>
            </w:r>
          </w:p>
        </w:tc>
        <w:tc>
          <w:tcPr>
            <w:tcW w:w="1412" w:type="dxa"/>
          </w:tcPr>
          <w:p w:rsidR="002B523F" w:rsidRPr="00364D5A" w:rsidRDefault="002B523F" w:rsidP="00D07C70">
            <w:pPr>
              <w:snapToGrid w:val="0"/>
              <w:jc w:val="both"/>
            </w:pPr>
            <w:r w:rsidRPr="00364D5A">
              <w:t>ауд. 5-212</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криминалистики, судебных экспертиз и юридической психологии</w:t>
            </w:r>
          </w:p>
        </w:tc>
      </w:tr>
      <w:tr w:rsidR="002B523F" w:rsidRPr="00364D5A" w:rsidTr="00D07C70">
        <w:tc>
          <w:tcPr>
            <w:tcW w:w="7933" w:type="dxa"/>
          </w:tcPr>
          <w:p w:rsidR="002B523F" w:rsidRPr="00364D5A" w:rsidRDefault="002B523F" w:rsidP="00D07C70">
            <w:pPr>
              <w:snapToGrid w:val="0"/>
              <w:jc w:val="both"/>
            </w:pPr>
            <w:r w:rsidRPr="00364D5A">
              <w:t>Межвузовский студенческий криминалистический клуб «Шерлоки Холмсы XXI века»</w:t>
            </w:r>
          </w:p>
        </w:tc>
        <w:tc>
          <w:tcPr>
            <w:tcW w:w="1412" w:type="dxa"/>
          </w:tcPr>
          <w:p w:rsidR="002B523F" w:rsidRPr="00364D5A" w:rsidRDefault="002B523F" w:rsidP="00D07C70">
            <w:pPr>
              <w:snapToGrid w:val="0"/>
              <w:jc w:val="both"/>
            </w:pPr>
            <w:r w:rsidRPr="00364D5A">
              <w:t>ауд. 6-401</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гражданского права и процесса</w:t>
            </w:r>
          </w:p>
        </w:tc>
      </w:tr>
      <w:tr w:rsidR="002B523F" w:rsidRPr="00364D5A" w:rsidTr="00D07C70">
        <w:tc>
          <w:tcPr>
            <w:tcW w:w="7933" w:type="dxa"/>
          </w:tcPr>
          <w:p w:rsidR="002B523F" w:rsidRPr="00364D5A" w:rsidRDefault="002B523F" w:rsidP="00D07C70">
            <w:pPr>
              <w:snapToGrid w:val="0"/>
              <w:jc w:val="both"/>
            </w:pPr>
            <w:r w:rsidRPr="00364D5A">
              <w:t>Студенческий юридический клуб «Цивилист»</w:t>
            </w:r>
          </w:p>
        </w:tc>
        <w:tc>
          <w:tcPr>
            <w:tcW w:w="1412" w:type="dxa"/>
          </w:tcPr>
          <w:p w:rsidR="002B523F" w:rsidRPr="00364D5A" w:rsidRDefault="002B523F" w:rsidP="00D07C70">
            <w:pPr>
              <w:snapToGrid w:val="0"/>
              <w:jc w:val="both"/>
            </w:pPr>
            <w:r w:rsidRPr="00364D5A">
              <w:t>ауд. 6-206</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уголовного права и криминологии</w:t>
            </w:r>
          </w:p>
        </w:tc>
      </w:tr>
      <w:tr w:rsidR="002B523F" w:rsidRPr="00364D5A" w:rsidTr="00D07C70">
        <w:tc>
          <w:tcPr>
            <w:tcW w:w="7933" w:type="dxa"/>
          </w:tcPr>
          <w:p w:rsidR="002B523F" w:rsidRPr="00364D5A" w:rsidRDefault="002B523F" w:rsidP="00D07C70">
            <w:pPr>
              <w:snapToGrid w:val="0"/>
              <w:jc w:val="both"/>
            </w:pPr>
            <w:r w:rsidRPr="00364D5A">
              <w:t>Лаборатория криминалистической техники</w:t>
            </w:r>
          </w:p>
        </w:tc>
        <w:tc>
          <w:tcPr>
            <w:tcW w:w="1412" w:type="dxa"/>
          </w:tcPr>
          <w:p w:rsidR="002B523F" w:rsidRPr="00364D5A" w:rsidRDefault="002B523F" w:rsidP="00D07C70">
            <w:pPr>
              <w:snapToGrid w:val="0"/>
              <w:jc w:val="both"/>
            </w:pPr>
            <w:r w:rsidRPr="00364D5A">
              <w:t>ауд.</w:t>
            </w:r>
            <w:r w:rsidR="002A7696" w:rsidRPr="00364D5A">
              <w:t xml:space="preserve"> </w:t>
            </w:r>
            <w:r w:rsidRPr="00364D5A">
              <w:t>6-407</w:t>
            </w:r>
          </w:p>
        </w:tc>
      </w:tr>
      <w:tr w:rsidR="002B523F" w:rsidRPr="00364D5A" w:rsidTr="00D07C70">
        <w:tc>
          <w:tcPr>
            <w:tcW w:w="9345" w:type="dxa"/>
            <w:gridSpan w:val="2"/>
          </w:tcPr>
          <w:p w:rsidR="002B523F" w:rsidRPr="00364D5A" w:rsidRDefault="002B523F" w:rsidP="00D07C70">
            <w:pPr>
              <w:snapToGrid w:val="0"/>
              <w:jc w:val="center"/>
            </w:pPr>
            <w:r w:rsidRPr="00364D5A">
              <w:t>Институт государственного права и национальной безопасности</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теории и истории государства и права</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«Право выбора»</w:t>
            </w:r>
          </w:p>
        </w:tc>
        <w:tc>
          <w:tcPr>
            <w:tcW w:w="1412" w:type="dxa"/>
          </w:tcPr>
          <w:p w:rsidR="002B523F" w:rsidRPr="00364D5A" w:rsidRDefault="002B523F" w:rsidP="00D07C70">
            <w:pPr>
              <w:snapToGrid w:val="0"/>
              <w:jc w:val="both"/>
            </w:pPr>
            <w:r w:rsidRPr="00364D5A">
              <w:t>ауд. 5-306</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правового обеспечения национальной безопасности</w:t>
            </w:r>
          </w:p>
        </w:tc>
      </w:tr>
      <w:tr w:rsidR="002B523F" w:rsidRPr="00364D5A" w:rsidTr="00D07C70">
        <w:tc>
          <w:tcPr>
            <w:tcW w:w="7933" w:type="dxa"/>
          </w:tcPr>
          <w:p w:rsidR="002B523F" w:rsidRPr="00364D5A" w:rsidRDefault="002B523F" w:rsidP="00D07C70">
            <w:pPr>
              <w:snapToGrid w:val="0"/>
              <w:jc w:val="both"/>
            </w:pPr>
            <w:r w:rsidRPr="00364D5A">
              <w:t>Учебная лаборатория специальной подготовки</w:t>
            </w:r>
          </w:p>
        </w:tc>
        <w:tc>
          <w:tcPr>
            <w:tcW w:w="1412" w:type="dxa"/>
          </w:tcPr>
          <w:p w:rsidR="002B523F" w:rsidRPr="00364D5A" w:rsidRDefault="002B523F" w:rsidP="00D07C70">
            <w:pPr>
              <w:snapToGrid w:val="0"/>
              <w:jc w:val="both"/>
            </w:pPr>
            <w:r w:rsidRPr="00364D5A">
              <w:t>ауд.</w:t>
            </w:r>
            <w:r w:rsidR="002A7696" w:rsidRPr="00364D5A">
              <w:t xml:space="preserve"> </w:t>
            </w:r>
            <w:r w:rsidRPr="00364D5A">
              <w:t>5-211</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предпринимательского и финансового права</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социально-правовых исследований</w:t>
            </w:r>
          </w:p>
        </w:tc>
        <w:tc>
          <w:tcPr>
            <w:tcW w:w="1412" w:type="dxa"/>
          </w:tcPr>
          <w:p w:rsidR="002B523F" w:rsidRPr="00364D5A" w:rsidRDefault="002B523F" w:rsidP="00D07C70">
            <w:pPr>
              <w:snapToGrid w:val="0"/>
              <w:jc w:val="both"/>
            </w:pPr>
            <w:r w:rsidRPr="00364D5A">
              <w:t>ауд. 6-302</w:t>
            </w:r>
          </w:p>
        </w:tc>
      </w:tr>
      <w:tr w:rsidR="002B523F" w:rsidRPr="00364D5A" w:rsidTr="00D07C70">
        <w:tc>
          <w:tcPr>
            <w:tcW w:w="9345" w:type="dxa"/>
            <w:gridSpan w:val="2"/>
          </w:tcPr>
          <w:p w:rsidR="002B523F" w:rsidRPr="00364D5A" w:rsidRDefault="002B523F" w:rsidP="00D07C70">
            <w:pPr>
              <w:snapToGrid w:val="0"/>
              <w:jc w:val="center"/>
              <w:rPr>
                <w:i/>
              </w:rPr>
            </w:pPr>
            <w:r w:rsidRPr="00364D5A">
              <w:t>Институт мировой экономики и международных отношений</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мировой экономики и экономической безопасности</w:t>
            </w:r>
          </w:p>
        </w:tc>
      </w:tr>
      <w:tr w:rsidR="002B523F" w:rsidRPr="00364D5A" w:rsidTr="00D07C70">
        <w:tc>
          <w:tcPr>
            <w:tcW w:w="7933" w:type="dxa"/>
          </w:tcPr>
          <w:p w:rsidR="002B523F" w:rsidRPr="00364D5A" w:rsidRDefault="002B523F" w:rsidP="00D07C70">
            <w:pPr>
              <w:snapToGrid w:val="0"/>
              <w:jc w:val="both"/>
            </w:pPr>
            <w:r w:rsidRPr="00364D5A">
              <w:t>Учебно-научная лаборатория «Экономическая безопасность государства и бизнеса»</w:t>
            </w:r>
          </w:p>
        </w:tc>
        <w:tc>
          <w:tcPr>
            <w:tcW w:w="1412" w:type="dxa"/>
          </w:tcPr>
          <w:p w:rsidR="002B523F" w:rsidRPr="00364D5A" w:rsidRDefault="002B523F" w:rsidP="00D07C70">
            <w:pPr>
              <w:snapToGrid w:val="0"/>
              <w:jc w:val="both"/>
            </w:pPr>
            <w:r w:rsidRPr="00364D5A">
              <w:t>ауд. 5-501</w:t>
            </w:r>
          </w:p>
        </w:tc>
      </w:tr>
      <w:tr w:rsidR="002B523F" w:rsidRPr="00364D5A" w:rsidTr="00D07C70">
        <w:tc>
          <w:tcPr>
            <w:tcW w:w="7933" w:type="dxa"/>
          </w:tcPr>
          <w:p w:rsidR="002B523F" w:rsidRPr="00364D5A" w:rsidRDefault="002B523F" w:rsidP="00D07C70">
            <w:pPr>
              <w:snapToGrid w:val="0"/>
              <w:jc w:val="both"/>
            </w:pPr>
            <w:r w:rsidRPr="00364D5A">
              <w:t>Учебно-научная лаборатория «Туристский и гостиничный бизнес»</w:t>
            </w:r>
          </w:p>
        </w:tc>
        <w:tc>
          <w:tcPr>
            <w:tcW w:w="1412" w:type="dxa"/>
          </w:tcPr>
          <w:p w:rsidR="002B523F" w:rsidRPr="00364D5A" w:rsidRDefault="002B523F" w:rsidP="00D07C70">
            <w:pPr>
              <w:snapToGrid w:val="0"/>
              <w:jc w:val="both"/>
            </w:pPr>
            <w:r w:rsidRPr="00364D5A">
              <w:t>ауд. 11-112, 1-311</w:t>
            </w:r>
          </w:p>
        </w:tc>
      </w:tr>
      <w:tr w:rsidR="002B523F" w:rsidRPr="00364D5A" w:rsidTr="00D07C70">
        <w:tc>
          <w:tcPr>
            <w:tcW w:w="7933" w:type="dxa"/>
          </w:tcPr>
          <w:p w:rsidR="002B523F" w:rsidRPr="00364D5A" w:rsidRDefault="002B523F" w:rsidP="00D07C70">
            <w:pPr>
              <w:snapToGrid w:val="0"/>
              <w:jc w:val="both"/>
            </w:pPr>
            <w:r w:rsidRPr="00364D5A">
              <w:t>Учебно-научная лаборатория «Мировая экономика и международный бизнес»</w:t>
            </w:r>
          </w:p>
        </w:tc>
        <w:tc>
          <w:tcPr>
            <w:tcW w:w="1412" w:type="dxa"/>
          </w:tcPr>
          <w:p w:rsidR="002B523F" w:rsidRPr="00364D5A" w:rsidRDefault="002B523F" w:rsidP="00D07C70">
            <w:pPr>
              <w:snapToGrid w:val="0"/>
              <w:jc w:val="both"/>
            </w:pPr>
            <w:r w:rsidRPr="00364D5A">
              <w:t>ауд. 1-302</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международных отношений и таможенного дела</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«Сибирь в пространстве международных отношений»</w:t>
            </w:r>
          </w:p>
        </w:tc>
        <w:tc>
          <w:tcPr>
            <w:tcW w:w="1412" w:type="dxa"/>
          </w:tcPr>
          <w:p w:rsidR="002B523F" w:rsidRPr="00364D5A" w:rsidRDefault="002B523F" w:rsidP="00D07C70">
            <w:pPr>
              <w:snapToGrid w:val="0"/>
              <w:jc w:val="both"/>
            </w:pPr>
            <w:r w:rsidRPr="00364D5A">
              <w:t>ауд. 2-212</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таможенного дела</w:t>
            </w:r>
          </w:p>
        </w:tc>
        <w:tc>
          <w:tcPr>
            <w:tcW w:w="1412" w:type="dxa"/>
          </w:tcPr>
          <w:p w:rsidR="002B523F" w:rsidRPr="00364D5A" w:rsidRDefault="002B523F" w:rsidP="00D07C70">
            <w:pPr>
              <w:snapToGrid w:val="0"/>
              <w:jc w:val="both"/>
            </w:pPr>
            <w:r w:rsidRPr="00364D5A">
              <w:t>ауд. 4-213</w:t>
            </w:r>
          </w:p>
        </w:tc>
      </w:tr>
      <w:tr w:rsidR="002B523F" w:rsidRPr="00364D5A" w:rsidTr="00D07C70">
        <w:tc>
          <w:tcPr>
            <w:tcW w:w="7933" w:type="dxa"/>
          </w:tcPr>
          <w:p w:rsidR="002B523F" w:rsidRPr="00364D5A" w:rsidRDefault="002B523F" w:rsidP="00D07C70">
            <w:pPr>
              <w:snapToGrid w:val="0"/>
              <w:jc w:val="both"/>
            </w:pPr>
            <w:r w:rsidRPr="00364D5A">
              <w:t>Региональный центр научных исследований экономической истории России</w:t>
            </w:r>
          </w:p>
        </w:tc>
        <w:tc>
          <w:tcPr>
            <w:tcW w:w="1412" w:type="dxa"/>
          </w:tcPr>
          <w:p w:rsidR="002B523F" w:rsidRPr="00364D5A" w:rsidRDefault="002B523F" w:rsidP="00D07C70">
            <w:pPr>
              <w:snapToGrid w:val="0"/>
              <w:jc w:val="both"/>
            </w:pPr>
            <w:r w:rsidRPr="00364D5A">
              <w:t>ауд. 2-212</w:t>
            </w:r>
          </w:p>
        </w:tc>
      </w:tr>
      <w:tr w:rsidR="002B523F" w:rsidRPr="007B38B3" w:rsidTr="00D07C70">
        <w:tc>
          <w:tcPr>
            <w:tcW w:w="7933" w:type="dxa"/>
          </w:tcPr>
          <w:p w:rsidR="002B523F" w:rsidRPr="007B38B3" w:rsidRDefault="002B523F" w:rsidP="00D07C70">
            <w:pPr>
              <w:snapToGrid w:val="0"/>
              <w:jc w:val="both"/>
            </w:pPr>
            <w:r w:rsidRPr="007B38B3">
              <w:t>Студенческий научно-исследовательский клуб «Прибайкалье в истории России»</w:t>
            </w:r>
          </w:p>
        </w:tc>
        <w:tc>
          <w:tcPr>
            <w:tcW w:w="1412" w:type="dxa"/>
          </w:tcPr>
          <w:p w:rsidR="002B523F" w:rsidRPr="007B38B3" w:rsidRDefault="002B523F" w:rsidP="00D07C70">
            <w:pPr>
              <w:snapToGrid w:val="0"/>
              <w:jc w:val="both"/>
            </w:pPr>
            <w:r w:rsidRPr="007B38B3">
              <w:t>ауд. 2-212</w:t>
            </w:r>
          </w:p>
        </w:tc>
      </w:tr>
      <w:tr w:rsidR="002B523F" w:rsidRPr="00364D5A" w:rsidTr="00D07C70">
        <w:tc>
          <w:tcPr>
            <w:tcW w:w="7933" w:type="dxa"/>
          </w:tcPr>
          <w:p w:rsidR="002B523F" w:rsidRPr="00364D5A" w:rsidRDefault="002B523F" w:rsidP="00D07C70">
            <w:pPr>
              <w:snapToGrid w:val="0"/>
              <w:jc w:val="both"/>
            </w:pPr>
            <w:r w:rsidRPr="00364D5A">
              <w:lastRenderedPageBreak/>
              <w:t>Патриотический клуб «По страницам памяти»</w:t>
            </w:r>
          </w:p>
        </w:tc>
        <w:tc>
          <w:tcPr>
            <w:tcW w:w="1412" w:type="dxa"/>
          </w:tcPr>
          <w:p w:rsidR="002B523F" w:rsidRPr="00364D5A" w:rsidRDefault="002B523F" w:rsidP="00D07C70">
            <w:pPr>
              <w:snapToGrid w:val="0"/>
              <w:jc w:val="both"/>
            </w:pPr>
            <w:r w:rsidRPr="00364D5A">
              <w:t>ауд. 2-212</w:t>
            </w:r>
          </w:p>
        </w:tc>
      </w:tr>
      <w:tr w:rsidR="002B523F" w:rsidRPr="00364D5A" w:rsidTr="00D07C70">
        <w:tc>
          <w:tcPr>
            <w:tcW w:w="7933" w:type="dxa"/>
          </w:tcPr>
          <w:p w:rsidR="002B523F" w:rsidRPr="00364D5A" w:rsidRDefault="002B523F" w:rsidP="00D07C70">
            <w:pPr>
              <w:snapToGrid w:val="0"/>
              <w:jc w:val="both"/>
            </w:pPr>
            <w:r w:rsidRPr="00364D5A">
              <w:t>Региональное отделение Молодежного Российского общества политологов (ИРО «МолРОП») в Байкальском государственном университете</w:t>
            </w:r>
          </w:p>
        </w:tc>
        <w:tc>
          <w:tcPr>
            <w:tcW w:w="1412" w:type="dxa"/>
          </w:tcPr>
          <w:p w:rsidR="002B523F" w:rsidRPr="00364D5A" w:rsidRDefault="002B523F" w:rsidP="00D07C70">
            <w:pPr>
              <w:snapToGrid w:val="0"/>
              <w:jc w:val="both"/>
            </w:pPr>
            <w:r w:rsidRPr="00364D5A">
              <w:t>ауд. 2-212</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теоретической и прикладной лингвистики</w:t>
            </w:r>
          </w:p>
        </w:tc>
      </w:tr>
      <w:tr w:rsidR="002B523F" w:rsidRPr="00364D5A" w:rsidTr="00D07C70">
        <w:tc>
          <w:tcPr>
            <w:tcW w:w="7933" w:type="dxa"/>
          </w:tcPr>
          <w:p w:rsidR="002B523F" w:rsidRPr="00364D5A" w:rsidRDefault="002B523F" w:rsidP="00D07C70">
            <w:pPr>
              <w:snapToGrid w:val="0"/>
              <w:jc w:val="both"/>
            </w:pPr>
            <w:r w:rsidRPr="00364D5A">
              <w:t>Студенческая научно-учебная лаборатория «Научные исследования в сфере лингвистики, лингводидактики и перевода»</w:t>
            </w:r>
          </w:p>
        </w:tc>
        <w:tc>
          <w:tcPr>
            <w:tcW w:w="1412" w:type="dxa"/>
          </w:tcPr>
          <w:p w:rsidR="002B523F" w:rsidRPr="00364D5A" w:rsidRDefault="002B523F" w:rsidP="00D07C70">
            <w:pPr>
              <w:snapToGrid w:val="0"/>
              <w:jc w:val="both"/>
            </w:pPr>
            <w:r w:rsidRPr="00364D5A">
              <w:t>ауд. 1-303</w:t>
            </w:r>
          </w:p>
        </w:tc>
      </w:tr>
      <w:tr w:rsidR="002B523F" w:rsidRPr="00364D5A" w:rsidTr="00D07C70">
        <w:tc>
          <w:tcPr>
            <w:tcW w:w="9345" w:type="dxa"/>
            <w:gridSpan w:val="2"/>
          </w:tcPr>
          <w:p w:rsidR="002B523F" w:rsidRPr="00364D5A" w:rsidRDefault="002B523F" w:rsidP="00D07C70">
            <w:pPr>
              <w:snapToGrid w:val="0"/>
              <w:jc w:val="center"/>
            </w:pPr>
            <w:r w:rsidRPr="00364D5A">
              <w:t>Институт культуры, социальных коммуникаций и информационных технологий</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математических методов и цифровых технологий</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«Технологии анализа данных»</w:t>
            </w:r>
          </w:p>
        </w:tc>
        <w:tc>
          <w:tcPr>
            <w:tcW w:w="1412" w:type="dxa"/>
          </w:tcPr>
          <w:p w:rsidR="002B523F" w:rsidRPr="00364D5A" w:rsidRDefault="002B523F" w:rsidP="00D07C70">
            <w:pPr>
              <w:snapToGrid w:val="0"/>
              <w:jc w:val="both"/>
            </w:pPr>
            <w:r w:rsidRPr="00364D5A">
              <w:t>ауд. 3-601</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«Математические методы и цифровые технологии для решения задач бизнеса»</w:t>
            </w:r>
          </w:p>
        </w:tc>
        <w:tc>
          <w:tcPr>
            <w:tcW w:w="1412" w:type="dxa"/>
          </w:tcPr>
          <w:p w:rsidR="002B523F" w:rsidRPr="00364D5A" w:rsidRDefault="002B523F" w:rsidP="00D07C70">
            <w:pPr>
              <w:snapToGrid w:val="0"/>
              <w:jc w:val="both"/>
            </w:pPr>
            <w:r w:rsidRPr="00364D5A">
              <w:t>ауд. 3-406</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социологии и психологии</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«Формирование исследовательской компетентности в сфере социальной работы»</w:t>
            </w:r>
          </w:p>
        </w:tc>
        <w:tc>
          <w:tcPr>
            <w:tcW w:w="1412" w:type="dxa"/>
          </w:tcPr>
          <w:p w:rsidR="002B523F" w:rsidRPr="00364D5A" w:rsidRDefault="002B523F" w:rsidP="00D07C70">
            <w:pPr>
              <w:snapToGrid w:val="0"/>
              <w:jc w:val="both"/>
            </w:pPr>
            <w:r w:rsidRPr="00364D5A">
              <w:t>ауд. 2-112</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междисциплинарная психологическая лаборатория</w:t>
            </w:r>
          </w:p>
        </w:tc>
        <w:tc>
          <w:tcPr>
            <w:tcW w:w="1412" w:type="dxa"/>
          </w:tcPr>
          <w:p w:rsidR="002B523F" w:rsidRPr="00364D5A" w:rsidRDefault="002B523F" w:rsidP="00D07C70">
            <w:pPr>
              <w:snapToGrid w:val="0"/>
              <w:jc w:val="both"/>
            </w:pPr>
            <w:r w:rsidRPr="00364D5A">
              <w:t>ауд. 2-110</w:t>
            </w:r>
          </w:p>
        </w:tc>
      </w:tr>
      <w:tr w:rsidR="002B523F" w:rsidRPr="00364D5A" w:rsidTr="00D07C70">
        <w:tc>
          <w:tcPr>
            <w:tcW w:w="7933" w:type="dxa"/>
          </w:tcPr>
          <w:p w:rsidR="002B523F" w:rsidRPr="00364D5A" w:rsidRDefault="002B523F" w:rsidP="00D07C70">
            <w:pPr>
              <w:snapToGrid w:val="0"/>
              <w:jc w:val="both"/>
            </w:pPr>
            <w:r w:rsidRPr="00364D5A">
              <w:t>Учебно-научная лаборатория исследований психологических и управленческих компетенций</w:t>
            </w:r>
          </w:p>
        </w:tc>
        <w:tc>
          <w:tcPr>
            <w:tcW w:w="1412" w:type="dxa"/>
          </w:tcPr>
          <w:p w:rsidR="002B523F" w:rsidRPr="00364D5A" w:rsidRDefault="002B523F" w:rsidP="00D07C70">
            <w:pPr>
              <w:snapToGrid w:val="0"/>
              <w:jc w:val="both"/>
            </w:pPr>
            <w:r w:rsidRPr="00364D5A">
              <w:t>ауд. 2-112</w:t>
            </w:r>
          </w:p>
        </w:tc>
      </w:tr>
      <w:tr w:rsidR="002B523F" w:rsidRPr="00364D5A" w:rsidTr="00D07C70">
        <w:tc>
          <w:tcPr>
            <w:tcW w:w="7933" w:type="dxa"/>
          </w:tcPr>
          <w:p w:rsidR="002B523F" w:rsidRPr="00364D5A" w:rsidRDefault="002B523F" w:rsidP="00D07C70">
            <w:pPr>
              <w:snapToGrid w:val="0"/>
              <w:jc w:val="both"/>
            </w:pPr>
            <w:r w:rsidRPr="00364D5A">
              <w:t>Научно-исследовательская лаборатория социально-экономических исследований</w:t>
            </w:r>
          </w:p>
        </w:tc>
        <w:tc>
          <w:tcPr>
            <w:tcW w:w="1412" w:type="dxa"/>
          </w:tcPr>
          <w:p w:rsidR="002B523F" w:rsidRPr="00364D5A" w:rsidRDefault="002B523F" w:rsidP="00D07C70">
            <w:pPr>
              <w:snapToGrid w:val="0"/>
              <w:jc w:val="both"/>
            </w:pPr>
            <w:r w:rsidRPr="00364D5A">
              <w:t>ауд. 2-112</w:t>
            </w:r>
          </w:p>
        </w:tc>
      </w:tr>
      <w:tr w:rsidR="002B523F" w:rsidRPr="00364D5A" w:rsidTr="00D07C70">
        <w:tc>
          <w:tcPr>
            <w:tcW w:w="7933" w:type="dxa"/>
          </w:tcPr>
          <w:p w:rsidR="002B523F" w:rsidRPr="00364D5A" w:rsidRDefault="002B523F" w:rsidP="00D07C70">
            <w:pPr>
              <w:snapToGrid w:val="0"/>
              <w:jc w:val="both"/>
            </w:pPr>
            <w:r w:rsidRPr="00364D5A">
              <w:t>Центр развития инклюзивного образования</w:t>
            </w:r>
          </w:p>
        </w:tc>
        <w:tc>
          <w:tcPr>
            <w:tcW w:w="1412" w:type="dxa"/>
          </w:tcPr>
          <w:p w:rsidR="002B523F" w:rsidRPr="00364D5A" w:rsidRDefault="002B523F" w:rsidP="00D07C70">
            <w:pPr>
              <w:snapToGrid w:val="0"/>
              <w:jc w:val="both"/>
            </w:pPr>
            <w:r w:rsidRPr="00364D5A">
              <w:t>ауд. 2-110</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философии и искусствознания</w:t>
            </w:r>
          </w:p>
        </w:tc>
      </w:tr>
      <w:tr w:rsidR="002B523F" w:rsidRPr="00364D5A" w:rsidTr="00D07C70">
        <w:tc>
          <w:tcPr>
            <w:tcW w:w="7933" w:type="dxa"/>
          </w:tcPr>
          <w:p w:rsidR="002B523F" w:rsidRPr="00364D5A" w:rsidRDefault="002B523F" w:rsidP="00D07C70">
            <w:pPr>
              <w:snapToGrid w:val="0"/>
              <w:jc w:val="both"/>
            </w:pPr>
            <w:r w:rsidRPr="00364D5A">
              <w:t>Научно-исследовательская лаборатория искусствознания при кафедре философии и искусствознания БГУ</w:t>
            </w:r>
          </w:p>
        </w:tc>
        <w:tc>
          <w:tcPr>
            <w:tcW w:w="1412" w:type="dxa"/>
          </w:tcPr>
          <w:p w:rsidR="002B523F" w:rsidRPr="00364D5A" w:rsidRDefault="002B523F" w:rsidP="00D07C70">
            <w:pPr>
              <w:snapToGrid w:val="0"/>
              <w:jc w:val="both"/>
            </w:pPr>
            <w:r w:rsidRPr="00364D5A">
              <w:t>ауд. 2-208</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журналистики и маркетинговых технологий</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«Маркетинговые и медиа-исследования»</w:t>
            </w:r>
          </w:p>
        </w:tc>
        <w:tc>
          <w:tcPr>
            <w:tcW w:w="1412" w:type="dxa"/>
          </w:tcPr>
          <w:p w:rsidR="002B523F" w:rsidRPr="00364D5A" w:rsidRDefault="002B523F" w:rsidP="00D07C70">
            <w:pPr>
              <w:snapToGrid w:val="0"/>
              <w:jc w:val="both"/>
            </w:pPr>
            <w:r w:rsidRPr="00364D5A">
              <w:t>ауд. 2-403</w:t>
            </w:r>
          </w:p>
        </w:tc>
      </w:tr>
      <w:tr w:rsidR="002B523F" w:rsidRPr="00364D5A" w:rsidTr="00D07C70">
        <w:tc>
          <w:tcPr>
            <w:tcW w:w="9345" w:type="dxa"/>
            <w:gridSpan w:val="2"/>
          </w:tcPr>
          <w:p w:rsidR="002B523F" w:rsidRPr="00364D5A" w:rsidRDefault="002B523F" w:rsidP="00D07C70">
            <w:pPr>
              <w:snapToGrid w:val="0"/>
              <w:jc w:val="center"/>
              <w:rPr>
                <w:i/>
              </w:rPr>
            </w:pPr>
            <w:r w:rsidRPr="00364D5A">
              <w:t>Институт народного хозяйства</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экономики предприятия и предпринимательской деятельности</w:t>
            </w:r>
          </w:p>
        </w:tc>
      </w:tr>
      <w:tr w:rsidR="002B523F" w:rsidRPr="00364D5A" w:rsidTr="00D07C70">
        <w:tc>
          <w:tcPr>
            <w:tcW w:w="7933" w:type="dxa"/>
          </w:tcPr>
          <w:p w:rsidR="002B523F" w:rsidRPr="00364D5A" w:rsidRDefault="002B523F" w:rsidP="00D07C70">
            <w:pPr>
              <w:snapToGrid w:val="0"/>
              <w:jc w:val="both"/>
            </w:pPr>
            <w:r w:rsidRPr="00364D5A">
              <w:t>Инновационный бизнес-инкубатор кафедры экономики предприятия и предпринимательской деятельности</w:t>
            </w:r>
          </w:p>
        </w:tc>
        <w:tc>
          <w:tcPr>
            <w:tcW w:w="1412" w:type="dxa"/>
          </w:tcPr>
          <w:p w:rsidR="002B523F" w:rsidRPr="00364D5A" w:rsidRDefault="002B523F" w:rsidP="00D07C70">
            <w:pPr>
              <w:snapToGrid w:val="0"/>
              <w:jc w:val="both"/>
            </w:pPr>
            <w:r w:rsidRPr="00364D5A">
              <w:t>ауд. 4-306</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«Разработка управленческих решений для бизнеса и развитие молодежного предпринимательства» при кафедре ЭПиПД по секции Экономика предприятий и предпринимательская деятельность</w:t>
            </w:r>
          </w:p>
        </w:tc>
        <w:tc>
          <w:tcPr>
            <w:tcW w:w="1412" w:type="dxa"/>
          </w:tcPr>
          <w:p w:rsidR="002B523F" w:rsidRPr="00364D5A" w:rsidRDefault="002B523F" w:rsidP="00D07C70">
            <w:pPr>
              <w:snapToGrid w:val="0"/>
              <w:jc w:val="both"/>
            </w:pPr>
            <w:r w:rsidRPr="00364D5A">
              <w:t>ауд. 4-306</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«Макро- и микро- экономического анализа» кафедры ЭПиПД по секции Экономическая теория и институциональная экономика</w:t>
            </w:r>
            <w:r w:rsidR="002A7696" w:rsidRPr="00364D5A">
              <w:t xml:space="preserve"> </w:t>
            </w:r>
          </w:p>
        </w:tc>
        <w:tc>
          <w:tcPr>
            <w:tcW w:w="1412" w:type="dxa"/>
          </w:tcPr>
          <w:p w:rsidR="002B523F" w:rsidRPr="00364D5A" w:rsidRDefault="002B523F" w:rsidP="00D07C70">
            <w:pPr>
              <w:snapToGrid w:val="0"/>
              <w:jc w:val="both"/>
            </w:pPr>
            <w:r w:rsidRPr="00364D5A">
              <w:t>ауд. 4-305</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отраслевой экономики и управления природными ресурсами</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эколого-экономических исследований</w:t>
            </w:r>
          </w:p>
        </w:tc>
        <w:tc>
          <w:tcPr>
            <w:tcW w:w="1412" w:type="dxa"/>
          </w:tcPr>
          <w:p w:rsidR="002B523F" w:rsidRPr="00364D5A" w:rsidRDefault="002B523F" w:rsidP="00D07C70">
            <w:pPr>
              <w:snapToGrid w:val="0"/>
              <w:jc w:val="both"/>
            </w:pPr>
            <w:r w:rsidRPr="00364D5A">
              <w:t>ауд. 3-707</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экономических исследований и управленческих решений</w:t>
            </w:r>
          </w:p>
        </w:tc>
        <w:tc>
          <w:tcPr>
            <w:tcW w:w="1412" w:type="dxa"/>
          </w:tcPr>
          <w:p w:rsidR="002B523F" w:rsidRPr="00364D5A" w:rsidRDefault="002B523F" w:rsidP="00D07C70">
            <w:pPr>
              <w:snapToGrid w:val="0"/>
              <w:jc w:val="both"/>
            </w:pPr>
            <w:r w:rsidRPr="00364D5A">
              <w:t>ауд. 3-604</w:t>
            </w:r>
          </w:p>
        </w:tc>
      </w:tr>
      <w:tr w:rsidR="002B523F" w:rsidRPr="00364D5A" w:rsidTr="00D07C70">
        <w:tc>
          <w:tcPr>
            <w:tcW w:w="7933" w:type="dxa"/>
          </w:tcPr>
          <w:p w:rsidR="002B523F" w:rsidRPr="00364D5A" w:rsidRDefault="002B523F" w:rsidP="00D07C70">
            <w:pPr>
              <w:snapToGrid w:val="0"/>
              <w:jc w:val="both"/>
            </w:pPr>
            <w:r w:rsidRPr="00364D5A">
              <w:t>Лаборатория по направлению подготовки «Лесное дело»</w:t>
            </w:r>
          </w:p>
        </w:tc>
        <w:tc>
          <w:tcPr>
            <w:tcW w:w="1412" w:type="dxa"/>
          </w:tcPr>
          <w:p w:rsidR="002B523F" w:rsidRPr="00364D5A" w:rsidRDefault="002B523F" w:rsidP="00D07C70">
            <w:pPr>
              <w:snapToGrid w:val="0"/>
              <w:jc w:val="both"/>
            </w:pPr>
            <w:r w:rsidRPr="00364D5A">
              <w:t>ауд. 4-410</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экономики строительства и управления недвижимостью</w:t>
            </w:r>
          </w:p>
        </w:tc>
      </w:tr>
      <w:tr w:rsidR="002B523F" w:rsidRPr="00364D5A" w:rsidTr="00D07C70">
        <w:tc>
          <w:tcPr>
            <w:tcW w:w="7933" w:type="dxa"/>
          </w:tcPr>
          <w:p w:rsidR="002B523F" w:rsidRPr="00364D5A" w:rsidRDefault="002B523F" w:rsidP="00D07C70">
            <w:pPr>
              <w:snapToGrid w:val="0"/>
              <w:jc w:val="both"/>
            </w:pPr>
            <w:r w:rsidRPr="00364D5A">
              <w:t>Студенческая научная лаборатория социально-экономического и территориального развития</w:t>
            </w:r>
          </w:p>
        </w:tc>
        <w:tc>
          <w:tcPr>
            <w:tcW w:w="1412" w:type="dxa"/>
          </w:tcPr>
          <w:p w:rsidR="002B523F" w:rsidRPr="00364D5A" w:rsidRDefault="002B523F" w:rsidP="00D07C70">
            <w:pPr>
              <w:snapToGrid w:val="0"/>
              <w:jc w:val="both"/>
            </w:pPr>
            <w:r w:rsidRPr="00364D5A">
              <w:t>ауд. 3-803</w:t>
            </w:r>
          </w:p>
        </w:tc>
      </w:tr>
      <w:tr w:rsidR="002B523F" w:rsidRPr="00364D5A" w:rsidTr="00D07C70">
        <w:tc>
          <w:tcPr>
            <w:tcW w:w="7933" w:type="dxa"/>
          </w:tcPr>
          <w:p w:rsidR="002B523F" w:rsidRPr="00364D5A" w:rsidRDefault="002B523F" w:rsidP="00D07C70">
            <w:pPr>
              <w:snapToGrid w:val="0"/>
              <w:jc w:val="both"/>
            </w:pPr>
            <w:r w:rsidRPr="00364D5A">
              <w:t>Лаборатория по землеустройству и кадастрам</w:t>
            </w:r>
          </w:p>
        </w:tc>
        <w:tc>
          <w:tcPr>
            <w:tcW w:w="1412" w:type="dxa"/>
          </w:tcPr>
          <w:p w:rsidR="002B523F" w:rsidRPr="00364D5A" w:rsidRDefault="002B523F" w:rsidP="00D07C70">
            <w:pPr>
              <w:snapToGrid w:val="0"/>
              <w:jc w:val="both"/>
            </w:pPr>
            <w:r w:rsidRPr="00364D5A">
              <w:t>ауд. 3-901</w:t>
            </w:r>
          </w:p>
        </w:tc>
      </w:tr>
      <w:tr w:rsidR="002B523F" w:rsidRPr="00364D5A" w:rsidTr="00D07C70">
        <w:tc>
          <w:tcPr>
            <w:tcW w:w="7933" w:type="dxa"/>
          </w:tcPr>
          <w:p w:rsidR="002B523F" w:rsidRPr="00364D5A" w:rsidRDefault="002B523F" w:rsidP="00D07C70">
            <w:pPr>
              <w:snapToGrid w:val="0"/>
              <w:jc w:val="both"/>
            </w:pPr>
            <w:r w:rsidRPr="00364D5A">
              <w:t>Лаборатория градостроительства и жилищно-коммунального хозяйства</w:t>
            </w:r>
          </w:p>
        </w:tc>
        <w:tc>
          <w:tcPr>
            <w:tcW w:w="1412" w:type="dxa"/>
          </w:tcPr>
          <w:p w:rsidR="002B523F" w:rsidRPr="00364D5A" w:rsidRDefault="002B523F" w:rsidP="00D07C70">
            <w:pPr>
              <w:snapToGrid w:val="0"/>
              <w:jc w:val="both"/>
            </w:pPr>
            <w:r w:rsidRPr="00364D5A">
              <w:t>ауд. 3-901</w:t>
            </w:r>
          </w:p>
        </w:tc>
      </w:tr>
      <w:tr w:rsidR="002B523F" w:rsidRPr="00364D5A" w:rsidTr="00D07C70">
        <w:tc>
          <w:tcPr>
            <w:tcW w:w="9345" w:type="dxa"/>
            <w:gridSpan w:val="2"/>
          </w:tcPr>
          <w:p w:rsidR="002B523F" w:rsidRPr="00364D5A" w:rsidRDefault="002B523F" w:rsidP="00D07C70">
            <w:pPr>
              <w:snapToGrid w:val="0"/>
              <w:jc w:val="center"/>
              <w:rPr>
                <w:i/>
              </w:rPr>
            </w:pPr>
            <w:r w:rsidRPr="00364D5A">
              <w:t>Международный факультет</w:t>
            </w:r>
          </w:p>
        </w:tc>
      </w:tr>
      <w:tr w:rsidR="002B523F" w:rsidRPr="00364D5A" w:rsidTr="00D07C70">
        <w:tc>
          <w:tcPr>
            <w:tcW w:w="9345" w:type="dxa"/>
            <w:gridSpan w:val="2"/>
          </w:tcPr>
          <w:p w:rsidR="002B523F" w:rsidRPr="00364D5A" w:rsidRDefault="002B523F" w:rsidP="00D07C70">
            <w:pPr>
              <w:snapToGrid w:val="0"/>
              <w:jc w:val="both"/>
              <w:rPr>
                <w:i/>
              </w:rPr>
            </w:pPr>
            <w:r w:rsidRPr="00364D5A">
              <w:rPr>
                <w:i/>
              </w:rPr>
              <w:t>Кафедра русского языка и межкультурной коммуникации</w:t>
            </w:r>
          </w:p>
        </w:tc>
      </w:tr>
      <w:tr w:rsidR="002B523F" w:rsidRPr="00364D5A" w:rsidTr="00D07C70">
        <w:tc>
          <w:tcPr>
            <w:tcW w:w="7933" w:type="dxa"/>
          </w:tcPr>
          <w:p w:rsidR="002B523F" w:rsidRPr="00364D5A" w:rsidRDefault="002B523F" w:rsidP="00D07C70">
            <w:pPr>
              <w:snapToGrid w:val="0"/>
              <w:jc w:val="both"/>
            </w:pPr>
            <w:r w:rsidRPr="00364D5A">
              <w:t>Учебно-научная лаборатория «Актуальные вопросы лингвистики и межкультурной коммуникации»</w:t>
            </w:r>
          </w:p>
        </w:tc>
        <w:tc>
          <w:tcPr>
            <w:tcW w:w="1412" w:type="dxa"/>
          </w:tcPr>
          <w:p w:rsidR="002B523F" w:rsidRPr="00364D5A" w:rsidRDefault="002B523F" w:rsidP="00D07C70">
            <w:pPr>
              <w:snapToGrid w:val="0"/>
              <w:jc w:val="both"/>
            </w:pPr>
            <w:r w:rsidRPr="00364D5A">
              <w:t>ауд. 4-304</w:t>
            </w:r>
          </w:p>
        </w:tc>
      </w:tr>
      <w:tr w:rsidR="002B523F" w:rsidRPr="00364D5A" w:rsidTr="00D07C70">
        <w:tc>
          <w:tcPr>
            <w:tcW w:w="7933" w:type="dxa"/>
          </w:tcPr>
          <w:p w:rsidR="002B523F" w:rsidRPr="00364D5A" w:rsidRDefault="002B523F" w:rsidP="00D07C70">
            <w:pPr>
              <w:snapToGrid w:val="0"/>
              <w:jc w:val="both"/>
            </w:pPr>
            <w:r w:rsidRPr="00364D5A">
              <w:t>Учебно-научная лаборатория «Актуальные проблемы теории и методики преподавания русского языка как иностранного»</w:t>
            </w:r>
          </w:p>
        </w:tc>
        <w:tc>
          <w:tcPr>
            <w:tcW w:w="1412" w:type="dxa"/>
          </w:tcPr>
          <w:p w:rsidR="002B523F" w:rsidRPr="00364D5A" w:rsidRDefault="002B523F" w:rsidP="00D07C70">
            <w:pPr>
              <w:snapToGrid w:val="0"/>
              <w:jc w:val="both"/>
            </w:pPr>
            <w:r w:rsidRPr="00364D5A">
              <w:t>ауд. 4-305</w:t>
            </w:r>
          </w:p>
        </w:tc>
      </w:tr>
      <w:tr w:rsidR="002B523F" w:rsidRPr="00364D5A" w:rsidTr="00D07C70">
        <w:tc>
          <w:tcPr>
            <w:tcW w:w="9345" w:type="dxa"/>
            <w:gridSpan w:val="2"/>
          </w:tcPr>
          <w:p w:rsidR="002B523F" w:rsidRPr="00364D5A" w:rsidRDefault="002B523F" w:rsidP="00D07C70">
            <w:pPr>
              <w:snapToGrid w:val="0"/>
              <w:jc w:val="center"/>
              <w:rPr>
                <w:i/>
              </w:rPr>
            </w:pPr>
            <w:r w:rsidRPr="00364D5A">
              <w:t>Институт правовых исследований</w:t>
            </w:r>
          </w:p>
        </w:tc>
      </w:tr>
      <w:tr w:rsidR="002B523F" w:rsidRPr="00364D5A" w:rsidTr="00D07C70">
        <w:tc>
          <w:tcPr>
            <w:tcW w:w="7933" w:type="dxa"/>
          </w:tcPr>
          <w:p w:rsidR="002B523F" w:rsidRPr="00364D5A" w:rsidRDefault="002B523F" w:rsidP="00D07C70">
            <w:pPr>
              <w:snapToGrid w:val="0"/>
              <w:jc w:val="both"/>
              <w:rPr>
                <w:i/>
              </w:rPr>
            </w:pPr>
            <w:r w:rsidRPr="00364D5A">
              <w:t>Отдел криминологических исследований</w:t>
            </w:r>
          </w:p>
        </w:tc>
        <w:tc>
          <w:tcPr>
            <w:tcW w:w="1412" w:type="dxa"/>
          </w:tcPr>
          <w:p w:rsidR="002B523F" w:rsidRPr="00364D5A" w:rsidRDefault="002B523F" w:rsidP="00D07C70">
            <w:pPr>
              <w:snapToGrid w:val="0"/>
              <w:jc w:val="both"/>
            </w:pPr>
            <w:r w:rsidRPr="00364D5A">
              <w:t>ауд. 4-407</w:t>
            </w:r>
          </w:p>
        </w:tc>
      </w:tr>
      <w:tr w:rsidR="002B523F" w:rsidRPr="00364D5A" w:rsidTr="00D07C70">
        <w:tc>
          <w:tcPr>
            <w:tcW w:w="7933" w:type="dxa"/>
          </w:tcPr>
          <w:p w:rsidR="002B523F" w:rsidRPr="00364D5A" w:rsidRDefault="002B523F" w:rsidP="00D07C70">
            <w:pPr>
              <w:snapToGrid w:val="0"/>
              <w:jc w:val="both"/>
              <w:rPr>
                <w:i/>
              </w:rPr>
            </w:pPr>
            <w:r w:rsidRPr="00364D5A">
              <w:t>Отдел теории права и сравнительного правоведения</w:t>
            </w:r>
          </w:p>
        </w:tc>
        <w:tc>
          <w:tcPr>
            <w:tcW w:w="1412" w:type="dxa"/>
          </w:tcPr>
          <w:p w:rsidR="002B523F" w:rsidRPr="00364D5A" w:rsidRDefault="002B523F" w:rsidP="00D07C70">
            <w:pPr>
              <w:snapToGrid w:val="0"/>
              <w:jc w:val="both"/>
            </w:pPr>
            <w:r w:rsidRPr="00364D5A">
              <w:t>ауд. 4-407</w:t>
            </w:r>
          </w:p>
        </w:tc>
      </w:tr>
      <w:tr w:rsidR="002B523F" w:rsidRPr="00364D5A" w:rsidTr="00D07C70">
        <w:tc>
          <w:tcPr>
            <w:tcW w:w="7933" w:type="dxa"/>
          </w:tcPr>
          <w:p w:rsidR="002B523F" w:rsidRPr="00364D5A" w:rsidRDefault="002B523F" w:rsidP="00D07C70">
            <w:pPr>
              <w:snapToGrid w:val="0"/>
              <w:jc w:val="both"/>
            </w:pPr>
            <w:r w:rsidRPr="00364D5A">
              <w:t>Проектный офис</w:t>
            </w:r>
          </w:p>
        </w:tc>
        <w:tc>
          <w:tcPr>
            <w:tcW w:w="1412" w:type="dxa"/>
          </w:tcPr>
          <w:p w:rsidR="002B523F" w:rsidRPr="00364D5A" w:rsidRDefault="002B523F" w:rsidP="00D07C70">
            <w:pPr>
              <w:snapToGrid w:val="0"/>
              <w:jc w:val="both"/>
            </w:pPr>
            <w:r w:rsidRPr="00364D5A">
              <w:t>ауд. 3-803</w:t>
            </w:r>
          </w:p>
        </w:tc>
      </w:tr>
      <w:tr w:rsidR="002B523F" w:rsidRPr="00364D5A" w:rsidTr="00D07C70">
        <w:tc>
          <w:tcPr>
            <w:tcW w:w="7933" w:type="dxa"/>
          </w:tcPr>
          <w:p w:rsidR="002B523F" w:rsidRPr="00364D5A" w:rsidRDefault="002B523F" w:rsidP="00D07C70">
            <w:pPr>
              <w:snapToGrid w:val="0"/>
              <w:jc w:val="both"/>
            </w:pPr>
            <w:r w:rsidRPr="00364D5A">
              <w:t>Центр изучения Монголии</w:t>
            </w:r>
          </w:p>
        </w:tc>
        <w:tc>
          <w:tcPr>
            <w:tcW w:w="1412" w:type="dxa"/>
          </w:tcPr>
          <w:p w:rsidR="002B523F" w:rsidRPr="00364D5A" w:rsidRDefault="002B523F" w:rsidP="00D07C70">
            <w:pPr>
              <w:snapToGrid w:val="0"/>
              <w:jc w:val="both"/>
            </w:pPr>
            <w:r w:rsidRPr="00364D5A">
              <w:t>ауд. 2-304</w:t>
            </w:r>
          </w:p>
        </w:tc>
      </w:tr>
      <w:tr w:rsidR="002B523F" w:rsidRPr="00364D5A" w:rsidTr="00D07C70">
        <w:tc>
          <w:tcPr>
            <w:tcW w:w="7933" w:type="dxa"/>
          </w:tcPr>
          <w:p w:rsidR="002B523F" w:rsidRPr="00364D5A" w:rsidRDefault="002B523F" w:rsidP="00D07C70">
            <w:pPr>
              <w:snapToGrid w:val="0"/>
              <w:jc w:val="both"/>
            </w:pPr>
            <w:r w:rsidRPr="00364D5A">
              <w:t>Специализированный центр компетенций по компетенции «Предпринимательство»</w:t>
            </w:r>
          </w:p>
        </w:tc>
        <w:tc>
          <w:tcPr>
            <w:tcW w:w="1412" w:type="dxa"/>
          </w:tcPr>
          <w:p w:rsidR="002B523F" w:rsidRPr="00364D5A" w:rsidRDefault="002B523F" w:rsidP="00D07C70">
            <w:pPr>
              <w:snapToGrid w:val="0"/>
              <w:jc w:val="both"/>
            </w:pPr>
            <w:r w:rsidRPr="00364D5A">
              <w:t>ауд. 5-509</w:t>
            </w:r>
          </w:p>
        </w:tc>
      </w:tr>
      <w:tr w:rsidR="002B523F" w:rsidRPr="00364D5A" w:rsidTr="00D07C70">
        <w:tc>
          <w:tcPr>
            <w:tcW w:w="7933" w:type="dxa"/>
          </w:tcPr>
          <w:p w:rsidR="002B523F" w:rsidRPr="00364D5A" w:rsidRDefault="002B523F" w:rsidP="00D07C70">
            <w:pPr>
              <w:snapToGrid w:val="0"/>
              <w:jc w:val="both"/>
            </w:pPr>
            <w:r w:rsidRPr="00364D5A">
              <w:t>Научно-исследовательский центр Отечественной истории</w:t>
            </w:r>
          </w:p>
        </w:tc>
        <w:tc>
          <w:tcPr>
            <w:tcW w:w="1412" w:type="dxa"/>
          </w:tcPr>
          <w:p w:rsidR="002B523F" w:rsidRPr="00364D5A" w:rsidRDefault="002B523F" w:rsidP="00D07C70">
            <w:pPr>
              <w:snapToGrid w:val="0"/>
              <w:jc w:val="both"/>
            </w:pPr>
            <w:r w:rsidRPr="00364D5A">
              <w:t>ауд. 2-115</w:t>
            </w:r>
          </w:p>
        </w:tc>
      </w:tr>
      <w:tr w:rsidR="002B523F" w:rsidRPr="00364D5A" w:rsidTr="00D07C70">
        <w:tc>
          <w:tcPr>
            <w:tcW w:w="7933" w:type="dxa"/>
          </w:tcPr>
          <w:p w:rsidR="002B523F" w:rsidRPr="00364D5A" w:rsidRDefault="002B523F" w:rsidP="00D07C70">
            <w:pPr>
              <w:snapToGrid w:val="0"/>
              <w:jc w:val="both"/>
            </w:pPr>
            <w:r w:rsidRPr="00364D5A">
              <w:t>Студенческая научно-исследовательская лаборатория бизнес-технологий будущего (Young business lab)</w:t>
            </w:r>
          </w:p>
        </w:tc>
        <w:tc>
          <w:tcPr>
            <w:tcW w:w="1412" w:type="dxa"/>
          </w:tcPr>
          <w:p w:rsidR="002B523F" w:rsidRPr="00364D5A" w:rsidRDefault="002B523F" w:rsidP="00D07C70">
            <w:pPr>
              <w:snapToGrid w:val="0"/>
              <w:jc w:val="both"/>
            </w:pPr>
            <w:r w:rsidRPr="00364D5A">
              <w:t>ауд. 8-204</w:t>
            </w:r>
          </w:p>
        </w:tc>
      </w:tr>
      <w:tr w:rsidR="002B523F" w:rsidRPr="00364D5A" w:rsidTr="00D07C70">
        <w:tc>
          <w:tcPr>
            <w:tcW w:w="7933" w:type="dxa"/>
          </w:tcPr>
          <w:p w:rsidR="002B523F" w:rsidRPr="00364D5A" w:rsidRDefault="002B523F" w:rsidP="00D07C70">
            <w:pPr>
              <w:snapToGrid w:val="0"/>
              <w:jc w:val="both"/>
            </w:pPr>
            <w:r w:rsidRPr="00364D5A">
              <w:lastRenderedPageBreak/>
              <w:t>Лаборатория математического моделирования</w:t>
            </w:r>
          </w:p>
        </w:tc>
        <w:tc>
          <w:tcPr>
            <w:tcW w:w="1412" w:type="dxa"/>
          </w:tcPr>
          <w:p w:rsidR="002B523F" w:rsidRPr="00364D5A" w:rsidRDefault="002B523F" w:rsidP="00D07C70">
            <w:pPr>
              <w:snapToGrid w:val="0"/>
              <w:jc w:val="both"/>
            </w:pPr>
            <w:r w:rsidRPr="00364D5A">
              <w:t>ауд. 3-601</w:t>
            </w:r>
          </w:p>
        </w:tc>
      </w:tr>
      <w:tr w:rsidR="002B523F" w:rsidRPr="00364D5A" w:rsidTr="00D07C70">
        <w:tc>
          <w:tcPr>
            <w:tcW w:w="7933" w:type="dxa"/>
          </w:tcPr>
          <w:p w:rsidR="002B523F" w:rsidRPr="00364D5A" w:rsidRDefault="002B523F" w:rsidP="00D07C70">
            <w:pPr>
              <w:snapToGrid w:val="0"/>
              <w:jc w:val="both"/>
            </w:pPr>
            <w:r w:rsidRPr="00364D5A">
              <w:t>Малая</w:t>
            </w:r>
            <w:r w:rsidRPr="00364D5A">
              <w:rPr>
                <w:bCs/>
              </w:rPr>
              <w:t xml:space="preserve"> юридическая академия</w:t>
            </w:r>
          </w:p>
        </w:tc>
        <w:tc>
          <w:tcPr>
            <w:tcW w:w="1412" w:type="dxa"/>
          </w:tcPr>
          <w:p w:rsidR="002B523F" w:rsidRPr="00364D5A" w:rsidRDefault="002B523F" w:rsidP="00D07C70">
            <w:pPr>
              <w:snapToGrid w:val="0"/>
              <w:jc w:val="both"/>
            </w:pPr>
            <w:r w:rsidRPr="00364D5A">
              <w:t xml:space="preserve">ауд. </w:t>
            </w:r>
            <w:r w:rsidRPr="00364D5A">
              <w:rPr>
                <w:bCs/>
              </w:rPr>
              <w:t>5-406</w:t>
            </w:r>
          </w:p>
        </w:tc>
      </w:tr>
      <w:tr w:rsidR="002B523F" w:rsidRPr="00364D5A" w:rsidTr="00D07C70">
        <w:tc>
          <w:tcPr>
            <w:tcW w:w="7933" w:type="dxa"/>
          </w:tcPr>
          <w:p w:rsidR="002B523F" w:rsidRPr="00364D5A" w:rsidRDefault="002B523F" w:rsidP="00D07C70">
            <w:pPr>
              <w:snapToGrid w:val="0"/>
              <w:jc w:val="both"/>
            </w:pPr>
            <w:r w:rsidRPr="00364D5A">
              <w:t>Лаборатория региональных и экономических исследований</w:t>
            </w:r>
          </w:p>
        </w:tc>
        <w:tc>
          <w:tcPr>
            <w:tcW w:w="1412" w:type="dxa"/>
          </w:tcPr>
          <w:p w:rsidR="002B523F" w:rsidRPr="00364D5A" w:rsidRDefault="002B523F" w:rsidP="00D07C70">
            <w:pPr>
              <w:snapToGrid w:val="0"/>
              <w:jc w:val="both"/>
              <w:rPr>
                <w:bCs/>
              </w:rPr>
            </w:pPr>
            <w:r w:rsidRPr="00364D5A">
              <w:t xml:space="preserve">ауд. </w:t>
            </w:r>
            <w:r w:rsidRPr="00364D5A">
              <w:rPr>
                <w:bCs/>
              </w:rPr>
              <w:t>3-1002</w:t>
            </w:r>
          </w:p>
        </w:tc>
      </w:tr>
      <w:tr w:rsidR="002B523F" w:rsidRPr="00364D5A" w:rsidTr="00D07C70">
        <w:tc>
          <w:tcPr>
            <w:tcW w:w="7933" w:type="dxa"/>
          </w:tcPr>
          <w:p w:rsidR="002B523F" w:rsidRPr="00364D5A" w:rsidRDefault="002B523F" w:rsidP="00D07C70">
            <w:pPr>
              <w:snapToGrid w:val="0"/>
              <w:jc w:val="both"/>
            </w:pPr>
            <w:r w:rsidRPr="00364D5A">
              <w:t>Региональный центр по финансовой грамотности Иркутской области</w:t>
            </w:r>
          </w:p>
        </w:tc>
        <w:tc>
          <w:tcPr>
            <w:tcW w:w="1412" w:type="dxa"/>
          </w:tcPr>
          <w:p w:rsidR="002B523F" w:rsidRPr="00364D5A" w:rsidRDefault="002B523F" w:rsidP="00D07C70">
            <w:pPr>
              <w:snapToGrid w:val="0"/>
              <w:jc w:val="both"/>
              <w:rPr>
                <w:bCs/>
              </w:rPr>
            </w:pPr>
            <w:r w:rsidRPr="00364D5A">
              <w:t>ауд. 8-101</w:t>
            </w:r>
          </w:p>
        </w:tc>
      </w:tr>
      <w:tr w:rsidR="002B523F" w:rsidRPr="00364D5A" w:rsidTr="00D07C70">
        <w:tc>
          <w:tcPr>
            <w:tcW w:w="7933" w:type="dxa"/>
          </w:tcPr>
          <w:p w:rsidR="002B523F" w:rsidRPr="00364D5A" w:rsidRDefault="002B523F" w:rsidP="00D07C70">
            <w:pPr>
              <w:snapToGrid w:val="0"/>
              <w:jc w:val="both"/>
            </w:pPr>
            <w:r w:rsidRPr="00364D5A">
              <w:t>Центр современных технологий управления</w:t>
            </w:r>
          </w:p>
        </w:tc>
        <w:tc>
          <w:tcPr>
            <w:tcW w:w="1412" w:type="dxa"/>
          </w:tcPr>
          <w:p w:rsidR="002B523F" w:rsidRPr="00364D5A" w:rsidRDefault="002B523F" w:rsidP="00D07C70">
            <w:pPr>
              <w:snapToGrid w:val="0"/>
              <w:jc w:val="both"/>
              <w:rPr>
                <w:bCs/>
              </w:rPr>
            </w:pPr>
            <w:r w:rsidRPr="00364D5A">
              <w:t>ауд. 4-003</w:t>
            </w:r>
          </w:p>
        </w:tc>
      </w:tr>
      <w:tr w:rsidR="002B523F" w:rsidRPr="00364D5A" w:rsidTr="00D07C70">
        <w:tc>
          <w:tcPr>
            <w:tcW w:w="7933" w:type="dxa"/>
          </w:tcPr>
          <w:p w:rsidR="002B523F" w:rsidRPr="00364D5A" w:rsidRDefault="002B523F" w:rsidP="00D07C70">
            <w:pPr>
              <w:snapToGrid w:val="0"/>
              <w:jc w:val="both"/>
            </w:pPr>
            <w:r w:rsidRPr="00364D5A">
              <w:t>Центр правового обучения и медиации</w:t>
            </w:r>
          </w:p>
        </w:tc>
        <w:tc>
          <w:tcPr>
            <w:tcW w:w="1412" w:type="dxa"/>
          </w:tcPr>
          <w:p w:rsidR="002B523F" w:rsidRPr="00364D5A" w:rsidRDefault="002B523F" w:rsidP="00D07C70">
            <w:pPr>
              <w:snapToGrid w:val="0"/>
              <w:jc w:val="both"/>
              <w:rPr>
                <w:bCs/>
              </w:rPr>
            </w:pPr>
            <w:r w:rsidRPr="00364D5A">
              <w:t>ауд. 6-408</w:t>
            </w:r>
          </w:p>
        </w:tc>
      </w:tr>
      <w:tr w:rsidR="002B523F" w:rsidRPr="00364D5A" w:rsidTr="00D07C70">
        <w:tc>
          <w:tcPr>
            <w:tcW w:w="7933" w:type="dxa"/>
          </w:tcPr>
          <w:p w:rsidR="002B523F" w:rsidRPr="00364D5A" w:rsidRDefault="002B523F" w:rsidP="00D07C70">
            <w:pPr>
              <w:snapToGrid w:val="0"/>
              <w:jc w:val="both"/>
            </w:pPr>
            <w:r w:rsidRPr="00364D5A">
              <w:t>Инжиниринговый логистический центр</w:t>
            </w:r>
          </w:p>
        </w:tc>
        <w:tc>
          <w:tcPr>
            <w:tcW w:w="1412" w:type="dxa"/>
          </w:tcPr>
          <w:p w:rsidR="002B523F" w:rsidRPr="00364D5A" w:rsidRDefault="002B523F" w:rsidP="00D07C70">
            <w:pPr>
              <w:snapToGrid w:val="0"/>
              <w:jc w:val="both"/>
              <w:rPr>
                <w:bCs/>
              </w:rPr>
            </w:pPr>
            <w:r w:rsidRPr="00364D5A">
              <w:t>ауд. 5-102</w:t>
            </w:r>
          </w:p>
        </w:tc>
      </w:tr>
      <w:tr w:rsidR="002B523F" w:rsidRPr="00364D5A" w:rsidTr="00D07C70">
        <w:tc>
          <w:tcPr>
            <w:tcW w:w="7933" w:type="dxa"/>
          </w:tcPr>
          <w:p w:rsidR="002B523F" w:rsidRPr="00364D5A" w:rsidRDefault="002B523F" w:rsidP="00D07C70">
            <w:pPr>
              <w:snapToGrid w:val="0"/>
              <w:jc w:val="both"/>
            </w:pPr>
            <w:r w:rsidRPr="00364D5A">
              <w:t>Байкальский центр кадрового консалтинга</w:t>
            </w:r>
          </w:p>
        </w:tc>
        <w:tc>
          <w:tcPr>
            <w:tcW w:w="1412" w:type="dxa"/>
          </w:tcPr>
          <w:p w:rsidR="002B523F" w:rsidRPr="00364D5A" w:rsidRDefault="002B523F" w:rsidP="00D07C70">
            <w:pPr>
              <w:snapToGrid w:val="0"/>
              <w:jc w:val="both"/>
              <w:rPr>
                <w:bCs/>
              </w:rPr>
            </w:pPr>
            <w:r w:rsidRPr="00364D5A">
              <w:t>ауд. 2-302</w:t>
            </w:r>
          </w:p>
        </w:tc>
      </w:tr>
    </w:tbl>
    <w:p w:rsidR="00290328" w:rsidRPr="005F6FA6" w:rsidRDefault="00654A28">
      <w:pPr>
        <w:spacing w:before="120"/>
        <w:ind w:firstLine="567"/>
        <w:rPr>
          <w:sz w:val="28"/>
          <w:szCs w:val="28"/>
        </w:rPr>
      </w:pPr>
      <w:r w:rsidRPr="00364D5A">
        <w:rPr>
          <w:sz w:val="28"/>
          <w:szCs w:val="28"/>
        </w:rPr>
        <w:t>Таким образом, университет</w:t>
      </w:r>
      <w:r w:rsidRPr="005F6FA6">
        <w:rPr>
          <w:sz w:val="28"/>
          <w:szCs w:val="28"/>
        </w:rPr>
        <w:t xml:space="preserve"> располагает значительными ресурсами для эффективной организации учебной деятельности. </w:t>
      </w:r>
    </w:p>
    <w:p w:rsidR="00290328" w:rsidRPr="005F6FA6" w:rsidRDefault="00654A28">
      <w:pPr>
        <w:ind w:firstLine="709"/>
        <w:rPr>
          <w:sz w:val="28"/>
          <w:szCs w:val="28"/>
        </w:rPr>
      </w:pPr>
      <w:r w:rsidRPr="005F6FA6">
        <w:rPr>
          <w:sz w:val="28"/>
          <w:szCs w:val="28"/>
        </w:rPr>
        <w:t xml:space="preserve">Для организации самостоятельной работы обучающихся имеются помещения, библиотека с читальными залами. Для организации питания сотрудников и обучающихся и охраны их здоровья университет располагает столовой и </w:t>
      </w:r>
      <w:r w:rsidR="00041E3E" w:rsidRPr="005F6FA6">
        <w:rPr>
          <w:sz w:val="28"/>
          <w:szCs w:val="28"/>
        </w:rPr>
        <w:t>буфетами, медицинским пункт</w:t>
      </w:r>
      <w:r w:rsidR="0050302D" w:rsidRPr="005F6FA6">
        <w:rPr>
          <w:sz w:val="28"/>
          <w:szCs w:val="28"/>
        </w:rPr>
        <w:t>ом</w:t>
      </w:r>
      <w:r w:rsidRPr="005F6FA6">
        <w:rPr>
          <w:sz w:val="28"/>
          <w:szCs w:val="28"/>
        </w:rPr>
        <w:t xml:space="preserve">. Информация о таких объектах представлена в таблицах 6.9-6.11. </w:t>
      </w:r>
    </w:p>
    <w:p w:rsidR="00290328" w:rsidRPr="0080398D" w:rsidRDefault="00654A28" w:rsidP="005F6FA6">
      <w:pPr>
        <w:keepNext/>
        <w:spacing w:before="120"/>
        <w:jc w:val="right"/>
        <w:rPr>
          <w:sz w:val="28"/>
          <w:szCs w:val="28"/>
        </w:rPr>
      </w:pPr>
      <w:r w:rsidRPr="0080398D">
        <w:rPr>
          <w:sz w:val="24"/>
          <w:szCs w:val="24"/>
        </w:rPr>
        <w:t>Таблица 6.9</w:t>
      </w:r>
    </w:p>
    <w:p w:rsidR="00290328" w:rsidRPr="0080398D" w:rsidRDefault="00654A28">
      <w:pPr>
        <w:spacing w:after="60"/>
        <w:jc w:val="center"/>
        <w:rPr>
          <w:sz w:val="28"/>
          <w:szCs w:val="28"/>
        </w:rPr>
      </w:pPr>
      <w:r w:rsidRPr="0080398D">
        <w:rPr>
          <w:sz w:val="28"/>
          <w:szCs w:val="28"/>
        </w:rPr>
        <w:t>Информация об объектах питания</w:t>
      </w:r>
    </w:p>
    <w:tbl>
      <w:tblPr>
        <w:tblStyle w:val="aff4"/>
        <w:tblW w:w="5000" w:type="pct"/>
        <w:tblLayout w:type="fixed"/>
        <w:tblLook w:val="04A0" w:firstRow="1" w:lastRow="0" w:firstColumn="1" w:lastColumn="0" w:noHBand="0" w:noVBand="1"/>
      </w:tblPr>
      <w:tblGrid>
        <w:gridCol w:w="1986"/>
        <w:gridCol w:w="3397"/>
        <w:gridCol w:w="1134"/>
        <w:gridCol w:w="850"/>
        <w:gridCol w:w="1977"/>
      </w:tblGrid>
      <w:tr w:rsidR="00744A8B" w:rsidRPr="0080398D" w:rsidTr="00744A8B">
        <w:tc>
          <w:tcPr>
            <w:tcW w:w="1062" w:type="pct"/>
          </w:tcPr>
          <w:p w:rsidR="0080398D" w:rsidRPr="00744A8B" w:rsidRDefault="0080398D" w:rsidP="00744A8B">
            <w:pPr>
              <w:jc w:val="center"/>
              <w:rPr>
                <w:b/>
                <w:sz w:val="18"/>
                <w:szCs w:val="18"/>
              </w:rPr>
            </w:pPr>
            <w:r w:rsidRPr="00744A8B">
              <w:rPr>
                <w:b/>
                <w:sz w:val="18"/>
                <w:szCs w:val="18"/>
              </w:rPr>
              <w:t>Наименование объекта</w:t>
            </w:r>
          </w:p>
        </w:tc>
        <w:tc>
          <w:tcPr>
            <w:tcW w:w="1818" w:type="pct"/>
          </w:tcPr>
          <w:p w:rsidR="0080398D" w:rsidRPr="00744A8B" w:rsidRDefault="0080398D" w:rsidP="00744A8B">
            <w:pPr>
              <w:jc w:val="center"/>
              <w:rPr>
                <w:b/>
                <w:sz w:val="18"/>
                <w:szCs w:val="18"/>
              </w:rPr>
            </w:pPr>
            <w:r w:rsidRPr="00744A8B">
              <w:rPr>
                <w:b/>
                <w:sz w:val="18"/>
                <w:szCs w:val="18"/>
              </w:rPr>
              <w:t>Адрес места нахождения</w:t>
            </w:r>
          </w:p>
        </w:tc>
        <w:tc>
          <w:tcPr>
            <w:tcW w:w="607" w:type="pct"/>
          </w:tcPr>
          <w:p w:rsidR="0080398D" w:rsidRPr="00744A8B" w:rsidRDefault="0080398D" w:rsidP="00744A8B">
            <w:pPr>
              <w:jc w:val="center"/>
              <w:rPr>
                <w:b/>
                <w:sz w:val="18"/>
                <w:szCs w:val="18"/>
              </w:rPr>
            </w:pPr>
            <w:r w:rsidRPr="00744A8B">
              <w:rPr>
                <w:b/>
                <w:sz w:val="18"/>
                <w:szCs w:val="18"/>
              </w:rPr>
              <w:t>Площадь, кв.м</w:t>
            </w:r>
          </w:p>
        </w:tc>
        <w:tc>
          <w:tcPr>
            <w:tcW w:w="455" w:type="pct"/>
          </w:tcPr>
          <w:p w:rsidR="0080398D" w:rsidRPr="00744A8B" w:rsidRDefault="0080398D" w:rsidP="00744A8B">
            <w:pPr>
              <w:jc w:val="center"/>
              <w:rPr>
                <w:b/>
                <w:sz w:val="18"/>
                <w:szCs w:val="18"/>
              </w:rPr>
            </w:pPr>
            <w:r w:rsidRPr="00744A8B">
              <w:rPr>
                <w:b/>
                <w:sz w:val="18"/>
                <w:szCs w:val="18"/>
              </w:rPr>
              <w:t>Кол-во мест</w:t>
            </w:r>
          </w:p>
        </w:tc>
        <w:tc>
          <w:tcPr>
            <w:tcW w:w="1058" w:type="pct"/>
          </w:tcPr>
          <w:p w:rsidR="0080398D" w:rsidRPr="00744A8B" w:rsidRDefault="0080398D" w:rsidP="00744A8B">
            <w:pPr>
              <w:jc w:val="center"/>
              <w:rPr>
                <w:b/>
                <w:sz w:val="18"/>
                <w:szCs w:val="18"/>
              </w:rPr>
            </w:pPr>
            <w:r w:rsidRPr="00744A8B">
              <w:rPr>
                <w:b/>
                <w:sz w:val="18"/>
                <w:szCs w:val="18"/>
              </w:rPr>
              <w:t>Приспособленность для использования инвалидами и лицами с ограниченными возможностями здоровья</w:t>
            </w:r>
          </w:p>
        </w:tc>
      </w:tr>
      <w:tr w:rsidR="0080398D" w:rsidRPr="0080398D" w:rsidTr="0080398D">
        <w:trPr>
          <w:trHeight w:val="248"/>
        </w:trPr>
        <w:tc>
          <w:tcPr>
            <w:tcW w:w="5000" w:type="pct"/>
            <w:gridSpan w:val="5"/>
            <w:vAlign w:val="center"/>
          </w:tcPr>
          <w:p w:rsidR="0080398D" w:rsidRPr="0080398D" w:rsidRDefault="0080398D" w:rsidP="00744A8B">
            <w:pPr>
              <w:jc w:val="center"/>
            </w:pPr>
            <w:r w:rsidRPr="0080398D">
              <w:t>Здание Столовой</w:t>
            </w:r>
          </w:p>
        </w:tc>
      </w:tr>
      <w:tr w:rsidR="00744A8B" w:rsidRPr="0080398D" w:rsidTr="00744A8B">
        <w:trPr>
          <w:trHeight w:val="547"/>
        </w:trPr>
        <w:tc>
          <w:tcPr>
            <w:tcW w:w="1062" w:type="pct"/>
          </w:tcPr>
          <w:p w:rsidR="0080398D" w:rsidRPr="0080398D" w:rsidRDefault="0080398D" w:rsidP="00744A8B">
            <w:r w:rsidRPr="0080398D">
              <w:t>Кафе «Грот»</w:t>
            </w:r>
          </w:p>
        </w:tc>
        <w:tc>
          <w:tcPr>
            <w:tcW w:w="1818" w:type="pct"/>
          </w:tcPr>
          <w:p w:rsidR="0080398D" w:rsidRPr="0080398D" w:rsidRDefault="0080398D" w:rsidP="00744A8B">
            <w:r w:rsidRPr="0080398D">
              <w:t>Иркутская область, г. Иркутск, ул. Ленина, д. 11, переход между 2 и 3 учебными корпусами</w:t>
            </w:r>
          </w:p>
        </w:tc>
        <w:tc>
          <w:tcPr>
            <w:tcW w:w="607" w:type="pct"/>
          </w:tcPr>
          <w:p w:rsidR="0080398D" w:rsidRPr="0080398D" w:rsidRDefault="0080398D" w:rsidP="00744A8B">
            <w:pPr>
              <w:jc w:val="center"/>
            </w:pPr>
            <w:r w:rsidRPr="0080398D">
              <w:t>159,7</w:t>
            </w:r>
          </w:p>
        </w:tc>
        <w:tc>
          <w:tcPr>
            <w:tcW w:w="455" w:type="pct"/>
          </w:tcPr>
          <w:p w:rsidR="0080398D" w:rsidRPr="0080398D" w:rsidRDefault="0080398D" w:rsidP="00744A8B">
            <w:pPr>
              <w:jc w:val="center"/>
            </w:pPr>
            <w:r w:rsidRPr="0080398D">
              <w:t>70</w:t>
            </w:r>
          </w:p>
        </w:tc>
        <w:tc>
          <w:tcPr>
            <w:tcW w:w="1058" w:type="pct"/>
          </w:tcPr>
          <w:p w:rsidR="0080398D" w:rsidRPr="0080398D" w:rsidRDefault="0080398D" w:rsidP="00744A8B">
            <w:pPr>
              <w:jc w:val="center"/>
            </w:pPr>
            <w:r w:rsidRPr="0080398D">
              <w:t>Частично приспособлен</w:t>
            </w:r>
          </w:p>
        </w:tc>
      </w:tr>
      <w:tr w:rsidR="00744A8B" w:rsidRPr="0080398D" w:rsidTr="00744A8B">
        <w:trPr>
          <w:trHeight w:val="547"/>
        </w:trPr>
        <w:tc>
          <w:tcPr>
            <w:tcW w:w="1062" w:type="pct"/>
          </w:tcPr>
          <w:p w:rsidR="0080398D" w:rsidRPr="0080398D" w:rsidRDefault="0080398D" w:rsidP="00744A8B">
            <w:r w:rsidRPr="0080398D">
              <w:t>Профессорско-преподавательский зал «Олимп»</w:t>
            </w:r>
          </w:p>
        </w:tc>
        <w:tc>
          <w:tcPr>
            <w:tcW w:w="1818" w:type="pct"/>
          </w:tcPr>
          <w:p w:rsidR="0080398D" w:rsidRPr="0080398D" w:rsidRDefault="0080398D" w:rsidP="00744A8B">
            <w:r w:rsidRPr="0080398D">
              <w:t>Иркутская область, г. Иркутск, ул. Ленина, д. 11, переход между 2 и 3 учебными корпусами</w:t>
            </w:r>
          </w:p>
        </w:tc>
        <w:tc>
          <w:tcPr>
            <w:tcW w:w="607" w:type="pct"/>
          </w:tcPr>
          <w:p w:rsidR="0080398D" w:rsidRPr="0080398D" w:rsidRDefault="0080398D" w:rsidP="00744A8B">
            <w:pPr>
              <w:jc w:val="center"/>
            </w:pPr>
            <w:r w:rsidRPr="0080398D">
              <w:t>44,9</w:t>
            </w:r>
          </w:p>
        </w:tc>
        <w:tc>
          <w:tcPr>
            <w:tcW w:w="455" w:type="pct"/>
          </w:tcPr>
          <w:p w:rsidR="0080398D" w:rsidRPr="0080398D" w:rsidRDefault="0080398D" w:rsidP="00744A8B">
            <w:pPr>
              <w:jc w:val="center"/>
            </w:pPr>
            <w:r w:rsidRPr="0080398D">
              <w:t>20</w:t>
            </w:r>
          </w:p>
        </w:tc>
        <w:tc>
          <w:tcPr>
            <w:tcW w:w="1058" w:type="pct"/>
          </w:tcPr>
          <w:p w:rsidR="0080398D" w:rsidRPr="0080398D" w:rsidRDefault="0080398D" w:rsidP="00744A8B">
            <w:pPr>
              <w:jc w:val="center"/>
            </w:pPr>
            <w:r w:rsidRPr="0080398D">
              <w:t>Полностью приспособлен</w:t>
            </w:r>
          </w:p>
        </w:tc>
      </w:tr>
      <w:tr w:rsidR="00744A8B" w:rsidRPr="0080398D" w:rsidTr="00744A8B">
        <w:trPr>
          <w:trHeight w:val="417"/>
        </w:trPr>
        <w:tc>
          <w:tcPr>
            <w:tcW w:w="1062" w:type="pct"/>
          </w:tcPr>
          <w:p w:rsidR="0080398D" w:rsidRPr="0080398D" w:rsidRDefault="0080398D" w:rsidP="00744A8B">
            <w:r w:rsidRPr="0080398D">
              <w:t xml:space="preserve">Основной обеденный зал </w:t>
            </w:r>
          </w:p>
        </w:tc>
        <w:tc>
          <w:tcPr>
            <w:tcW w:w="1818" w:type="pct"/>
          </w:tcPr>
          <w:p w:rsidR="0080398D" w:rsidRPr="0080398D" w:rsidRDefault="0080398D" w:rsidP="00744A8B">
            <w:r w:rsidRPr="0080398D">
              <w:t>Иркутская область, г. Иркутск, ул. Ленина, д. 11, переход между 2 и 3 учебными корпусами</w:t>
            </w:r>
          </w:p>
        </w:tc>
        <w:tc>
          <w:tcPr>
            <w:tcW w:w="607" w:type="pct"/>
          </w:tcPr>
          <w:p w:rsidR="0080398D" w:rsidRPr="0080398D" w:rsidRDefault="0080398D" w:rsidP="00744A8B">
            <w:pPr>
              <w:jc w:val="center"/>
            </w:pPr>
            <w:r w:rsidRPr="0080398D">
              <w:t>234,5</w:t>
            </w:r>
          </w:p>
        </w:tc>
        <w:tc>
          <w:tcPr>
            <w:tcW w:w="455" w:type="pct"/>
          </w:tcPr>
          <w:p w:rsidR="0080398D" w:rsidRPr="0080398D" w:rsidRDefault="0080398D" w:rsidP="00744A8B">
            <w:pPr>
              <w:jc w:val="center"/>
            </w:pPr>
            <w:r w:rsidRPr="0080398D">
              <w:t>100</w:t>
            </w:r>
          </w:p>
        </w:tc>
        <w:tc>
          <w:tcPr>
            <w:tcW w:w="1058" w:type="pct"/>
          </w:tcPr>
          <w:p w:rsidR="0080398D" w:rsidRPr="0080398D" w:rsidRDefault="0080398D" w:rsidP="00744A8B">
            <w:pPr>
              <w:jc w:val="center"/>
            </w:pPr>
            <w:r w:rsidRPr="0080398D">
              <w:t>Полностью приспособлен</w:t>
            </w:r>
          </w:p>
        </w:tc>
      </w:tr>
      <w:tr w:rsidR="00744A8B" w:rsidRPr="0080398D" w:rsidTr="00744A8B">
        <w:trPr>
          <w:trHeight w:val="425"/>
        </w:trPr>
        <w:tc>
          <w:tcPr>
            <w:tcW w:w="1062" w:type="pct"/>
          </w:tcPr>
          <w:p w:rsidR="0080398D" w:rsidRPr="0080398D" w:rsidRDefault="0080398D" w:rsidP="00744A8B">
            <w:r w:rsidRPr="0080398D">
              <w:t xml:space="preserve">Обеденный зал «Зачетка» </w:t>
            </w:r>
          </w:p>
        </w:tc>
        <w:tc>
          <w:tcPr>
            <w:tcW w:w="1818" w:type="pct"/>
          </w:tcPr>
          <w:p w:rsidR="0080398D" w:rsidRPr="0080398D" w:rsidRDefault="0080398D" w:rsidP="00744A8B">
            <w:r w:rsidRPr="0080398D">
              <w:t>Иркутская область, г. Иркутск, ул. Ленина, д. 11, переход между 2 и 3 учебными корпусами</w:t>
            </w:r>
          </w:p>
        </w:tc>
        <w:tc>
          <w:tcPr>
            <w:tcW w:w="607" w:type="pct"/>
          </w:tcPr>
          <w:p w:rsidR="0080398D" w:rsidRPr="0080398D" w:rsidRDefault="0080398D" w:rsidP="00744A8B">
            <w:pPr>
              <w:jc w:val="center"/>
            </w:pPr>
            <w:r w:rsidRPr="0080398D">
              <w:t>200</w:t>
            </w:r>
          </w:p>
        </w:tc>
        <w:tc>
          <w:tcPr>
            <w:tcW w:w="455" w:type="pct"/>
          </w:tcPr>
          <w:p w:rsidR="0080398D" w:rsidRPr="0080398D" w:rsidRDefault="0080398D" w:rsidP="00744A8B">
            <w:pPr>
              <w:jc w:val="center"/>
            </w:pPr>
            <w:r w:rsidRPr="0080398D">
              <w:t>50</w:t>
            </w:r>
          </w:p>
        </w:tc>
        <w:tc>
          <w:tcPr>
            <w:tcW w:w="1058" w:type="pct"/>
          </w:tcPr>
          <w:p w:rsidR="0080398D" w:rsidRPr="0080398D" w:rsidRDefault="0080398D" w:rsidP="00744A8B">
            <w:pPr>
              <w:jc w:val="center"/>
            </w:pPr>
            <w:r w:rsidRPr="0080398D">
              <w:t>Частично приспособлен</w:t>
            </w:r>
          </w:p>
        </w:tc>
      </w:tr>
      <w:tr w:rsidR="0080398D" w:rsidRPr="0080398D" w:rsidTr="0080398D">
        <w:trPr>
          <w:trHeight w:val="198"/>
        </w:trPr>
        <w:tc>
          <w:tcPr>
            <w:tcW w:w="5000" w:type="pct"/>
            <w:gridSpan w:val="5"/>
            <w:vAlign w:val="center"/>
          </w:tcPr>
          <w:p w:rsidR="0080398D" w:rsidRPr="0080398D" w:rsidRDefault="0080398D" w:rsidP="00744A8B">
            <w:pPr>
              <w:jc w:val="center"/>
            </w:pPr>
            <w:r w:rsidRPr="0080398D">
              <w:t>Кафе</w:t>
            </w:r>
          </w:p>
        </w:tc>
      </w:tr>
      <w:tr w:rsidR="00744A8B" w:rsidRPr="0080398D" w:rsidTr="00744A8B">
        <w:trPr>
          <w:trHeight w:val="404"/>
        </w:trPr>
        <w:tc>
          <w:tcPr>
            <w:tcW w:w="1062" w:type="pct"/>
          </w:tcPr>
          <w:p w:rsidR="0080398D" w:rsidRPr="0080398D" w:rsidRDefault="0080398D" w:rsidP="00744A8B">
            <w:r w:rsidRPr="0080398D">
              <w:t xml:space="preserve">Кафе </w:t>
            </w:r>
          </w:p>
        </w:tc>
        <w:tc>
          <w:tcPr>
            <w:tcW w:w="1818" w:type="pct"/>
          </w:tcPr>
          <w:p w:rsidR="0080398D" w:rsidRPr="0080398D" w:rsidRDefault="0080398D" w:rsidP="00744A8B">
            <w:r w:rsidRPr="0080398D">
              <w:t>Иркутская область, г. Иркутск, ул. Ленина, д. 11/1, 1 этаж учебного корпуса №4</w:t>
            </w:r>
          </w:p>
        </w:tc>
        <w:tc>
          <w:tcPr>
            <w:tcW w:w="607" w:type="pct"/>
          </w:tcPr>
          <w:p w:rsidR="0080398D" w:rsidRPr="0080398D" w:rsidRDefault="0080398D" w:rsidP="00744A8B">
            <w:pPr>
              <w:jc w:val="center"/>
            </w:pPr>
            <w:r w:rsidRPr="0080398D">
              <w:t>10</w:t>
            </w:r>
          </w:p>
        </w:tc>
        <w:tc>
          <w:tcPr>
            <w:tcW w:w="455" w:type="pct"/>
          </w:tcPr>
          <w:p w:rsidR="0080398D" w:rsidRPr="0080398D" w:rsidRDefault="0080398D" w:rsidP="00744A8B">
            <w:pPr>
              <w:jc w:val="center"/>
            </w:pPr>
            <w:r w:rsidRPr="0080398D">
              <w:t>3</w:t>
            </w:r>
          </w:p>
        </w:tc>
        <w:tc>
          <w:tcPr>
            <w:tcW w:w="1058" w:type="pct"/>
          </w:tcPr>
          <w:p w:rsidR="0080398D" w:rsidRPr="0080398D" w:rsidRDefault="0080398D" w:rsidP="00744A8B">
            <w:pPr>
              <w:jc w:val="center"/>
            </w:pPr>
            <w:r w:rsidRPr="0080398D">
              <w:t>Полностью приспособлен</w:t>
            </w:r>
          </w:p>
        </w:tc>
      </w:tr>
      <w:tr w:rsidR="00744A8B" w:rsidRPr="0080398D" w:rsidTr="00744A8B">
        <w:trPr>
          <w:trHeight w:val="429"/>
        </w:trPr>
        <w:tc>
          <w:tcPr>
            <w:tcW w:w="1062" w:type="pct"/>
          </w:tcPr>
          <w:p w:rsidR="0080398D" w:rsidRPr="0080398D" w:rsidRDefault="0080398D" w:rsidP="00744A8B">
            <w:r w:rsidRPr="0080398D">
              <w:t>Кафе</w:t>
            </w:r>
          </w:p>
        </w:tc>
        <w:tc>
          <w:tcPr>
            <w:tcW w:w="1818" w:type="pct"/>
          </w:tcPr>
          <w:p w:rsidR="0080398D" w:rsidRPr="0080398D" w:rsidRDefault="0080398D" w:rsidP="00744A8B">
            <w:r w:rsidRPr="0080398D">
              <w:t>Иркутская область, г. Иркутск, ул. Ленина, д. 11, 1 этаж учебного корпуса № 3</w:t>
            </w:r>
          </w:p>
        </w:tc>
        <w:tc>
          <w:tcPr>
            <w:tcW w:w="607" w:type="pct"/>
          </w:tcPr>
          <w:p w:rsidR="0080398D" w:rsidRPr="0080398D" w:rsidRDefault="0080398D" w:rsidP="00744A8B">
            <w:pPr>
              <w:jc w:val="center"/>
            </w:pPr>
            <w:r w:rsidRPr="0080398D">
              <w:t>10</w:t>
            </w:r>
          </w:p>
        </w:tc>
        <w:tc>
          <w:tcPr>
            <w:tcW w:w="455" w:type="pct"/>
          </w:tcPr>
          <w:p w:rsidR="0080398D" w:rsidRPr="0080398D" w:rsidRDefault="0080398D" w:rsidP="00744A8B">
            <w:pPr>
              <w:jc w:val="center"/>
            </w:pPr>
            <w:r w:rsidRPr="0080398D">
              <w:t>6</w:t>
            </w:r>
          </w:p>
        </w:tc>
        <w:tc>
          <w:tcPr>
            <w:tcW w:w="1058" w:type="pct"/>
          </w:tcPr>
          <w:p w:rsidR="0080398D" w:rsidRPr="0080398D" w:rsidRDefault="0080398D" w:rsidP="00744A8B">
            <w:pPr>
              <w:jc w:val="center"/>
            </w:pPr>
            <w:r w:rsidRPr="0080398D">
              <w:t>Полностью приспособлен</w:t>
            </w:r>
          </w:p>
        </w:tc>
      </w:tr>
      <w:tr w:rsidR="00744A8B" w:rsidRPr="0080398D" w:rsidTr="00744A8B">
        <w:trPr>
          <w:trHeight w:val="537"/>
        </w:trPr>
        <w:tc>
          <w:tcPr>
            <w:tcW w:w="1062" w:type="pct"/>
          </w:tcPr>
          <w:p w:rsidR="0080398D" w:rsidRPr="0080398D" w:rsidRDefault="0080398D" w:rsidP="00744A8B">
            <w:r w:rsidRPr="0080398D">
              <w:t>Кафе «Островок»</w:t>
            </w:r>
          </w:p>
        </w:tc>
        <w:tc>
          <w:tcPr>
            <w:tcW w:w="1818" w:type="pct"/>
          </w:tcPr>
          <w:p w:rsidR="0080398D" w:rsidRPr="0080398D" w:rsidRDefault="0080398D" w:rsidP="00744A8B">
            <w:r w:rsidRPr="0080398D">
              <w:t>Иркутская область, г. Иркутск, ул. Горького, д. 22 1 этаж учебного корпуса № 5</w:t>
            </w:r>
          </w:p>
        </w:tc>
        <w:tc>
          <w:tcPr>
            <w:tcW w:w="607" w:type="pct"/>
          </w:tcPr>
          <w:p w:rsidR="0080398D" w:rsidRPr="0080398D" w:rsidRDefault="0080398D" w:rsidP="00744A8B">
            <w:pPr>
              <w:jc w:val="center"/>
            </w:pPr>
            <w:r w:rsidRPr="0080398D">
              <w:t>61,6</w:t>
            </w:r>
          </w:p>
        </w:tc>
        <w:tc>
          <w:tcPr>
            <w:tcW w:w="455" w:type="pct"/>
          </w:tcPr>
          <w:p w:rsidR="0080398D" w:rsidRPr="0080398D" w:rsidRDefault="0080398D" w:rsidP="00744A8B">
            <w:pPr>
              <w:jc w:val="center"/>
            </w:pPr>
            <w:r w:rsidRPr="0080398D">
              <w:t>30</w:t>
            </w:r>
          </w:p>
        </w:tc>
        <w:tc>
          <w:tcPr>
            <w:tcW w:w="1058" w:type="pct"/>
          </w:tcPr>
          <w:p w:rsidR="0080398D" w:rsidRPr="0080398D" w:rsidRDefault="0080398D" w:rsidP="00744A8B">
            <w:pPr>
              <w:jc w:val="center"/>
            </w:pPr>
            <w:r w:rsidRPr="0080398D">
              <w:t>Полностью приспособлен</w:t>
            </w:r>
          </w:p>
        </w:tc>
      </w:tr>
      <w:tr w:rsidR="0080398D" w:rsidRPr="0080398D" w:rsidTr="0080398D">
        <w:trPr>
          <w:trHeight w:val="302"/>
        </w:trPr>
        <w:tc>
          <w:tcPr>
            <w:tcW w:w="5000" w:type="pct"/>
            <w:gridSpan w:val="5"/>
            <w:vAlign w:val="center"/>
          </w:tcPr>
          <w:p w:rsidR="0080398D" w:rsidRPr="0080398D" w:rsidRDefault="0080398D" w:rsidP="00744A8B">
            <w:pPr>
              <w:jc w:val="center"/>
            </w:pPr>
            <w:r w:rsidRPr="0080398D">
              <w:t>Объекты питания в Колледже</w:t>
            </w:r>
          </w:p>
        </w:tc>
      </w:tr>
      <w:tr w:rsidR="00744A8B" w:rsidRPr="0080398D" w:rsidTr="00744A8B">
        <w:trPr>
          <w:trHeight w:val="537"/>
        </w:trPr>
        <w:tc>
          <w:tcPr>
            <w:tcW w:w="1062" w:type="pct"/>
            <w:shd w:val="clear" w:color="auto" w:fill="auto"/>
          </w:tcPr>
          <w:p w:rsidR="0080398D" w:rsidRPr="0080398D" w:rsidRDefault="0080398D" w:rsidP="00744A8B">
            <w:r w:rsidRPr="0080398D">
              <w:t>Столовая Колледжа</w:t>
            </w:r>
          </w:p>
        </w:tc>
        <w:tc>
          <w:tcPr>
            <w:tcW w:w="1818" w:type="pct"/>
            <w:shd w:val="clear" w:color="auto" w:fill="auto"/>
          </w:tcPr>
          <w:p w:rsidR="0080398D" w:rsidRPr="0080398D" w:rsidRDefault="0080398D" w:rsidP="00744A8B">
            <w:r w:rsidRPr="0080398D">
              <w:t>Иркутская область, г. Иркутск, ул. Байкальская, д. 105, учебный корпус № 11</w:t>
            </w:r>
          </w:p>
        </w:tc>
        <w:tc>
          <w:tcPr>
            <w:tcW w:w="607" w:type="pct"/>
            <w:shd w:val="clear" w:color="auto" w:fill="auto"/>
          </w:tcPr>
          <w:p w:rsidR="0080398D" w:rsidRPr="0080398D" w:rsidRDefault="0080398D" w:rsidP="00744A8B">
            <w:pPr>
              <w:jc w:val="center"/>
            </w:pPr>
            <w:r w:rsidRPr="0080398D">
              <w:t>98,1</w:t>
            </w:r>
          </w:p>
        </w:tc>
        <w:tc>
          <w:tcPr>
            <w:tcW w:w="455" w:type="pct"/>
            <w:shd w:val="clear" w:color="auto" w:fill="auto"/>
          </w:tcPr>
          <w:p w:rsidR="0080398D" w:rsidRPr="0080398D" w:rsidRDefault="0080398D" w:rsidP="00744A8B">
            <w:pPr>
              <w:jc w:val="center"/>
            </w:pPr>
            <w:r w:rsidRPr="0080398D">
              <w:t>56</w:t>
            </w:r>
          </w:p>
        </w:tc>
        <w:tc>
          <w:tcPr>
            <w:tcW w:w="1058" w:type="pct"/>
            <w:shd w:val="clear" w:color="auto" w:fill="auto"/>
          </w:tcPr>
          <w:p w:rsidR="0080398D" w:rsidRPr="0080398D" w:rsidRDefault="0080398D" w:rsidP="00744A8B">
            <w:pPr>
              <w:jc w:val="center"/>
            </w:pPr>
          </w:p>
        </w:tc>
      </w:tr>
      <w:tr w:rsidR="00744A8B" w:rsidRPr="0080398D" w:rsidTr="00744A8B">
        <w:trPr>
          <w:trHeight w:val="537"/>
        </w:trPr>
        <w:tc>
          <w:tcPr>
            <w:tcW w:w="1062" w:type="pct"/>
            <w:shd w:val="clear" w:color="auto" w:fill="auto"/>
          </w:tcPr>
          <w:p w:rsidR="0080398D" w:rsidRPr="0080398D" w:rsidRDefault="0080398D" w:rsidP="00744A8B">
            <w:r w:rsidRPr="0080398D">
              <w:t>Буфет Колледжа</w:t>
            </w:r>
          </w:p>
        </w:tc>
        <w:tc>
          <w:tcPr>
            <w:tcW w:w="1818" w:type="pct"/>
            <w:shd w:val="clear" w:color="auto" w:fill="auto"/>
          </w:tcPr>
          <w:p w:rsidR="0080398D" w:rsidRPr="0080398D" w:rsidRDefault="0080398D" w:rsidP="00744A8B">
            <w:r w:rsidRPr="0080398D">
              <w:t>Иркутская обл., г. Иркутск, ул. Байкальская, 126, учебный корпус № 12</w:t>
            </w:r>
          </w:p>
        </w:tc>
        <w:tc>
          <w:tcPr>
            <w:tcW w:w="607" w:type="pct"/>
            <w:shd w:val="clear" w:color="auto" w:fill="auto"/>
          </w:tcPr>
          <w:p w:rsidR="0080398D" w:rsidRPr="0080398D" w:rsidRDefault="0080398D" w:rsidP="00744A8B">
            <w:pPr>
              <w:jc w:val="center"/>
            </w:pPr>
            <w:r w:rsidRPr="0080398D">
              <w:t>43,6</w:t>
            </w:r>
          </w:p>
        </w:tc>
        <w:tc>
          <w:tcPr>
            <w:tcW w:w="455" w:type="pct"/>
            <w:shd w:val="clear" w:color="auto" w:fill="auto"/>
          </w:tcPr>
          <w:p w:rsidR="0080398D" w:rsidRPr="0080398D" w:rsidRDefault="0080398D" w:rsidP="00744A8B">
            <w:pPr>
              <w:jc w:val="center"/>
            </w:pPr>
            <w:r w:rsidRPr="0080398D">
              <w:t>30</w:t>
            </w:r>
          </w:p>
        </w:tc>
        <w:tc>
          <w:tcPr>
            <w:tcW w:w="1058" w:type="pct"/>
            <w:shd w:val="clear" w:color="auto" w:fill="auto"/>
          </w:tcPr>
          <w:p w:rsidR="0080398D" w:rsidRPr="0080398D" w:rsidRDefault="0080398D" w:rsidP="00744A8B">
            <w:pPr>
              <w:jc w:val="center"/>
            </w:pPr>
          </w:p>
        </w:tc>
      </w:tr>
      <w:tr w:rsidR="0080398D" w:rsidRPr="0080398D" w:rsidTr="0080398D">
        <w:trPr>
          <w:trHeight w:val="415"/>
        </w:trPr>
        <w:tc>
          <w:tcPr>
            <w:tcW w:w="5000" w:type="pct"/>
            <w:gridSpan w:val="5"/>
            <w:vAlign w:val="center"/>
          </w:tcPr>
          <w:p w:rsidR="0080398D" w:rsidRPr="0080398D" w:rsidRDefault="0080398D" w:rsidP="00744A8B">
            <w:pPr>
              <w:keepNext/>
              <w:jc w:val="center"/>
            </w:pPr>
            <w:r w:rsidRPr="0080398D">
              <w:t>Вендинговые аппараты для реализации горячих напитков и штучных продовольственных товаров (автоматы самообслуживания)</w:t>
            </w:r>
          </w:p>
        </w:tc>
      </w:tr>
      <w:tr w:rsidR="00744A8B" w:rsidRPr="0080398D" w:rsidTr="00744A8B">
        <w:trPr>
          <w:trHeight w:val="537"/>
        </w:trPr>
        <w:tc>
          <w:tcPr>
            <w:tcW w:w="1062" w:type="pct"/>
          </w:tcPr>
          <w:p w:rsidR="0080398D" w:rsidRPr="0080398D" w:rsidRDefault="0080398D" w:rsidP="00744A8B">
            <w:r w:rsidRPr="0080398D">
              <w:t>Вендинговый аппарат</w:t>
            </w:r>
          </w:p>
        </w:tc>
        <w:tc>
          <w:tcPr>
            <w:tcW w:w="1818" w:type="pct"/>
          </w:tcPr>
          <w:p w:rsidR="0080398D" w:rsidRPr="0080398D" w:rsidRDefault="0080398D" w:rsidP="00744A8B">
            <w:r w:rsidRPr="0080398D">
              <w:t>Иркутская область, г. Иркутск, ул. Ленина, д. 11, 1 этаж учебного корпуса № 1</w:t>
            </w:r>
          </w:p>
        </w:tc>
        <w:tc>
          <w:tcPr>
            <w:tcW w:w="607" w:type="pct"/>
          </w:tcPr>
          <w:p w:rsidR="0080398D" w:rsidRPr="0080398D" w:rsidRDefault="0080398D" w:rsidP="00744A8B">
            <w:pPr>
              <w:jc w:val="center"/>
            </w:pPr>
            <w:r w:rsidRPr="0080398D">
              <w:t>1</w:t>
            </w:r>
          </w:p>
        </w:tc>
        <w:tc>
          <w:tcPr>
            <w:tcW w:w="455" w:type="pct"/>
          </w:tcPr>
          <w:p w:rsidR="0080398D" w:rsidRPr="0080398D" w:rsidRDefault="0080398D" w:rsidP="00744A8B">
            <w:pPr>
              <w:jc w:val="center"/>
            </w:pPr>
            <w:r w:rsidRPr="0080398D">
              <w:t>-</w:t>
            </w:r>
          </w:p>
        </w:tc>
        <w:tc>
          <w:tcPr>
            <w:tcW w:w="1058" w:type="pct"/>
          </w:tcPr>
          <w:p w:rsidR="0080398D" w:rsidRPr="0080398D" w:rsidRDefault="0080398D" w:rsidP="00744A8B">
            <w:pPr>
              <w:jc w:val="center"/>
            </w:pPr>
            <w:r w:rsidRPr="0080398D">
              <w:t>Частично приспособлен</w:t>
            </w:r>
          </w:p>
        </w:tc>
      </w:tr>
      <w:tr w:rsidR="00744A8B" w:rsidRPr="0080398D" w:rsidTr="00744A8B">
        <w:trPr>
          <w:trHeight w:val="537"/>
        </w:trPr>
        <w:tc>
          <w:tcPr>
            <w:tcW w:w="1062" w:type="pct"/>
          </w:tcPr>
          <w:p w:rsidR="0080398D" w:rsidRPr="0080398D" w:rsidRDefault="0080398D" w:rsidP="00744A8B">
            <w:r w:rsidRPr="0080398D">
              <w:lastRenderedPageBreak/>
              <w:t>Вендинговый аппарат</w:t>
            </w:r>
          </w:p>
        </w:tc>
        <w:tc>
          <w:tcPr>
            <w:tcW w:w="1818" w:type="pct"/>
          </w:tcPr>
          <w:p w:rsidR="0080398D" w:rsidRPr="0080398D" w:rsidRDefault="0080398D" w:rsidP="00744A8B">
            <w:r w:rsidRPr="0080398D">
              <w:t>Иркутская область, г. Иркутск, ул. Ленина, д. 11/1, 2 этаж учебного корпуса № 4</w:t>
            </w:r>
          </w:p>
        </w:tc>
        <w:tc>
          <w:tcPr>
            <w:tcW w:w="607" w:type="pct"/>
          </w:tcPr>
          <w:p w:rsidR="0080398D" w:rsidRPr="0080398D" w:rsidRDefault="0080398D" w:rsidP="00744A8B">
            <w:pPr>
              <w:jc w:val="center"/>
            </w:pPr>
            <w:r w:rsidRPr="0080398D">
              <w:t>1</w:t>
            </w:r>
          </w:p>
        </w:tc>
        <w:tc>
          <w:tcPr>
            <w:tcW w:w="455" w:type="pct"/>
          </w:tcPr>
          <w:p w:rsidR="0080398D" w:rsidRPr="0080398D" w:rsidRDefault="0080398D" w:rsidP="00744A8B">
            <w:pPr>
              <w:jc w:val="center"/>
            </w:pPr>
            <w:r w:rsidRPr="0080398D">
              <w:t>-</w:t>
            </w:r>
          </w:p>
        </w:tc>
        <w:tc>
          <w:tcPr>
            <w:tcW w:w="1058" w:type="pct"/>
          </w:tcPr>
          <w:p w:rsidR="0080398D" w:rsidRPr="0080398D" w:rsidRDefault="0080398D" w:rsidP="00744A8B">
            <w:pPr>
              <w:jc w:val="center"/>
            </w:pPr>
            <w:r w:rsidRPr="0080398D">
              <w:t>Полностью приспособлен</w:t>
            </w:r>
          </w:p>
        </w:tc>
      </w:tr>
      <w:tr w:rsidR="00744A8B" w:rsidRPr="0080398D" w:rsidTr="00744A8B">
        <w:trPr>
          <w:trHeight w:val="537"/>
        </w:trPr>
        <w:tc>
          <w:tcPr>
            <w:tcW w:w="1062" w:type="pct"/>
          </w:tcPr>
          <w:p w:rsidR="0080398D" w:rsidRPr="0080398D" w:rsidRDefault="0080398D" w:rsidP="00744A8B">
            <w:r w:rsidRPr="0080398D">
              <w:t>Вендинговый аппарат</w:t>
            </w:r>
          </w:p>
        </w:tc>
        <w:tc>
          <w:tcPr>
            <w:tcW w:w="1818" w:type="pct"/>
          </w:tcPr>
          <w:p w:rsidR="0080398D" w:rsidRPr="0080398D" w:rsidRDefault="0080398D" w:rsidP="00744A8B">
            <w:r w:rsidRPr="0080398D">
              <w:t xml:space="preserve">Иркутская область, г. Иркутск, ул. Горького, д. 22, 1 этаж учебного корпуса </w:t>
            </w:r>
          </w:p>
        </w:tc>
        <w:tc>
          <w:tcPr>
            <w:tcW w:w="607" w:type="pct"/>
          </w:tcPr>
          <w:p w:rsidR="0080398D" w:rsidRPr="0080398D" w:rsidRDefault="0080398D" w:rsidP="00744A8B">
            <w:pPr>
              <w:jc w:val="center"/>
            </w:pPr>
            <w:r w:rsidRPr="0080398D">
              <w:t>1</w:t>
            </w:r>
          </w:p>
        </w:tc>
        <w:tc>
          <w:tcPr>
            <w:tcW w:w="455" w:type="pct"/>
          </w:tcPr>
          <w:p w:rsidR="0080398D" w:rsidRPr="0080398D" w:rsidRDefault="0080398D" w:rsidP="00744A8B">
            <w:pPr>
              <w:jc w:val="center"/>
            </w:pPr>
            <w:r w:rsidRPr="0080398D">
              <w:t>-</w:t>
            </w:r>
          </w:p>
        </w:tc>
        <w:tc>
          <w:tcPr>
            <w:tcW w:w="1058" w:type="pct"/>
          </w:tcPr>
          <w:p w:rsidR="0080398D" w:rsidRPr="0080398D" w:rsidRDefault="0080398D" w:rsidP="00744A8B">
            <w:pPr>
              <w:jc w:val="center"/>
            </w:pPr>
            <w:r w:rsidRPr="0080398D">
              <w:t>Частично приспособлен</w:t>
            </w:r>
          </w:p>
        </w:tc>
      </w:tr>
      <w:tr w:rsidR="00744A8B" w:rsidRPr="0080398D" w:rsidTr="00744A8B">
        <w:trPr>
          <w:trHeight w:val="537"/>
        </w:trPr>
        <w:tc>
          <w:tcPr>
            <w:tcW w:w="1062" w:type="pct"/>
          </w:tcPr>
          <w:p w:rsidR="0080398D" w:rsidRPr="0080398D" w:rsidRDefault="0080398D" w:rsidP="00744A8B">
            <w:r w:rsidRPr="0080398D">
              <w:t xml:space="preserve">Вендинговые аппараты </w:t>
            </w:r>
          </w:p>
        </w:tc>
        <w:tc>
          <w:tcPr>
            <w:tcW w:w="1818" w:type="pct"/>
          </w:tcPr>
          <w:p w:rsidR="0080398D" w:rsidRPr="0080398D" w:rsidRDefault="0080398D" w:rsidP="00744A8B">
            <w:r w:rsidRPr="0080398D">
              <w:t>Иркутская область, г. Иркутск, ул. Карла Маркса, д. 24, 1 этаж учебно-просветительский центр СКДЦ «Художественный»</w:t>
            </w:r>
          </w:p>
        </w:tc>
        <w:tc>
          <w:tcPr>
            <w:tcW w:w="607" w:type="pct"/>
          </w:tcPr>
          <w:p w:rsidR="0080398D" w:rsidRPr="0080398D" w:rsidRDefault="0080398D" w:rsidP="00744A8B">
            <w:pPr>
              <w:jc w:val="center"/>
            </w:pPr>
            <w:r w:rsidRPr="0080398D">
              <w:t>3</w:t>
            </w:r>
          </w:p>
        </w:tc>
        <w:tc>
          <w:tcPr>
            <w:tcW w:w="455" w:type="pct"/>
          </w:tcPr>
          <w:p w:rsidR="0080398D" w:rsidRPr="0080398D" w:rsidRDefault="0080398D" w:rsidP="00744A8B">
            <w:pPr>
              <w:jc w:val="center"/>
            </w:pPr>
            <w:r w:rsidRPr="0080398D">
              <w:t>-</w:t>
            </w:r>
          </w:p>
        </w:tc>
        <w:tc>
          <w:tcPr>
            <w:tcW w:w="1058" w:type="pct"/>
          </w:tcPr>
          <w:p w:rsidR="0080398D" w:rsidRPr="0080398D" w:rsidRDefault="0080398D" w:rsidP="00744A8B">
            <w:pPr>
              <w:jc w:val="center"/>
            </w:pPr>
            <w:r w:rsidRPr="0080398D">
              <w:t>Частично приспособлен</w:t>
            </w:r>
          </w:p>
        </w:tc>
      </w:tr>
      <w:tr w:rsidR="00744A8B" w:rsidRPr="0080398D" w:rsidTr="00744A8B">
        <w:trPr>
          <w:trHeight w:val="537"/>
        </w:trPr>
        <w:tc>
          <w:tcPr>
            <w:tcW w:w="1062" w:type="pct"/>
            <w:shd w:val="clear" w:color="auto" w:fill="auto"/>
          </w:tcPr>
          <w:p w:rsidR="0080398D" w:rsidRPr="0080398D" w:rsidRDefault="0080398D" w:rsidP="00744A8B">
            <w:r w:rsidRPr="0080398D">
              <w:t>Вендинговые аппараты</w:t>
            </w:r>
          </w:p>
        </w:tc>
        <w:tc>
          <w:tcPr>
            <w:tcW w:w="1818" w:type="pct"/>
            <w:shd w:val="clear" w:color="auto" w:fill="auto"/>
            <w:vAlign w:val="center"/>
          </w:tcPr>
          <w:p w:rsidR="0080398D" w:rsidRPr="0080398D" w:rsidRDefault="0080398D" w:rsidP="00744A8B">
            <w:r w:rsidRPr="0080398D">
              <w:t>Иркутская область, г. Иркутск, ул. Байкальская, 105, 1 этаж учебного корпуса</w:t>
            </w:r>
          </w:p>
        </w:tc>
        <w:tc>
          <w:tcPr>
            <w:tcW w:w="607" w:type="pct"/>
            <w:shd w:val="clear" w:color="auto" w:fill="auto"/>
          </w:tcPr>
          <w:p w:rsidR="0080398D" w:rsidRPr="0080398D" w:rsidRDefault="0080398D" w:rsidP="00744A8B">
            <w:pPr>
              <w:jc w:val="center"/>
            </w:pPr>
            <w:r w:rsidRPr="0080398D">
              <w:t>1</w:t>
            </w:r>
          </w:p>
        </w:tc>
        <w:tc>
          <w:tcPr>
            <w:tcW w:w="455" w:type="pct"/>
            <w:shd w:val="clear" w:color="auto" w:fill="auto"/>
          </w:tcPr>
          <w:p w:rsidR="0080398D" w:rsidRPr="0080398D" w:rsidRDefault="0080398D" w:rsidP="00744A8B">
            <w:pPr>
              <w:jc w:val="center"/>
            </w:pPr>
            <w:r w:rsidRPr="0080398D">
              <w:t>-</w:t>
            </w:r>
          </w:p>
        </w:tc>
        <w:tc>
          <w:tcPr>
            <w:tcW w:w="1058" w:type="pct"/>
            <w:shd w:val="clear" w:color="auto" w:fill="auto"/>
          </w:tcPr>
          <w:p w:rsidR="0080398D" w:rsidRPr="0080398D" w:rsidRDefault="0080398D" w:rsidP="00744A8B">
            <w:pPr>
              <w:jc w:val="center"/>
            </w:pPr>
          </w:p>
        </w:tc>
      </w:tr>
    </w:tbl>
    <w:p w:rsidR="00290328" w:rsidRPr="006A38E3" w:rsidRDefault="00654A28" w:rsidP="005F6FA6">
      <w:pPr>
        <w:keepNext/>
        <w:spacing w:before="120"/>
        <w:jc w:val="right"/>
        <w:rPr>
          <w:sz w:val="28"/>
          <w:szCs w:val="28"/>
        </w:rPr>
      </w:pPr>
      <w:r w:rsidRPr="006A38E3">
        <w:rPr>
          <w:sz w:val="24"/>
          <w:szCs w:val="24"/>
        </w:rPr>
        <w:t>Таблица 6.10</w:t>
      </w:r>
    </w:p>
    <w:p w:rsidR="00290328" w:rsidRPr="006A38E3" w:rsidRDefault="00654A28" w:rsidP="005F6FA6">
      <w:pPr>
        <w:keepNext/>
        <w:spacing w:after="60"/>
        <w:jc w:val="center"/>
        <w:rPr>
          <w:sz w:val="28"/>
          <w:szCs w:val="28"/>
        </w:rPr>
      </w:pPr>
      <w:r w:rsidRPr="006A38E3">
        <w:rPr>
          <w:sz w:val="28"/>
          <w:szCs w:val="28"/>
        </w:rPr>
        <w:t>Информация об охране здоровья обучающихся</w:t>
      </w:r>
    </w:p>
    <w:tbl>
      <w:tblPr>
        <w:tblStyle w:val="aff4"/>
        <w:tblW w:w="5000" w:type="pct"/>
        <w:tblLook w:val="04A0" w:firstRow="1" w:lastRow="0" w:firstColumn="1" w:lastColumn="0" w:noHBand="0" w:noVBand="1"/>
      </w:tblPr>
      <w:tblGrid>
        <w:gridCol w:w="2829"/>
        <w:gridCol w:w="6515"/>
      </w:tblGrid>
      <w:tr w:rsidR="00942B42" w:rsidRPr="00744A8B" w:rsidTr="00744A8B">
        <w:tc>
          <w:tcPr>
            <w:tcW w:w="1514" w:type="pct"/>
            <w:vAlign w:val="center"/>
          </w:tcPr>
          <w:p w:rsidR="00942B42" w:rsidRPr="00744A8B" w:rsidRDefault="00942B42" w:rsidP="00942B42">
            <w:pPr>
              <w:jc w:val="center"/>
              <w:rPr>
                <w:b/>
              </w:rPr>
            </w:pPr>
            <w:r w:rsidRPr="00744A8B">
              <w:rPr>
                <w:b/>
              </w:rPr>
              <w:t>Наименование объекта</w:t>
            </w:r>
          </w:p>
        </w:tc>
        <w:tc>
          <w:tcPr>
            <w:tcW w:w="3486" w:type="pct"/>
            <w:vAlign w:val="center"/>
          </w:tcPr>
          <w:p w:rsidR="00942B42" w:rsidRPr="00744A8B" w:rsidRDefault="00942B42" w:rsidP="00942B42">
            <w:pPr>
              <w:jc w:val="center"/>
              <w:rPr>
                <w:b/>
              </w:rPr>
            </w:pPr>
            <w:r w:rsidRPr="00744A8B">
              <w:rPr>
                <w:b/>
              </w:rPr>
              <w:t>Адрес места нахождения</w:t>
            </w:r>
          </w:p>
        </w:tc>
      </w:tr>
      <w:tr w:rsidR="00942B42" w:rsidRPr="00744A8B" w:rsidTr="00744A8B">
        <w:trPr>
          <w:trHeight w:val="459"/>
        </w:trPr>
        <w:tc>
          <w:tcPr>
            <w:tcW w:w="1514" w:type="pct"/>
          </w:tcPr>
          <w:p w:rsidR="00942B42" w:rsidRPr="00744A8B" w:rsidRDefault="00942B42" w:rsidP="00942B42">
            <w:r w:rsidRPr="00744A8B">
              <w:t>Медицинский пункт</w:t>
            </w:r>
          </w:p>
        </w:tc>
        <w:tc>
          <w:tcPr>
            <w:tcW w:w="3486" w:type="pct"/>
          </w:tcPr>
          <w:p w:rsidR="00942B42" w:rsidRPr="00744A8B" w:rsidRDefault="00942B42" w:rsidP="00942B42">
            <w:r w:rsidRPr="00744A8B">
              <w:t>Иркутская область, г. Иркутск, ул. Горького, д. 22, учебный корпус № 5</w:t>
            </w:r>
          </w:p>
        </w:tc>
      </w:tr>
    </w:tbl>
    <w:p w:rsidR="00290328" w:rsidRPr="003B588F" w:rsidRDefault="00654A28" w:rsidP="0080398D">
      <w:pPr>
        <w:keepNext/>
        <w:spacing w:before="120"/>
        <w:jc w:val="right"/>
        <w:rPr>
          <w:sz w:val="28"/>
          <w:szCs w:val="28"/>
        </w:rPr>
      </w:pPr>
      <w:r w:rsidRPr="003B588F">
        <w:rPr>
          <w:sz w:val="24"/>
          <w:szCs w:val="24"/>
        </w:rPr>
        <w:t>Таблица 6.11</w:t>
      </w:r>
    </w:p>
    <w:p w:rsidR="00290328" w:rsidRPr="003B588F" w:rsidRDefault="00654A28" w:rsidP="00C436C7">
      <w:pPr>
        <w:keepNext/>
        <w:spacing w:after="60"/>
        <w:jc w:val="center"/>
        <w:rPr>
          <w:sz w:val="28"/>
          <w:szCs w:val="28"/>
        </w:rPr>
      </w:pPr>
      <w:r w:rsidRPr="003B588F">
        <w:rPr>
          <w:sz w:val="28"/>
          <w:szCs w:val="28"/>
        </w:rPr>
        <w:t>Информация о библиотеках</w:t>
      </w:r>
    </w:p>
    <w:tbl>
      <w:tblPr>
        <w:tblStyle w:val="aff4"/>
        <w:tblW w:w="5000" w:type="pct"/>
        <w:tblLook w:val="04A0" w:firstRow="1" w:lastRow="0" w:firstColumn="1" w:lastColumn="0" w:noHBand="0" w:noVBand="1"/>
      </w:tblPr>
      <w:tblGrid>
        <w:gridCol w:w="3636"/>
        <w:gridCol w:w="3312"/>
        <w:gridCol w:w="1110"/>
        <w:gridCol w:w="1286"/>
      </w:tblGrid>
      <w:tr w:rsidR="003B588F" w:rsidRPr="00744A8B" w:rsidTr="006A38E3">
        <w:trPr>
          <w:trHeight w:val="315"/>
        </w:trPr>
        <w:tc>
          <w:tcPr>
            <w:tcW w:w="1946" w:type="pct"/>
            <w:vAlign w:val="center"/>
          </w:tcPr>
          <w:p w:rsidR="003B588F" w:rsidRPr="00744A8B" w:rsidRDefault="003B588F" w:rsidP="006A38E3">
            <w:pPr>
              <w:jc w:val="center"/>
              <w:rPr>
                <w:b/>
                <w:bCs/>
              </w:rPr>
            </w:pPr>
            <w:r w:rsidRPr="00744A8B">
              <w:rPr>
                <w:b/>
                <w:bCs/>
              </w:rPr>
              <w:t>Наименование объекта</w:t>
            </w:r>
          </w:p>
        </w:tc>
        <w:tc>
          <w:tcPr>
            <w:tcW w:w="1772" w:type="pct"/>
            <w:vAlign w:val="center"/>
          </w:tcPr>
          <w:p w:rsidR="003B588F" w:rsidRPr="00744A8B" w:rsidRDefault="003B588F" w:rsidP="006A38E3">
            <w:pPr>
              <w:jc w:val="center"/>
              <w:rPr>
                <w:b/>
                <w:bCs/>
              </w:rPr>
            </w:pPr>
            <w:r w:rsidRPr="00744A8B">
              <w:rPr>
                <w:b/>
                <w:bCs/>
              </w:rPr>
              <w:t>Адрес места нахождения</w:t>
            </w:r>
          </w:p>
        </w:tc>
        <w:tc>
          <w:tcPr>
            <w:tcW w:w="594" w:type="pct"/>
            <w:vAlign w:val="center"/>
          </w:tcPr>
          <w:p w:rsidR="003B588F" w:rsidRPr="00744A8B" w:rsidRDefault="003B588F" w:rsidP="006A38E3">
            <w:pPr>
              <w:jc w:val="center"/>
              <w:rPr>
                <w:b/>
                <w:bCs/>
              </w:rPr>
            </w:pPr>
            <w:r w:rsidRPr="00744A8B">
              <w:rPr>
                <w:b/>
                <w:bCs/>
              </w:rPr>
              <w:t>Площадь, кв.м</w:t>
            </w:r>
          </w:p>
        </w:tc>
        <w:tc>
          <w:tcPr>
            <w:tcW w:w="688" w:type="pct"/>
            <w:vAlign w:val="center"/>
          </w:tcPr>
          <w:p w:rsidR="003B588F" w:rsidRPr="00744A8B" w:rsidRDefault="003B588F" w:rsidP="006A38E3">
            <w:pPr>
              <w:jc w:val="center"/>
              <w:rPr>
                <w:b/>
                <w:bCs/>
              </w:rPr>
            </w:pPr>
            <w:r w:rsidRPr="00744A8B">
              <w:rPr>
                <w:b/>
                <w:bCs/>
              </w:rPr>
              <w:t>Количество мест</w:t>
            </w:r>
          </w:p>
        </w:tc>
      </w:tr>
      <w:tr w:rsidR="003B588F" w:rsidRPr="00744A8B" w:rsidTr="006A38E3">
        <w:trPr>
          <w:trHeight w:val="671"/>
        </w:trPr>
        <w:tc>
          <w:tcPr>
            <w:tcW w:w="1946" w:type="pct"/>
          </w:tcPr>
          <w:p w:rsidR="003B588F" w:rsidRPr="00744A8B" w:rsidRDefault="003B588F" w:rsidP="006A38E3">
            <w:r w:rsidRPr="00744A8B">
              <w:t xml:space="preserve">Научная библиотека </w:t>
            </w:r>
            <w:r w:rsidRPr="00744A8B">
              <w:br/>
              <w:t xml:space="preserve">Ректорский читальный зал; </w:t>
            </w:r>
            <w:r w:rsidRPr="00744A8B">
              <w:br/>
              <w:t>Помещение для самостоятельной работы</w:t>
            </w:r>
          </w:p>
        </w:tc>
        <w:tc>
          <w:tcPr>
            <w:tcW w:w="1772" w:type="pct"/>
          </w:tcPr>
          <w:p w:rsidR="003B588F" w:rsidRPr="00744A8B" w:rsidRDefault="003B588F" w:rsidP="006A38E3">
            <w:r w:rsidRPr="00744A8B">
              <w:t>Иркутская область, г. Иркутск, ул. Ленина, 11, ауд. 2-300</w:t>
            </w:r>
          </w:p>
        </w:tc>
        <w:tc>
          <w:tcPr>
            <w:tcW w:w="594" w:type="pct"/>
            <w:noWrap/>
          </w:tcPr>
          <w:p w:rsidR="003B588F" w:rsidRPr="00744A8B" w:rsidRDefault="003B588F" w:rsidP="006A38E3">
            <w:pPr>
              <w:jc w:val="center"/>
            </w:pPr>
            <w:r w:rsidRPr="00744A8B">
              <w:t>266,9</w:t>
            </w:r>
          </w:p>
        </w:tc>
        <w:tc>
          <w:tcPr>
            <w:tcW w:w="688" w:type="pct"/>
            <w:noWrap/>
          </w:tcPr>
          <w:p w:rsidR="003B588F" w:rsidRPr="00744A8B" w:rsidRDefault="003B588F" w:rsidP="006A38E3">
            <w:pPr>
              <w:jc w:val="center"/>
              <w:rPr>
                <w:lang w:val="en-US"/>
              </w:rPr>
            </w:pPr>
            <w:r w:rsidRPr="00744A8B">
              <w:t>52</w:t>
            </w:r>
          </w:p>
        </w:tc>
      </w:tr>
      <w:tr w:rsidR="003B588F" w:rsidRPr="00744A8B" w:rsidTr="006A38E3">
        <w:trPr>
          <w:trHeight w:val="667"/>
        </w:trPr>
        <w:tc>
          <w:tcPr>
            <w:tcW w:w="1946" w:type="pct"/>
          </w:tcPr>
          <w:p w:rsidR="003B588F" w:rsidRPr="00744A8B" w:rsidRDefault="003B588F" w:rsidP="006A38E3">
            <w:r w:rsidRPr="00744A8B">
              <w:t xml:space="preserve">Научная библиотека </w:t>
            </w:r>
            <w:r w:rsidRPr="00744A8B">
              <w:br/>
              <w:t xml:space="preserve">Абонемент учебной литературы; помещение для самостоятельной работы </w:t>
            </w:r>
          </w:p>
        </w:tc>
        <w:tc>
          <w:tcPr>
            <w:tcW w:w="1772" w:type="pct"/>
          </w:tcPr>
          <w:p w:rsidR="003B588F" w:rsidRPr="00744A8B" w:rsidRDefault="003B588F" w:rsidP="006A38E3">
            <w:r w:rsidRPr="00744A8B">
              <w:t>Иркутская область, г. Иркутск, ул. Ленина, 11, ауд. 2-122</w:t>
            </w:r>
          </w:p>
        </w:tc>
        <w:tc>
          <w:tcPr>
            <w:tcW w:w="594" w:type="pct"/>
            <w:noWrap/>
          </w:tcPr>
          <w:p w:rsidR="003B588F" w:rsidRPr="00744A8B" w:rsidRDefault="003B588F" w:rsidP="006A38E3">
            <w:pPr>
              <w:jc w:val="center"/>
            </w:pPr>
            <w:r w:rsidRPr="00744A8B">
              <w:t>350,4</w:t>
            </w:r>
          </w:p>
        </w:tc>
        <w:tc>
          <w:tcPr>
            <w:tcW w:w="688" w:type="pct"/>
            <w:noWrap/>
          </w:tcPr>
          <w:p w:rsidR="003B588F" w:rsidRPr="00744A8B" w:rsidRDefault="003B588F" w:rsidP="006A38E3">
            <w:pPr>
              <w:jc w:val="center"/>
            </w:pPr>
            <w:r w:rsidRPr="00744A8B">
              <w:t>4</w:t>
            </w:r>
          </w:p>
        </w:tc>
      </w:tr>
      <w:tr w:rsidR="003B588F" w:rsidRPr="00744A8B" w:rsidTr="006A38E3">
        <w:trPr>
          <w:trHeight w:val="691"/>
        </w:trPr>
        <w:tc>
          <w:tcPr>
            <w:tcW w:w="1946" w:type="pct"/>
          </w:tcPr>
          <w:p w:rsidR="003B588F" w:rsidRPr="00744A8B" w:rsidRDefault="003B588F" w:rsidP="003B588F">
            <w:r w:rsidRPr="00744A8B">
              <w:t xml:space="preserve">Научная библиотека </w:t>
            </w:r>
            <w:r w:rsidRPr="00744A8B">
              <w:br/>
              <w:t>Читальный зал «Центральный»;</w:t>
            </w:r>
            <w:r w:rsidRPr="00744A8B">
              <w:br/>
              <w:t>Помещение для самостоятельной работы</w:t>
            </w:r>
          </w:p>
        </w:tc>
        <w:tc>
          <w:tcPr>
            <w:tcW w:w="1772" w:type="pct"/>
          </w:tcPr>
          <w:p w:rsidR="003B588F" w:rsidRPr="00744A8B" w:rsidRDefault="003B588F" w:rsidP="006A38E3">
            <w:r w:rsidRPr="00744A8B">
              <w:t>Иркутская область, г. Иркутск, ул. Ленина, 11, ауд. 2-201</w:t>
            </w:r>
          </w:p>
        </w:tc>
        <w:tc>
          <w:tcPr>
            <w:tcW w:w="594" w:type="pct"/>
            <w:noWrap/>
          </w:tcPr>
          <w:p w:rsidR="003B588F" w:rsidRPr="00744A8B" w:rsidRDefault="003B588F" w:rsidP="006A38E3">
            <w:pPr>
              <w:jc w:val="center"/>
            </w:pPr>
            <w:r w:rsidRPr="00744A8B">
              <w:t>265,5</w:t>
            </w:r>
          </w:p>
        </w:tc>
        <w:tc>
          <w:tcPr>
            <w:tcW w:w="688" w:type="pct"/>
            <w:noWrap/>
          </w:tcPr>
          <w:p w:rsidR="003B588F" w:rsidRPr="00744A8B" w:rsidRDefault="003B588F" w:rsidP="006A38E3">
            <w:pPr>
              <w:jc w:val="center"/>
            </w:pPr>
            <w:r w:rsidRPr="00744A8B">
              <w:t>108</w:t>
            </w:r>
          </w:p>
        </w:tc>
      </w:tr>
      <w:tr w:rsidR="003B588F" w:rsidRPr="00744A8B" w:rsidTr="006A38E3">
        <w:trPr>
          <w:trHeight w:val="875"/>
        </w:trPr>
        <w:tc>
          <w:tcPr>
            <w:tcW w:w="1946" w:type="pct"/>
          </w:tcPr>
          <w:p w:rsidR="003B588F" w:rsidRPr="00744A8B" w:rsidRDefault="003B588F" w:rsidP="006A38E3">
            <w:r w:rsidRPr="00744A8B">
              <w:t xml:space="preserve">Научная библиотека </w:t>
            </w:r>
            <w:r w:rsidRPr="00744A8B">
              <w:br/>
              <w:t xml:space="preserve">Абонемент учебной литературы и читальный зал в колледже; помещение для самостоятельной работы </w:t>
            </w:r>
          </w:p>
        </w:tc>
        <w:tc>
          <w:tcPr>
            <w:tcW w:w="1772" w:type="pct"/>
          </w:tcPr>
          <w:p w:rsidR="003B588F" w:rsidRPr="00744A8B" w:rsidRDefault="003B588F" w:rsidP="006A38E3">
            <w:r w:rsidRPr="00744A8B">
              <w:t>Иркутская обл., г. Иркутск, ул. Байкальская, 105, ауд. 11-201</w:t>
            </w:r>
          </w:p>
        </w:tc>
        <w:tc>
          <w:tcPr>
            <w:tcW w:w="594" w:type="pct"/>
            <w:noWrap/>
          </w:tcPr>
          <w:p w:rsidR="003B588F" w:rsidRPr="00744A8B" w:rsidRDefault="003B588F" w:rsidP="006A38E3">
            <w:pPr>
              <w:jc w:val="center"/>
            </w:pPr>
            <w:r w:rsidRPr="00744A8B">
              <w:t>189,6</w:t>
            </w:r>
          </w:p>
        </w:tc>
        <w:tc>
          <w:tcPr>
            <w:tcW w:w="688" w:type="pct"/>
            <w:noWrap/>
          </w:tcPr>
          <w:p w:rsidR="003B588F" w:rsidRPr="00744A8B" w:rsidRDefault="003B588F" w:rsidP="006A38E3">
            <w:pPr>
              <w:jc w:val="center"/>
            </w:pPr>
            <w:r w:rsidRPr="00744A8B">
              <w:t>43</w:t>
            </w:r>
          </w:p>
        </w:tc>
      </w:tr>
      <w:tr w:rsidR="003B588F" w:rsidRPr="00744A8B" w:rsidTr="006A38E3">
        <w:trPr>
          <w:trHeight w:val="908"/>
        </w:trPr>
        <w:tc>
          <w:tcPr>
            <w:tcW w:w="1946" w:type="pct"/>
          </w:tcPr>
          <w:p w:rsidR="003B588F" w:rsidRPr="00744A8B" w:rsidRDefault="003B588F" w:rsidP="006A38E3">
            <w:r w:rsidRPr="00744A8B">
              <w:t xml:space="preserve">Научная библиотека </w:t>
            </w:r>
            <w:r w:rsidRPr="00744A8B">
              <w:br/>
              <w:t xml:space="preserve">Абонемент учебной литературы в колледже; помещение для самостоятельной работы </w:t>
            </w:r>
          </w:p>
        </w:tc>
        <w:tc>
          <w:tcPr>
            <w:tcW w:w="1772" w:type="pct"/>
          </w:tcPr>
          <w:p w:rsidR="003B588F" w:rsidRPr="00744A8B" w:rsidRDefault="003B588F" w:rsidP="006A38E3">
            <w:r w:rsidRPr="00744A8B">
              <w:t>Иркутская обл., г. Иркутск, ул. Байкальская, 126, ауд. 12-102</w:t>
            </w:r>
          </w:p>
        </w:tc>
        <w:tc>
          <w:tcPr>
            <w:tcW w:w="594" w:type="pct"/>
            <w:noWrap/>
          </w:tcPr>
          <w:p w:rsidR="003B588F" w:rsidRPr="00744A8B" w:rsidRDefault="003B588F" w:rsidP="006A38E3">
            <w:pPr>
              <w:jc w:val="center"/>
            </w:pPr>
            <w:r w:rsidRPr="00744A8B">
              <w:t>65,4</w:t>
            </w:r>
          </w:p>
        </w:tc>
        <w:tc>
          <w:tcPr>
            <w:tcW w:w="688" w:type="pct"/>
            <w:noWrap/>
          </w:tcPr>
          <w:p w:rsidR="003B588F" w:rsidRPr="00744A8B" w:rsidRDefault="003B588F" w:rsidP="006A38E3">
            <w:pPr>
              <w:jc w:val="center"/>
            </w:pPr>
            <w:r w:rsidRPr="00744A8B">
              <w:t>6</w:t>
            </w:r>
          </w:p>
        </w:tc>
      </w:tr>
    </w:tbl>
    <w:p w:rsidR="00290328" w:rsidRPr="0080398D" w:rsidRDefault="00654A28">
      <w:pPr>
        <w:spacing w:before="120"/>
        <w:ind w:firstLine="709"/>
        <w:rPr>
          <w:iCs/>
          <w:color w:val="000000"/>
          <w:sz w:val="28"/>
          <w:szCs w:val="28"/>
        </w:rPr>
      </w:pPr>
      <w:r w:rsidRPr="0080398D">
        <w:rPr>
          <w:sz w:val="28"/>
          <w:szCs w:val="28"/>
        </w:rPr>
        <w:t xml:space="preserve">Для занятий физической культурой и спортом университет использует </w:t>
      </w:r>
      <w:r w:rsidRPr="0080398D">
        <w:rPr>
          <w:iCs/>
          <w:color w:val="000000"/>
          <w:sz w:val="28"/>
          <w:szCs w:val="28"/>
        </w:rPr>
        <w:t>6 спортивных залов, расположенные в учебных корпусах № 2, 11 и 12 и открытые спортивные площадки (таблица 6.12).</w:t>
      </w:r>
    </w:p>
    <w:p w:rsidR="00290328" w:rsidRPr="0080398D" w:rsidRDefault="00654A28" w:rsidP="00744A8B">
      <w:pPr>
        <w:keepNext/>
        <w:spacing w:before="120"/>
        <w:ind w:firstLine="709"/>
        <w:jc w:val="right"/>
        <w:rPr>
          <w:iCs/>
          <w:color w:val="000000"/>
          <w:sz w:val="24"/>
          <w:szCs w:val="24"/>
        </w:rPr>
      </w:pPr>
      <w:r w:rsidRPr="0080398D">
        <w:rPr>
          <w:iCs/>
          <w:color w:val="000000"/>
          <w:sz w:val="24"/>
          <w:szCs w:val="24"/>
        </w:rPr>
        <w:t>Таблица 6.12</w:t>
      </w:r>
    </w:p>
    <w:p w:rsidR="00290328" w:rsidRPr="0080398D" w:rsidRDefault="00654A28" w:rsidP="00744A8B">
      <w:pPr>
        <w:keepNext/>
        <w:spacing w:after="40"/>
        <w:jc w:val="center"/>
        <w:rPr>
          <w:iCs/>
          <w:color w:val="000000"/>
          <w:sz w:val="28"/>
          <w:szCs w:val="28"/>
        </w:rPr>
      </w:pPr>
      <w:r w:rsidRPr="0080398D">
        <w:rPr>
          <w:iCs/>
          <w:color w:val="000000"/>
          <w:sz w:val="28"/>
          <w:szCs w:val="28"/>
        </w:rPr>
        <w:t xml:space="preserve">Информация о наличии объектов спорта </w:t>
      </w:r>
    </w:p>
    <w:tbl>
      <w:tblPr>
        <w:tblStyle w:val="aff4"/>
        <w:tblW w:w="0" w:type="auto"/>
        <w:jc w:val="center"/>
        <w:tblLook w:val="04A0" w:firstRow="1" w:lastRow="0" w:firstColumn="1" w:lastColumn="0" w:noHBand="0" w:noVBand="1"/>
      </w:tblPr>
      <w:tblGrid>
        <w:gridCol w:w="3116"/>
        <w:gridCol w:w="4486"/>
        <w:gridCol w:w="1742"/>
      </w:tblGrid>
      <w:tr w:rsidR="00290328" w:rsidRPr="0080398D">
        <w:trPr>
          <w:jc w:val="center"/>
        </w:trPr>
        <w:tc>
          <w:tcPr>
            <w:tcW w:w="3116" w:type="dxa"/>
            <w:vAlign w:val="center"/>
          </w:tcPr>
          <w:p w:rsidR="00290328" w:rsidRPr="0080398D" w:rsidRDefault="00654A28" w:rsidP="00744A8B">
            <w:pPr>
              <w:keepNext/>
              <w:jc w:val="center"/>
              <w:rPr>
                <w:b/>
              </w:rPr>
            </w:pPr>
            <w:r w:rsidRPr="0080398D">
              <w:rPr>
                <w:b/>
              </w:rPr>
              <w:t xml:space="preserve">Вид объекта спорта </w:t>
            </w:r>
            <w:r w:rsidRPr="0080398D">
              <w:rPr>
                <w:b/>
              </w:rPr>
              <w:br/>
              <w:t>(спортивного сооружения)</w:t>
            </w:r>
          </w:p>
        </w:tc>
        <w:tc>
          <w:tcPr>
            <w:tcW w:w="4486" w:type="dxa"/>
            <w:vAlign w:val="center"/>
          </w:tcPr>
          <w:p w:rsidR="00290328" w:rsidRPr="0080398D" w:rsidRDefault="00654A28" w:rsidP="00744A8B">
            <w:pPr>
              <w:keepNext/>
              <w:jc w:val="center"/>
              <w:rPr>
                <w:b/>
              </w:rPr>
            </w:pPr>
            <w:r w:rsidRPr="0080398D">
              <w:rPr>
                <w:b/>
              </w:rPr>
              <w:t>Адрес местонахождения</w:t>
            </w:r>
            <w:r w:rsidRPr="0080398D">
              <w:rPr>
                <w:b/>
              </w:rPr>
              <w:br/>
              <w:t>объекта</w:t>
            </w:r>
          </w:p>
        </w:tc>
        <w:tc>
          <w:tcPr>
            <w:tcW w:w="1742" w:type="dxa"/>
            <w:vAlign w:val="center"/>
          </w:tcPr>
          <w:p w:rsidR="00290328" w:rsidRPr="0080398D" w:rsidRDefault="00654A28" w:rsidP="00744A8B">
            <w:pPr>
              <w:keepNext/>
              <w:jc w:val="center"/>
              <w:rPr>
                <w:b/>
              </w:rPr>
            </w:pPr>
            <w:r w:rsidRPr="0080398D">
              <w:rPr>
                <w:b/>
              </w:rPr>
              <w:t>Площадь,</w:t>
            </w:r>
            <w:r w:rsidRPr="0080398D">
              <w:rPr>
                <w:b/>
              </w:rPr>
              <w:br/>
              <w:t xml:space="preserve"> кв. м</w:t>
            </w:r>
          </w:p>
        </w:tc>
      </w:tr>
      <w:tr w:rsidR="00290328" w:rsidRPr="0080398D">
        <w:trPr>
          <w:jc w:val="center"/>
        </w:trPr>
        <w:tc>
          <w:tcPr>
            <w:tcW w:w="3116" w:type="dxa"/>
          </w:tcPr>
          <w:p w:rsidR="00290328" w:rsidRPr="0080398D" w:rsidRDefault="00654A28" w:rsidP="00744A8B">
            <w:r w:rsidRPr="0080398D">
              <w:t>Спортивный зал (игровой)</w:t>
            </w:r>
          </w:p>
        </w:tc>
        <w:tc>
          <w:tcPr>
            <w:tcW w:w="4486" w:type="dxa"/>
          </w:tcPr>
          <w:p w:rsidR="00290328" w:rsidRPr="0080398D" w:rsidRDefault="00654A28" w:rsidP="00744A8B">
            <w:pPr>
              <w:jc w:val="both"/>
            </w:pPr>
            <w:r w:rsidRPr="0080398D">
              <w:t>Иркутская область, г. Иркутск, ул. Байкальская, д. 105, учебный корпус № 11</w:t>
            </w:r>
          </w:p>
        </w:tc>
        <w:tc>
          <w:tcPr>
            <w:tcW w:w="1742" w:type="dxa"/>
          </w:tcPr>
          <w:p w:rsidR="00290328" w:rsidRPr="0080398D" w:rsidRDefault="00654A28" w:rsidP="00744A8B">
            <w:pPr>
              <w:jc w:val="center"/>
            </w:pPr>
            <w:r w:rsidRPr="0080398D">
              <w:t>291,9</w:t>
            </w:r>
          </w:p>
        </w:tc>
      </w:tr>
      <w:tr w:rsidR="00290328" w:rsidRPr="0080398D">
        <w:trPr>
          <w:jc w:val="center"/>
        </w:trPr>
        <w:tc>
          <w:tcPr>
            <w:tcW w:w="3116" w:type="dxa"/>
          </w:tcPr>
          <w:p w:rsidR="00290328" w:rsidRPr="0080398D" w:rsidRDefault="00654A28" w:rsidP="00744A8B">
            <w:r w:rsidRPr="0080398D">
              <w:t>Спортивный зал</w:t>
            </w:r>
          </w:p>
        </w:tc>
        <w:tc>
          <w:tcPr>
            <w:tcW w:w="4486" w:type="dxa"/>
          </w:tcPr>
          <w:p w:rsidR="00290328" w:rsidRPr="0080398D" w:rsidRDefault="00654A28" w:rsidP="00744A8B">
            <w:pPr>
              <w:jc w:val="both"/>
            </w:pPr>
            <w:r w:rsidRPr="0080398D">
              <w:t>Иркутская область, г. Иркутск, ул. Байкальская, д. 105, учебный корпус № 11</w:t>
            </w:r>
          </w:p>
        </w:tc>
        <w:tc>
          <w:tcPr>
            <w:tcW w:w="1742" w:type="dxa"/>
          </w:tcPr>
          <w:p w:rsidR="00290328" w:rsidRPr="0080398D" w:rsidRDefault="00654A28" w:rsidP="00744A8B">
            <w:pPr>
              <w:jc w:val="center"/>
            </w:pPr>
            <w:r w:rsidRPr="0080398D">
              <w:t>251,7</w:t>
            </w:r>
          </w:p>
        </w:tc>
      </w:tr>
      <w:tr w:rsidR="00290328" w:rsidRPr="0080398D">
        <w:trPr>
          <w:jc w:val="center"/>
        </w:trPr>
        <w:tc>
          <w:tcPr>
            <w:tcW w:w="3116" w:type="dxa"/>
          </w:tcPr>
          <w:p w:rsidR="00290328" w:rsidRPr="0080398D" w:rsidRDefault="00654A28" w:rsidP="00744A8B">
            <w:r w:rsidRPr="0080398D">
              <w:t>Тренажерный зал</w:t>
            </w:r>
          </w:p>
        </w:tc>
        <w:tc>
          <w:tcPr>
            <w:tcW w:w="4486" w:type="dxa"/>
          </w:tcPr>
          <w:p w:rsidR="00290328" w:rsidRPr="0080398D" w:rsidRDefault="00654A28" w:rsidP="00744A8B">
            <w:pPr>
              <w:jc w:val="both"/>
            </w:pPr>
            <w:r w:rsidRPr="0080398D">
              <w:t>Иркутская область, г. Иркутск, ул. Байкальская, д. 105, учебный корпус № 11</w:t>
            </w:r>
          </w:p>
        </w:tc>
        <w:tc>
          <w:tcPr>
            <w:tcW w:w="1742" w:type="dxa"/>
          </w:tcPr>
          <w:p w:rsidR="00290328" w:rsidRPr="0080398D" w:rsidRDefault="009C263B" w:rsidP="00744A8B">
            <w:pPr>
              <w:jc w:val="center"/>
            </w:pPr>
            <w:r w:rsidRPr="0080398D">
              <w:t>153,1</w:t>
            </w:r>
          </w:p>
        </w:tc>
      </w:tr>
      <w:tr w:rsidR="00290328" w:rsidRPr="0080398D">
        <w:trPr>
          <w:jc w:val="center"/>
        </w:trPr>
        <w:tc>
          <w:tcPr>
            <w:tcW w:w="3116" w:type="dxa"/>
          </w:tcPr>
          <w:p w:rsidR="00290328" w:rsidRPr="0080398D" w:rsidRDefault="00654A28" w:rsidP="00744A8B">
            <w:r w:rsidRPr="0080398D">
              <w:t>Спортивный зал (игровой)</w:t>
            </w:r>
          </w:p>
        </w:tc>
        <w:tc>
          <w:tcPr>
            <w:tcW w:w="4486" w:type="dxa"/>
          </w:tcPr>
          <w:p w:rsidR="00290328" w:rsidRPr="0080398D" w:rsidRDefault="00654A28" w:rsidP="00744A8B">
            <w:pPr>
              <w:jc w:val="both"/>
            </w:pPr>
            <w:r w:rsidRPr="0080398D">
              <w:t>Иркутская обл., г. Иркутск, ул. Байкальская, д. 126, учебный корпус № 12</w:t>
            </w:r>
          </w:p>
        </w:tc>
        <w:tc>
          <w:tcPr>
            <w:tcW w:w="1742" w:type="dxa"/>
          </w:tcPr>
          <w:p w:rsidR="00290328" w:rsidRPr="0080398D" w:rsidRDefault="009C263B" w:rsidP="00744A8B">
            <w:pPr>
              <w:jc w:val="center"/>
            </w:pPr>
            <w:r w:rsidRPr="0080398D">
              <w:t>179,9</w:t>
            </w:r>
          </w:p>
        </w:tc>
      </w:tr>
      <w:tr w:rsidR="00290328" w:rsidRPr="0080398D">
        <w:trPr>
          <w:jc w:val="center"/>
        </w:trPr>
        <w:tc>
          <w:tcPr>
            <w:tcW w:w="3116" w:type="dxa"/>
          </w:tcPr>
          <w:p w:rsidR="00290328" w:rsidRPr="0080398D" w:rsidRDefault="00654A28" w:rsidP="00744A8B">
            <w:r w:rsidRPr="0080398D">
              <w:lastRenderedPageBreak/>
              <w:t>Спортивный зал</w:t>
            </w:r>
          </w:p>
        </w:tc>
        <w:tc>
          <w:tcPr>
            <w:tcW w:w="4486" w:type="dxa"/>
          </w:tcPr>
          <w:p w:rsidR="00290328" w:rsidRPr="0080398D" w:rsidRDefault="00654A28" w:rsidP="00744A8B">
            <w:pPr>
              <w:jc w:val="both"/>
            </w:pPr>
            <w:r w:rsidRPr="0080398D">
              <w:t>Иркутская обл., г. Иркутск, ул. Байкальская, д. 126, учебный корпус № 12</w:t>
            </w:r>
          </w:p>
        </w:tc>
        <w:tc>
          <w:tcPr>
            <w:tcW w:w="1742" w:type="dxa"/>
          </w:tcPr>
          <w:p w:rsidR="00290328" w:rsidRPr="0080398D" w:rsidRDefault="009C263B" w:rsidP="00744A8B">
            <w:pPr>
              <w:jc w:val="center"/>
            </w:pPr>
            <w:r w:rsidRPr="0080398D">
              <w:t>136,1</w:t>
            </w:r>
          </w:p>
        </w:tc>
      </w:tr>
      <w:tr w:rsidR="00290328" w:rsidRPr="0080398D">
        <w:trPr>
          <w:jc w:val="center"/>
        </w:trPr>
        <w:tc>
          <w:tcPr>
            <w:tcW w:w="3116" w:type="dxa"/>
          </w:tcPr>
          <w:p w:rsidR="00290328" w:rsidRPr="0080398D" w:rsidRDefault="00654A28" w:rsidP="00744A8B">
            <w:r w:rsidRPr="0080398D">
              <w:t>Зал физической культуры</w:t>
            </w:r>
          </w:p>
        </w:tc>
        <w:tc>
          <w:tcPr>
            <w:tcW w:w="4486" w:type="dxa"/>
          </w:tcPr>
          <w:p w:rsidR="00290328" w:rsidRPr="0080398D" w:rsidRDefault="00654A28" w:rsidP="00744A8B">
            <w:pPr>
              <w:jc w:val="both"/>
            </w:pPr>
            <w:r w:rsidRPr="0080398D">
              <w:t>Иркутская область, г. Иркутск, ул. Ленина, д. 11, учебный корпус № 2</w:t>
            </w:r>
          </w:p>
        </w:tc>
        <w:tc>
          <w:tcPr>
            <w:tcW w:w="1742" w:type="dxa"/>
          </w:tcPr>
          <w:p w:rsidR="00290328" w:rsidRPr="0080398D" w:rsidRDefault="009C263B" w:rsidP="00744A8B">
            <w:pPr>
              <w:jc w:val="center"/>
            </w:pPr>
            <w:r w:rsidRPr="0080398D">
              <w:t>130,1</w:t>
            </w:r>
          </w:p>
        </w:tc>
      </w:tr>
      <w:tr w:rsidR="00290328" w:rsidRPr="0080398D">
        <w:trPr>
          <w:jc w:val="center"/>
        </w:trPr>
        <w:tc>
          <w:tcPr>
            <w:tcW w:w="3116" w:type="dxa"/>
          </w:tcPr>
          <w:p w:rsidR="00290328" w:rsidRPr="0080398D" w:rsidRDefault="00654A28" w:rsidP="00744A8B">
            <w:r w:rsidRPr="0080398D">
              <w:t>Открытая спортивная площадка</w:t>
            </w:r>
          </w:p>
        </w:tc>
        <w:tc>
          <w:tcPr>
            <w:tcW w:w="4486" w:type="dxa"/>
          </w:tcPr>
          <w:p w:rsidR="00290328" w:rsidRPr="0080398D" w:rsidRDefault="00654A28" w:rsidP="00744A8B">
            <w:pPr>
              <w:jc w:val="both"/>
            </w:pPr>
            <w:r w:rsidRPr="0080398D">
              <w:t>Иркутская область, г. Иркутск, ул. Байкальская, д. 105, учебный корпус № 11</w:t>
            </w:r>
          </w:p>
        </w:tc>
        <w:tc>
          <w:tcPr>
            <w:tcW w:w="1742" w:type="dxa"/>
          </w:tcPr>
          <w:p w:rsidR="00290328" w:rsidRPr="0080398D" w:rsidRDefault="00654A28" w:rsidP="00744A8B">
            <w:pPr>
              <w:jc w:val="center"/>
            </w:pPr>
            <w:r w:rsidRPr="0080398D">
              <w:t>1741,7</w:t>
            </w:r>
          </w:p>
        </w:tc>
      </w:tr>
      <w:tr w:rsidR="00290328" w:rsidRPr="0080398D">
        <w:trPr>
          <w:jc w:val="center"/>
        </w:trPr>
        <w:tc>
          <w:tcPr>
            <w:tcW w:w="3116" w:type="dxa"/>
          </w:tcPr>
          <w:p w:rsidR="00290328" w:rsidRPr="0080398D" w:rsidRDefault="00654A28" w:rsidP="00744A8B">
            <w:r w:rsidRPr="0080398D">
              <w:t>Открытая спортивная площадка</w:t>
            </w:r>
          </w:p>
        </w:tc>
        <w:tc>
          <w:tcPr>
            <w:tcW w:w="4486" w:type="dxa"/>
          </w:tcPr>
          <w:p w:rsidR="00290328" w:rsidRPr="0080398D" w:rsidRDefault="00654A28" w:rsidP="00744A8B">
            <w:pPr>
              <w:jc w:val="both"/>
            </w:pPr>
            <w:r w:rsidRPr="0080398D">
              <w:t>Иркутская область, г. Иркутск, ул. Байкальская, д. 126, учебный корпус № 12</w:t>
            </w:r>
          </w:p>
        </w:tc>
        <w:tc>
          <w:tcPr>
            <w:tcW w:w="1742" w:type="dxa"/>
          </w:tcPr>
          <w:p w:rsidR="00290328" w:rsidRPr="0080398D" w:rsidRDefault="00654A28" w:rsidP="00744A8B">
            <w:pPr>
              <w:jc w:val="center"/>
            </w:pPr>
            <w:r w:rsidRPr="0080398D">
              <w:t xml:space="preserve">600,0 </w:t>
            </w:r>
          </w:p>
        </w:tc>
      </w:tr>
    </w:tbl>
    <w:p w:rsidR="00290328" w:rsidRPr="0080398D" w:rsidRDefault="00654A28" w:rsidP="00744A8B">
      <w:pPr>
        <w:spacing w:before="120"/>
        <w:ind w:firstLine="709"/>
        <w:rPr>
          <w:bCs/>
          <w:color w:val="000000"/>
          <w:sz w:val="28"/>
          <w:szCs w:val="28"/>
        </w:rPr>
      </w:pPr>
      <w:r w:rsidRPr="0080398D">
        <w:rPr>
          <w:bCs/>
          <w:color w:val="000000"/>
          <w:sz w:val="28"/>
          <w:szCs w:val="28"/>
        </w:rPr>
        <w:t xml:space="preserve">Для социально-бытового обеспечения обучающихся используется </w:t>
      </w:r>
      <w:r w:rsidRPr="0080398D">
        <w:rPr>
          <w:sz w:val="28"/>
          <w:szCs w:val="28"/>
        </w:rPr>
        <w:t>7 зданий общежитий (</w:t>
      </w:r>
      <w:r w:rsidRPr="0080398D">
        <w:rPr>
          <w:bCs/>
          <w:color w:val="000000"/>
          <w:sz w:val="28"/>
          <w:szCs w:val="28"/>
        </w:rPr>
        <w:t>таблица 6.13).</w:t>
      </w:r>
    </w:p>
    <w:p w:rsidR="00290328" w:rsidRPr="00744A8B" w:rsidRDefault="00654A28" w:rsidP="00744A8B">
      <w:pPr>
        <w:keepNext/>
        <w:spacing w:before="120"/>
        <w:jc w:val="right"/>
        <w:rPr>
          <w:bCs/>
          <w:color w:val="000000"/>
          <w:sz w:val="24"/>
          <w:szCs w:val="24"/>
        </w:rPr>
      </w:pPr>
      <w:r w:rsidRPr="00744A8B">
        <w:rPr>
          <w:bCs/>
          <w:color w:val="000000"/>
          <w:sz w:val="24"/>
          <w:szCs w:val="24"/>
        </w:rPr>
        <w:t>Таблица 6.13</w:t>
      </w:r>
    </w:p>
    <w:p w:rsidR="00290328" w:rsidRPr="00744A8B" w:rsidRDefault="00654A28" w:rsidP="00744A8B">
      <w:pPr>
        <w:keepNext/>
        <w:spacing w:after="60"/>
        <w:jc w:val="center"/>
        <w:rPr>
          <w:bCs/>
          <w:color w:val="000000"/>
          <w:sz w:val="28"/>
          <w:szCs w:val="28"/>
        </w:rPr>
      </w:pPr>
      <w:r w:rsidRPr="00744A8B">
        <w:rPr>
          <w:bCs/>
          <w:color w:val="000000"/>
          <w:sz w:val="28"/>
          <w:szCs w:val="28"/>
        </w:rPr>
        <w:t xml:space="preserve">Информация о наличии общежитий </w:t>
      </w:r>
    </w:p>
    <w:tbl>
      <w:tblPr>
        <w:tblW w:w="5000" w:type="pct"/>
        <w:jc w:val="center"/>
        <w:tblLook w:val="04A0" w:firstRow="1" w:lastRow="0" w:firstColumn="1" w:lastColumn="0" w:noHBand="0" w:noVBand="1"/>
      </w:tblPr>
      <w:tblGrid>
        <w:gridCol w:w="540"/>
        <w:gridCol w:w="5876"/>
        <w:gridCol w:w="1538"/>
        <w:gridCol w:w="1390"/>
      </w:tblGrid>
      <w:tr w:rsidR="002107C7" w:rsidRPr="00744A8B" w:rsidTr="004366DA">
        <w:trPr>
          <w:trHeight w:val="595"/>
          <w:jc w:val="center"/>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b/>
                <w:bCs/>
                <w:color w:val="000000"/>
              </w:rPr>
            </w:pPr>
            <w:r w:rsidRPr="00744A8B">
              <w:rPr>
                <w:b/>
                <w:bCs/>
                <w:color w:val="000000"/>
              </w:rPr>
              <w:t>№ п/п</w:t>
            </w:r>
          </w:p>
        </w:tc>
        <w:tc>
          <w:tcPr>
            <w:tcW w:w="3144" w:type="pct"/>
            <w:tcBorders>
              <w:top w:val="single" w:sz="4" w:space="0" w:color="auto"/>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b/>
                <w:bCs/>
                <w:color w:val="000000"/>
              </w:rPr>
            </w:pPr>
            <w:r w:rsidRPr="00744A8B">
              <w:rPr>
                <w:b/>
                <w:bCs/>
                <w:color w:val="000000"/>
              </w:rPr>
              <w:t>Адрес местонахождения</w:t>
            </w:r>
          </w:p>
        </w:tc>
        <w:tc>
          <w:tcPr>
            <w:tcW w:w="823" w:type="pct"/>
            <w:tcBorders>
              <w:top w:val="single" w:sz="4" w:space="0" w:color="auto"/>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b/>
                <w:bCs/>
                <w:color w:val="000000"/>
              </w:rPr>
            </w:pPr>
            <w:r w:rsidRPr="00744A8B">
              <w:rPr>
                <w:b/>
                <w:bCs/>
                <w:color w:val="000000"/>
              </w:rPr>
              <w:t>Всего</w:t>
            </w:r>
          </w:p>
        </w:tc>
        <w:tc>
          <w:tcPr>
            <w:tcW w:w="744" w:type="pct"/>
            <w:tcBorders>
              <w:top w:val="single" w:sz="4" w:space="0" w:color="auto"/>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b/>
                <w:bCs/>
                <w:color w:val="000000"/>
              </w:rPr>
            </w:pPr>
            <w:r w:rsidRPr="00744A8B">
              <w:rPr>
                <w:b/>
                <w:bCs/>
                <w:color w:val="000000"/>
              </w:rPr>
              <w:t>В том числе жилая</w:t>
            </w:r>
          </w:p>
        </w:tc>
      </w:tr>
      <w:tr w:rsidR="002107C7" w:rsidRPr="00744A8B" w:rsidTr="004366DA">
        <w:trPr>
          <w:trHeight w:val="295"/>
          <w:jc w:val="center"/>
        </w:trPr>
        <w:tc>
          <w:tcPr>
            <w:tcW w:w="289" w:type="pct"/>
            <w:tcBorders>
              <w:top w:val="none" w:sz="4" w:space="0" w:color="000000"/>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1</w:t>
            </w:r>
          </w:p>
        </w:tc>
        <w:tc>
          <w:tcPr>
            <w:tcW w:w="3144" w:type="pct"/>
            <w:tcBorders>
              <w:top w:val="none" w:sz="4" w:space="0" w:color="000000"/>
              <w:left w:val="none" w:sz="4" w:space="0" w:color="000000"/>
              <w:bottom w:val="single" w:sz="4" w:space="0" w:color="auto"/>
              <w:right w:val="single" w:sz="4" w:space="0" w:color="auto"/>
            </w:tcBorders>
            <w:shd w:val="clear" w:color="auto" w:fill="auto"/>
            <w:vAlign w:val="center"/>
          </w:tcPr>
          <w:p w:rsidR="002107C7" w:rsidRPr="00744A8B" w:rsidRDefault="002107C7" w:rsidP="00744A8B">
            <w:pPr>
              <w:rPr>
                <w:color w:val="000000"/>
              </w:rPr>
            </w:pPr>
            <w:r w:rsidRPr="00744A8B">
              <w:rPr>
                <w:color w:val="000000"/>
              </w:rPr>
              <w:t>Иркутская область, г. Иркутск, ул. Советская, д. 45</w:t>
            </w:r>
          </w:p>
        </w:tc>
        <w:tc>
          <w:tcPr>
            <w:tcW w:w="823" w:type="pct"/>
            <w:tcBorders>
              <w:top w:val="none" w:sz="4" w:space="0" w:color="000000"/>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4091,4</w:t>
            </w:r>
          </w:p>
        </w:tc>
        <w:tc>
          <w:tcPr>
            <w:tcW w:w="744" w:type="pct"/>
            <w:tcBorders>
              <w:top w:val="none" w:sz="4" w:space="0" w:color="000000"/>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2247,3</w:t>
            </w:r>
          </w:p>
        </w:tc>
      </w:tr>
      <w:tr w:rsidR="002107C7" w:rsidRPr="00744A8B" w:rsidTr="004366DA">
        <w:trPr>
          <w:trHeight w:val="295"/>
          <w:jc w:val="center"/>
        </w:trPr>
        <w:tc>
          <w:tcPr>
            <w:tcW w:w="289" w:type="pct"/>
            <w:tcBorders>
              <w:top w:val="none" w:sz="4" w:space="0" w:color="000000"/>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2</w:t>
            </w:r>
          </w:p>
        </w:tc>
        <w:tc>
          <w:tcPr>
            <w:tcW w:w="3144" w:type="pct"/>
            <w:tcBorders>
              <w:top w:val="none" w:sz="4" w:space="0" w:color="000000"/>
              <w:left w:val="none" w:sz="4" w:space="0" w:color="000000"/>
              <w:bottom w:val="single" w:sz="4" w:space="0" w:color="auto"/>
              <w:right w:val="single" w:sz="4" w:space="0" w:color="auto"/>
            </w:tcBorders>
            <w:shd w:val="clear" w:color="auto" w:fill="auto"/>
            <w:vAlign w:val="center"/>
          </w:tcPr>
          <w:p w:rsidR="002107C7" w:rsidRPr="00744A8B" w:rsidRDefault="002107C7" w:rsidP="00744A8B">
            <w:pPr>
              <w:rPr>
                <w:color w:val="000000"/>
              </w:rPr>
            </w:pPr>
            <w:r w:rsidRPr="00744A8B">
              <w:rPr>
                <w:color w:val="000000"/>
              </w:rPr>
              <w:t>Иркутская область, г. Иркутск, ул. Советская, д. 45</w:t>
            </w:r>
          </w:p>
        </w:tc>
        <w:tc>
          <w:tcPr>
            <w:tcW w:w="823" w:type="pct"/>
            <w:tcBorders>
              <w:top w:val="none" w:sz="4" w:space="0" w:color="000000"/>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3678,8</w:t>
            </w:r>
          </w:p>
        </w:tc>
        <w:tc>
          <w:tcPr>
            <w:tcW w:w="744" w:type="pct"/>
            <w:tcBorders>
              <w:top w:val="none" w:sz="4" w:space="0" w:color="000000"/>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1452,3</w:t>
            </w:r>
          </w:p>
        </w:tc>
      </w:tr>
      <w:tr w:rsidR="002107C7" w:rsidRPr="00744A8B" w:rsidTr="004366DA">
        <w:trPr>
          <w:trHeight w:val="295"/>
          <w:jc w:val="center"/>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3</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rPr>
                <w:color w:val="000000"/>
              </w:rPr>
            </w:pPr>
            <w:r w:rsidRPr="00744A8B">
              <w:rPr>
                <w:color w:val="000000"/>
              </w:rPr>
              <w:t>Иркутская область, г. Иркутск, ул. Советская, д. 45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3557,2</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1737,7</w:t>
            </w:r>
          </w:p>
        </w:tc>
      </w:tr>
      <w:tr w:rsidR="002107C7" w:rsidRPr="00744A8B" w:rsidTr="004366DA">
        <w:trPr>
          <w:trHeight w:val="295"/>
          <w:jc w:val="center"/>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4</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rPr>
                <w:color w:val="000000"/>
              </w:rPr>
            </w:pPr>
            <w:r w:rsidRPr="00744A8B">
              <w:rPr>
                <w:color w:val="000000"/>
              </w:rPr>
              <w:t>Иркутская область, г. Иркутск, ул. Советская, д. 45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3170,3</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1531</w:t>
            </w:r>
          </w:p>
        </w:tc>
      </w:tr>
      <w:tr w:rsidR="002107C7" w:rsidRPr="00744A8B" w:rsidTr="004366DA">
        <w:trPr>
          <w:trHeight w:val="295"/>
          <w:jc w:val="center"/>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5</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rPr>
                <w:color w:val="000000"/>
              </w:rPr>
            </w:pPr>
            <w:r w:rsidRPr="00744A8B">
              <w:rPr>
                <w:color w:val="000000"/>
              </w:rPr>
              <w:t>Иркутская область, г. Иркутск, ул. Байкальская, д. 128</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3636,6</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2268</w:t>
            </w:r>
          </w:p>
        </w:tc>
      </w:tr>
      <w:tr w:rsidR="002107C7" w:rsidRPr="00744A8B" w:rsidTr="004366DA">
        <w:trPr>
          <w:trHeight w:val="295"/>
          <w:jc w:val="center"/>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6</w:t>
            </w:r>
          </w:p>
        </w:tc>
        <w:tc>
          <w:tcPr>
            <w:tcW w:w="3144" w:type="pct"/>
            <w:tcBorders>
              <w:top w:val="single" w:sz="4" w:space="0" w:color="auto"/>
              <w:left w:val="none" w:sz="4" w:space="0" w:color="000000"/>
              <w:bottom w:val="single" w:sz="4" w:space="0" w:color="auto"/>
              <w:right w:val="single" w:sz="4" w:space="0" w:color="auto"/>
            </w:tcBorders>
            <w:shd w:val="clear" w:color="auto" w:fill="auto"/>
            <w:vAlign w:val="center"/>
          </w:tcPr>
          <w:p w:rsidR="002107C7" w:rsidRPr="00744A8B" w:rsidRDefault="002107C7" w:rsidP="00744A8B">
            <w:pPr>
              <w:rPr>
                <w:color w:val="000000"/>
              </w:rPr>
            </w:pPr>
            <w:r w:rsidRPr="00744A8B">
              <w:rPr>
                <w:color w:val="000000"/>
              </w:rPr>
              <w:t>Иркутская область, г. Иркутск, ул. Коммунистическая, д. 69</w:t>
            </w:r>
          </w:p>
        </w:tc>
        <w:tc>
          <w:tcPr>
            <w:tcW w:w="823" w:type="pct"/>
            <w:tcBorders>
              <w:top w:val="single" w:sz="4" w:space="0" w:color="auto"/>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5839,5</w:t>
            </w:r>
          </w:p>
        </w:tc>
        <w:tc>
          <w:tcPr>
            <w:tcW w:w="744" w:type="pct"/>
            <w:tcBorders>
              <w:top w:val="single" w:sz="4" w:space="0" w:color="auto"/>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2950,3</w:t>
            </w:r>
          </w:p>
        </w:tc>
      </w:tr>
      <w:tr w:rsidR="002107C7" w:rsidRPr="00782507" w:rsidTr="004366DA">
        <w:trPr>
          <w:trHeight w:val="295"/>
          <w:jc w:val="center"/>
        </w:trPr>
        <w:tc>
          <w:tcPr>
            <w:tcW w:w="289" w:type="pct"/>
            <w:tcBorders>
              <w:top w:val="none" w:sz="4" w:space="0" w:color="000000"/>
              <w:left w:val="single" w:sz="4" w:space="0" w:color="auto"/>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7</w:t>
            </w:r>
          </w:p>
        </w:tc>
        <w:tc>
          <w:tcPr>
            <w:tcW w:w="3144" w:type="pct"/>
            <w:tcBorders>
              <w:top w:val="none" w:sz="4" w:space="0" w:color="000000"/>
              <w:left w:val="none" w:sz="4" w:space="0" w:color="000000"/>
              <w:bottom w:val="single" w:sz="4" w:space="0" w:color="auto"/>
              <w:right w:val="single" w:sz="4" w:space="0" w:color="auto"/>
            </w:tcBorders>
            <w:shd w:val="clear" w:color="auto" w:fill="auto"/>
            <w:vAlign w:val="center"/>
          </w:tcPr>
          <w:p w:rsidR="002107C7" w:rsidRPr="00744A8B" w:rsidRDefault="002107C7" w:rsidP="00744A8B">
            <w:pPr>
              <w:rPr>
                <w:color w:val="000000"/>
              </w:rPr>
            </w:pPr>
            <w:r w:rsidRPr="00744A8B">
              <w:rPr>
                <w:color w:val="000000"/>
              </w:rPr>
              <w:t>Иркутская область, г. Иркутск, мкр. Юбилейный, д. 17-а</w:t>
            </w:r>
          </w:p>
        </w:tc>
        <w:tc>
          <w:tcPr>
            <w:tcW w:w="823" w:type="pct"/>
            <w:tcBorders>
              <w:top w:val="none" w:sz="4" w:space="0" w:color="000000"/>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2804,3</w:t>
            </w:r>
          </w:p>
        </w:tc>
        <w:tc>
          <w:tcPr>
            <w:tcW w:w="744" w:type="pct"/>
            <w:tcBorders>
              <w:top w:val="none" w:sz="4" w:space="0" w:color="000000"/>
              <w:left w:val="none" w:sz="4" w:space="0" w:color="000000"/>
              <w:bottom w:val="single" w:sz="4" w:space="0" w:color="auto"/>
              <w:right w:val="single" w:sz="4" w:space="0" w:color="auto"/>
            </w:tcBorders>
            <w:shd w:val="clear" w:color="auto" w:fill="auto"/>
            <w:vAlign w:val="center"/>
          </w:tcPr>
          <w:p w:rsidR="002107C7" w:rsidRPr="00744A8B" w:rsidRDefault="002107C7" w:rsidP="00744A8B">
            <w:pPr>
              <w:jc w:val="center"/>
              <w:rPr>
                <w:color w:val="000000"/>
              </w:rPr>
            </w:pPr>
            <w:r w:rsidRPr="00744A8B">
              <w:rPr>
                <w:color w:val="000000"/>
              </w:rPr>
              <w:t>1363,6</w:t>
            </w:r>
          </w:p>
        </w:tc>
      </w:tr>
    </w:tbl>
    <w:p w:rsidR="00290328" w:rsidRPr="00C20173" w:rsidRDefault="00654A28" w:rsidP="00744A8B">
      <w:pPr>
        <w:spacing w:before="120"/>
        <w:ind w:firstLine="709"/>
        <w:rPr>
          <w:sz w:val="28"/>
          <w:szCs w:val="28"/>
        </w:rPr>
      </w:pPr>
      <w:r w:rsidRPr="00C20173">
        <w:rPr>
          <w:sz w:val="28"/>
          <w:szCs w:val="28"/>
        </w:rPr>
        <w:t xml:space="preserve">В общежитиях университета проживает </w:t>
      </w:r>
      <w:r w:rsidR="00C20173" w:rsidRPr="00C20173">
        <w:rPr>
          <w:sz w:val="28"/>
          <w:szCs w:val="28"/>
        </w:rPr>
        <w:t>1144</w:t>
      </w:r>
      <w:r w:rsidRPr="00C20173">
        <w:rPr>
          <w:sz w:val="28"/>
          <w:szCs w:val="28"/>
        </w:rPr>
        <w:t xml:space="preserve"> человек</w:t>
      </w:r>
      <w:r w:rsidR="00C20173" w:rsidRPr="00C20173">
        <w:rPr>
          <w:sz w:val="28"/>
          <w:szCs w:val="28"/>
        </w:rPr>
        <w:t>а</w:t>
      </w:r>
      <w:r w:rsidRPr="00C20173">
        <w:rPr>
          <w:sz w:val="28"/>
          <w:szCs w:val="28"/>
        </w:rPr>
        <w:t>, 100</w:t>
      </w:r>
      <w:r w:rsidR="002A7696" w:rsidRPr="00C20173">
        <w:rPr>
          <w:sz w:val="28"/>
          <w:szCs w:val="28"/>
        </w:rPr>
        <w:t xml:space="preserve"> %</w:t>
      </w:r>
      <w:r w:rsidRPr="00C20173">
        <w:rPr>
          <w:sz w:val="28"/>
          <w:szCs w:val="28"/>
        </w:rPr>
        <w:t xml:space="preserve"> нуждающихся. </w:t>
      </w:r>
    </w:p>
    <w:p w:rsidR="00290328" w:rsidRPr="00C65FE9" w:rsidRDefault="00654A28" w:rsidP="00744A8B">
      <w:pPr>
        <w:pStyle w:val="13"/>
        <w:widowControl/>
        <w:spacing w:line="240" w:lineRule="auto"/>
        <w:ind w:firstLine="709"/>
        <w:rPr>
          <w:sz w:val="28"/>
          <w:szCs w:val="28"/>
        </w:rPr>
      </w:pPr>
      <w:r w:rsidRPr="00C65FE9">
        <w:rPr>
          <w:sz w:val="28"/>
          <w:szCs w:val="28"/>
        </w:rPr>
        <w:t>Торжественные и культурно-массовые мероприятия проводятся в учебно-просветительском центре СКДЦ «Художественный». Центр представляется собой современно оборудованный кинотеатр со зрительным залом на 315 посадочных мест, оснащенный современной системой Dolby Digital Surround-EX. Главный зал оснащен всей необходимой техникой для аудиовизуального сопровождения массовых мероприятий: концертной акустикой, сценической напольной системой мониторинга, управляемым светом, цифровым микшером и комплектом беспроводных микрофонов. Кроме того, в СКДЦ «Художественный» расположены актовый зал, классы для занятий творческих коллективов Центра Творчества БГУ и зал, оборудованный специально для проведения конференций.</w:t>
      </w:r>
    </w:p>
    <w:p w:rsidR="0029495B" w:rsidRPr="00AC7B26" w:rsidRDefault="0029495B" w:rsidP="00744A8B">
      <w:pPr>
        <w:ind w:firstLine="709"/>
        <w:rPr>
          <w:sz w:val="28"/>
          <w:szCs w:val="28"/>
        </w:rPr>
      </w:pPr>
      <w:r w:rsidRPr="00AC7B26">
        <w:rPr>
          <w:sz w:val="28"/>
          <w:szCs w:val="28"/>
        </w:rPr>
        <w:t>В университете обеспечена доступность прилегающей территории, входных путей, путей перемещения внутри здания.</w:t>
      </w:r>
    </w:p>
    <w:p w:rsidR="0029495B" w:rsidRPr="00AC7B26" w:rsidRDefault="0029495B" w:rsidP="00744A8B">
      <w:pPr>
        <w:pStyle w:val="13"/>
        <w:widowControl/>
        <w:spacing w:line="240" w:lineRule="auto"/>
        <w:ind w:firstLine="709"/>
        <w:rPr>
          <w:sz w:val="28"/>
          <w:szCs w:val="28"/>
        </w:rPr>
      </w:pPr>
      <w:r w:rsidRPr="00AC7B26">
        <w:rPr>
          <w:sz w:val="28"/>
          <w:szCs w:val="28"/>
        </w:rPr>
        <w:t>Территория университета соответствует условиям беспрепятственного, безопасного и удобного передвижения маломобильных студентов, обеспечения доступа к зданиям и сооружениям, расположенным на нем. Доступность путей движения, обеспечивается наличием подъемных устройств, контрастных наклеек на дверях и противоскользящих контрастных лент на лестницах. Согласно нормативу, выделено 5 мест для парковки автотранспортных средств студентов с ОВЗ и инвалидов.</w:t>
      </w:r>
    </w:p>
    <w:p w:rsidR="0029495B" w:rsidRPr="00AC7B26" w:rsidRDefault="0029495B" w:rsidP="00744A8B">
      <w:pPr>
        <w:pStyle w:val="13"/>
        <w:widowControl/>
        <w:spacing w:line="240" w:lineRule="auto"/>
        <w:ind w:firstLine="709"/>
        <w:rPr>
          <w:sz w:val="28"/>
          <w:szCs w:val="28"/>
        </w:rPr>
      </w:pPr>
      <w:r w:rsidRPr="00AC7B26">
        <w:rPr>
          <w:sz w:val="28"/>
          <w:szCs w:val="28"/>
        </w:rPr>
        <w:t xml:space="preserve">В здании университета обеспечен вход, доступный для лиц с нарушением опорно-двигательного аппарата (обеспечивается наличием пандуса, распашными дверями). Комплексная информационная система для ориентации и навигации инвалидов в архитектурном пространстве </w:t>
      </w:r>
      <w:r w:rsidRPr="00AC7B26">
        <w:rPr>
          <w:sz w:val="28"/>
          <w:szCs w:val="28"/>
        </w:rPr>
        <w:lastRenderedPageBreak/>
        <w:t>университета включает визуальную, звуковую и тактильную информацию, а именно: звуковые маяки, системы вызова помощи, мнемосхемы этажей и т.д.</w:t>
      </w:r>
    </w:p>
    <w:p w:rsidR="0029495B" w:rsidRPr="00AC7B26" w:rsidRDefault="0029495B" w:rsidP="00744A8B">
      <w:pPr>
        <w:pStyle w:val="13"/>
        <w:widowControl/>
        <w:spacing w:line="240" w:lineRule="auto"/>
        <w:ind w:firstLine="709"/>
        <w:rPr>
          <w:sz w:val="28"/>
          <w:szCs w:val="28"/>
        </w:rPr>
      </w:pPr>
      <w:r w:rsidRPr="00AC7B26">
        <w:rPr>
          <w:sz w:val="28"/>
          <w:szCs w:val="28"/>
        </w:rPr>
        <w:t>Вход в центральные учебные корпуса осуществляется через учебные корпуса 3 и 4, которые оборудованы лифтами, расширенными дверными проемами. При входе в учебные корпуса отсутствуют лестницы, подъемы и иные ограничения. Вход в приемную комиссию оборудован пологим пандусом для доступа абитуриентов с нарушением опорно-двигательного аппарата. Оборудован вход в 1 корпус университета: имеются распашные двери, отсутствуют пороги, имеются пандусы, приобретено инвалидное кресло.</w:t>
      </w:r>
    </w:p>
    <w:p w:rsidR="0029495B" w:rsidRPr="00AC7B26" w:rsidRDefault="0029495B" w:rsidP="00744A8B">
      <w:pPr>
        <w:pStyle w:val="13"/>
        <w:widowControl/>
        <w:spacing w:line="240" w:lineRule="auto"/>
        <w:ind w:firstLine="709"/>
        <w:rPr>
          <w:sz w:val="28"/>
          <w:szCs w:val="28"/>
        </w:rPr>
      </w:pPr>
      <w:r w:rsidRPr="00AC7B26">
        <w:rPr>
          <w:sz w:val="28"/>
          <w:szCs w:val="28"/>
        </w:rPr>
        <w:t>Во всех корпусах имеется доступ к столовым; доступные санитарно-гигиенические помещения располагаются в 2, 3, 12 корпусах.</w:t>
      </w:r>
    </w:p>
    <w:p w:rsidR="0029495B" w:rsidRPr="00AC7B26" w:rsidRDefault="0029495B" w:rsidP="00744A8B">
      <w:pPr>
        <w:pStyle w:val="13"/>
        <w:widowControl/>
        <w:spacing w:line="240" w:lineRule="auto"/>
        <w:ind w:firstLine="709"/>
        <w:rPr>
          <w:sz w:val="28"/>
          <w:szCs w:val="28"/>
        </w:rPr>
      </w:pPr>
      <w:r w:rsidRPr="00AC7B26">
        <w:rPr>
          <w:sz w:val="28"/>
          <w:szCs w:val="28"/>
        </w:rPr>
        <w:t>Основные характеристики архитектурной доступности:</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навигационные тактильные мнемосхемы (3 корпус 1 и 6 этаж, 2 корпус 1-4 этаж, колледж БГУ);</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световые маяки (3 корпус 1, 3 этаж, 4 корпус «Центральная приемная комиссия», 5 корпус «Студенческий здравпункт»);</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тактильные знаки пиктограммы для информирования инвалидов посредством тактильно-рельефного изображения (4 корпус «Центральная приемная комиссия»), 2.3 и 11 корпус «Байкальский государственный университет»);</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контрастные полосы для ступеней и других поверхностей (2, 3 корпус);</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наклейки информационные для входных групп (1-12 корпус)</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доступные входные группы (1, 3, 4, СКДЦ «Художественный»);</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входной пандус (4 корпус «Центральная приемная комиссия»);</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доступные санитарно-гигиенические помещения (2, 3, 12 корпус);</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адаптированные лифты (3, 4 корпус, общежитие № 1);</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информационные терминалы (3 корпус 1 этаж, корпус 12)</w:t>
      </w:r>
    </w:p>
    <w:p w:rsidR="0029495B" w:rsidRPr="00AC7B26" w:rsidRDefault="0029495B" w:rsidP="00744A8B">
      <w:pPr>
        <w:pStyle w:val="13"/>
        <w:widowControl/>
        <w:numPr>
          <w:ilvl w:val="0"/>
          <w:numId w:val="24"/>
        </w:numPr>
        <w:tabs>
          <w:tab w:val="left" w:pos="993"/>
        </w:tabs>
        <w:spacing w:line="240" w:lineRule="auto"/>
        <w:ind w:left="0" w:firstLine="709"/>
        <w:rPr>
          <w:sz w:val="28"/>
          <w:szCs w:val="28"/>
        </w:rPr>
      </w:pPr>
      <w:r w:rsidRPr="00AC7B26">
        <w:rPr>
          <w:sz w:val="28"/>
          <w:szCs w:val="28"/>
        </w:rPr>
        <w:t>туалетные комнаты в 2, 3 корпусе и колледже БГУ оборудованы кнопками вызова помощника.</w:t>
      </w:r>
    </w:p>
    <w:p w:rsidR="0029495B" w:rsidRPr="00AC7B26" w:rsidRDefault="0029495B" w:rsidP="00744A8B">
      <w:pPr>
        <w:pStyle w:val="13"/>
        <w:widowControl/>
        <w:spacing w:line="240" w:lineRule="auto"/>
        <w:ind w:firstLine="709"/>
        <w:rPr>
          <w:sz w:val="28"/>
          <w:szCs w:val="28"/>
        </w:rPr>
      </w:pPr>
      <w:r w:rsidRPr="00AC7B26">
        <w:rPr>
          <w:sz w:val="28"/>
          <w:szCs w:val="28"/>
        </w:rPr>
        <w:t>Для слабовидящих разработана версия официального сайта университета. ЦРИО принимает активное участие в реализации медиа-плана, включающего освещение деятельности РУМЦ и вузов-партнеров по вопросам инклюзивного образования в СМИ и социальных сетях.</w:t>
      </w:r>
    </w:p>
    <w:p w:rsidR="0029495B" w:rsidRPr="00AC7B26" w:rsidRDefault="0029495B" w:rsidP="00744A8B">
      <w:pPr>
        <w:pStyle w:val="13"/>
        <w:widowControl/>
        <w:spacing w:line="240" w:lineRule="auto"/>
        <w:ind w:firstLine="709"/>
        <w:rPr>
          <w:sz w:val="28"/>
          <w:szCs w:val="28"/>
        </w:rPr>
      </w:pPr>
      <w:r w:rsidRPr="00AC7B26">
        <w:rPr>
          <w:sz w:val="28"/>
          <w:szCs w:val="28"/>
        </w:rPr>
        <w:t xml:space="preserve">Разработаны и утверждены паспорта доступности всех объектов университета, а также План мероприятий «дорожная карта» ФГБОУ ВО «Байкальский государственный университет» по повышению значений показателей доступности для инвалидов объектов и предоставляемых на них услуг в сфере образования. </w:t>
      </w:r>
    </w:p>
    <w:p w:rsidR="0029495B" w:rsidRPr="00AC7B26" w:rsidRDefault="0029495B" w:rsidP="00744A8B">
      <w:pPr>
        <w:pStyle w:val="13"/>
        <w:widowControl/>
        <w:spacing w:line="240" w:lineRule="auto"/>
        <w:ind w:firstLine="709"/>
        <w:rPr>
          <w:sz w:val="28"/>
          <w:szCs w:val="28"/>
        </w:rPr>
      </w:pPr>
      <w:r w:rsidRPr="00AC7B26">
        <w:rPr>
          <w:sz w:val="28"/>
          <w:szCs w:val="28"/>
        </w:rPr>
        <w:t xml:space="preserve">В учебных помещениях, в которых согласно индивидуальному учебному плану и расписанию индивидуальных занятий лиц с ограниченными возможностями (в лекционных аудиториях, кабинетах для практических занятий, компьютерных классов, библиотеке и пр.) оборудованы места для студентов-инвалидов с нарушениями опорно-двигательного аппарата. Оборудование специальных учебных мест предполагает увеличение размера </w:t>
      </w:r>
      <w:r w:rsidRPr="00AC7B26">
        <w:rPr>
          <w:sz w:val="28"/>
          <w:szCs w:val="28"/>
        </w:rPr>
        <w:lastRenderedPageBreak/>
        <w:t>зоны на одно место с учетом подъезда и разворота кресла-коляски, увеличения ширина прохода между рядами столов. Установлены парты с электрическими подъемниками. Столы с микролифтом на электроприводе – 3 корпус ауд. 605, 12 корпус ауд. 101, 2 корпус ауд.106 (компьютерный класс); столы-парты с тактильными зонами, регулировкой высоты и наклона и интегрированными магнитными холдерами электроприводе – 3 корпус ауд. 605, 12 корпус ауд. 101.</w:t>
      </w:r>
    </w:p>
    <w:p w:rsidR="0029495B" w:rsidRPr="00AC7B26" w:rsidRDefault="0029495B" w:rsidP="00744A8B">
      <w:pPr>
        <w:pStyle w:val="13"/>
        <w:widowControl/>
        <w:spacing w:line="240" w:lineRule="auto"/>
        <w:ind w:firstLine="709"/>
        <w:rPr>
          <w:sz w:val="28"/>
          <w:szCs w:val="28"/>
        </w:rPr>
      </w:pPr>
      <w:r w:rsidRPr="00AC7B26">
        <w:rPr>
          <w:sz w:val="28"/>
          <w:szCs w:val="28"/>
        </w:rPr>
        <w:t>Для обучающихся с нарушениями зрения предусмотрено использование беспроводной адаптированной клавиатуры с крупными кнопками и пластиковой накладкой, разделяющей клавиши.</w:t>
      </w:r>
    </w:p>
    <w:p w:rsidR="0029495B" w:rsidRPr="00AC7B26" w:rsidRDefault="0029495B" w:rsidP="00744A8B">
      <w:pPr>
        <w:pStyle w:val="13"/>
        <w:widowControl/>
        <w:spacing w:line="240" w:lineRule="auto"/>
        <w:ind w:firstLine="709"/>
        <w:rPr>
          <w:sz w:val="28"/>
          <w:szCs w:val="28"/>
        </w:rPr>
      </w:pPr>
      <w:r w:rsidRPr="00AC7B26">
        <w:rPr>
          <w:sz w:val="28"/>
          <w:szCs w:val="28"/>
        </w:rPr>
        <w:t>Для обучающихся с нарушениями опорно-двигательного аппарата предусмотрено использование кресел-колясок для инвалидов Армед H007.</w:t>
      </w:r>
    </w:p>
    <w:p w:rsidR="0029495B" w:rsidRPr="00AC7B26" w:rsidRDefault="0029495B" w:rsidP="00744A8B">
      <w:pPr>
        <w:pStyle w:val="13"/>
        <w:widowControl/>
        <w:spacing w:line="240" w:lineRule="auto"/>
        <w:ind w:firstLine="709"/>
        <w:rPr>
          <w:sz w:val="28"/>
          <w:szCs w:val="28"/>
        </w:rPr>
      </w:pPr>
      <w:r w:rsidRPr="00AC7B26">
        <w:rPr>
          <w:sz w:val="28"/>
          <w:szCs w:val="28"/>
        </w:rPr>
        <w:t xml:space="preserve">Для обучаемых с нарушениями слуха предусмотрено использование переносной индукционной системы, для обучающихся с нарушением зрения – видеоувеличители, </w:t>
      </w:r>
      <w:r>
        <w:rPr>
          <w:sz w:val="28"/>
          <w:szCs w:val="28"/>
        </w:rPr>
        <w:t>созданы</w:t>
      </w:r>
      <w:r w:rsidRPr="00AC7B26">
        <w:rPr>
          <w:sz w:val="28"/>
          <w:szCs w:val="28"/>
        </w:rPr>
        <w:t xml:space="preserve"> курс</w:t>
      </w:r>
      <w:r>
        <w:rPr>
          <w:sz w:val="28"/>
          <w:szCs w:val="28"/>
        </w:rPr>
        <w:t>ы</w:t>
      </w:r>
      <w:r w:rsidRPr="00AC7B26">
        <w:rPr>
          <w:sz w:val="28"/>
          <w:szCs w:val="28"/>
        </w:rPr>
        <w:t xml:space="preserve"> </w:t>
      </w:r>
      <w:r>
        <w:rPr>
          <w:sz w:val="28"/>
          <w:szCs w:val="28"/>
        </w:rPr>
        <w:t>видео</w:t>
      </w:r>
      <w:r w:rsidRPr="00AC7B26">
        <w:rPr>
          <w:sz w:val="28"/>
          <w:szCs w:val="28"/>
        </w:rPr>
        <w:t>лекций</w:t>
      </w:r>
      <w:r>
        <w:rPr>
          <w:sz w:val="28"/>
          <w:szCs w:val="28"/>
        </w:rPr>
        <w:t xml:space="preserve"> по отдельным предметам с</w:t>
      </w:r>
      <w:r w:rsidRPr="00AC7B26">
        <w:rPr>
          <w:sz w:val="28"/>
          <w:szCs w:val="28"/>
        </w:rPr>
        <w:t xml:space="preserve"> методическими указаниями со специальным программным обеспечением. Во всех читальных залах Университета для работы студентов инвалидов с литературой имеются ручные видеоувеличители.</w:t>
      </w:r>
    </w:p>
    <w:p w:rsidR="0029495B" w:rsidRPr="00AC7B26" w:rsidRDefault="0029495B" w:rsidP="00744A8B">
      <w:pPr>
        <w:pStyle w:val="13"/>
        <w:widowControl/>
        <w:spacing w:line="240" w:lineRule="auto"/>
        <w:ind w:firstLine="709"/>
        <w:rPr>
          <w:sz w:val="28"/>
          <w:szCs w:val="28"/>
        </w:rPr>
      </w:pPr>
      <w:r w:rsidRPr="00AC7B26">
        <w:rPr>
          <w:sz w:val="28"/>
          <w:szCs w:val="28"/>
        </w:rPr>
        <w:t>Установлен подъемник-лифт для беспрепятственного проезда инвалидов-колясочников по лестнице (2 корпус).</w:t>
      </w:r>
    </w:p>
    <w:p w:rsidR="0029495B" w:rsidRPr="00AC7B26" w:rsidRDefault="0029495B" w:rsidP="00744A8B">
      <w:pPr>
        <w:pStyle w:val="13"/>
        <w:widowControl/>
        <w:spacing w:line="240" w:lineRule="auto"/>
        <w:ind w:firstLine="709"/>
        <w:rPr>
          <w:sz w:val="28"/>
          <w:szCs w:val="28"/>
        </w:rPr>
      </w:pPr>
      <w:r w:rsidRPr="00AC7B26">
        <w:rPr>
          <w:sz w:val="28"/>
          <w:szCs w:val="28"/>
        </w:rPr>
        <w:t>Общежитие № 1 Байкальского государственного университета оборудовано адаптированным лифтом.</w:t>
      </w:r>
    </w:p>
    <w:p w:rsidR="0029495B" w:rsidRPr="00AC7B26" w:rsidRDefault="0029495B" w:rsidP="00744A8B">
      <w:pPr>
        <w:pStyle w:val="13"/>
        <w:widowControl/>
        <w:spacing w:line="240" w:lineRule="auto"/>
        <w:ind w:firstLine="709"/>
        <w:rPr>
          <w:sz w:val="28"/>
          <w:szCs w:val="28"/>
        </w:rPr>
      </w:pPr>
      <w:r w:rsidRPr="00AC7B26">
        <w:rPr>
          <w:sz w:val="28"/>
          <w:szCs w:val="28"/>
        </w:rPr>
        <w:t>Ко всем электронно-образовательным ресурсам обеспечивается доступ обучающихся, в том числе приспособленные для инвалидов и лиц с ограниченными возможностями здоровья.</w:t>
      </w:r>
    </w:p>
    <w:p w:rsidR="0029495B" w:rsidRPr="00AC7B26" w:rsidRDefault="0029495B" w:rsidP="00744A8B">
      <w:pPr>
        <w:pStyle w:val="13"/>
        <w:widowControl/>
        <w:spacing w:line="240" w:lineRule="auto"/>
        <w:ind w:firstLine="709"/>
        <w:rPr>
          <w:sz w:val="28"/>
          <w:szCs w:val="28"/>
        </w:rPr>
      </w:pPr>
      <w:r w:rsidRPr="00AC7B26">
        <w:rPr>
          <w:sz w:val="28"/>
          <w:szCs w:val="28"/>
        </w:rPr>
        <w:t>Для инвалидов и лиц с ограниченными возможностями здоровья университет устанавливает особый порядок освоения дисциплин на основании соблюдения принципов здоровьесбережения и адаптивной физической культуры. Студентам-инвалидам предлагаются задания и специальный комплекс упражнений для самостоятельного физического совершенствования. Для студентов с ограниченными возможностями здоровья проводятся занятия в специальных (медицинских) группах с доступной физической нагрузкой, учитывающей особенности каждого студента. Разработана рабочая программа адаптивной физической культуры и спорта. Отсняты видео занятия лекционного и практического содержания.</w:t>
      </w:r>
    </w:p>
    <w:p w:rsidR="00290328" w:rsidRPr="00782507" w:rsidRDefault="0029495B" w:rsidP="00744A8B">
      <w:pPr>
        <w:ind w:firstLine="709"/>
        <w:rPr>
          <w:b/>
          <w:sz w:val="32"/>
          <w:szCs w:val="32"/>
          <w:highlight w:val="yellow"/>
        </w:rPr>
      </w:pPr>
      <w:r w:rsidRPr="00AC7B26">
        <w:rPr>
          <w:sz w:val="28"/>
          <w:szCs w:val="28"/>
        </w:rPr>
        <w:t>Таким образом, материально-техническая база университета является достаточной для организации учебного процесса и внеучебной деятельности, полностью соответствует современным требованиям ФГОС ВО и ФГОС СПО.</w:t>
      </w:r>
      <w:r w:rsidR="002D3E32">
        <w:rPr>
          <w:sz w:val="28"/>
          <w:szCs w:val="28"/>
        </w:rPr>
        <w:t xml:space="preserve"> </w:t>
      </w:r>
      <w:r w:rsidR="00654A28" w:rsidRPr="00782507">
        <w:rPr>
          <w:b/>
          <w:sz w:val="32"/>
          <w:szCs w:val="32"/>
          <w:highlight w:val="yellow"/>
        </w:rPr>
        <w:br w:type="page" w:clear="all"/>
      </w:r>
    </w:p>
    <w:p w:rsidR="00290328" w:rsidRPr="00CC05DC" w:rsidRDefault="00654A28" w:rsidP="0029495B">
      <w:pPr>
        <w:pStyle w:val="15"/>
      </w:pPr>
      <w:bookmarkStart w:id="18" w:name="_Toc225775894"/>
      <w:r w:rsidRPr="00CC05DC">
        <w:lastRenderedPageBreak/>
        <w:t>7. Система дополнительного профессионального образования</w:t>
      </w:r>
      <w:bookmarkEnd w:id="18"/>
      <w:r w:rsidRPr="00CC05DC">
        <w:t xml:space="preserve"> </w:t>
      </w:r>
    </w:p>
    <w:p w:rsidR="0029495B" w:rsidRPr="003B12E2" w:rsidRDefault="0029495B" w:rsidP="0029495B">
      <w:pPr>
        <w:autoSpaceDE w:val="0"/>
        <w:autoSpaceDN w:val="0"/>
        <w:adjustRightInd w:val="0"/>
        <w:ind w:firstLine="709"/>
        <w:rPr>
          <w:rFonts w:eastAsia="Calibri"/>
          <w:sz w:val="28"/>
          <w:szCs w:val="28"/>
        </w:rPr>
      </w:pPr>
      <w:r w:rsidRPr="003B12E2">
        <w:rPr>
          <w:rFonts w:cs="Arial"/>
          <w:color w:val="000000"/>
          <w:sz w:val="28"/>
          <w:szCs w:val="28"/>
        </w:rPr>
        <w:t xml:space="preserve">В рамках дополнительного образования реализуются дополнительные профессиональные программы – программы повышения квалификации, программы профессиональной переподготовки; </w:t>
      </w:r>
      <w:r w:rsidRPr="003B12E2">
        <w:rPr>
          <w:rFonts w:eastAsia="Calibri"/>
          <w:color w:val="000000"/>
          <w:sz w:val="28"/>
          <w:szCs w:val="28"/>
        </w:rPr>
        <w:t xml:space="preserve">дополнительные общеобразовательные программы – дополнительные общеразвивающие программы. </w:t>
      </w:r>
      <w:r w:rsidRPr="003B12E2">
        <w:rPr>
          <w:rFonts w:cs="Arial"/>
          <w:color w:val="000000"/>
          <w:sz w:val="28"/>
          <w:szCs w:val="26"/>
        </w:rPr>
        <w:t xml:space="preserve">Обучение слушателей ведется очно, </w:t>
      </w:r>
      <w:r w:rsidRPr="003B12E2">
        <w:rPr>
          <w:rFonts w:cs="Arial"/>
          <w:sz w:val="28"/>
          <w:szCs w:val="26"/>
        </w:rPr>
        <w:t>очно-</w:t>
      </w:r>
      <w:r w:rsidRPr="00E21DF1">
        <w:rPr>
          <w:rFonts w:cs="Arial"/>
          <w:sz w:val="28"/>
          <w:szCs w:val="26"/>
        </w:rPr>
        <w:t>заочно и заочно.</w:t>
      </w:r>
    </w:p>
    <w:p w:rsidR="0029495B" w:rsidRPr="00BD5ED8" w:rsidRDefault="0029495B" w:rsidP="0029495B">
      <w:pPr>
        <w:ind w:firstLine="709"/>
        <w:rPr>
          <w:sz w:val="28"/>
          <w:szCs w:val="28"/>
        </w:rPr>
      </w:pPr>
      <w:r w:rsidRPr="003B12E2">
        <w:rPr>
          <w:sz w:val="28"/>
          <w:szCs w:val="28"/>
        </w:rPr>
        <w:t xml:space="preserve">Основные показатели и результаты работы Центров дополнительного </w:t>
      </w:r>
      <w:r w:rsidRPr="00BD5ED8">
        <w:rPr>
          <w:sz w:val="28"/>
          <w:szCs w:val="28"/>
        </w:rPr>
        <w:t xml:space="preserve">образования и профессионального обучения за 2024-2025 гг. представлены в таблице 7.1. </w:t>
      </w:r>
    </w:p>
    <w:p w:rsidR="0029495B" w:rsidRPr="00BD5ED8" w:rsidRDefault="0029495B" w:rsidP="00744A8B">
      <w:pPr>
        <w:ind w:firstLine="708"/>
        <w:jc w:val="right"/>
        <w:rPr>
          <w:sz w:val="24"/>
          <w:szCs w:val="24"/>
        </w:rPr>
      </w:pPr>
      <w:r w:rsidRPr="00BD5ED8">
        <w:rPr>
          <w:sz w:val="24"/>
          <w:szCs w:val="24"/>
        </w:rPr>
        <w:t>Таблица 7.1</w:t>
      </w:r>
    </w:p>
    <w:p w:rsidR="0029495B" w:rsidRPr="003B12E2" w:rsidRDefault="0029495B" w:rsidP="0029495B">
      <w:pPr>
        <w:spacing w:after="40"/>
        <w:jc w:val="center"/>
        <w:rPr>
          <w:rFonts w:eastAsia="Arial Unicode MS"/>
          <w:bCs/>
          <w:sz w:val="28"/>
        </w:rPr>
      </w:pPr>
      <w:r w:rsidRPr="00BD5ED8">
        <w:rPr>
          <w:rFonts w:eastAsia="Arial Unicode MS"/>
          <w:bCs/>
          <w:sz w:val="28"/>
        </w:rPr>
        <w:t>Основные результаты работы Центров дополнительного образования и профессионального обучения за 2024-2025 гг.</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7372"/>
        <w:gridCol w:w="709"/>
        <w:gridCol w:w="707"/>
      </w:tblGrid>
      <w:tr w:rsidR="0029495B" w:rsidRPr="0029495B" w:rsidTr="0029495B">
        <w:trPr>
          <w:trHeight w:val="402"/>
        </w:trPr>
        <w:tc>
          <w:tcPr>
            <w:tcW w:w="301" w:type="pct"/>
            <w:vAlign w:val="center"/>
          </w:tcPr>
          <w:p w:rsidR="0029495B" w:rsidRPr="0029495B" w:rsidRDefault="0029495B" w:rsidP="0029495B">
            <w:pPr>
              <w:jc w:val="center"/>
              <w:rPr>
                <w:b/>
                <w:bCs/>
                <w:sz w:val="22"/>
                <w:szCs w:val="22"/>
              </w:rPr>
            </w:pPr>
            <w:r w:rsidRPr="0029495B">
              <w:rPr>
                <w:b/>
                <w:bCs/>
                <w:sz w:val="22"/>
                <w:szCs w:val="22"/>
              </w:rPr>
              <w:t>№ п/п</w:t>
            </w:r>
          </w:p>
        </w:tc>
        <w:tc>
          <w:tcPr>
            <w:tcW w:w="3942" w:type="pct"/>
            <w:noWrap/>
            <w:vAlign w:val="center"/>
          </w:tcPr>
          <w:p w:rsidR="0029495B" w:rsidRPr="0029495B" w:rsidRDefault="0029495B" w:rsidP="0029495B">
            <w:pPr>
              <w:jc w:val="center"/>
              <w:rPr>
                <w:rFonts w:eastAsia="Arial Unicode MS"/>
                <w:b/>
                <w:bCs/>
                <w:sz w:val="22"/>
                <w:szCs w:val="22"/>
              </w:rPr>
            </w:pPr>
            <w:r w:rsidRPr="0029495B">
              <w:rPr>
                <w:b/>
                <w:bCs/>
                <w:sz w:val="22"/>
                <w:szCs w:val="22"/>
              </w:rPr>
              <w:t>Показатели</w:t>
            </w:r>
          </w:p>
        </w:tc>
        <w:tc>
          <w:tcPr>
            <w:tcW w:w="379" w:type="pct"/>
            <w:vAlign w:val="center"/>
          </w:tcPr>
          <w:p w:rsidR="0029495B" w:rsidRPr="0029495B" w:rsidRDefault="0029495B" w:rsidP="0029495B">
            <w:pPr>
              <w:jc w:val="center"/>
              <w:rPr>
                <w:b/>
                <w:bCs/>
                <w:sz w:val="22"/>
                <w:szCs w:val="22"/>
              </w:rPr>
            </w:pPr>
            <w:r w:rsidRPr="0029495B">
              <w:rPr>
                <w:b/>
                <w:bCs/>
                <w:sz w:val="22"/>
                <w:szCs w:val="22"/>
              </w:rPr>
              <w:t>2024</w:t>
            </w:r>
            <w:r w:rsidRPr="0029495B">
              <w:rPr>
                <w:b/>
                <w:bCs/>
                <w:sz w:val="22"/>
                <w:szCs w:val="22"/>
                <w:lang w:val="en-US"/>
              </w:rPr>
              <w:t xml:space="preserve"> </w:t>
            </w:r>
            <w:r w:rsidRPr="0029495B">
              <w:rPr>
                <w:b/>
                <w:bCs/>
                <w:sz w:val="22"/>
                <w:szCs w:val="22"/>
              </w:rPr>
              <w:t>г.</w:t>
            </w:r>
          </w:p>
        </w:tc>
        <w:tc>
          <w:tcPr>
            <w:tcW w:w="378" w:type="pct"/>
            <w:vAlign w:val="center"/>
          </w:tcPr>
          <w:p w:rsidR="0029495B" w:rsidRPr="0029495B" w:rsidRDefault="0029495B" w:rsidP="0029495B">
            <w:pPr>
              <w:jc w:val="center"/>
              <w:rPr>
                <w:b/>
                <w:bCs/>
                <w:sz w:val="22"/>
                <w:szCs w:val="22"/>
              </w:rPr>
            </w:pPr>
            <w:r w:rsidRPr="0029495B">
              <w:rPr>
                <w:b/>
                <w:bCs/>
                <w:sz w:val="22"/>
                <w:szCs w:val="22"/>
              </w:rPr>
              <w:t>2025 г.</w:t>
            </w:r>
          </w:p>
        </w:tc>
      </w:tr>
      <w:tr w:rsidR="0029495B" w:rsidRPr="0029495B" w:rsidTr="0029495B">
        <w:trPr>
          <w:trHeight w:val="295"/>
        </w:trPr>
        <w:tc>
          <w:tcPr>
            <w:tcW w:w="301" w:type="pct"/>
            <w:vAlign w:val="center"/>
          </w:tcPr>
          <w:p w:rsidR="0029495B" w:rsidRPr="0029495B" w:rsidRDefault="0029495B" w:rsidP="0029495B">
            <w:pPr>
              <w:jc w:val="center"/>
              <w:rPr>
                <w:bCs/>
                <w:sz w:val="22"/>
                <w:szCs w:val="22"/>
              </w:rPr>
            </w:pPr>
            <w:r w:rsidRPr="0029495B">
              <w:rPr>
                <w:bCs/>
                <w:sz w:val="22"/>
                <w:szCs w:val="22"/>
              </w:rPr>
              <w:t>1</w:t>
            </w:r>
          </w:p>
        </w:tc>
        <w:tc>
          <w:tcPr>
            <w:tcW w:w="3942" w:type="pct"/>
            <w:noWrap/>
            <w:vAlign w:val="center"/>
          </w:tcPr>
          <w:p w:rsidR="0029495B" w:rsidRPr="0029495B" w:rsidRDefault="0029495B" w:rsidP="0029495B">
            <w:pPr>
              <w:ind w:left="57"/>
              <w:jc w:val="left"/>
              <w:rPr>
                <w:rFonts w:eastAsia="Arial Unicode MS"/>
                <w:bCs/>
                <w:sz w:val="22"/>
                <w:szCs w:val="22"/>
              </w:rPr>
            </w:pPr>
            <w:r w:rsidRPr="0029495B">
              <w:rPr>
                <w:bCs/>
                <w:sz w:val="22"/>
                <w:szCs w:val="22"/>
              </w:rPr>
              <w:t>Численность обуче</w:t>
            </w:r>
            <w:r w:rsidRPr="0029495B">
              <w:rPr>
                <w:rFonts w:eastAsia="Arial Unicode MS"/>
                <w:bCs/>
                <w:sz w:val="22"/>
                <w:szCs w:val="22"/>
              </w:rPr>
              <w:t>нных, чел.</w:t>
            </w:r>
          </w:p>
        </w:tc>
        <w:tc>
          <w:tcPr>
            <w:tcW w:w="379"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1159</w:t>
            </w:r>
          </w:p>
        </w:tc>
        <w:tc>
          <w:tcPr>
            <w:tcW w:w="378"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1207</w:t>
            </w:r>
          </w:p>
        </w:tc>
      </w:tr>
      <w:tr w:rsidR="0029495B" w:rsidRPr="0029495B" w:rsidTr="0029495B">
        <w:trPr>
          <w:trHeight w:val="270"/>
        </w:trPr>
        <w:tc>
          <w:tcPr>
            <w:tcW w:w="301" w:type="pct"/>
            <w:vAlign w:val="center"/>
          </w:tcPr>
          <w:p w:rsidR="0029495B" w:rsidRPr="0029495B" w:rsidRDefault="0029495B" w:rsidP="0029495B">
            <w:pPr>
              <w:jc w:val="center"/>
              <w:rPr>
                <w:rFonts w:eastAsia="Arial Unicode MS"/>
                <w:sz w:val="22"/>
                <w:szCs w:val="22"/>
              </w:rPr>
            </w:pPr>
            <w:r w:rsidRPr="0029495B">
              <w:rPr>
                <w:sz w:val="22"/>
                <w:szCs w:val="22"/>
              </w:rPr>
              <w:t>2</w:t>
            </w:r>
          </w:p>
        </w:tc>
        <w:tc>
          <w:tcPr>
            <w:tcW w:w="3942" w:type="pct"/>
            <w:noWrap/>
            <w:vAlign w:val="center"/>
          </w:tcPr>
          <w:p w:rsidR="0029495B" w:rsidRPr="0029495B" w:rsidRDefault="0029495B" w:rsidP="0029495B">
            <w:pPr>
              <w:ind w:left="57"/>
              <w:jc w:val="left"/>
              <w:rPr>
                <w:rFonts w:eastAsia="Arial Unicode MS"/>
                <w:sz w:val="22"/>
                <w:szCs w:val="22"/>
              </w:rPr>
            </w:pPr>
            <w:r w:rsidRPr="0029495B">
              <w:rPr>
                <w:sz w:val="22"/>
                <w:szCs w:val="22"/>
              </w:rPr>
              <w:t>Количество преподавателей, задействованных в реализации программ,</w:t>
            </w:r>
            <w:r w:rsidRPr="0029495B">
              <w:rPr>
                <w:rFonts w:eastAsia="Arial Unicode MS"/>
                <w:bCs/>
                <w:sz w:val="22"/>
                <w:szCs w:val="22"/>
              </w:rPr>
              <w:t xml:space="preserve"> чел.</w:t>
            </w:r>
          </w:p>
        </w:tc>
        <w:tc>
          <w:tcPr>
            <w:tcW w:w="379"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113</w:t>
            </w:r>
          </w:p>
        </w:tc>
        <w:tc>
          <w:tcPr>
            <w:tcW w:w="378"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92</w:t>
            </w:r>
          </w:p>
        </w:tc>
      </w:tr>
      <w:tr w:rsidR="0029495B" w:rsidRPr="0029495B" w:rsidTr="0029495B">
        <w:trPr>
          <w:trHeight w:val="270"/>
        </w:trPr>
        <w:tc>
          <w:tcPr>
            <w:tcW w:w="301" w:type="pct"/>
            <w:vAlign w:val="center"/>
          </w:tcPr>
          <w:p w:rsidR="0029495B" w:rsidRPr="0029495B" w:rsidRDefault="0029495B" w:rsidP="0029495B">
            <w:pPr>
              <w:jc w:val="center"/>
              <w:rPr>
                <w:rFonts w:eastAsia="Arial Unicode MS"/>
                <w:sz w:val="22"/>
                <w:szCs w:val="22"/>
              </w:rPr>
            </w:pPr>
            <w:r w:rsidRPr="0029495B">
              <w:rPr>
                <w:sz w:val="22"/>
                <w:szCs w:val="22"/>
              </w:rPr>
              <w:t>3</w:t>
            </w:r>
          </w:p>
        </w:tc>
        <w:tc>
          <w:tcPr>
            <w:tcW w:w="3942" w:type="pct"/>
            <w:noWrap/>
            <w:vAlign w:val="center"/>
          </w:tcPr>
          <w:p w:rsidR="0029495B" w:rsidRPr="0029495B" w:rsidRDefault="0029495B" w:rsidP="0029495B">
            <w:pPr>
              <w:ind w:left="57"/>
              <w:jc w:val="left"/>
              <w:rPr>
                <w:rFonts w:eastAsia="Arial Unicode MS"/>
                <w:bCs/>
                <w:sz w:val="22"/>
                <w:szCs w:val="22"/>
              </w:rPr>
            </w:pPr>
            <w:r w:rsidRPr="0029495B">
              <w:rPr>
                <w:bCs/>
                <w:sz w:val="22"/>
                <w:szCs w:val="22"/>
              </w:rPr>
              <w:t>Численность обучающихся на одного преподавателя,</w:t>
            </w:r>
            <w:r w:rsidRPr="0029495B">
              <w:rPr>
                <w:rFonts w:eastAsia="Arial Unicode MS"/>
                <w:bCs/>
                <w:sz w:val="22"/>
                <w:szCs w:val="22"/>
              </w:rPr>
              <w:t xml:space="preserve"> чел.</w:t>
            </w:r>
          </w:p>
        </w:tc>
        <w:tc>
          <w:tcPr>
            <w:tcW w:w="379"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10</w:t>
            </w:r>
          </w:p>
        </w:tc>
        <w:tc>
          <w:tcPr>
            <w:tcW w:w="378"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13</w:t>
            </w:r>
          </w:p>
        </w:tc>
      </w:tr>
      <w:tr w:rsidR="0029495B" w:rsidRPr="0029495B" w:rsidTr="0029495B">
        <w:trPr>
          <w:trHeight w:val="270"/>
        </w:trPr>
        <w:tc>
          <w:tcPr>
            <w:tcW w:w="301" w:type="pct"/>
            <w:vAlign w:val="center"/>
          </w:tcPr>
          <w:p w:rsidR="0029495B" w:rsidRPr="0029495B" w:rsidRDefault="0029495B" w:rsidP="0029495B">
            <w:pPr>
              <w:jc w:val="center"/>
              <w:rPr>
                <w:rFonts w:eastAsia="Arial Unicode MS"/>
                <w:sz w:val="22"/>
                <w:szCs w:val="22"/>
              </w:rPr>
            </w:pPr>
            <w:r w:rsidRPr="0029495B">
              <w:rPr>
                <w:sz w:val="22"/>
                <w:szCs w:val="22"/>
              </w:rPr>
              <w:t>4</w:t>
            </w:r>
          </w:p>
        </w:tc>
        <w:tc>
          <w:tcPr>
            <w:tcW w:w="3942" w:type="pct"/>
            <w:noWrap/>
            <w:vAlign w:val="center"/>
          </w:tcPr>
          <w:p w:rsidR="0029495B" w:rsidRPr="0029495B" w:rsidRDefault="0029495B" w:rsidP="0029495B">
            <w:pPr>
              <w:ind w:left="57"/>
              <w:jc w:val="left"/>
              <w:rPr>
                <w:rFonts w:eastAsia="Arial Unicode MS"/>
                <w:bCs/>
                <w:sz w:val="22"/>
                <w:szCs w:val="22"/>
              </w:rPr>
            </w:pPr>
            <w:r w:rsidRPr="0029495B">
              <w:rPr>
                <w:bCs/>
                <w:sz w:val="22"/>
                <w:szCs w:val="22"/>
              </w:rPr>
              <w:t>Численность штатных единиц (административный и учебно-вспомогательный персонал), ставок</w:t>
            </w:r>
          </w:p>
        </w:tc>
        <w:tc>
          <w:tcPr>
            <w:tcW w:w="379"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6</w:t>
            </w:r>
          </w:p>
        </w:tc>
        <w:tc>
          <w:tcPr>
            <w:tcW w:w="378"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5</w:t>
            </w:r>
          </w:p>
        </w:tc>
      </w:tr>
      <w:tr w:rsidR="0029495B" w:rsidRPr="0029495B" w:rsidTr="0029495B">
        <w:trPr>
          <w:trHeight w:val="327"/>
        </w:trPr>
        <w:tc>
          <w:tcPr>
            <w:tcW w:w="301" w:type="pct"/>
            <w:vAlign w:val="center"/>
          </w:tcPr>
          <w:p w:rsidR="0029495B" w:rsidRPr="0029495B" w:rsidRDefault="0029495B" w:rsidP="0029495B">
            <w:pPr>
              <w:jc w:val="center"/>
              <w:rPr>
                <w:rFonts w:eastAsia="Arial Unicode MS"/>
                <w:sz w:val="22"/>
                <w:szCs w:val="22"/>
              </w:rPr>
            </w:pPr>
            <w:r w:rsidRPr="0029495B">
              <w:rPr>
                <w:sz w:val="22"/>
                <w:szCs w:val="22"/>
              </w:rPr>
              <w:t>5</w:t>
            </w:r>
          </w:p>
        </w:tc>
        <w:tc>
          <w:tcPr>
            <w:tcW w:w="3942" w:type="pct"/>
            <w:noWrap/>
            <w:vAlign w:val="center"/>
          </w:tcPr>
          <w:p w:rsidR="0029495B" w:rsidRPr="0029495B" w:rsidRDefault="0029495B" w:rsidP="0029495B">
            <w:pPr>
              <w:ind w:left="57"/>
              <w:jc w:val="left"/>
              <w:rPr>
                <w:bCs/>
                <w:sz w:val="22"/>
                <w:szCs w:val="22"/>
              </w:rPr>
            </w:pPr>
            <w:r w:rsidRPr="0029495B">
              <w:rPr>
                <w:bCs/>
                <w:sz w:val="22"/>
                <w:szCs w:val="22"/>
              </w:rPr>
              <w:t xml:space="preserve">Численность обучающихся на одного штатного </w:t>
            </w:r>
          </w:p>
          <w:p w:rsidR="0029495B" w:rsidRPr="0029495B" w:rsidRDefault="0029495B" w:rsidP="0029495B">
            <w:pPr>
              <w:ind w:left="57"/>
              <w:jc w:val="left"/>
              <w:rPr>
                <w:rFonts w:eastAsia="Arial Unicode MS"/>
                <w:bCs/>
                <w:sz w:val="22"/>
                <w:szCs w:val="22"/>
              </w:rPr>
            </w:pPr>
            <w:r w:rsidRPr="0029495B">
              <w:rPr>
                <w:bCs/>
                <w:sz w:val="22"/>
                <w:szCs w:val="22"/>
              </w:rPr>
              <w:t>сотрудника</w:t>
            </w:r>
            <w:r w:rsidRPr="0029495B">
              <w:rPr>
                <w:rFonts w:eastAsia="Arial Unicode MS"/>
                <w:bCs/>
                <w:sz w:val="22"/>
                <w:szCs w:val="22"/>
              </w:rPr>
              <w:t>, чел.</w:t>
            </w:r>
          </w:p>
        </w:tc>
        <w:tc>
          <w:tcPr>
            <w:tcW w:w="379"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193</w:t>
            </w:r>
          </w:p>
        </w:tc>
        <w:tc>
          <w:tcPr>
            <w:tcW w:w="378"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241</w:t>
            </w:r>
          </w:p>
        </w:tc>
      </w:tr>
      <w:tr w:rsidR="0029495B" w:rsidRPr="0029495B" w:rsidTr="0029495B">
        <w:trPr>
          <w:trHeight w:val="327"/>
        </w:trPr>
        <w:tc>
          <w:tcPr>
            <w:tcW w:w="301" w:type="pct"/>
            <w:vAlign w:val="center"/>
          </w:tcPr>
          <w:p w:rsidR="0029495B" w:rsidRPr="0029495B" w:rsidRDefault="0029495B" w:rsidP="0029495B">
            <w:pPr>
              <w:jc w:val="center"/>
              <w:rPr>
                <w:rFonts w:eastAsia="Arial Unicode MS"/>
                <w:sz w:val="22"/>
                <w:szCs w:val="22"/>
              </w:rPr>
            </w:pPr>
            <w:r w:rsidRPr="0029495B">
              <w:rPr>
                <w:sz w:val="22"/>
                <w:szCs w:val="22"/>
              </w:rPr>
              <w:t>6</w:t>
            </w:r>
          </w:p>
        </w:tc>
        <w:tc>
          <w:tcPr>
            <w:tcW w:w="3942" w:type="pct"/>
            <w:noWrap/>
            <w:vAlign w:val="center"/>
          </w:tcPr>
          <w:p w:rsidR="0029495B" w:rsidRPr="0029495B" w:rsidRDefault="0029495B" w:rsidP="0029495B">
            <w:pPr>
              <w:ind w:left="57"/>
              <w:jc w:val="left"/>
              <w:rPr>
                <w:bCs/>
                <w:sz w:val="22"/>
                <w:szCs w:val="22"/>
              </w:rPr>
            </w:pPr>
            <w:r w:rsidRPr="0029495B">
              <w:rPr>
                <w:sz w:val="22"/>
                <w:szCs w:val="22"/>
              </w:rPr>
              <w:t>Количество программ дополнительного образования и профессионального обучения</w:t>
            </w:r>
          </w:p>
        </w:tc>
        <w:tc>
          <w:tcPr>
            <w:tcW w:w="379"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59</w:t>
            </w:r>
          </w:p>
        </w:tc>
        <w:tc>
          <w:tcPr>
            <w:tcW w:w="378"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74</w:t>
            </w:r>
          </w:p>
        </w:tc>
      </w:tr>
      <w:tr w:rsidR="0029495B" w:rsidRPr="0029495B" w:rsidTr="0029495B">
        <w:trPr>
          <w:trHeight w:val="162"/>
        </w:trPr>
        <w:tc>
          <w:tcPr>
            <w:tcW w:w="301" w:type="pct"/>
            <w:vAlign w:val="center"/>
          </w:tcPr>
          <w:p w:rsidR="0029495B" w:rsidRPr="0029495B" w:rsidRDefault="0029495B" w:rsidP="0029495B">
            <w:pPr>
              <w:jc w:val="center"/>
              <w:rPr>
                <w:rFonts w:eastAsia="Arial Unicode MS"/>
                <w:sz w:val="22"/>
                <w:szCs w:val="22"/>
              </w:rPr>
            </w:pPr>
            <w:r w:rsidRPr="0029495B">
              <w:rPr>
                <w:sz w:val="22"/>
                <w:szCs w:val="22"/>
              </w:rPr>
              <w:t>7</w:t>
            </w:r>
          </w:p>
        </w:tc>
        <w:tc>
          <w:tcPr>
            <w:tcW w:w="3942" w:type="pct"/>
            <w:noWrap/>
            <w:vAlign w:val="center"/>
          </w:tcPr>
          <w:p w:rsidR="0029495B" w:rsidRPr="0029495B" w:rsidRDefault="0029495B" w:rsidP="0029495B">
            <w:pPr>
              <w:ind w:left="57"/>
              <w:jc w:val="left"/>
              <w:rPr>
                <w:sz w:val="22"/>
                <w:szCs w:val="22"/>
              </w:rPr>
            </w:pPr>
            <w:r w:rsidRPr="0029495B">
              <w:rPr>
                <w:sz w:val="22"/>
                <w:szCs w:val="22"/>
              </w:rPr>
              <w:t>Из них количество новых программ</w:t>
            </w:r>
          </w:p>
        </w:tc>
        <w:tc>
          <w:tcPr>
            <w:tcW w:w="379"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14</w:t>
            </w:r>
          </w:p>
        </w:tc>
        <w:tc>
          <w:tcPr>
            <w:tcW w:w="378"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32</w:t>
            </w:r>
          </w:p>
        </w:tc>
      </w:tr>
      <w:tr w:rsidR="0029495B" w:rsidRPr="0029495B" w:rsidTr="0029495B">
        <w:trPr>
          <w:trHeight w:val="207"/>
        </w:trPr>
        <w:tc>
          <w:tcPr>
            <w:tcW w:w="301" w:type="pct"/>
            <w:vAlign w:val="center"/>
          </w:tcPr>
          <w:p w:rsidR="0029495B" w:rsidRPr="0029495B" w:rsidRDefault="0029495B" w:rsidP="0029495B">
            <w:pPr>
              <w:jc w:val="center"/>
              <w:rPr>
                <w:sz w:val="22"/>
                <w:szCs w:val="22"/>
              </w:rPr>
            </w:pPr>
            <w:r w:rsidRPr="0029495B">
              <w:rPr>
                <w:sz w:val="22"/>
                <w:szCs w:val="22"/>
              </w:rPr>
              <w:t>8</w:t>
            </w:r>
          </w:p>
        </w:tc>
        <w:tc>
          <w:tcPr>
            <w:tcW w:w="3942" w:type="pct"/>
            <w:noWrap/>
            <w:vAlign w:val="center"/>
          </w:tcPr>
          <w:p w:rsidR="0029495B" w:rsidRPr="0029495B" w:rsidRDefault="0029495B" w:rsidP="0029495B">
            <w:pPr>
              <w:ind w:left="57"/>
              <w:jc w:val="left"/>
              <w:rPr>
                <w:sz w:val="22"/>
                <w:szCs w:val="22"/>
              </w:rPr>
            </w:pPr>
            <w:r w:rsidRPr="0029495B">
              <w:rPr>
                <w:sz w:val="22"/>
                <w:szCs w:val="22"/>
              </w:rPr>
              <w:t>Количество договоров, заключенных с юридическими и физическими лицами</w:t>
            </w:r>
          </w:p>
        </w:tc>
        <w:tc>
          <w:tcPr>
            <w:tcW w:w="379"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1159</w:t>
            </w:r>
          </w:p>
        </w:tc>
        <w:tc>
          <w:tcPr>
            <w:tcW w:w="378" w:type="pct"/>
            <w:vAlign w:val="center"/>
          </w:tcPr>
          <w:p w:rsidR="0029495B" w:rsidRPr="0029495B" w:rsidRDefault="0029495B" w:rsidP="0029495B">
            <w:pPr>
              <w:ind w:right="57"/>
              <w:rPr>
                <w:rFonts w:eastAsia="Arial Unicode MS"/>
                <w:bCs/>
                <w:sz w:val="22"/>
                <w:szCs w:val="22"/>
              </w:rPr>
            </w:pPr>
            <w:r w:rsidRPr="0029495B">
              <w:rPr>
                <w:rFonts w:eastAsia="Arial Unicode MS"/>
                <w:bCs/>
                <w:sz w:val="22"/>
                <w:szCs w:val="22"/>
              </w:rPr>
              <w:t>1204</w:t>
            </w:r>
          </w:p>
        </w:tc>
      </w:tr>
    </w:tbl>
    <w:p w:rsidR="0029495B" w:rsidRPr="003B12E2" w:rsidRDefault="0029495B" w:rsidP="0029495B">
      <w:pPr>
        <w:spacing w:before="120" w:after="40"/>
        <w:jc w:val="center"/>
        <w:rPr>
          <w:b/>
          <w:sz w:val="28"/>
          <w:szCs w:val="28"/>
        </w:rPr>
      </w:pPr>
      <w:r w:rsidRPr="003B12E2">
        <w:rPr>
          <w:b/>
          <w:sz w:val="28"/>
          <w:szCs w:val="28"/>
        </w:rPr>
        <w:t>Система управления</w:t>
      </w:r>
    </w:p>
    <w:p w:rsidR="0029495B" w:rsidRPr="003B12E2" w:rsidRDefault="0029495B" w:rsidP="0029495B">
      <w:pPr>
        <w:ind w:firstLine="709"/>
        <w:rPr>
          <w:sz w:val="28"/>
          <w:szCs w:val="26"/>
        </w:rPr>
      </w:pPr>
      <w:r w:rsidRPr="00BD5ED8">
        <w:rPr>
          <w:sz w:val="28"/>
          <w:szCs w:val="28"/>
        </w:rPr>
        <w:t xml:space="preserve">Управление системой дополнительного образования и профессионального обучения в университете осуществляется на принципах децентрализации. В составе Института дополнительного образования действуют </w:t>
      </w:r>
      <w:r w:rsidRPr="00BD5ED8">
        <w:rPr>
          <w:sz w:val="28"/>
          <w:szCs w:val="26"/>
        </w:rPr>
        <w:t>Центры повышения квалификации</w:t>
      </w:r>
      <w:r w:rsidRPr="003B12E2">
        <w:rPr>
          <w:sz w:val="28"/>
          <w:szCs w:val="26"/>
        </w:rPr>
        <w:t xml:space="preserve"> (Центры),</w:t>
      </w:r>
      <w:r>
        <w:rPr>
          <w:sz w:val="28"/>
          <w:szCs w:val="26"/>
        </w:rPr>
        <w:t xml:space="preserve"> которые</w:t>
      </w:r>
      <w:r w:rsidRPr="003B12E2">
        <w:rPr>
          <w:sz w:val="28"/>
          <w:szCs w:val="26"/>
        </w:rPr>
        <w:t xml:space="preserve"> ведут</w:t>
      </w:r>
      <w:r w:rsidRPr="003B12E2">
        <w:rPr>
          <w:sz w:val="28"/>
          <w:szCs w:val="28"/>
        </w:rPr>
        <w:t xml:space="preserve"> образовательную деятельность по укрупненным группам специальностей и направлениям подготовки. Деятельность Центров осуществляется на условиях самоокупаемости.</w:t>
      </w:r>
    </w:p>
    <w:p w:rsidR="0029495B" w:rsidRPr="003B12E2" w:rsidRDefault="0029495B" w:rsidP="0029495B">
      <w:pPr>
        <w:ind w:firstLine="709"/>
        <w:rPr>
          <w:sz w:val="28"/>
          <w:szCs w:val="28"/>
        </w:rPr>
      </w:pPr>
      <w:r w:rsidRPr="003B12E2">
        <w:rPr>
          <w:sz w:val="28"/>
          <w:szCs w:val="28"/>
        </w:rPr>
        <w:t>Перечень и количество слушателей по Центрам в 2024-2025 гг. представлено в таблице 7.2.</w:t>
      </w:r>
    </w:p>
    <w:p w:rsidR="0029495B" w:rsidRPr="003B12E2" w:rsidRDefault="0029495B" w:rsidP="00744A8B">
      <w:pPr>
        <w:keepNext/>
        <w:ind w:firstLine="709"/>
        <w:jc w:val="right"/>
        <w:rPr>
          <w:sz w:val="24"/>
          <w:szCs w:val="24"/>
        </w:rPr>
      </w:pPr>
      <w:r w:rsidRPr="003B12E2">
        <w:rPr>
          <w:sz w:val="24"/>
          <w:szCs w:val="24"/>
        </w:rPr>
        <w:t>Таблица 7.2</w:t>
      </w:r>
    </w:p>
    <w:p w:rsidR="0029495B" w:rsidRPr="003B12E2" w:rsidRDefault="0029495B" w:rsidP="0029495B">
      <w:pPr>
        <w:spacing w:after="40"/>
        <w:jc w:val="center"/>
        <w:rPr>
          <w:sz w:val="28"/>
          <w:szCs w:val="28"/>
        </w:rPr>
      </w:pPr>
      <w:r w:rsidRPr="003B12E2">
        <w:rPr>
          <w:sz w:val="28"/>
          <w:szCs w:val="28"/>
        </w:rPr>
        <w:t>Распределение слушателей по Центрам в 2024-2025, гг.,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76"/>
        <w:gridCol w:w="1103"/>
        <w:gridCol w:w="1103"/>
      </w:tblGrid>
      <w:tr w:rsidR="0029495B" w:rsidRPr="00F41886" w:rsidTr="0029495B">
        <w:trPr>
          <w:tblHeader/>
        </w:trPr>
        <w:tc>
          <w:tcPr>
            <w:tcW w:w="301" w:type="pct"/>
            <w:vAlign w:val="center"/>
          </w:tcPr>
          <w:p w:rsidR="0029495B" w:rsidRPr="00F41886" w:rsidRDefault="0029495B" w:rsidP="0029495B">
            <w:pPr>
              <w:jc w:val="center"/>
              <w:rPr>
                <w:b/>
                <w:sz w:val="22"/>
                <w:szCs w:val="22"/>
              </w:rPr>
            </w:pPr>
            <w:r w:rsidRPr="00F41886">
              <w:rPr>
                <w:b/>
                <w:bCs/>
                <w:sz w:val="22"/>
                <w:szCs w:val="22"/>
              </w:rPr>
              <w:t>№ п/п</w:t>
            </w:r>
          </w:p>
        </w:tc>
        <w:tc>
          <w:tcPr>
            <w:tcW w:w="3519" w:type="pct"/>
            <w:vAlign w:val="center"/>
          </w:tcPr>
          <w:p w:rsidR="0029495B" w:rsidRPr="00F41886" w:rsidRDefault="0029495B" w:rsidP="0029495B">
            <w:pPr>
              <w:jc w:val="center"/>
              <w:rPr>
                <w:b/>
                <w:sz w:val="22"/>
                <w:szCs w:val="22"/>
              </w:rPr>
            </w:pPr>
            <w:r w:rsidRPr="00F41886">
              <w:rPr>
                <w:b/>
                <w:bCs/>
                <w:sz w:val="22"/>
                <w:szCs w:val="22"/>
              </w:rPr>
              <w:t>Наименование подразделения Центров</w:t>
            </w:r>
          </w:p>
        </w:tc>
        <w:tc>
          <w:tcPr>
            <w:tcW w:w="590" w:type="pct"/>
            <w:vAlign w:val="center"/>
          </w:tcPr>
          <w:p w:rsidR="0029495B" w:rsidRPr="00F41886" w:rsidRDefault="0029495B" w:rsidP="0029495B">
            <w:pPr>
              <w:jc w:val="center"/>
              <w:rPr>
                <w:b/>
                <w:bCs/>
                <w:sz w:val="22"/>
                <w:szCs w:val="22"/>
              </w:rPr>
            </w:pPr>
            <w:r w:rsidRPr="00F41886">
              <w:rPr>
                <w:b/>
                <w:bCs/>
                <w:sz w:val="22"/>
                <w:szCs w:val="22"/>
              </w:rPr>
              <w:t>2024 г.</w:t>
            </w:r>
          </w:p>
        </w:tc>
        <w:tc>
          <w:tcPr>
            <w:tcW w:w="590" w:type="pct"/>
            <w:vAlign w:val="center"/>
          </w:tcPr>
          <w:p w:rsidR="0029495B" w:rsidRPr="00F41886" w:rsidRDefault="0029495B" w:rsidP="0029495B">
            <w:pPr>
              <w:jc w:val="center"/>
              <w:rPr>
                <w:b/>
                <w:bCs/>
                <w:sz w:val="22"/>
                <w:szCs w:val="22"/>
              </w:rPr>
            </w:pPr>
            <w:r w:rsidRPr="00F41886">
              <w:rPr>
                <w:b/>
                <w:bCs/>
                <w:sz w:val="22"/>
                <w:szCs w:val="22"/>
              </w:rPr>
              <w:t xml:space="preserve">2025 г. </w:t>
            </w:r>
          </w:p>
        </w:tc>
      </w:tr>
      <w:tr w:rsidR="0029495B" w:rsidRPr="0029495B" w:rsidTr="0029495B">
        <w:tc>
          <w:tcPr>
            <w:tcW w:w="301" w:type="pct"/>
            <w:vAlign w:val="center"/>
          </w:tcPr>
          <w:p w:rsidR="0029495B" w:rsidRPr="0029495B" w:rsidRDefault="0029495B" w:rsidP="0029495B">
            <w:pPr>
              <w:jc w:val="center"/>
              <w:rPr>
                <w:sz w:val="22"/>
                <w:szCs w:val="22"/>
              </w:rPr>
            </w:pPr>
            <w:r w:rsidRPr="0029495B">
              <w:rPr>
                <w:sz w:val="22"/>
                <w:szCs w:val="22"/>
              </w:rPr>
              <w:t>1</w:t>
            </w:r>
          </w:p>
        </w:tc>
        <w:tc>
          <w:tcPr>
            <w:tcW w:w="3519" w:type="pct"/>
            <w:vAlign w:val="center"/>
          </w:tcPr>
          <w:p w:rsidR="0029495B" w:rsidRPr="0029495B" w:rsidRDefault="0029495B" w:rsidP="00F41886">
            <w:pPr>
              <w:ind w:left="57"/>
              <w:jc w:val="left"/>
              <w:rPr>
                <w:sz w:val="22"/>
                <w:szCs w:val="22"/>
              </w:rPr>
            </w:pPr>
            <w:r w:rsidRPr="0029495B">
              <w:rPr>
                <w:sz w:val="22"/>
                <w:szCs w:val="22"/>
              </w:rPr>
              <w:t>Центр современных технологий управления (ЦСТУ)</w:t>
            </w:r>
          </w:p>
        </w:tc>
        <w:tc>
          <w:tcPr>
            <w:tcW w:w="590" w:type="pct"/>
            <w:vAlign w:val="center"/>
          </w:tcPr>
          <w:p w:rsidR="0029495B" w:rsidRPr="0029495B" w:rsidRDefault="0029495B" w:rsidP="00F41886">
            <w:pPr>
              <w:ind w:right="57"/>
              <w:rPr>
                <w:bCs/>
                <w:sz w:val="22"/>
                <w:szCs w:val="22"/>
              </w:rPr>
            </w:pPr>
            <w:r w:rsidRPr="0029495B">
              <w:rPr>
                <w:bCs/>
                <w:sz w:val="22"/>
                <w:szCs w:val="22"/>
              </w:rPr>
              <w:t>451</w:t>
            </w:r>
          </w:p>
        </w:tc>
        <w:tc>
          <w:tcPr>
            <w:tcW w:w="590" w:type="pct"/>
            <w:vAlign w:val="center"/>
          </w:tcPr>
          <w:p w:rsidR="0029495B" w:rsidRPr="0029495B" w:rsidRDefault="0029495B" w:rsidP="00F41886">
            <w:pPr>
              <w:ind w:right="57"/>
              <w:rPr>
                <w:bCs/>
                <w:sz w:val="22"/>
                <w:szCs w:val="22"/>
              </w:rPr>
            </w:pPr>
            <w:r w:rsidRPr="0029495B">
              <w:rPr>
                <w:bCs/>
                <w:sz w:val="22"/>
                <w:szCs w:val="22"/>
              </w:rPr>
              <w:t>222</w:t>
            </w:r>
          </w:p>
        </w:tc>
      </w:tr>
      <w:tr w:rsidR="0029495B" w:rsidRPr="0029495B" w:rsidTr="0029495B">
        <w:tc>
          <w:tcPr>
            <w:tcW w:w="301" w:type="pct"/>
            <w:vAlign w:val="center"/>
          </w:tcPr>
          <w:p w:rsidR="0029495B" w:rsidRPr="0029495B" w:rsidRDefault="0029495B" w:rsidP="0029495B">
            <w:pPr>
              <w:jc w:val="center"/>
              <w:rPr>
                <w:sz w:val="22"/>
                <w:szCs w:val="22"/>
              </w:rPr>
            </w:pPr>
            <w:r w:rsidRPr="0029495B">
              <w:rPr>
                <w:sz w:val="22"/>
                <w:szCs w:val="22"/>
              </w:rPr>
              <w:t>2</w:t>
            </w:r>
          </w:p>
        </w:tc>
        <w:tc>
          <w:tcPr>
            <w:tcW w:w="3519" w:type="pct"/>
            <w:vAlign w:val="center"/>
          </w:tcPr>
          <w:p w:rsidR="0029495B" w:rsidRPr="0029495B" w:rsidRDefault="0029495B" w:rsidP="00F41886">
            <w:pPr>
              <w:ind w:left="57"/>
              <w:jc w:val="left"/>
              <w:rPr>
                <w:sz w:val="22"/>
                <w:szCs w:val="22"/>
              </w:rPr>
            </w:pPr>
            <w:r w:rsidRPr="0029495B">
              <w:rPr>
                <w:sz w:val="22"/>
                <w:szCs w:val="22"/>
              </w:rPr>
              <w:t>Байкальский центр экономического образования и предпринимательства (БЦЭОиП)</w:t>
            </w:r>
          </w:p>
        </w:tc>
        <w:tc>
          <w:tcPr>
            <w:tcW w:w="590" w:type="pct"/>
            <w:vAlign w:val="center"/>
          </w:tcPr>
          <w:p w:rsidR="0029495B" w:rsidRPr="0029495B" w:rsidRDefault="0029495B" w:rsidP="00F41886">
            <w:pPr>
              <w:ind w:right="57"/>
              <w:rPr>
                <w:sz w:val="22"/>
                <w:szCs w:val="22"/>
              </w:rPr>
            </w:pPr>
            <w:r w:rsidRPr="0029495B">
              <w:rPr>
                <w:sz w:val="22"/>
                <w:szCs w:val="22"/>
              </w:rPr>
              <w:t>15</w:t>
            </w:r>
          </w:p>
        </w:tc>
        <w:tc>
          <w:tcPr>
            <w:tcW w:w="590" w:type="pct"/>
            <w:vAlign w:val="center"/>
          </w:tcPr>
          <w:p w:rsidR="0029495B" w:rsidRPr="0029495B" w:rsidRDefault="0029495B" w:rsidP="00F41886">
            <w:pPr>
              <w:ind w:right="57"/>
              <w:rPr>
                <w:sz w:val="22"/>
                <w:szCs w:val="22"/>
              </w:rPr>
            </w:pPr>
            <w:r w:rsidRPr="0029495B">
              <w:rPr>
                <w:sz w:val="22"/>
                <w:szCs w:val="22"/>
              </w:rPr>
              <w:t>11</w:t>
            </w:r>
          </w:p>
        </w:tc>
      </w:tr>
      <w:tr w:rsidR="0029495B" w:rsidRPr="0029495B" w:rsidTr="0029495B">
        <w:tc>
          <w:tcPr>
            <w:tcW w:w="301" w:type="pct"/>
            <w:vAlign w:val="center"/>
          </w:tcPr>
          <w:p w:rsidR="0029495B" w:rsidRPr="0029495B" w:rsidRDefault="0029495B" w:rsidP="0029495B">
            <w:pPr>
              <w:jc w:val="center"/>
              <w:rPr>
                <w:sz w:val="22"/>
                <w:szCs w:val="22"/>
              </w:rPr>
            </w:pPr>
            <w:r w:rsidRPr="0029495B">
              <w:rPr>
                <w:sz w:val="22"/>
                <w:szCs w:val="22"/>
              </w:rPr>
              <w:t>3</w:t>
            </w:r>
          </w:p>
        </w:tc>
        <w:tc>
          <w:tcPr>
            <w:tcW w:w="3519" w:type="pct"/>
          </w:tcPr>
          <w:p w:rsidR="0029495B" w:rsidRPr="0029495B" w:rsidRDefault="0029495B" w:rsidP="00F41886">
            <w:pPr>
              <w:ind w:left="57"/>
              <w:jc w:val="left"/>
              <w:rPr>
                <w:sz w:val="22"/>
                <w:szCs w:val="22"/>
              </w:rPr>
            </w:pPr>
            <w:r w:rsidRPr="0029495B">
              <w:rPr>
                <w:sz w:val="22"/>
                <w:szCs w:val="22"/>
              </w:rPr>
              <w:t>Учебно-методический центр повышения квалификации и переподготовки кадров (УМЦ)</w:t>
            </w:r>
          </w:p>
        </w:tc>
        <w:tc>
          <w:tcPr>
            <w:tcW w:w="590" w:type="pct"/>
            <w:vAlign w:val="center"/>
          </w:tcPr>
          <w:p w:rsidR="0029495B" w:rsidRPr="0029495B" w:rsidRDefault="0029495B" w:rsidP="00F41886">
            <w:pPr>
              <w:ind w:right="57"/>
              <w:rPr>
                <w:sz w:val="22"/>
                <w:szCs w:val="22"/>
              </w:rPr>
            </w:pPr>
            <w:r w:rsidRPr="0029495B">
              <w:rPr>
                <w:sz w:val="22"/>
                <w:szCs w:val="22"/>
              </w:rPr>
              <w:t>34</w:t>
            </w:r>
          </w:p>
        </w:tc>
        <w:tc>
          <w:tcPr>
            <w:tcW w:w="590" w:type="pct"/>
            <w:vAlign w:val="center"/>
          </w:tcPr>
          <w:p w:rsidR="0029495B" w:rsidRPr="0029495B" w:rsidRDefault="0029495B" w:rsidP="00F41886">
            <w:pPr>
              <w:ind w:right="57"/>
              <w:rPr>
                <w:sz w:val="22"/>
                <w:szCs w:val="22"/>
              </w:rPr>
            </w:pPr>
            <w:r w:rsidRPr="0029495B">
              <w:rPr>
                <w:sz w:val="22"/>
                <w:szCs w:val="22"/>
              </w:rPr>
              <w:t>36</w:t>
            </w:r>
          </w:p>
        </w:tc>
      </w:tr>
      <w:tr w:rsidR="0029495B" w:rsidRPr="0029495B" w:rsidTr="0029495B">
        <w:tc>
          <w:tcPr>
            <w:tcW w:w="301" w:type="pct"/>
          </w:tcPr>
          <w:p w:rsidR="0029495B" w:rsidRPr="0029495B" w:rsidRDefault="0029495B" w:rsidP="0029495B">
            <w:pPr>
              <w:jc w:val="center"/>
              <w:rPr>
                <w:sz w:val="22"/>
                <w:szCs w:val="22"/>
              </w:rPr>
            </w:pPr>
            <w:r w:rsidRPr="0029495B">
              <w:rPr>
                <w:sz w:val="22"/>
                <w:szCs w:val="22"/>
              </w:rPr>
              <w:t>4</w:t>
            </w:r>
          </w:p>
        </w:tc>
        <w:tc>
          <w:tcPr>
            <w:tcW w:w="3519" w:type="pct"/>
            <w:vAlign w:val="center"/>
          </w:tcPr>
          <w:p w:rsidR="0029495B" w:rsidRPr="0029495B" w:rsidRDefault="0029495B" w:rsidP="00F41886">
            <w:pPr>
              <w:ind w:left="57"/>
              <w:jc w:val="left"/>
              <w:rPr>
                <w:sz w:val="22"/>
                <w:szCs w:val="22"/>
              </w:rPr>
            </w:pPr>
            <w:r w:rsidRPr="0029495B">
              <w:rPr>
                <w:sz w:val="22"/>
                <w:szCs w:val="22"/>
              </w:rPr>
              <w:t>Центр профессионального дополнительного образования (ЦПДО)</w:t>
            </w:r>
          </w:p>
        </w:tc>
        <w:tc>
          <w:tcPr>
            <w:tcW w:w="590" w:type="pct"/>
            <w:vAlign w:val="center"/>
          </w:tcPr>
          <w:p w:rsidR="0029495B" w:rsidRPr="0029495B" w:rsidRDefault="0029495B" w:rsidP="00F41886">
            <w:pPr>
              <w:ind w:right="57"/>
              <w:rPr>
                <w:bCs/>
                <w:sz w:val="22"/>
                <w:szCs w:val="22"/>
              </w:rPr>
            </w:pPr>
            <w:r w:rsidRPr="0029495B">
              <w:rPr>
                <w:bCs/>
                <w:sz w:val="22"/>
                <w:szCs w:val="22"/>
              </w:rPr>
              <w:t>183</w:t>
            </w:r>
          </w:p>
        </w:tc>
        <w:tc>
          <w:tcPr>
            <w:tcW w:w="590" w:type="pct"/>
            <w:vAlign w:val="center"/>
          </w:tcPr>
          <w:p w:rsidR="0029495B" w:rsidRPr="0029495B" w:rsidRDefault="0029495B" w:rsidP="00F41886">
            <w:pPr>
              <w:ind w:right="57"/>
              <w:rPr>
                <w:bCs/>
                <w:sz w:val="22"/>
                <w:szCs w:val="22"/>
              </w:rPr>
            </w:pPr>
            <w:r w:rsidRPr="0029495B">
              <w:rPr>
                <w:bCs/>
                <w:sz w:val="22"/>
                <w:szCs w:val="22"/>
              </w:rPr>
              <w:t>181</w:t>
            </w:r>
          </w:p>
        </w:tc>
      </w:tr>
      <w:tr w:rsidR="0029495B" w:rsidRPr="0029495B" w:rsidTr="0029495B">
        <w:trPr>
          <w:trHeight w:val="687"/>
        </w:trPr>
        <w:tc>
          <w:tcPr>
            <w:tcW w:w="301" w:type="pct"/>
            <w:vAlign w:val="center"/>
          </w:tcPr>
          <w:p w:rsidR="0029495B" w:rsidRPr="0029495B" w:rsidRDefault="0029495B" w:rsidP="0029495B">
            <w:pPr>
              <w:jc w:val="center"/>
              <w:rPr>
                <w:sz w:val="22"/>
                <w:szCs w:val="22"/>
              </w:rPr>
            </w:pPr>
            <w:r w:rsidRPr="0029495B">
              <w:rPr>
                <w:sz w:val="22"/>
                <w:szCs w:val="22"/>
              </w:rPr>
              <w:t>5</w:t>
            </w:r>
          </w:p>
        </w:tc>
        <w:tc>
          <w:tcPr>
            <w:tcW w:w="3519" w:type="pct"/>
          </w:tcPr>
          <w:p w:rsidR="0029495B" w:rsidRPr="0029495B" w:rsidRDefault="0029495B" w:rsidP="00F41886">
            <w:pPr>
              <w:ind w:left="57"/>
              <w:jc w:val="left"/>
              <w:rPr>
                <w:sz w:val="22"/>
                <w:szCs w:val="22"/>
              </w:rPr>
            </w:pPr>
            <w:r w:rsidRPr="0029495B">
              <w:rPr>
                <w:sz w:val="22"/>
                <w:szCs w:val="22"/>
              </w:rPr>
              <w:t>Центр повышения квалификации и профессиональной переподготовки кадров по управлению персоналом и охране труда (ЦПК УП и ОТ)</w:t>
            </w:r>
          </w:p>
        </w:tc>
        <w:tc>
          <w:tcPr>
            <w:tcW w:w="590" w:type="pct"/>
            <w:vAlign w:val="center"/>
          </w:tcPr>
          <w:p w:rsidR="0029495B" w:rsidRPr="0029495B" w:rsidRDefault="0029495B" w:rsidP="00F41886">
            <w:pPr>
              <w:ind w:right="57"/>
              <w:rPr>
                <w:sz w:val="22"/>
                <w:szCs w:val="22"/>
              </w:rPr>
            </w:pPr>
            <w:r w:rsidRPr="0029495B">
              <w:rPr>
                <w:sz w:val="22"/>
                <w:szCs w:val="22"/>
              </w:rPr>
              <w:t>11</w:t>
            </w:r>
          </w:p>
        </w:tc>
        <w:tc>
          <w:tcPr>
            <w:tcW w:w="590" w:type="pct"/>
            <w:vAlign w:val="center"/>
          </w:tcPr>
          <w:p w:rsidR="0029495B" w:rsidRPr="0029495B" w:rsidRDefault="0029495B" w:rsidP="00F41886">
            <w:pPr>
              <w:ind w:right="57"/>
              <w:rPr>
                <w:sz w:val="22"/>
                <w:szCs w:val="22"/>
              </w:rPr>
            </w:pPr>
            <w:r w:rsidRPr="0029495B">
              <w:rPr>
                <w:sz w:val="22"/>
                <w:szCs w:val="22"/>
              </w:rPr>
              <w:t>5</w:t>
            </w:r>
          </w:p>
        </w:tc>
      </w:tr>
      <w:tr w:rsidR="0029495B" w:rsidRPr="0029495B" w:rsidTr="0029495B">
        <w:trPr>
          <w:trHeight w:val="521"/>
        </w:trPr>
        <w:tc>
          <w:tcPr>
            <w:tcW w:w="301" w:type="pct"/>
            <w:vAlign w:val="center"/>
          </w:tcPr>
          <w:p w:rsidR="0029495B" w:rsidRPr="0029495B" w:rsidRDefault="0029495B" w:rsidP="0029495B">
            <w:pPr>
              <w:jc w:val="center"/>
              <w:rPr>
                <w:sz w:val="22"/>
                <w:szCs w:val="22"/>
              </w:rPr>
            </w:pPr>
            <w:r w:rsidRPr="0029495B">
              <w:rPr>
                <w:sz w:val="22"/>
                <w:szCs w:val="22"/>
              </w:rPr>
              <w:lastRenderedPageBreak/>
              <w:t>6</w:t>
            </w:r>
          </w:p>
        </w:tc>
        <w:tc>
          <w:tcPr>
            <w:tcW w:w="3519" w:type="pct"/>
          </w:tcPr>
          <w:p w:rsidR="0029495B" w:rsidRPr="0029495B" w:rsidRDefault="0029495B" w:rsidP="00F41886">
            <w:pPr>
              <w:ind w:left="57"/>
              <w:jc w:val="left"/>
              <w:rPr>
                <w:sz w:val="22"/>
                <w:szCs w:val="22"/>
              </w:rPr>
            </w:pPr>
            <w:r w:rsidRPr="0029495B">
              <w:rPr>
                <w:sz w:val="22"/>
                <w:szCs w:val="22"/>
              </w:rPr>
              <w:t>Учебно-консультационный центр повышения квалификации и переподготовки кадров «Налоговый и таможенный консультант» (УКЦ НТК)</w:t>
            </w:r>
          </w:p>
        </w:tc>
        <w:tc>
          <w:tcPr>
            <w:tcW w:w="590" w:type="pct"/>
            <w:vAlign w:val="center"/>
          </w:tcPr>
          <w:p w:rsidR="0029495B" w:rsidRPr="0029495B" w:rsidRDefault="0029495B" w:rsidP="00F41886">
            <w:pPr>
              <w:ind w:right="57"/>
              <w:rPr>
                <w:sz w:val="22"/>
                <w:szCs w:val="22"/>
              </w:rPr>
            </w:pPr>
            <w:r w:rsidRPr="0029495B">
              <w:rPr>
                <w:sz w:val="22"/>
                <w:szCs w:val="22"/>
              </w:rPr>
              <w:t>6</w:t>
            </w:r>
          </w:p>
        </w:tc>
        <w:tc>
          <w:tcPr>
            <w:tcW w:w="590" w:type="pct"/>
            <w:vAlign w:val="center"/>
          </w:tcPr>
          <w:p w:rsidR="0029495B" w:rsidRPr="0029495B" w:rsidRDefault="0029495B" w:rsidP="00F41886">
            <w:pPr>
              <w:ind w:right="57"/>
              <w:rPr>
                <w:sz w:val="22"/>
                <w:szCs w:val="22"/>
              </w:rPr>
            </w:pPr>
            <w:r w:rsidRPr="0029495B">
              <w:rPr>
                <w:sz w:val="22"/>
                <w:szCs w:val="22"/>
              </w:rPr>
              <w:t>5</w:t>
            </w:r>
          </w:p>
        </w:tc>
      </w:tr>
      <w:tr w:rsidR="0029495B" w:rsidRPr="0029495B" w:rsidTr="0029495B">
        <w:tc>
          <w:tcPr>
            <w:tcW w:w="301" w:type="pct"/>
          </w:tcPr>
          <w:p w:rsidR="0029495B" w:rsidRPr="0029495B" w:rsidRDefault="0029495B" w:rsidP="0029495B">
            <w:pPr>
              <w:jc w:val="center"/>
              <w:rPr>
                <w:sz w:val="22"/>
                <w:szCs w:val="22"/>
              </w:rPr>
            </w:pPr>
            <w:r w:rsidRPr="0029495B">
              <w:rPr>
                <w:sz w:val="22"/>
                <w:szCs w:val="22"/>
              </w:rPr>
              <w:t>7</w:t>
            </w:r>
          </w:p>
        </w:tc>
        <w:tc>
          <w:tcPr>
            <w:tcW w:w="3519" w:type="pct"/>
          </w:tcPr>
          <w:p w:rsidR="0029495B" w:rsidRPr="0029495B" w:rsidRDefault="0029495B" w:rsidP="00F41886">
            <w:pPr>
              <w:ind w:left="57"/>
              <w:jc w:val="left"/>
              <w:rPr>
                <w:sz w:val="22"/>
                <w:szCs w:val="22"/>
              </w:rPr>
            </w:pPr>
            <w:r w:rsidRPr="0029495B">
              <w:rPr>
                <w:sz w:val="22"/>
                <w:szCs w:val="22"/>
              </w:rPr>
              <w:t>Центр повышения квалификации «Региональный центр по финансовой грамотности Иркутской области»</w:t>
            </w:r>
          </w:p>
        </w:tc>
        <w:tc>
          <w:tcPr>
            <w:tcW w:w="590" w:type="pct"/>
            <w:vAlign w:val="center"/>
          </w:tcPr>
          <w:p w:rsidR="0029495B" w:rsidRPr="0029495B" w:rsidRDefault="0029495B" w:rsidP="00F41886">
            <w:pPr>
              <w:ind w:right="57"/>
              <w:rPr>
                <w:sz w:val="22"/>
                <w:szCs w:val="22"/>
              </w:rPr>
            </w:pPr>
            <w:r w:rsidRPr="0029495B">
              <w:rPr>
                <w:sz w:val="22"/>
                <w:szCs w:val="22"/>
              </w:rPr>
              <w:t>0</w:t>
            </w:r>
          </w:p>
        </w:tc>
        <w:tc>
          <w:tcPr>
            <w:tcW w:w="590" w:type="pct"/>
            <w:vAlign w:val="center"/>
          </w:tcPr>
          <w:p w:rsidR="0029495B" w:rsidRPr="0029495B" w:rsidRDefault="0029495B" w:rsidP="00F41886">
            <w:pPr>
              <w:ind w:right="57"/>
              <w:rPr>
                <w:sz w:val="22"/>
                <w:szCs w:val="22"/>
              </w:rPr>
            </w:pPr>
            <w:r w:rsidRPr="0029495B">
              <w:rPr>
                <w:sz w:val="22"/>
                <w:szCs w:val="22"/>
              </w:rPr>
              <w:t>0</w:t>
            </w:r>
          </w:p>
        </w:tc>
      </w:tr>
      <w:tr w:rsidR="0029495B" w:rsidRPr="0029495B" w:rsidTr="0029495B">
        <w:tc>
          <w:tcPr>
            <w:tcW w:w="301" w:type="pct"/>
            <w:vAlign w:val="center"/>
          </w:tcPr>
          <w:p w:rsidR="0029495B" w:rsidRPr="0029495B" w:rsidRDefault="0029495B" w:rsidP="0029495B">
            <w:pPr>
              <w:jc w:val="center"/>
              <w:rPr>
                <w:sz w:val="22"/>
                <w:szCs w:val="22"/>
              </w:rPr>
            </w:pPr>
            <w:r w:rsidRPr="0029495B">
              <w:rPr>
                <w:sz w:val="22"/>
                <w:szCs w:val="22"/>
              </w:rPr>
              <w:t>8</w:t>
            </w:r>
          </w:p>
        </w:tc>
        <w:tc>
          <w:tcPr>
            <w:tcW w:w="3519" w:type="pct"/>
          </w:tcPr>
          <w:p w:rsidR="0029495B" w:rsidRPr="0029495B" w:rsidRDefault="0029495B" w:rsidP="00F41886">
            <w:pPr>
              <w:ind w:left="57"/>
              <w:jc w:val="left"/>
              <w:rPr>
                <w:sz w:val="22"/>
                <w:szCs w:val="22"/>
              </w:rPr>
            </w:pPr>
            <w:r w:rsidRPr="0029495B">
              <w:rPr>
                <w:sz w:val="22"/>
                <w:szCs w:val="22"/>
              </w:rPr>
              <w:t>Центр правового обучения и медиации (ЦПОМ)</w:t>
            </w:r>
          </w:p>
        </w:tc>
        <w:tc>
          <w:tcPr>
            <w:tcW w:w="590" w:type="pct"/>
            <w:vAlign w:val="center"/>
          </w:tcPr>
          <w:p w:rsidR="0029495B" w:rsidRPr="0029495B" w:rsidRDefault="0029495B" w:rsidP="00F41886">
            <w:pPr>
              <w:ind w:right="57"/>
              <w:rPr>
                <w:bCs/>
                <w:sz w:val="22"/>
                <w:szCs w:val="22"/>
              </w:rPr>
            </w:pPr>
            <w:r w:rsidRPr="0029495B">
              <w:rPr>
                <w:bCs/>
                <w:sz w:val="22"/>
                <w:szCs w:val="22"/>
              </w:rPr>
              <w:t>0</w:t>
            </w:r>
          </w:p>
        </w:tc>
        <w:tc>
          <w:tcPr>
            <w:tcW w:w="590" w:type="pct"/>
            <w:vAlign w:val="center"/>
          </w:tcPr>
          <w:p w:rsidR="0029495B" w:rsidRPr="0029495B" w:rsidRDefault="0029495B" w:rsidP="00F41886">
            <w:pPr>
              <w:ind w:right="57"/>
              <w:rPr>
                <w:bCs/>
                <w:sz w:val="22"/>
                <w:szCs w:val="22"/>
              </w:rPr>
            </w:pPr>
            <w:r w:rsidRPr="0029495B">
              <w:rPr>
                <w:bCs/>
                <w:sz w:val="22"/>
                <w:szCs w:val="22"/>
              </w:rPr>
              <w:t>19</w:t>
            </w:r>
          </w:p>
        </w:tc>
      </w:tr>
      <w:tr w:rsidR="0029495B" w:rsidRPr="0029495B" w:rsidTr="0029495B">
        <w:tc>
          <w:tcPr>
            <w:tcW w:w="301" w:type="pct"/>
          </w:tcPr>
          <w:p w:rsidR="0029495B" w:rsidRPr="0029495B" w:rsidRDefault="0029495B" w:rsidP="0029495B">
            <w:pPr>
              <w:jc w:val="center"/>
              <w:rPr>
                <w:sz w:val="22"/>
                <w:szCs w:val="22"/>
              </w:rPr>
            </w:pPr>
            <w:r w:rsidRPr="0029495B">
              <w:rPr>
                <w:sz w:val="22"/>
                <w:szCs w:val="22"/>
              </w:rPr>
              <w:t>9</w:t>
            </w:r>
          </w:p>
        </w:tc>
        <w:tc>
          <w:tcPr>
            <w:tcW w:w="3519" w:type="pct"/>
          </w:tcPr>
          <w:p w:rsidR="0029495B" w:rsidRPr="0029495B" w:rsidRDefault="0029495B" w:rsidP="00F41886">
            <w:pPr>
              <w:ind w:left="57"/>
              <w:jc w:val="left"/>
              <w:rPr>
                <w:sz w:val="22"/>
                <w:szCs w:val="22"/>
              </w:rPr>
            </w:pPr>
            <w:r w:rsidRPr="0029495B">
              <w:rPr>
                <w:sz w:val="22"/>
                <w:szCs w:val="22"/>
              </w:rPr>
              <w:t>Байкальский центр кадрового консалтинга (БЦКК)</w:t>
            </w:r>
          </w:p>
        </w:tc>
        <w:tc>
          <w:tcPr>
            <w:tcW w:w="590" w:type="pct"/>
            <w:vAlign w:val="center"/>
          </w:tcPr>
          <w:p w:rsidR="0029495B" w:rsidRPr="0029495B" w:rsidRDefault="0029495B" w:rsidP="00F41886">
            <w:pPr>
              <w:ind w:right="57"/>
              <w:rPr>
                <w:sz w:val="22"/>
                <w:szCs w:val="22"/>
              </w:rPr>
            </w:pPr>
            <w:r w:rsidRPr="0029495B">
              <w:rPr>
                <w:sz w:val="22"/>
                <w:szCs w:val="22"/>
              </w:rPr>
              <w:t>6</w:t>
            </w:r>
          </w:p>
        </w:tc>
        <w:tc>
          <w:tcPr>
            <w:tcW w:w="590" w:type="pct"/>
            <w:vAlign w:val="center"/>
          </w:tcPr>
          <w:p w:rsidR="0029495B" w:rsidRPr="0029495B" w:rsidRDefault="0029495B" w:rsidP="00F41886">
            <w:pPr>
              <w:ind w:right="57"/>
              <w:rPr>
                <w:sz w:val="22"/>
                <w:szCs w:val="22"/>
              </w:rPr>
            </w:pPr>
            <w:r w:rsidRPr="0029495B">
              <w:rPr>
                <w:sz w:val="22"/>
                <w:szCs w:val="22"/>
              </w:rPr>
              <w:t>1</w:t>
            </w:r>
          </w:p>
        </w:tc>
      </w:tr>
      <w:tr w:rsidR="0029495B" w:rsidRPr="0029495B" w:rsidTr="0029495B">
        <w:tc>
          <w:tcPr>
            <w:tcW w:w="301" w:type="pct"/>
          </w:tcPr>
          <w:p w:rsidR="0029495B" w:rsidRPr="0029495B" w:rsidRDefault="0029495B" w:rsidP="0029495B">
            <w:pPr>
              <w:jc w:val="center"/>
              <w:rPr>
                <w:sz w:val="22"/>
                <w:szCs w:val="22"/>
              </w:rPr>
            </w:pPr>
            <w:r w:rsidRPr="0029495B">
              <w:rPr>
                <w:sz w:val="22"/>
                <w:szCs w:val="22"/>
              </w:rPr>
              <w:t>10</w:t>
            </w:r>
          </w:p>
        </w:tc>
        <w:tc>
          <w:tcPr>
            <w:tcW w:w="3519" w:type="pct"/>
          </w:tcPr>
          <w:p w:rsidR="0029495B" w:rsidRPr="0029495B" w:rsidRDefault="0029495B" w:rsidP="00F41886">
            <w:pPr>
              <w:ind w:left="57" w:firstLine="34"/>
              <w:jc w:val="left"/>
              <w:rPr>
                <w:sz w:val="22"/>
                <w:szCs w:val="22"/>
              </w:rPr>
            </w:pPr>
            <w:r w:rsidRPr="0029495B">
              <w:rPr>
                <w:sz w:val="22"/>
                <w:szCs w:val="22"/>
              </w:rPr>
              <w:t>Центр тестирования русского языка как иностранного</w:t>
            </w:r>
          </w:p>
        </w:tc>
        <w:tc>
          <w:tcPr>
            <w:tcW w:w="590" w:type="pct"/>
            <w:vAlign w:val="center"/>
          </w:tcPr>
          <w:p w:rsidR="0029495B" w:rsidRPr="0029495B" w:rsidRDefault="0029495B" w:rsidP="00F41886">
            <w:pPr>
              <w:ind w:right="57"/>
              <w:rPr>
                <w:bCs/>
                <w:sz w:val="22"/>
                <w:szCs w:val="22"/>
              </w:rPr>
            </w:pPr>
            <w:r w:rsidRPr="0029495B">
              <w:rPr>
                <w:bCs/>
                <w:sz w:val="22"/>
                <w:szCs w:val="22"/>
              </w:rPr>
              <w:t>52</w:t>
            </w:r>
          </w:p>
        </w:tc>
        <w:tc>
          <w:tcPr>
            <w:tcW w:w="590" w:type="pct"/>
            <w:vAlign w:val="center"/>
          </w:tcPr>
          <w:p w:rsidR="0029495B" w:rsidRPr="0029495B" w:rsidRDefault="0029495B" w:rsidP="00F41886">
            <w:pPr>
              <w:ind w:right="57"/>
              <w:rPr>
                <w:bCs/>
                <w:sz w:val="22"/>
                <w:szCs w:val="22"/>
              </w:rPr>
            </w:pPr>
            <w:r w:rsidRPr="0029495B">
              <w:rPr>
                <w:bCs/>
                <w:sz w:val="22"/>
                <w:szCs w:val="22"/>
              </w:rPr>
              <w:t>238</w:t>
            </w:r>
          </w:p>
        </w:tc>
      </w:tr>
      <w:tr w:rsidR="0029495B" w:rsidRPr="0029495B" w:rsidTr="0029495B">
        <w:tc>
          <w:tcPr>
            <w:tcW w:w="301" w:type="pct"/>
          </w:tcPr>
          <w:p w:rsidR="0029495B" w:rsidRPr="0029495B" w:rsidRDefault="0029495B" w:rsidP="0029495B">
            <w:pPr>
              <w:jc w:val="center"/>
              <w:rPr>
                <w:sz w:val="22"/>
                <w:szCs w:val="22"/>
              </w:rPr>
            </w:pPr>
            <w:r w:rsidRPr="0029495B">
              <w:rPr>
                <w:sz w:val="22"/>
                <w:szCs w:val="22"/>
                <w:lang w:val="en-US"/>
              </w:rPr>
              <w:t>1</w:t>
            </w:r>
            <w:r w:rsidRPr="0029495B">
              <w:rPr>
                <w:sz w:val="22"/>
                <w:szCs w:val="22"/>
              </w:rPr>
              <w:t>1</w:t>
            </w:r>
          </w:p>
        </w:tc>
        <w:tc>
          <w:tcPr>
            <w:tcW w:w="3519" w:type="pct"/>
          </w:tcPr>
          <w:p w:rsidR="0029495B" w:rsidRPr="0029495B" w:rsidRDefault="0029495B" w:rsidP="00F41886">
            <w:pPr>
              <w:ind w:left="57"/>
              <w:jc w:val="left"/>
              <w:rPr>
                <w:sz w:val="22"/>
                <w:szCs w:val="22"/>
              </w:rPr>
            </w:pPr>
            <w:r w:rsidRPr="0029495B">
              <w:rPr>
                <w:sz w:val="22"/>
                <w:szCs w:val="22"/>
              </w:rPr>
              <w:t>Инжиниринговый логистический центр (ИЛЦ)</w:t>
            </w:r>
          </w:p>
        </w:tc>
        <w:tc>
          <w:tcPr>
            <w:tcW w:w="590" w:type="pct"/>
            <w:vAlign w:val="center"/>
          </w:tcPr>
          <w:p w:rsidR="0029495B" w:rsidRPr="0029495B" w:rsidRDefault="0029495B" w:rsidP="00F41886">
            <w:pPr>
              <w:ind w:right="57"/>
              <w:rPr>
                <w:bCs/>
                <w:sz w:val="22"/>
                <w:szCs w:val="22"/>
              </w:rPr>
            </w:pPr>
            <w:r w:rsidRPr="0029495B">
              <w:rPr>
                <w:bCs/>
                <w:sz w:val="22"/>
                <w:szCs w:val="22"/>
              </w:rPr>
              <w:t>1</w:t>
            </w:r>
          </w:p>
        </w:tc>
        <w:tc>
          <w:tcPr>
            <w:tcW w:w="590" w:type="pct"/>
            <w:vAlign w:val="center"/>
          </w:tcPr>
          <w:p w:rsidR="0029495B" w:rsidRPr="0029495B" w:rsidRDefault="0029495B" w:rsidP="00F41886">
            <w:pPr>
              <w:ind w:right="57"/>
              <w:rPr>
                <w:bCs/>
                <w:sz w:val="22"/>
                <w:szCs w:val="22"/>
              </w:rPr>
            </w:pPr>
            <w:r w:rsidRPr="0029495B">
              <w:rPr>
                <w:bCs/>
                <w:sz w:val="22"/>
                <w:szCs w:val="22"/>
              </w:rPr>
              <w:t>10</w:t>
            </w:r>
          </w:p>
        </w:tc>
      </w:tr>
      <w:tr w:rsidR="0029495B" w:rsidRPr="0029495B" w:rsidTr="0029495B">
        <w:tc>
          <w:tcPr>
            <w:tcW w:w="301" w:type="pct"/>
          </w:tcPr>
          <w:p w:rsidR="0029495B" w:rsidRPr="0029495B" w:rsidRDefault="0029495B" w:rsidP="0029495B">
            <w:pPr>
              <w:jc w:val="center"/>
              <w:rPr>
                <w:sz w:val="22"/>
                <w:szCs w:val="22"/>
              </w:rPr>
            </w:pPr>
            <w:r w:rsidRPr="0029495B">
              <w:rPr>
                <w:sz w:val="22"/>
                <w:szCs w:val="22"/>
              </w:rPr>
              <w:t>12</w:t>
            </w:r>
          </w:p>
        </w:tc>
        <w:tc>
          <w:tcPr>
            <w:tcW w:w="3519" w:type="pct"/>
          </w:tcPr>
          <w:p w:rsidR="0029495B" w:rsidRPr="0029495B" w:rsidRDefault="0029495B" w:rsidP="00F41886">
            <w:pPr>
              <w:ind w:left="57"/>
              <w:jc w:val="left"/>
              <w:rPr>
                <w:sz w:val="22"/>
                <w:szCs w:val="22"/>
              </w:rPr>
            </w:pPr>
            <w:r w:rsidRPr="0029495B">
              <w:rPr>
                <w:sz w:val="22"/>
                <w:szCs w:val="22"/>
              </w:rPr>
              <w:t>Центр дополнительного лингвистического образования (ЦДЛО)</w:t>
            </w:r>
          </w:p>
        </w:tc>
        <w:tc>
          <w:tcPr>
            <w:tcW w:w="590" w:type="pct"/>
            <w:vAlign w:val="center"/>
          </w:tcPr>
          <w:p w:rsidR="0029495B" w:rsidRPr="0029495B" w:rsidRDefault="0029495B" w:rsidP="00F41886">
            <w:pPr>
              <w:ind w:right="57"/>
              <w:rPr>
                <w:bCs/>
                <w:sz w:val="22"/>
                <w:szCs w:val="22"/>
              </w:rPr>
            </w:pPr>
            <w:r w:rsidRPr="0029495B">
              <w:rPr>
                <w:bCs/>
                <w:sz w:val="22"/>
                <w:szCs w:val="22"/>
              </w:rPr>
              <w:t>67</w:t>
            </w:r>
          </w:p>
        </w:tc>
        <w:tc>
          <w:tcPr>
            <w:tcW w:w="590" w:type="pct"/>
            <w:vAlign w:val="center"/>
          </w:tcPr>
          <w:p w:rsidR="0029495B" w:rsidRPr="0029495B" w:rsidRDefault="0029495B" w:rsidP="00F41886">
            <w:pPr>
              <w:ind w:right="57"/>
              <w:rPr>
                <w:bCs/>
                <w:sz w:val="22"/>
                <w:szCs w:val="22"/>
              </w:rPr>
            </w:pPr>
            <w:r w:rsidRPr="0029495B">
              <w:rPr>
                <w:bCs/>
                <w:sz w:val="22"/>
                <w:szCs w:val="22"/>
              </w:rPr>
              <w:t>74</w:t>
            </w:r>
          </w:p>
        </w:tc>
      </w:tr>
      <w:tr w:rsidR="0029495B" w:rsidRPr="0029495B" w:rsidTr="0029495B">
        <w:tc>
          <w:tcPr>
            <w:tcW w:w="301" w:type="pct"/>
          </w:tcPr>
          <w:p w:rsidR="0029495B" w:rsidRPr="0029495B" w:rsidRDefault="0029495B" w:rsidP="0029495B">
            <w:pPr>
              <w:jc w:val="center"/>
              <w:rPr>
                <w:sz w:val="22"/>
                <w:szCs w:val="22"/>
              </w:rPr>
            </w:pPr>
            <w:r w:rsidRPr="0029495B">
              <w:rPr>
                <w:sz w:val="22"/>
                <w:szCs w:val="22"/>
              </w:rPr>
              <w:t>13</w:t>
            </w:r>
          </w:p>
        </w:tc>
        <w:tc>
          <w:tcPr>
            <w:tcW w:w="3519" w:type="pct"/>
          </w:tcPr>
          <w:p w:rsidR="0029495B" w:rsidRPr="0029495B" w:rsidRDefault="0029495B" w:rsidP="00F41886">
            <w:pPr>
              <w:ind w:left="57"/>
              <w:jc w:val="left"/>
              <w:rPr>
                <w:sz w:val="22"/>
                <w:szCs w:val="22"/>
              </w:rPr>
            </w:pPr>
            <w:r w:rsidRPr="0029495B">
              <w:rPr>
                <w:sz w:val="22"/>
                <w:szCs w:val="22"/>
              </w:rPr>
              <w:t>Байкальский центр развития профессиональных компетенций</w:t>
            </w:r>
          </w:p>
        </w:tc>
        <w:tc>
          <w:tcPr>
            <w:tcW w:w="590" w:type="pct"/>
            <w:vAlign w:val="center"/>
          </w:tcPr>
          <w:p w:rsidR="0029495B" w:rsidRPr="0029495B" w:rsidRDefault="0029495B" w:rsidP="00F41886">
            <w:pPr>
              <w:ind w:right="57"/>
              <w:rPr>
                <w:bCs/>
                <w:sz w:val="22"/>
                <w:szCs w:val="22"/>
              </w:rPr>
            </w:pPr>
            <w:r w:rsidRPr="0029495B">
              <w:rPr>
                <w:bCs/>
                <w:sz w:val="22"/>
                <w:szCs w:val="22"/>
              </w:rPr>
              <w:t>0</w:t>
            </w:r>
          </w:p>
        </w:tc>
        <w:tc>
          <w:tcPr>
            <w:tcW w:w="590" w:type="pct"/>
            <w:vAlign w:val="center"/>
          </w:tcPr>
          <w:p w:rsidR="0029495B" w:rsidRPr="0029495B" w:rsidRDefault="0029495B" w:rsidP="00F41886">
            <w:pPr>
              <w:ind w:right="57"/>
              <w:rPr>
                <w:bCs/>
                <w:sz w:val="22"/>
                <w:szCs w:val="22"/>
              </w:rPr>
            </w:pPr>
            <w:r w:rsidRPr="0029495B">
              <w:rPr>
                <w:bCs/>
                <w:sz w:val="22"/>
                <w:szCs w:val="22"/>
              </w:rPr>
              <w:t>28</w:t>
            </w:r>
          </w:p>
        </w:tc>
      </w:tr>
      <w:tr w:rsidR="0029495B" w:rsidRPr="0029495B" w:rsidTr="0029495B">
        <w:tc>
          <w:tcPr>
            <w:tcW w:w="301" w:type="pct"/>
          </w:tcPr>
          <w:p w:rsidR="0029495B" w:rsidRPr="0029495B" w:rsidRDefault="0029495B" w:rsidP="0029495B">
            <w:pPr>
              <w:jc w:val="center"/>
              <w:rPr>
                <w:sz w:val="22"/>
                <w:szCs w:val="22"/>
              </w:rPr>
            </w:pPr>
            <w:r w:rsidRPr="0029495B">
              <w:rPr>
                <w:sz w:val="22"/>
                <w:szCs w:val="22"/>
              </w:rPr>
              <w:t>14</w:t>
            </w:r>
          </w:p>
        </w:tc>
        <w:tc>
          <w:tcPr>
            <w:tcW w:w="3519" w:type="pct"/>
          </w:tcPr>
          <w:p w:rsidR="0029495B" w:rsidRPr="0029495B" w:rsidRDefault="0029495B" w:rsidP="00F41886">
            <w:pPr>
              <w:ind w:left="57"/>
              <w:jc w:val="left"/>
              <w:rPr>
                <w:sz w:val="22"/>
                <w:szCs w:val="22"/>
              </w:rPr>
            </w:pPr>
            <w:r w:rsidRPr="0029495B">
              <w:rPr>
                <w:sz w:val="22"/>
                <w:szCs w:val="22"/>
              </w:rPr>
              <w:t>Институт дополнительного образования</w:t>
            </w:r>
          </w:p>
        </w:tc>
        <w:tc>
          <w:tcPr>
            <w:tcW w:w="590" w:type="pct"/>
            <w:vAlign w:val="center"/>
          </w:tcPr>
          <w:p w:rsidR="0029495B" w:rsidRPr="0029495B" w:rsidRDefault="0029495B" w:rsidP="00F41886">
            <w:pPr>
              <w:ind w:right="57"/>
              <w:rPr>
                <w:bCs/>
                <w:sz w:val="22"/>
                <w:szCs w:val="22"/>
              </w:rPr>
            </w:pPr>
            <w:r w:rsidRPr="0029495B">
              <w:rPr>
                <w:bCs/>
                <w:sz w:val="22"/>
                <w:szCs w:val="22"/>
              </w:rPr>
              <w:t>333</w:t>
            </w:r>
          </w:p>
        </w:tc>
        <w:tc>
          <w:tcPr>
            <w:tcW w:w="590" w:type="pct"/>
            <w:vAlign w:val="center"/>
          </w:tcPr>
          <w:p w:rsidR="0029495B" w:rsidRPr="0029495B" w:rsidRDefault="0029495B" w:rsidP="00F41886">
            <w:pPr>
              <w:ind w:right="57"/>
              <w:rPr>
                <w:bCs/>
                <w:sz w:val="22"/>
                <w:szCs w:val="22"/>
              </w:rPr>
            </w:pPr>
            <w:r w:rsidRPr="0029495B">
              <w:rPr>
                <w:bCs/>
                <w:sz w:val="22"/>
                <w:szCs w:val="22"/>
              </w:rPr>
              <w:t>382</w:t>
            </w:r>
          </w:p>
        </w:tc>
      </w:tr>
      <w:tr w:rsidR="0029495B" w:rsidRPr="00F41886" w:rsidTr="0029495B">
        <w:trPr>
          <w:trHeight w:val="238"/>
        </w:trPr>
        <w:tc>
          <w:tcPr>
            <w:tcW w:w="301" w:type="pct"/>
          </w:tcPr>
          <w:p w:rsidR="0029495B" w:rsidRPr="00F41886" w:rsidRDefault="0029495B" w:rsidP="0029495B">
            <w:pPr>
              <w:rPr>
                <w:b/>
                <w:sz w:val="22"/>
                <w:szCs w:val="22"/>
              </w:rPr>
            </w:pPr>
          </w:p>
        </w:tc>
        <w:tc>
          <w:tcPr>
            <w:tcW w:w="3519" w:type="pct"/>
          </w:tcPr>
          <w:p w:rsidR="0029495B" w:rsidRPr="00F41886" w:rsidRDefault="0029495B" w:rsidP="00F41886">
            <w:pPr>
              <w:ind w:left="57"/>
              <w:jc w:val="left"/>
              <w:rPr>
                <w:b/>
                <w:sz w:val="22"/>
                <w:szCs w:val="22"/>
              </w:rPr>
            </w:pPr>
            <w:r w:rsidRPr="00F41886">
              <w:rPr>
                <w:b/>
                <w:sz w:val="22"/>
                <w:szCs w:val="22"/>
              </w:rPr>
              <w:t>ИТОГО</w:t>
            </w:r>
          </w:p>
        </w:tc>
        <w:tc>
          <w:tcPr>
            <w:tcW w:w="590" w:type="pct"/>
            <w:vAlign w:val="center"/>
          </w:tcPr>
          <w:p w:rsidR="0029495B" w:rsidRPr="00F41886" w:rsidRDefault="0029495B" w:rsidP="00F41886">
            <w:pPr>
              <w:ind w:right="57"/>
              <w:rPr>
                <w:b/>
                <w:bCs/>
                <w:sz w:val="22"/>
                <w:szCs w:val="22"/>
              </w:rPr>
            </w:pPr>
            <w:r w:rsidRPr="00F41886">
              <w:rPr>
                <w:b/>
                <w:bCs/>
                <w:sz w:val="22"/>
                <w:szCs w:val="22"/>
              </w:rPr>
              <w:t>1159</w:t>
            </w:r>
          </w:p>
        </w:tc>
        <w:tc>
          <w:tcPr>
            <w:tcW w:w="590" w:type="pct"/>
            <w:vAlign w:val="center"/>
          </w:tcPr>
          <w:p w:rsidR="0029495B" w:rsidRPr="00F41886" w:rsidRDefault="0029495B" w:rsidP="00F41886">
            <w:pPr>
              <w:ind w:right="57"/>
              <w:rPr>
                <w:b/>
                <w:bCs/>
                <w:sz w:val="22"/>
                <w:szCs w:val="22"/>
              </w:rPr>
            </w:pPr>
            <w:r w:rsidRPr="00F41886">
              <w:rPr>
                <w:b/>
                <w:bCs/>
                <w:sz w:val="22"/>
                <w:szCs w:val="22"/>
              </w:rPr>
              <w:t>1207</w:t>
            </w:r>
          </w:p>
        </w:tc>
      </w:tr>
    </w:tbl>
    <w:p w:rsidR="0029495B" w:rsidRPr="003B12E2" w:rsidRDefault="0029495B" w:rsidP="0029495B">
      <w:pPr>
        <w:tabs>
          <w:tab w:val="center" w:pos="5031"/>
          <w:tab w:val="right" w:pos="9355"/>
        </w:tabs>
        <w:ind w:firstLine="708"/>
      </w:pPr>
      <w:r w:rsidRPr="003B12E2">
        <w:t>* закончивших обучение (аттестованных)</w:t>
      </w:r>
    </w:p>
    <w:p w:rsidR="0029495B" w:rsidRPr="003B12E2" w:rsidRDefault="0029495B" w:rsidP="0029495B">
      <w:pPr>
        <w:keepNext/>
        <w:tabs>
          <w:tab w:val="center" w:pos="5031"/>
          <w:tab w:val="right" w:pos="9355"/>
        </w:tabs>
        <w:spacing w:before="80" w:after="40"/>
        <w:jc w:val="center"/>
        <w:rPr>
          <w:b/>
          <w:sz w:val="28"/>
          <w:szCs w:val="28"/>
        </w:rPr>
      </w:pPr>
      <w:r w:rsidRPr="003B12E2">
        <w:rPr>
          <w:b/>
          <w:sz w:val="28"/>
          <w:szCs w:val="28"/>
        </w:rPr>
        <w:t>Образовательная деятельность</w:t>
      </w:r>
    </w:p>
    <w:p w:rsidR="0029495B" w:rsidRPr="003B12E2" w:rsidRDefault="0029495B" w:rsidP="0029495B">
      <w:pPr>
        <w:ind w:firstLine="709"/>
        <w:rPr>
          <w:sz w:val="28"/>
          <w:szCs w:val="28"/>
        </w:rPr>
      </w:pPr>
      <w:r w:rsidRPr="00BD5ED8">
        <w:rPr>
          <w:sz w:val="28"/>
          <w:szCs w:val="28"/>
        </w:rPr>
        <w:t>Дополнительное образование и профессиональное обучение в университете осуществляется на основании лицензии на право ведения</w:t>
      </w:r>
      <w:r w:rsidRPr="003B12E2">
        <w:rPr>
          <w:sz w:val="28"/>
          <w:szCs w:val="28"/>
        </w:rPr>
        <w:t xml:space="preserve"> образовательной деятельности, в 202</w:t>
      </w:r>
      <w:r>
        <w:rPr>
          <w:sz w:val="28"/>
          <w:szCs w:val="28"/>
        </w:rPr>
        <w:t>5</w:t>
      </w:r>
      <w:r w:rsidRPr="003B12E2">
        <w:rPr>
          <w:sz w:val="28"/>
          <w:szCs w:val="28"/>
        </w:rPr>
        <w:t xml:space="preserve"> г. реализовалось по направлениям, видам обучения (Таблица 7.3), укрупненным группам специальностей и направлениям подготовки (Таблица 7.4):</w:t>
      </w:r>
    </w:p>
    <w:p w:rsidR="0029495B" w:rsidRPr="003B12E2" w:rsidRDefault="0029495B" w:rsidP="0029495B">
      <w:pPr>
        <w:ind w:firstLine="709"/>
        <w:rPr>
          <w:sz w:val="28"/>
          <w:szCs w:val="28"/>
        </w:rPr>
      </w:pPr>
      <w:r w:rsidRPr="003B12E2">
        <w:rPr>
          <w:sz w:val="28"/>
          <w:szCs w:val="28"/>
        </w:rPr>
        <w:t>дополнительное образование (повышение квалификации, профессиональная переподготовка, семинары, тренинги):</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информатика и вычислительная техника;</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психологические науки;</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экономика и управление;</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социология и социальная работа;</w:t>
      </w:r>
    </w:p>
    <w:p w:rsidR="0029495B" w:rsidRPr="00303927"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юриспруденция;</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 xml:space="preserve">образование и педагогические науки; </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языкознание;</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другие.</w:t>
      </w:r>
    </w:p>
    <w:p w:rsidR="0029495B" w:rsidRPr="003B12E2" w:rsidRDefault="0029495B" w:rsidP="00744A8B">
      <w:pPr>
        <w:keepNext/>
        <w:ind w:firstLine="709"/>
        <w:jc w:val="right"/>
        <w:rPr>
          <w:sz w:val="24"/>
          <w:szCs w:val="24"/>
        </w:rPr>
      </w:pPr>
      <w:r w:rsidRPr="003B12E2">
        <w:rPr>
          <w:sz w:val="24"/>
          <w:szCs w:val="24"/>
        </w:rPr>
        <w:t>Таблица 7.3</w:t>
      </w:r>
    </w:p>
    <w:p w:rsidR="0029495B" w:rsidRPr="003B12E2" w:rsidRDefault="0029495B" w:rsidP="0029495B">
      <w:pPr>
        <w:keepNext/>
        <w:suppressAutoHyphens/>
        <w:spacing w:after="40"/>
        <w:jc w:val="center"/>
        <w:rPr>
          <w:sz w:val="28"/>
          <w:szCs w:val="28"/>
        </w:rPr>
      </w:pPr>
      <w:r w:rsidRPr="003B12E2">
        <w:rPr>
          <w:sz w:val="28"/>
          <w:szCs w:val="28"/>
        </w:rPr>
        <w:t>Численность слушателей в 202</w:t>
      </w:r>
      <w:r>
        <w:rPr>
          <w:sz w:val="28"/>
          <w:szCs w:val="28"/>
        </w:rPr>
        <w:t>4</w:t>
      </w:r>
      <w:r w:rsidRPr="003B12E2">
        <w:rPr>
          <w:sz w:val="28"/>
          <w:szCs w:val="28"/>
        </w:rPr>
        <w:t xml:space="preserve"> – 202</w:t>
      </w:r>
      <w:r>
        <w:rPr>
          <w:sz w:val="28"/>
          <w:szCs w:val="28"/>
        </w:rPr>
        <w:t>5</w:t>
      </w:r>
      <w:r w:rsidRPr="003B12E2">
        <w:rPr>
          <w:sz w:val="28"/>
          <w:szCs w:val="28"/>
        </w:rPr>
        <w:t xml:space="preserve"> гг. по реализуемым направлениям и видам обучения</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2821"/>
        <w:gridCol w:w="1422"/>
        <w:gridCol w:w="1556"/>
        <w:gridCol w:w="1422"/>
        <w:gridCol w:w="1698"/>
      </w:tblGrid>
      <w:tr w:rsidR="0029495B" w:rsidRPr="00F41886" w:rsidTr="00F41886">
        <w:tc>
          <w:tcPr>
            <w:tcW w:w="303" w:type="pct"/>
            <w:vMerge w:val="restart"/>
          </w:tcPr>
          <w:p w:rsidR="0029495B" w:rsidRPr="00F41886" w:rsidRDefault="0029495B" w:rsidP="0029495B">
            <w:pPr>
              <w:rPr>
                <w:sz w:val="22"/>
                <w:szCs w:val="22"/>
              </w:rPr>
            </w:pPr>
          </w:p>
        </w:tc>
        <w:tc>
          <w:tcPr>
            <w:tcW w:w="1487" w:type="pct"/>
            <w:vMerge w:val="restart"/>
            <w:tcBorders>
              <w:bottom w:val="single" w:sz="4" w:space="0" w:color="auto"/>
            </w:tcBorders>
            <w:vAlign w:val="center"/>
          </w:tcPr>
          <w:p w:rsidR="0029495B" w:rsidRPr="00F41886" w:rsidRDefault="0029495B" w:rsidP="0029495B">
            <w:pPr>
              <w:suppressAutoHyphens/>
              <w:jc w:val="center"/>
              <w:rPr>
                <w:sz w:val="22"/>
                <w:szCs w:val="22"/>
              </w:rPr>
            </w:pPr>
            <w:r w:rsidRPr="00F41886">
              <w:rPr>
                <w:sz w:val="22"/>
                <w:szCs w:val="22"/>
              </w:rPr>
              <w:t>Направления и виды обучения</w:t>
            </w:r>
          </w:p>
        </w:tc>
        <w:tc>
          <w:tcPr>
            <w:tcW w:w="1566" w:type="pct"/>
            <w:gridSpan w:val="2"/>
            <w:tcBorders>
              <w:bottom w:val="single" w:sz="4" w:space="0" w:color="auto"/>
            </w:tcBorders>
          </w:tcPr>
          <w:p w:rsidR="0029495B" w:rsidRPr="00F41886" w:rsidRDefault="0029495B" w:rsidP="0029495B">
            <w:pPr>
              <w:jc w:val="center"/>
              <w:rPr>
                <w:sz w:val="22"/>
                <w:szCs w:val="22"/>
              </w:rPr>
            </w:pPr>
            <w:r w:rsidRPr="00F41886">
              <w:rPr>
                <w:sz w:val="22"/>
                <w:szCs w:val="22"/>
              </w:rPr>
              <w:t>2024 г.</w:t>
            </w:r>
          </w:p>
        </w:tc>
        <w:tc>
          <w:tcPr>
            <w:tcW w:w="1645" w:type="pct"/>
            <w:gridSpan w:val="2"/>
            <w:tcBorders>
              <w:bottom w:val="single" w:sz="4" w:space="0" w:color="auto"/>
            </w:tcBorders>
          </w:tcPr>
          <w:p w:rsidR="0029495B" w:rsidRPr="00F41886" w:rsidRDefault="0029495B" w:rsidP="0029495B">
            <w:pPr>
              <w:jc w:val="center"/>
              <w:rPr>
                <w:sz w:val="22"/>
                <w:szCs w:val="22"/>
              </w:rPr>
            </w:pPr>
            <w:r w:rsidRPr="00F41886">
              <w:rPr>
                <w:sz w:val="22"/>
                <w:szCs w:val="22"/>
              </w:rPr>
              <w:t>2025 г.</w:t>
            </w:r>
          </w:p>
        </w:tc>
      </w:tr>
      <w:tr w:rsidR="0029495B" w:rsidRPr="00F41886" w:rsidTr="00F41886">
        <w:tc>
          <w:tcPr>
            <w:tcW w:w="303" w:type="pct"/>
            <w:vMerge/>
          </w:tcPr>
          <w:p w:rsidR="0029495B" w:rsidRPr="00F41886" w:rsidRDefault="0029495B" w:rsidP="0029495B">
            <w:pPr>
              <w:rPr>
                <w:sz w:val="22"/>
                <w:szCs w:val="22"/>
              </w:rPr>
            </w:pPr>
          </w:p>
        </w:tc>
        <w:tc>
          <w:tcPr>
            <w:tcW w:w="1487" w:type="pct"/>
            <w:vMerge/>
            <w:tcBorders>
              <w:top w:val="single" w:sz="4" w:space="0" w:color="auto"/>
              <w:bottom w:val="single" w:sz="4" w:space="0" w:color="auto"/>
              <w:right w:val="single" w:sz="4" w:space="0" w:color="auto"/>
            </w:tcBorders>
          </w:tcPr>
          <w:p w:rsidR="0029495B" w:rsidRPr="00F41886" w:rsidRDefault="0029495B" w:rsidP="0029495B">
            <w:pPr>
              <w:rPr>
                <w:sz w:val="22"/>
                <w:szCs w:val="22"/>
              </w:rPr>
            </w:pPr>
          </w:p>
        </w:tc>
        <w:tc>
          <w:tcPr>
            <w:tcW w:w="746" w:type="pct"/>
            <w:tcBorders>
              <w:top w:val="single" w:sz="4" w:space="0" w:color="auto"/>
              <w:bottom w:val="single" w:sz="4" w:space="0" w:color="auto"/>
            </w:tcBorders>
          </w:tcPr>
          <w:p w:rsidR="0029495B" w:rsidRPr="00F41886" w:rsidRDefault="0029495B" w:rsidP="0029495B">
            <w:pPr>
              <w:jc w:val="center"/>
              <w:rPr>
                <w:sz w:val="22"/>
                <w:szCs w:val="22"/>
              </w:rPr>
            </w:pPr>
            <w:r w:rsidRPr="00F41886">
              <w:rPr>
                <w:sz w:val="22"/>
                <w:szCs w:val="22"/>
              </w:rPr>
              <w:t xml:space="preserve">Численность слушателей (чел.) </w:t>
            </w:r>
          </w:p>
        </w:tc>
        <w:tc>
          <w:tcPr>
            <w:tcW w:w="819" w:type="pct"/>
            <w:tcBorders>
              <w:top w:val="single" w:sz="4" w:space="0" w:color="auto"/>
              <w:bottom w:val="single" w:sz="4" w:space="0" w:color="auto"/>
              <w:right w:val="single" w:sz="4" w:space="0" w:color="auto"/>
            </w:tcBorders>
          </w:tcPr>
          <w:p w:rsidR="0029495B" w:rsidRPr="00F41886" w:rsidRDefault="0029495B" w:rsidP="0029495B">
            <w:pPr>
              <w:jc w:val="center"/>
              <w:rPr>
                <w:sz w:val="22"/>
                <w:szCs w:val="22"/>
              </w:rPr>
            </w:pPr>
            <w:r w:rsidRPr="00F41886">
              <w:rPr>
                <w:sz w:val="22"/>
                <w:szCs w:val="22"/>
              </w:rPr>
              <w:t>Удельный вес в общей численности (%)</w:t>
            </w:r>
          </w:p>
        </w:tc>
        <w:tc>
          <w:tcPr>
            <w:tcW w:w="749" w:type="pct"/>
            <w:tcBorders>
              <w:top w:val="single" w:sz="4" w:space="0" w:color="auto"/>
              <w:bottom w:val="single" w:sz="4" w:space="0" w:color="auto"/>
              <w:right w:val="single" w:sz="4" w:space="0" w:color="auto"/>
            </w:tcBorders>
          </w:tcPr>
          <w:p w:rsidR="0029495B" w:rsidRPr="00F41886" w:rsidRDefault="0029495B" w:rsidP="0029495B">
            <w:pPr>
              <w:jc w:val="center"/>
              <w:rPr>
                <w:sz w:val="22"/>
                <w:szCs w:val="22"/>
              </w:rPr>
            </w:pPr>
            <w:r w:rsidRPr="00F41886">
              <w:rPr>
                <w:sz w:val="22"/>
                <w:szCs w:val="22"/>
              </w:rPr>
              <w:t xml:space="preserve">Численность слушателей (чел.) </w:t>
            </w:r>
          </w:p>
        </w:tc>
        <w:tc>
          <w:tcPr>
            <w:tcW w:w="896" w:type="pct"/>
            <w:tcBorders>
              <w:top w:val="single" w:sz="4" w:space="0" w:color="auto"/>
              <w:bottom w:val="single" w:sz="4" w:space="0" w:color="auto"/>
              <w:right w:val="single" w:sz="4" w:space="0" w:color="auto"/>
            </w:tcBorders>
          </w:tcPr>
          <w:p w:rsidR="0029495B" w:rsidRPr="00F41886" w:rsidRDefault="0029495B" w:rsidP="0029495B">
            <w:pPr>
              <w:jc w:val="center"/>
              <w:rPr>
                <w:sz w:val="22"/>
                <w:szCs w:val="22"/>
              </w:rPr>
            </w:pPr>
            <w:r w:rsidRPr="00F41886">
              <w:rPr>
                <w:sz w:val="22"/>
                <w:szCs w:val="22"/>
              </w:rPr>
              <w:t>Удельный вес в общей численности (%)</w:t>
            </w:r>
          </w:p>
        </w:tc>
      </w:tr>
      <w:tr w:rsidR="0029495B" w:rsidRPr="00F41886" w:rsidTr="00F41886">
        <w:tc>
          <w:tcPr>
            <w:tcW w:w="303" w:type="pct"/>
          </w:tcPr>
          <w:p w:rsidR="0029495B" w:rsidRPr="00F41886" w:rsidRDefault="0029495B" w:rsidP="0029495B">
            <w:pPr>
              <w:rPr>
                <w:sz w:val="22"/>
                <w:szCs w:val="22"/>
              </w:rPr>
            </w:pPr>
            <w:r w:rsidRPr="00F41886">
              <w:rPr>
                <w:sz w:val="22"/>
                <w:szCs w:val="22"/>
                <w:lang w:val="en-US"/>
              </w:rPr>
              <w:t>1</w:t>
            </w:r>
          </w:p>
        </w:tc>
        <w:tc>
          <w:tcPr>
            <w:tcW w:w="1487" w:type="pct"/>
            <w:tcBorders>
              <w:top w:val="single" w:sz="4" w:space="0" w:color="auto"/>
            </w:tcBorders>
          </w:tcPr>
          <w:p w:rsidR="0029495B" w:rsidRPr="00F41886" w:rsidRDefault="0029495B" w:rsidP="00F41886">
            <w:pPr>
              <w:jc w:val="left"/>
              <w:rPr>
                <w:sz w:val="22"/>
                <w:szCs w:val="22"/>
              </w:rPr>
            </w:pPr>
            <w:r w:rsidRPr="00F41886">
              <w:rPr>
                <w:sz w:val="22"/>
                <w:szCs w:val="22"/>
              </w:rPr>
              <w:t>Дополнительное образование, в том числе:</w:t>
            </w:r>
          </w:p>
        </w:tc>
        <w:tc>
          <w:tcPr>
            <w:tcW w:w="746" w:type="pct"/>
            <w:tcBorders>
              <w:top w:val="single" w:sz="4" w:space="0" w:color="auto"/>
            </w:tcBorders>
            <w:vAlign w:val="center"/>
          </w:tcPr>
          <w:p w:rsidR="0029495B" w:rsidRPr="00F41886" w:rsidRDefault="0029495B" w:rsidP="00F41886">
            <w:pPr>
              <w:ind w:right="170"/>
              <w:rPr>
                <w:sz w:val="22"/>
                <w:szCs w:val="22"/>
              </w:rPr>
            </w:pPr>
            <w:r w:rsidRPr="00F41886">
              <w:rPr>
                <w:sz w:val="22"/>
                <w:szCs w:val="22"/>
              </w:rPr>
              <w:t>989</w:t>
            </w:r>
          </w:p>
        </w:tc>
        <w:tc>
          <w:tcPr>
            <w:tcW w:w="819" w:type="pct"/>
            <w:tcBorders>
              <w:top w:val="single" w:sz="4" w:space="0" w:color="auto"/>
            </w:tcBorders>
            <w:vAlign w:val="center"/>
          </w:tcPr>
          <w:p w:rsidR="0029495B" w:rsidRPr="00F41886" w:rsidRDefault="0029495B" w:rsidP="00F41886">
            <w:pPr>
              <w:ind w:right="170"/>
              <w:rPr>
                <w:sz w:val="22"/>
                <w:szCs w:val="22"/>
              </w:rPr>
            </w:pPr>
            <w:r w:rsidRPr="00F41886">
              <w:rPr>
                <w:sz w:val="22"/>
                <w:szCs w:val="22"/>
              </w:rPr>
              <w:t>85,3</w:t>
            </w:r>
          </w:p>
        </w:tc>
        <w:tc>
          <w:tcPr>
            <w:tcW w:w="749" w:type="pct"/>
            <w:tcBorders>
              <w:top w:val="single" w:sz="4" w:space="0" w:color="auto"/>
            </w:tcBorders>
            <w:vAlign w:val="center"/>
          </w:tcPr>
          <w:p w:rsidR="0029495B" w:rsidRPr="00F41886" w:rsidRDefault="0029495B" w:rsidP="00F41886">
            <w:pPr>
              <w:ind w:right="170"/>
              <w:rPr>
                <w:sz w:val="22"/>
                <w:szCs w:val="22"/>
              </w:rPr>
            </w:pPr>
            <w:r w:rsidRPr="00F41886">
              <w:rPr>
                <w:sz w:val="22"/>
                <w:szCs w:val="22"/>
              </w:rPr>
              <w:t>896</w:t>
            </w:r>
          </w:p>
        </w:tc>
        <w:tc>
          <w:tcPr>
            <w:tcW w:w="896" w:type="pct"/>
            <w:tcBorders>
              <w:top w:val="single" w:sz="4" w:space="0" w:color="auto"/>
            </w:tcBorders>
            <w:vAlign w:val="center"/>
          </w:tcPr>
          <w:p w:rsidR="0029495B" w:rsidRPr="00F41886" w:rsidRDefault="0029495B" w:rsidP="00F41886">
            <w:pPr>
              <w:ind w:right="170"/>
              <w:rPr>
                <w:sz w:val="22"/>
                <w:szCs w:val="22"/>
              </w:rPr>
            </w:pPr>
            <w:r w:rsidRPr="00F41886">
              <w:rPr>
                <w:sz w:val="22"/>
                <w:szCs w:val="22"/>
              </w:rPr>
              <w:t>74,3</w:t>
            </w:r>
          </w:p>
        </w:tc>
      </w:tr>
      <w:tr w:rsidR="0029495B" w:rsidRPr="00F41886" w:rsidTr="00F41886">
        <w:trPr>
          <w:trHeight w:val="353"/>
        </w:trPr>
        <w:tc>
          <w:tcPr>
            <w:tcW w:w="303" w:type="pct"/>
          </w:tcPr>
          <w:p w:rsidR="0029495B" w:rsidRPr="00F41886" w:rsidRDefault="0029495B" w:rsidP="0029495B">
            <w:pPr>
              <w:rPr>
                <w:sz w:val="22"/>
                <w:szCs w:val="22"/>
              </w:rPr>
            </w:pPr>
            <w:r w:rsidRPr="00F41886">
              <w:rPr>
                <w:sz w:val="22"/>
                <w:szCs w:val="22"/>
              </w:rPr>
              <w:t>1.1.</w:t>
            </w:r>
          </w:p>
        </w:tc>
        <w:tc>
          <w:tcPr>
            <w:tcW w:w="1487" w:type="pct"/>
            <w:vAlign w:val="center"/>
          </w:tcPr>
          <w:p w:rsidR="0029495B" w:rsidRPr="00F41886" w:rsidRDefault="0029495B" w:rsidP="00F41886">
            <w:pPr>
              <w:jc w:val="left"/>
              <w:rPr>
                <w:sz w:val="22"/>
                <w:szCs w:val="22"/>
              </w:rPr>
            </w:pPr>
            <w:r w:rsidRPr="00F41886">
              <w:rPr>
                <w:sz w:val="22"/>
                <w:szCs w:val="22"/>
              </w:rPr>
              <w:t>Повышение квалификации</w:t>
            </w:r>
          </w:p>
        </w:tc>
        <w:tc>
          <w:tcPr>
            <w:tcW w:w="746" w:type="pct"/>
            <w:vAlign w:val="center"/>
          </w:tcPr>
          <w:p w:rsidR="0029495B" w:rsidRPr="00F41886" w:rsidRDefault="0029495B" w:rsidP="00F41886">
            <w:pPr>
              <w:ind w:right="170"/>
              <w:rPr>
                <w:sz w:val="22"/>
                <w:szCs w:val="22"/>
              </w:rPr>
            </w:pPr>
            <w:r w:rsidRPr="00F41886">
              <w:rPr>
                <w:sz w:val="22"/>
                <w:szCs w:val="22"/>
              </w:rPr>
              <w:t>901</w:t>
            </w:r>
          </w:p>
        </w:tc>
        <w:tc>
          <w:tcPr>
            <w:tcW w:w="819" w:type="pct"/>
            <w:vAlign w:val="center"/>
          </w:tcPr>
          <w:p w:rsidR="0029495B" w:rsidRPr="00F41886" w:rsidRDefault="0029495B" w:rsidP="00F41886">
            <w:pPr>
              <w:ind w:right="170"/>
              <w:rPr>
                <w:sz w:val="22"/>
                <w:szCs w:val="22"/>
              </w:rPr>
            </w:pPr>
            <w:r w:rsidRPr="00F41886">
              <w:rPr>
                <w:sz w:val="22"/>
                <w:szCs w:val="22"/>
              </w:rPr>
              <w:t>77,7</w:t>
            </w:r>
          </w:p>
        </w:tc>
        <w:tc>
          <w:tcPr>
            <w:tcW w:w="749" w:type="pct"/>
            <w:vAlign w:val="center"/>
          </w:tcPr>
          <w:p w:rsidR="0029495B" w:rsidRPr="00F41886" w:rsidRDefault="0029495B" w:rsidP="00F41886">
            <w:pPr>
              <w:ind w:right="170"/>
              <w:rPr>
                <w:sz w:val="22"/>
                <w:szCs w:val="22"/>
              </w:rPr>
            </w:pPr>
            <w:r w:rsidRPr="00F41886">
              <w:rPr>
                <w:sz w:val="22"/>
                <w:szCs w:val="22"/>
              </w:rPr>
              <w:t>731</w:t>
            </w:r>
          </w:p>
        </w:tc>
        <w:tc>
          <w:tcPr>
            <w:tcW w:w="896" w:type="pct"/>
            <w:vAlign w:val="center"/>
          </w:tcPr>
          <w:p w:rsidR="0029495B" w:rsidRPr="00F41886" w:rsidRDefault="0029495B" w:rsidP="00F41886">
            <w:pPr>
              <w:ind w:right="170"/>
              <w:rPr>
                <w:sz w:val="22"/>
                <w:szCs w:val="22"/>
              </w:rPr>
            </w:pPr>
            <w:r w:rsidRPr="00F41886">
              <w:rPr>
                <w:sz w:val="22"/>
                <w:szCs w:val="22"/>
              </w:rPr>
              <w:t>60,6</w:t>
            </w:r>
          </w:p>
        </w:tc>
      </w:tr>
      <w:tr w:rsidR="0029495B" w:rsidRPr="00F41886" w:rsidTr="00F41886">
        <w:trPr>
          <w:trHeight w:val="493"/>
        </w:trPr>
        <w:tc>
          <w:tcPr>
            <w:tcW w:w="303" w:type="pct"/>
          </w:tcPr>
          <w:p w:rsidR="0029495B" w:rsidRPr="00F41886" w:rsidRDefault="0029495B" w:rsidP="0029495B">
            <w:pPr>
              <w:rPr>
                <w:sz w:val="22"/>
                <w:szCs w:val="22"/>
              </w:rPr>
            </w:pPr>
            <w:r w:rsidRPr="00F41886">
              <w:rPr>
                <w:sz w:val="22"/>
                <w:szCs w:val="22"/>
              </w:rPr>
              <w:t>1.2.</w:t>
            </w:r>
          </w:p>
        </w:tc>
        <w:tc>
          <w:tcPr>
            <w:tcW w:w="1487" w:type="pct"/>
          </w:tcPr>
          <w:p w:rsidR="0029495B" w:rsidRPr="00F41886" w:rsidRDefault="0029495B" w:rsidP="00F41886">
            <w:pPr>
              <w:jc w:val="left"/>
              <w:rPr>
                <w:sz w:val="22"/>
                <w:szCs w:val="22"/>
              </w:rPr>
            </w:pPr>
            <w:r w:rsidRPr="00F41886">
              <w:rPr>
                <w:sz w:val="22"/>
                <w:szCs w:val="22"/>
              </w:rPr>
              <w:t>Профессиональная переподготовка</w:t>
            </w:r>
          </w:p>
        </w:tc>
        <w:tc>
          <w:tcPr>
            <w:tcW w:w="746" w:type="pct"/>
            <w:vAlign w:val="center"/>
          </w:tcPr>
          <w:p w:rsidR="0029495B" w:rsidRPr="00F41886" w:rsidRDefault="0029495B" w:rsidP="00F41886">
            <w:pPr>
              <w:ind w:right="170"/>
              <w:rPr>
                <w:sz w:val="22"/>
                <w:szCs w:val="22"/>
              </w:rPr>
            </w:pPr>
            <w:r w:rsidRPr="00F41886">
              <w:rPr>
                <w:sz w:val="22"/>
                <w:szCs w:val="22"/>
              </w:rPr>
              <w:t>88</w:t>
            </w:r>
          </w:p>
        </w:tc>
        <w:tc>
          <w:tcPr>
            <w:tcW w:w="819" w:type="pct"/>
            <w:vAlign w:val="center"/>
          </w:tcPr>
          <w:p w:rsidR="0029495B" w:rsidRPr="00F41886" w:rsidRDefault="0029495B" w:rsidP="00F41886">
            <w:pPr>
              <w:ind w:right="170"/>
              <w:rPr>
                <w:sz w:val="22"/>
                <w:szCs w:val="22"/>
              </w:rPr>
            </w:pPr>
            <w:r w:rsidRPr="00F41886">
              <w:rPr>
                <w:sz w:val="22"/>
                <w:szCs w:val="22"/>
              </w:rPr>
              <w:t>7,6</w:t>
            </w:r>
          </w:p>
        </w:tc>
        <w:tc>
          <w:tcPr>
            <w:tcW w:w="749" w:type="pct"/>
            <w:vAlign w:val="center"/>
          </w:tcPr>
          <w:p w:rsidR="0029495B" w:rsidRPr="00F41886" w:rsidRDefault="0029495B" w:rsidP="00F41886">
            <w:pPr>
              <w:ind w:right="170"/>
              <w:rPr>
                <w:sz w:val="22"/>
                <w:szCs w:val="22"/>
              </w:rPr>
            </w:pPr>
            <w:r w:rsidRPr="00F41886">
              <w:rPr>
                <w:sz w:val="22"/>
                <w:szCs w:val="22"/>
              </w:rPr>
              <w:t>165</w:t>
            </w:r>
          </w:p>
        </w:tc>
        <w:tc>
          <w:tcPr>
            <w:tcW w:w="896" w:type="pct"/>
            <w:vAlign w:val="center"/>
          </w:tcPr>
          <w:p w:rsidR="0029495B" w:rsidRPr="00F41886" w:rsidRDefault="0029495B" w:rsidP="00F41886">
            <w:pPr>
              <w:ind w:right="170"/>
              <w:rPr>
                <w:sz w:val="22"/>
                <w:szCs w:val="22"/>
              </w:rPr>
            </w:pPr>
            <w:r w:rsidRPr="00F41886">
              <w:rPr>
                <w:sz w:val="22"/>
                <w:szCs w:val="22"/>
              </w:rPr>
              <w:t>13,7</w:t>
            </w:r>
          </w:p>
        </w:tc>
      </w:tr>
      <w:tr w:rsidR="0029495B" w:rsidRPr="00F41886" w:rsidTr="00F41886">
        <w:trPr>
          <w:trHeight w:val="367"/>
        </w:trPr>
        <w:tc>
          <w:tcPr>
            <w:tcW w:w="303" w:type="pct"/>
          </w:tcPr>
          <w:p w:rsidR="0029495B" w:rsidRPr="00F41886" w:rsidRDefault="0029495B" w:rsidP="0029495B">
            <w:pPr>
              <w:rPr>
                <w:sz w:val="22"/>
                <w:szCs w:val="22"/>
              </w:rPr>
            </w:pPr>
            <w:r w:rsidRPr="00F41886">
              <w:rPr>
                <w:sz w:val="22"/>
                <w:szCs w:val="22"/>
              </w:rPr>
              <w:t>2.</w:t>
            </w:r>
          </w:p>
        </w:tc>
        <w:tc>
          <w:tcPr>
            <w:tcW w:w="1487" w:type="pct"/>
            <w:vAlign w:val="center"/>
          </w:tcPr>
          <w:p w:rsidR="0029495B" w:rsidRPr="00F41886" w:rsidRDefault="0029495B" w:rsidP="00F41886">
            <w:pPr>
              <w:jc w:val="left"/>
              <w:rPr>
                <w:sz w:val="22"/>
                <w:szCs w:val="22"/>
              </w:rPr>
            </w:pPr>
            <w:r w:rsidRPr="00F41886">
              <w:rPr>
                <w:sz w:val="22"/>
                <w:szCs w:val="22"/>
              </w:rPr>
              <w:t>Семинары, тренинги и др.</w:t>
            </w:r>
          </w:p>
        </w:tc>
        <w:tc>
          <w:tcPr>
            <w:tcW w:w="746" w:type="pct"/>
            <w:vAlign w:val="center"/>
          </w:tcPr>
          <w:p w:rsidR="0029495B" w:rsidRPr="00F41886" w:rsidRDefault="0029495B" w:rsidP="00F41886">
            <w:pPr>
              <w:ind w:right="170"/>
              <w:rPr>
                <w:sz w:val="22"/>
                <w:szCs w:val="22"/>
              </w:rPr>
            </w:pPr>
            <w:r w:rsidRPr="00F41886">
              <w:rPr>
                <w:sz w:val="22"/>
                <w:szCs w:val="22"/>
              </w:rPr>
              <w:t>170</w:t>
            </w:r>
          </w:p>
        </w:tc>
        <w:tc>
          <w:tcPr>
            <w:tcW w:w="819" w:type="pct"/>
            <w:vAlign w:val="center"/>
          </w:tcPr>
          <w:p w:rsidR="0029495B" w:rsidRPr="00F41886" w:rsidRDefault="0029495B" w:rsidP="00F41886">
            <w:pPr>
              <w:ind w:right="170"/>
              <w:rPr>
                <w:sz w:val="22"/>
                <w:szCs w:val="22"/>
              </w:rPr>
            </w:pPr>
            <w:r w:rsidRPr="00F41886">
              <w:rPr>
                <w:sz w:val="22"/>
                <w:szCs w:val="22"/>
              </w:rPr>
              <w:t>14,6</w:t>
            </w:r>
          </w:p>
        </w:tc>
        <w:tc>
          <w:tcPr>
            <w:tcW w:w="749" w:type="pct"/>
            <w:vAlign w:val="center"/>
          </w:tcPr>
          <w:p w:rsidR="0029495B" w:rsidRPr="00F41886" w:rsidRDefault="0029495B" w:rsidP="00F41886">
            <w:pPr>
              <w:ind w:right="170"/>
              <w:rPr>
                <w:sz w:val="22"/>
                <w:szCs w:val="22"/>
                <w:lang w:val="en-US"/>
              </w:rPr>
            </w:pPr>
            <w:r w:rsidRPr="00F41886">
              <w:rPr>
                <w:sz w:val="22"/>
                <w:szCs w:val="22"/>
              </w:rPr>
              <w:t>31</w:t>
            </w:r>
            <w:r w:rsidRPr="00F41886">
              <w:rPr>
                <w:sz w:val="22"/>
                <w:szCs w:val="22"/>
                <w:lang w:val="en-US"/>
              </w:rPr>
              <w:t>1</w:t>
            </w:r>
          </w:p>
        </w:tc>
        <w:tc>
          <w:tcPr>
            <w:tcW w:w="896" w:type="pct"/>
            <w:vAlign w:val="center"/>
          </w:tcPr>
          <w:p w:rsidR="0029495B" w:rsidRPr="00F41886" w:rsidRDefault="0029495B" w:rsidP="00F41886">
            <w:pPr>
              <w:ind w:right="170"/>
              <w:rPr>
                <w:sz w:val="22"/>
                <w:szCs w:val="22"/>
              </w:rPr>
            </w:pPr>
            <w:r w:rsidRPr="00F41886">
              <w:rPr>
                <w:sz w:val="22"/>
                <w:szCs w:val="22"/>
              </w:rPr>
              <w:t>25,6</w:t>
            </w:r>
          </w:p>
        </w:tc>
      </w:tr>
      <w:tr w:rsidR="0029495B" w:rsidRPr="00F41886" w:rsidTr="00F41886">
        <w:tc>
          <w:tcPr>
            <w:tcW w:w="303" w:type="pct"/>
          </w:tcPr>
          <w:p w:rsidR="0029495B" w:rsidRPr="00F41886" w:rsidRDefault="00F41886" w:rsidP="00F41886">
            <w:pPr>
              <w:jc w:val="left"/>
              <w:rPr>
                <w:sz w:val="22"/>
                <w:szCs w:val="22"/>
              </w:rPr>
            </w:pPr>
            <w:r>
              <w:rPr>
                <w:sz w:val="22"/>
                <w:szCs w:val="22"/>
              </w:rPr>
              <w:t>3.</w:t>
            </w:r>
          </w:p>
        </w:tc>
        <w:tc>
          <w:tcPr>
            <w:tcW w:w="1487" w:type="pct"/>
          </w:tcPr>
          <w:p w:rsidR="0029495B" w:rsidRPr="00F41886" w:rsidRDefault="0029495B" w:rsidP="00F41886">
            <w:pPr>
              <w:jc w:val="left"/>
              <w:rPr>
                <w:sz w:val="22"/>
                <w:szCs w:val="22"/>
              </w:rPr>
            </w:pPr>
            <w:r w:rsidRPr="00F41886">
              <w:rPr>
                <w:sz w:val="22"/>
                <w:szCs w:val="22"/>
              </w:rPr>
              <w:t>Профессиональное обучение рабочих и служащих</w:t>
            </w:r>
          </w:p>
        </w:tc>
        <w:tc>
          <w:tcPr>
            <w:tcW w:w="746" w:type="pct"/>
            <w:vAlign w:val="center"/>
          </w:tcPr>
          <w:p w:rsidR="0029495B" w:rsidRPr="00F41886" w:rsidRDefault="0029495B" w:rsidP="00F41886">
            <w:pPr>
              <w:ind w:right="170"/>
              <w:rPr>
                <w:sz w:val="22"/>
                <w:szCs w:val="22"/>
              </w:rPr>
            </w:pPr>
            <w:r w:rsidRPr="00F41886">
              <w:rPr>
                <w:sz w:val="22"/>
                <w:szCs w:val="22"/>
              </w:rPr>
              <w:t>0</w:t>
            </w:r>
          </w:p>
        </w:tc>
        <w:tc>
          <w:tcPr>
            <w:tcW w:w="819" w:type="pct"/>
            <w:vAlign w:val="center"/>
          </w:tcPr>
          <w:p w:rsidR="0029495B" w:rsidRPr="00F41886" w:rsidRDefault="0029495B" w:rsidP="00F41886">
            <w:pPr>
              <w:ind w:right="170"/>
              <w:rPr>
                <w:sz w:val="22"/>
                <w:szCs w:val="22"/>
              </w:rPr>
            </w:pPr>
            <w:r w:rsidRPr="00F41886">
              <w:rPr>
                <w:sz w:val="22"/>
                <w:szCs w:val="22"/>
              </w:rPr>
              <w:t>0</w:t>
            </w:r>
          </w:p>
        </w:tc>
        <w:tc>
          <w:tcPr>
            <w:tcW w:w="749" w:type="pct"/>
            <w:vAlign w:val="center"/>
          </w:tcPr>
          <w:p w:rsidR="0029495B" w:rsidRPr="00F41886" w:rsidRDefault="0029495B" w:rsidP="00F41886">
            <w:pPr>
              <w:ind w:right="170"/>
              <w:rPr>
                <w:sz w:val="22"/>
                <w:szCs w:val="22"/>
              </w:rPr>
            </w:pPr>
            <w:r w:rsidRPr="00F41886">
              <w:rPr>
                <w:sz w:val="22"/>
                <w:szCs w:val="22"/>
              </w:rPr>
              <w:t>0</w:t>
            </w:r>
          </w:p>
        </w:tc>
        <w:tc>
          <w:tcPr>
            <w:tcW w:w="896" w:type="pct"/>
            <w:vAlign w:val="center"/>
          </w:tcPr>
          <w:p w:rsidR="0029495B" w:rsidRPr="00F41886" w:rsidRDefault="0029495B" w:rsidP="00F41886">
            <w:pPr>
              <w:ind w:right="170"/>
              <w:rPr>
                <w:sz w:val="22"/>
                <w:szCs w:val="22"/>
              </w:rPr>
            </w:pPr>
            <w:r w:rsidRPr="00F41886">
              <w:rPr>
                <w:sz w:val="22"/>
                <w:szCs w:val="22"/>
              </w:rPr>
              <w:t>0</w:t>
            </w:r>
          </w:p>
        </w:tc>
      </w:tr>
      <w:tr w:rsidR="0029495B" w:rsidRPr="00F41886" w:rsidTr="00F41886">
        <w:trPr>
          <w:trHeight w:val="298"/>
        </w:trPr>
        <w:tc>
          <w:tcPr>
            <w:tcW w:w="303" w:type="pct"/>
          </w:tcPr>
          <w:p w:rsidR="0029495B" w:rsidRPr="00F41886" w:rsidRDefault="0029495B" w:rsidP="0029495B">
            <w:pPr>
              <w:rPr>
                <w:b/>
                <w:sz w:val="22"/>
                <w:szCs w:val="22"/>
              </w:rPr>
            </w:pPr>
          </w:p>
        </w:tc>
        <w:tc>
          <w:tcPr>
            <w:tcW w:w="1487" w:type="pct"/>
            <w:vAlign w:val="center"/>
          </w:tcPr>
          <w:p w:rsidR="0029495B" w:rsidRPr="00F41886" w:rsidRDefault="0029495B" w:rsidP="00F41886">
            <w:pPr>
              <w:jc w:val="left"/>
              <w:rPr>
                <w:b/>
                <w:sz w:val="22"/>
                <w:szCs w:val="22"/>
              </w:rPr>
            </w:pPr>
            <w:r w:rsidRPr="00F41886">
              <w:rPr>
                <w:b/>
                <w:sz w:val="22"/>
                <w:szCs w:val="22"/>
              </w:rPr>
              <w:t>Всего</w:t>
            </w:r>
          </w:p>
        </w:tc>
        <w:tc>
          <w:tcPr>
            <w:tcW w:w="746" w:type="pct"/>
            <w:vAlign w:val="center"/>
          </w:tcPr>
          <w:p w:rsidR="0029495B" w:rsidRPr="00F41886" w:rsidRDefault="0029495B" w:rsidP="00F41886">
            <w:pPr>
              <w:ind w:right="170"/>
              <w:rPr>
                <w:b/>
                <w:sz w:val="22"/>
                <w:szCs w:val="22"/>
              </w:rPr>
            </w:pPr>
            <w:r w:rsidRPr="00F41886">
              <w:rPr>
                <w:b/>
                <w:sz w:val="22"/>
                <w:szCs w:val="22"/>
              </w:rPr>
              <w:t>1159</w:t>
            </w:r>
          </w:p>
        </w:tc>
        <w:tc>
          <w:tcPr>
            <w:tcW w:w="819" w:type="pct"/>
            <w:vAlign w:val="center"/>
          </w:tcPr>
          <w:p w:rsidR="0029495B" w:rsidRPr="00F41886" w:rsidRDefault="0029495B" w:rsidP="00F41886">
            <w:pPr>
              <w:ind w:right="170"/>
              <w:rPr>
                <w:b/>
                <w:sz w:val="22"/>
                <w:szCs w:val="22"/>
              </w:rPr>
            </w:pPr>
            <w:r w:rsidRPr="00F41886">
              <w:rPr>
                <w:b/>
                <w:sz w:val="22"/>
                <w:szCs w:val="22"/>
              </w:rPr>
              <w:t>100</w:t>
            </w:r>
          </w:p>
        </w:tc>
        <w:tc>
          <w:tcPr>
            <w:tcW w:w="749" w:type="pct"/>
            <w:vAlign w:val="center"/>
          </w:tcPr>
          <w:p w:rsidR="0029495B" w:rsidRPr="00F41886" w:rsidRDefault="0029495B" w:rsidP="00F41886">
            <w:pPr>
              <w:ind w:right="170"/>
              <w:rPr>
                <w:b/>
                <w:sz w:val="22"/>
                <w:szCs w:val="22"/>
              </w:rPr>
            </w:pPr>
            <w:r w:rsidRPr="00F41886">
              <w:rPr>
                <w:b/>
                <w:sz w:val="22"/>
                <w:szCs w:val="22"/>
              </w:rPr>
              <w:t xml:space="preserve"> 1207</w:t>
            </w:r>
          </w:p>
        </w:tc>
        <w:tc>
          <w:tcPr>
            <w:tcW w:w="896" w:type="pct"/>
            <w:vAlign w:val="center"/>
          </w:tcPr>
          <w:p w:rsidR="0029495B" w:rsidRPr="00F41886" w:rsidRDefault="0029495B" w:rsidP="00F41886">
            <w:pPr>
              <w:ind w:right="170"/>
              <w:rPr>
                <w:b/>
                <w:sz w:val="22"/>
                <w:szCs w:val="22"/>
              </w:rPr>
            </w:pPr>
            <w:r w:rsidRPr="00F41886">
              <w:rPr>
                <w:b/>
                <w:sz w:val="22"/>
                <w:szCs w:val="22"/>
              </w:rPr>
              <w:t>100</w:t>
            </w:r>
          </w:p>
        </w:tc>
      </w:tr>
    </w:tbl>
    <w:p w:rsidR="0029495B" w:rsidRDefault="0029495B" w:rsidP="0029495B">
      <w:pPr>
        <w:spacing w:before="120"/>
        <w:ind w:firstLine="709"/>
        <w:rPr>
          <w:noProof/>
          <w:sz w:val="28"/>
          <w:szCs w:val="28"/>
        </w:rPr>
      </w:pPr>
      <w:r w:rsidRPr="003B12E2">
        <w:rPr>
          <w:noProof/>
          <w:sz w:val="28"/>
          <w:szCs w:val="28"/>
        </w:rPr>
        <w:lastRenderedPageBreak/>
        <w:t>Суммарное количество обученных лиц по всем видам составило в 202</w:t>
      </w:r>
      <w:r>
        <w:rPr>
          <w:noProof/>
          <w:sz w:val="28"/>
          <w:szCs w:val="28"/>
        </w:rPr>
        <w:t>5</w:t>
      </w:r>
      <w:r w:rsidRPr="003B12E2">
        <w:rPr>
          <w:noProof/>
          <w:sz w:val="28"/>
          <w:szCs w:val="28"/>
        </w:rPr>
        <w:t> г. 1</w:t>
      </w:r>
      <w:r>
        <w:rPr>
          <w:noProof/>
          <w:sz w:val="28"/>
          <w:szCs w:val="28"/>
          <w:lang w:val="en-US"/>
        </w:rPr>
        <w:t> </w:t>
      </w:r>
      <w:r>
        <w:rPr>
          <w:noProof/>
          <w:sz w:val="28"/>
          <w:szCs w:val="28"/>
        </w:rPr>
        <w:t>207</w:t>
      </w:r>
      <w:r w:rsidRPr="003B12E2">
        <w:rPr>
          <w:noProof/>
          <w:sz w:val="28"/>
          <w:szCs w:val="28"/>
        </w:rPr>
        <w:t xml:space="preserve"> чел. Подавляющее большинство слушателей в 202</w:t>
      </w:r>
      <w:r>
        <w:rPr>
          <w:noProof/>
          <w:sz w:val="28"/>
          <w:szCs w:val="28"/>
        </w:rPr>
        <w:t>5</w:t>
      </w:r>
      <w:r w:rsidRPr="003B12E2">
        <w:rPr>
          <w:noProof/>
          <w:sz w:val="28"/>
          <w:szCs w:val="28"/>
        </w:rPr>
        <w:t xml:space="preserve"> г. пришлось на программы повышения квалификации </w:t>
      </w:r>
      <w:r>
        <w:rPr>
          <w:noProof/>
          <w:sz w:val="28"/>
          <w:szCs w:val="28"/>
        </w:rPr>
        <w:t>731</w:t>
      </w:r>
      <w:r w:rsidRPr="003B12E2">
        <w:rPr>
          <w:noProof/>
          <w:sz w:val="28"/>
          <w:szCs w:val="28"/>
        </w:rPr>
        <w:t xml:space="preserve"> чел. (</w:t>
      </w:r>
      <w:r>
        <w:rPr>
          <w:noProof/>
          <w:sz w:val="28"/>
          <w:szCs w:val="28"/>
        </w:rPr>
        <w:t>60,6</w:t>
      </w:r>
      <w:r w:rsidRPr="003B12E2">
        <w:rPr>
          <w:noProof/>
          <w:sz w:val="28"/>
          <w:szCs w:val="28"/>
        </w:rPr>
        <w:t xml:space="preserve"> %) и только</w:t>
      </w:r>
      <w:r>
        <w:rPr>
          <w:noProof/>
          <w:sz w:val="28"/>
          <w:szCs w:val="28"/>
        </w:rPr>
        <w:t xml:space="preserve"> 165</w:t>
      </w:r>
      <w:r w:rsidRPr="003B12E2">
        <w:rPr>
          <w:noProof/>
          <w:sz w:val="28"/>
          <w:szCs w:val="28"/>
        </w:rPr>
        <w:t xml:space="preserve"> чел. (</w:t>
      </w:r>
      <w:r>
        <w:rPr>
          <w:noProof/>
          <w:sz w:val="28"/>
          <w:szCs w:val="28"/>
        </w:rPr>
        <w:t>13,7</w:t>
      </w:r>
      <w:r w:rsidRPr="003B12E2">
        <w:rPr>
          <w:noProof/>
          <w:sz w:val="28"/>
          <w:szCs w:val="28"/>
        </w:rPr>
        <w:t xml:space="preserve"> %) прошли профессиональную переподготовку, </w:t>
      </w:r>
      <w:r>
        <w:rPr>
          <w:noProof/>
          <w:sz w:val="28"/>
          <w:szCs w:val="28"/>
        </w:rPr>
        <w:t>310</w:t>
      </w:r>
      <w:r w:rsidRPr="003B12E2">
        <w:rPr>
          <w:noProof/>
          <w:sz w:val="28"/>
          <w:szCs w:val="28"/>
        </w:rPr>
        <w:t xml:space="preserve"> чел. (</w:t>
      </w:r>
      <w:r>
        <w:rPr>
          <w:noProof/>
          <w:sz w:val="28"/>
          <w:szCs w:val="28"/>
        </w:rPr>
        <w:t>25</w:t>
      </w:r>
      <w:r w:rsidRPr="003B12E2">
        <w:rPr>
          <w:noProof/>
          <w:sz w:val="28"/>
          <w:szCs w:val="28"/>
        </w:rPr>
        <w:t>,6 %) обучились на семинарах и тренингах (рисунок 7.1).</w:t>
      </w:r>
    </w:p>
    <w:p w:rsidR="0029495B" w:rsidRDefault="0029495B" w:rsidP="0029495B">
      <w:pPr>
        <w:spacing w:before="120"/>
        <w:ind w:firstLine="709"/>
        <w:rPr>
          <w:noProof/>
          <w:sz w:val="28"/>
          <w:szCs w:val="28"/>
        </w:rPr>
      </w:pPr>
    </w:p>
    <w:p w:rsidR="0029495B" w:rsidRPr="003B12E2" w:rsidRDefault="0029495B" w:rsidP="0029495B">
      <w:pPr>
        <w:jc w:val="center"/>
        <w:rPr>
          <w:noProof/>
          <w:sz w:val="28"/>
          <w:szCs w:val="28"/>
        </w:rPr>
      </w:pPr>
      <w:r w:rsidRPr="003B12E2">
        <w:rPr>
          <w:noProof/>
          <w:sz w:val="28"/>
          <w:szCs w:val="28"/>
        </w:rPr>
        <w:drawing>
          <wp:inline distT="0" distB="0" distL="0" distR="0" wp14:anchorId="40B58B42" wp14:editId="0FAC36C0">
            <wp:extent cx="5813664" cy="2147570"/>
            <wp:effectExtent l="0" t="0" r="0" b="50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29495B" w:rsidRPr="003B12E2" w:rsidRDefault="0029495B" w:rsidP="0029495B">
      <w:pPr>
        <w:spacing w:before="120" w:after="120"/>
        <w:jc w:val="center"/>
        <w:rPr>
          <w:sz w:val="24"/>
          <w:szCs w:val="24"/>
        </w:rPr>
      </w:pPr>
      <w:r w:rsidRPr="003B12E2">
        <w:rPr>
          <w:sz w:val="24"/>
          <w:szCs w:val="24"/>
        </w:rPr>
        <w:t>Рисунок 7.1 – Численность слушателей в 202</w:t>
      </w:r>
      <w:r>
        <w:rPr>
          <w:sz w:val="24"/>
          <w:szCs w:val="24"/>
        </w:rPr>
        <w:t>5</w:t>
      </w:r>
      <w:r w:rsidRPr="003B12E2">
        <w:rPr>
          <w:sz w:val="24"/>
          <w:szCs w:val="24"/>
        </w:rPr>
        <w:t xml:space="preserve"> г. по реализуемым направлениям и видам обучения</w:t>
      </w:r>
    </w:p>
    <w:p w:rsidR="0029495B" w:rsidRPr="003B12E2" w:rsidRDefault="0029495B" w:rsidP="00F41886">
      <w:pPr>
        <w:spacing w:before="120" w:after="40"/>
        <w:ind w:firstLine="709"/>
        <w:rPr>
          <w:sz w:val="28"/>
          <w:szCs w:val="28"/>
        </w:rPr>
      </w:pPr>
      <w:r w:rsidRPr="003B12E2">
        <w:rPr>
          <w:color w:val="000000"/>
          <w:sz w:val="28"/>
          <w:szCs w:val="28"/>
        </w:rPr>
        <w:t>Количество слушателей, обученных по программам ДПО по видам экономической деятельности за 202</w:t>
      </w:r>
      <w:r>
        <w:rPr>
          <w:color w:val="000000"/>
          <w:sz w:val="28"/>
          <w:szCs w:val="28"/>
        </w:rPr>
        <w:t>5</w:t>
      </w:r>
      <w:r w:rsidRPr="003B12E2">
        <w:rPr>
          <w:color w:val="000000"/>
          <w:sz w:val="28"/>
          <w:szCs w:val="28"/>
        </w:rPr>
        <w:t xml:space="preserve"> г. </w:t>
      </w:r>
      <w:r w:rsidRPr="003B12E2">
        <w:rPr>
          <w:sz w:val="28"/>
          <w:szCs w:val="28"/>
        </w:rPr>
        <w:t>представлено в таблице 7.4</w:t>
      </w:r>
    </w:p>
    <w:p w:rsidR="0029495B" w:rsidRPr="003B12E2" w:rsidRDefault="0029495B" w:rsidP="00744A8B">
      <w:pPr>
        <w:spacing w:before="120"/>
        <w:jc w:val="right"/>
        <w:rPr>
          <w:sz w:val="24"/>
          <w:szCs w:val="24"/>
        </w:rPr>
      </w:pPr>
      <w:r w:rsidRPr="003B12E2">
        <w:rPr>
          <w:sz w:val="24"/>
          <w:szCs w:val="24"/>
        </w:rPr>
        <w:t>Таблица 7.4</w:t>
      </w:r>
    </w:p>
    <w:p w:rsidR="0029495B" w:rsidRPr="003B12E2" w:rsidRDefault="0029495B" w:rsidP="0029495B">
      <w:pPr>
        <w:suppressAutoHyphens/>
        <w:spacing w:after="60"/>
        <w:jc w:val="center"/>
        <w:rPr>
          <w:color w:val="000000"/>
          <w:sz w:val="28"/>
          <w:szCs w:val="28"/>
        </w:rPr>
      </w:pPr>
      <w:r w:rsidRPr="003B12E2">
        <w:rPr>
          <w:color w:val="000000"/>
          <w:sz w:val="28"/>
          <w:szCs w:val="28"/>
        </w:rPr>
        <w:t>Количество слушателей Центров дополнительного образования и профессионального обучения, обученных по программам ДПО по видам экономической деятельности за 202</w:t>
      </w:r>
      <w:r>
        <w:rPr>
          <w:color w:val="000000"/>
          <w:sz w:val="28"/>
          <w:szCs w:val="28"/>
        </w:rPr>
        <w:t xml:space="preserve">5 </w:t>
      </w:r>
      <w:r w:rsidRPr="003B12E2">
        <w:rPr>
          <w:color w:val="000000"/>
          <w:sz w:val="28"/>
          <w:szCs w:val="28"/>
        </w:rPr>
        <w:t xml:space="preserve">г. </w:t>
      </w:r>
    </w:p>
    <w:tbl>
      <w:tblPr>
        <w:tblStyle w:val="2f5"/>
        <w:tblW w:w="5003" w:type="pct"/>
        <w:tblInd w:w="-5" w:type="dxa"/>
        <w:tblLayout w:type="fixed"/>
        <w:tblLook w:val="04A0" w:firstRow="1" w:lastRow="0" w:firstColumn="1" w:lastColumn="0" w:noHBand="0" w:noVBand="1"/>
      </w:tblPr>
      <w:tblGrid>
        <w:gridCol w:w="709"/>
        <w:gridCol w:w="6379"/>
        <w:gridCol w:w="1417"/>
        <w:gridCol w:w="845"/>
      </w:tblGrid>
      <w:tr w:rsidR="0029495B" w:rsidRPr="00F41886" w:rsidTr="00F41886">
        <w:tc>
          <w:tcPr>
            <w:tcW w:w="379" w:type="pct"/>
            <w:vMerge w:val="restart"/>
            <w:vAlign w:val="center"/>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 пп</w:t>
            </w:r>
          </w:p>
        </w:tc>
        <w:tc>
          <w:tcPr>
            <w:tcW w:w="3411" w:type="pct"/>
            <w:vMerge w:val="restart"/>
            <w:vAlign w:val="center"/>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Наименование показателей</w:t>
            </w:r>
          </w:p>
        </w:tc>
        <w:tc>
          <w:tcPr>
            <w:tcW w:w="1210" w:type="pct"/>
            <w:gridSpan w:val="2"/>
            <w:vAlign w:val="center"/>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2025</w:t>
            </w:r>
          </w:p>
        </w:tc>
      </w:tr>
      <w:tr w:rsidR="0029495B" w:rsidRPr="00F41886" w:rsidTr="00F41886">
        <w:trPr>
          <w:trHeight w:val="431"/>
        </w:trPr>
        <w:tc>
          <w:tcPr>
            <w:tcW w:w="379" w:type="pct"/>
            <w:vMerge/>
            <w:vAlign w:val="center"/>
          </w:tcPr>
          <w:p w:rsidR="0029495B" w:rsidRPr="00F41886" w:rsidRDefault="0029495B" w:rsidP="0029495B">
            <w:pPr>
              <w:jc w:val="center"/>
              <w:rPr>
                <w:rFonts w:eastAsia="Calibri"/>
                <w:b/>
                <w:color w:val="000000"/>
                <w:sz w:val="22"/>
                <w:szCs w:val="22"/>
              </w:rPr>
            </w:pPr>
          </w:p>
        </w:tc>
        <w:tc>
          <w:tcPr>
            <w:tcW w:w="3411" w:type="pct"/>
            <w:vMerge/>
          </w:tcPr>
          <w:p w:rsidR="0029495B" w:rsidRPr="00F41886" w:rsidRDefault="0029495B" w:rsidP="0029495B">
            <w:pPr>
              <w:rPr>
                <w:rFonts w:eastAsia="Calibri"/>
                <w:b/>
                <w:color w:val="000000"/>
                <w:sz w:val="22"/>
                <w:szCs w:val="22"/>
              </w:rPr>
            </w:pPr>
          </w:p>
        </w:tc>
        <w:tc>
          <w:tcPr>
            <w:tcW w:w="758" w:type="pct"/>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Кол-во слушателей</w:t>
            </w:r>
          </w:p>
        </w:tc>
        <w:tc>
          <w:tcPr>
            <w:tcW w:w="452" w:type="pct"/>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 xml:space="preserve"> %</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Сельское, лесное хозяйство, охота, рыболовство и рыбоводство</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1</w:t>
            </w:r>
          </w:p>
        </w:tc>
        <w:tc>
          <w:tcPr>
            <w:tcW w:w="452" w:type="pct"/>
            <w:vAlign w:val="center"/>
          </w:tcPr>
          <w:p w:rsidR="0029495B" w:rsidRPr="00F41886" w:rsidRDefault="0029495B" w:rsidP="00F41886">
            <w:pPr>
              <w:ind w:right="113"/>
              <w:jc w:val="right"/>
              <w:rPr>
                <w:color w:val="000000"/>
                <w:sz w:val="22"/>
                <w:szCs w:val="22"/>
              </w:rPr>
            </w:pPr>
            <w:r w:rsidRPr="00F41886">
              <w:rPr>
                <w:color w:val="000000"/>
                <w:sz w:val="22"/>
                <w:szCs w:val="22"/>
              </w:rPr>
              <w:t>0,11</w:t>
            </w:r>
          </w:p>
        </w:tc>
      </w:tr>
      <w:tr w:rsidR="0029495B" w:rsidRPr="00F41886" w:rsidTr="00F41886">
        <w:trPr>
          <w:trHeight w:val="593"/>
        </w:trPr>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Торговая оптовая и розничная; ремонт автотранспортных средств и мотоциклов</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1</w:t>
            </w:r>
          </w:p>
        </w:tc>
        <w:tc>
          <w:tcPr>
            <w:tcW w:w="452" w:type="pct"/>
            <w:vAlign w:val="center"/>
          </w:tcPr>
          <w:p w:rsidR="0029495B" w:rsidRPr="00F41886" w:rsidRDefault="0029495B" w:rsidP="00F41886">
            <w:pPr>
              <w:ind w:right="113"/>
              <w:jc w:val="right"/>
              <w:rPr>
                <w:sz w:val="22"/>
                <w:szCs w:val="22"/>
              </w:rPr>
            </w:pPr>
            <w:r w:rsidRPr="00F41886">
              <w:rPr>
                <w:sz w:val="22"/>
                <w:szCs w:val="22"/>
              </w:rPr>
              <w:t>0,11</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Деятельность в области информации и связи</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69</w:t>
            </w:r>
          </w:p>
        </w:tc>
        <w:tc>
          <w:tcPr>
            <w:tcW w:w="452" w:type="pct"/>
            <w:vAlign w:val="center"/>
          </w:tcPr>
          <w:p w:rsidR="0029495B" w:rsidRPr="00F41886" w:rsidRDefault="0029495B" w:rsidP="00F41886">
            <w:pPr>
              <w:ind w:right="113"/>
              <w:jc w:val="right"/>
              <w:rPr>
                <w:sz w:val="22"/>
                <w:szCs w:val="22"/>
              </w:rPr>
            </w:pPr>
            <w:r w:rsidRPr="00F41886">
              <w:rPr>
                <w:sz w:val="22"/>
                <w:szCs w:val="22"/>
              </w:rPr>
              <w:t>7,70</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Деятельность финансовая и страховая</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66</w:t>
            </w:r>
          </w:p>
        </w:tc>
        <w:tc>
          <w:tcPr>
            <w:tcW w:w="452" w:type="pct"/>
            <w:vAlign w:val="center"/>
          </w:tcPr>
          <w:p w:rsidR="0029495B" w:rsidRPr="00F41886" w:rsidRDefault="0029495B" w:rsidP="00F41886">
            <w:pPr>
              <w:ind w:right="113"/>
              <w:jc w:val="right"/>
              <w:rPr>
                <w:sz w:val="22"/>
                <w:szCs w:val="22"/>
              </w:rPr>
            </w:pPr>
            <w:r w:rsidRPr="00F41886">
              <w:rPr>
                <w:sz w:val="22"/>
                <w:szCs w:val="22"/>
              </w:rPr>
              <w:t>7,36</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 xml:space="preserve">Деятельность по операциям с недвижимым имуществом </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0</w:t>
            </w:r>
          </w:p>
        </w:tc>
        <w:tc>
          <w:tcPr>
            <w:tcW w:w="452" w:type="pct"/>
            <w:vAlign w:val="center"/>
          </w:tcPr>
          <w:p w:rsidR="0029495B" w:rsidRPr="00F41886" w:rsidRDefault="0029495B" w:rsidP="00F41886">
            <w:pPr>
              <w:ind w:right="113"/>
              <w:jc w:val="right"/>
              <w:rPr>
                <w:sz w:val="22"/>
                <w:szCs w:val="22"/>
              </w:rPr>
            </w:pPr>
            <w:r w:rsidRPr="00F41886">
              <w:rPr>
                <w:sz w:val="22"/>
                <w:szCs w:val="22"/>
              </w:rPr>
              <w:t>0</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Деятельность профессиональная, научная и техническая</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328</w:t>
            </w:r>
          </w:p>
        </w:tc>
        <w:tc>
          <w:tcPr>
            <w:tcW w:w="452" w:type="pct"/>
            <w:vAlign w:val="center"/>
          </w:tcPr>
          <w:p w:rsidR="0029495B" w:rsidRPr="00F41886" w:rsidRDefault="0029495B" w:rsidP="00F41886">
            <w:pPr>
              <w:ind w:right="113"/>
              <w:jc w:val="right"/>
              <w:rPr>
                <w:sz w:val="22"/>
                <w:szCs w:val="22"/>
              </w:rPr>
            </w:pPr>
            <w:r w:rsidRPr="00F41886">
              <w:rPr>
                <w:sz w:val="22"/>
                <w:szCs w:val="22"/>
              </w:rPr>
              <w:t>36,60</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Деятельность административная и сопутствующие дополнительные услуги</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21</w:t>
            </w:r>
          </w:p>
        </w:tc>
        <w:tc>
          <w:tcPr>
            <w:tcW w:w="452" w:type="pct"/>
            <w:vAlign w:val="center"/>
          </w:tcPr>
          <w:p w:rsidR="0029495B" w:rsidRPr="00F41886" w:rsidRDefault="0029495B" w:rsidP="00F41886">
            <w:pPr>
              <w:ind w:right="113"/>
              <w:jc w:val="right"/>
              <w:rPr>
                <w:sz w:val="22"/>
                <w:szCs w:val="22"/>
              </w:rPr>
            </w:pPr>
            <w:r w:rsidRPr="00F41886">
              <w:rPr>
                <w:sz w:val="22"/>
                <w:szCs w:val="22"/>
              </w:rPr>
              <w:t xml:space="preserve">2,34 </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Государственное управление и обеспечение военной безопасности; социальное обеспечение</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112</w:t>
            </w:r>
          </w:p>
        </w:tc>
        <w:tc>
          <w:tcPr>
            <w:tcW w:w="452" w:type="pct"/>
            <w:vAlign w:val="center"/>
          </w:tcPr>
          <w:p w:rsidR="0029495B" w:rsidRPr="00F41886" w:rsidRDefault="0029495B" w:rsidP="00F41886">
            <w:pPr>
              <w:ind w:right="113"/>
              <w:jc w:val="right"/>
              <w:rPr>
                <w:sz w:val="22"/>
                <w:szCs w:val="22"/>
              </w:rPr>
            </w:pPr>
            <w:r w:rsidRPr="00F41886">
              <w:rPr>
                <w:sz w:val="22"/>
                <w:szCs w:val="22"/>
              </w:rPr>
              <w:t>12,50</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Образование</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292</w:t>
            </w:r>
          </w:p>
        </w:tc>
        <w:tc>
          <w:tcPr>
            <w:tcW w:w="452" w:type="pct"/>
            <w:vAlign w:val="center"/>
          </w:tcPr>
          <w:p w:rsidR="0029495B" w:rsidRPr="00F41886" w:rsidRDefault="0029495B" w:rsidP="00F41886">
            <w:pPr>
              <w:ind w:right="113"/>
              <w:jc w:val="right"/>
              <w:rPr>
                <w:sz w:val="22"/>
                <w:szCs w:val="22"/>
              </w:rPr>
            </w:pPr>
            <w:r w:rsidRPr="00F41886">
              <w:rPr>
                <w:sz w:val="22"/>
                <w:szCs w:val="22"/>
              </w:rPr>
              <w:t>32,58</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Деятельность в области здравоохранения и социальных услуг</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0</w:t>
            </w:r>
          </w:p>
        </w:tc>
        <w:tc>
          <w:tcPr>
            <w:tcW w:w="452" w:type="pct"/>
            <w:vAlign w:val="center"/>
          </w:tcPr>
          <w:p w:rsidR="0029495B" w:rsidRPr="00F41886" w:rsidRDefault="0029495B" w:rsidP="00F41886">
            <w:pPr>
              <w:ind w:right="113"/>
              <w:jc w:val="right"/>
              <w:rPr>
                <w:sz w:val="22"/>
                <w:szCs w:val="22"/>
              </w:rPr>
            </w:pPr>
            <w:r w:rsidRPr="00F41886">
              <w:rPr>
                <w:sz w:val="22"/>
                <w:szCs w:val="22"/>
              </w:rPr>
              <w:t>0</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Деятельность в области культуры, спорта, организации досуга и развлечений</w:t>
            </w:r>
          </w:p>
        </w:tc>
        <w:tc>
          <w:tcPr>
            <w:tcW w:w="758" w:type="pct"/>
            <w:vAlign w:val="center"/>
          </w:tcPr>
          <w:p w:rsidR="0029495B" w:rsidRPr="00F41886" w:rsidRDefault="0029495B" w:rsidP="00F41886">
            <w:pPr>
              <w:ind w:right="113"/>
              <w:jc w:val="right"/>
              <w:rPr>
                <w:color w:val="000000"/>
                <w:sz w:val="22"/>
                <w:szCs w:val="22"/>
              </w:rPr>
            </w:pPr>
            <w:r w:rsidRPr="00F41886">
              <w:rPr>
                <w:color w:val="000000"/>
                <w:sz w:val="22"/>
                <w:szCs w:val="22"/>
              </w:rPr>
              <w:t>5</w:t>
            </w:r>
          </w:p>
        </w:tc>
        <w:tc>
          <w:tcPr>
            <w:tcW w:w="452" w:type="pct"/>
            <w:vAlign w:val="center"/>
          </w:tcPr>
          <w:p w:rsidR="0029495B" w:rsidRPr="00F41886" w:rsidRDefault="0029495B" w:rsidP="00F41886">
            <w:pPr>
              <w:ind w:right="113"/>
              <w:jc w:val="right"/>
              <w:rPr>
                <w:sz w:val="22"/>
                <w:szCs w:val="22"/>
              </w:rPr>
            </w:pPr>
            <w:r w:rsidRPr="00F41886">
              <w:rPr>
                <w:sz w:val="22"/>
                <w:szCs w:val="22"/>
              </w:rPr>
              <w:t>0,55</w:t>
            </w:r>
          </w:p>
        </w:tc>
      </w:tr>
      <w:tr w:rsidR="0029495B" w:rsidRPr="00F41886" w:rsidTr="00F41886">
        <w:tc>
          <w:tcPr>
            <w:tcW w:w="379" w:type="pct"/>
            <w:vAlign w:val="center"/>
          </w:tcPr>
          <w:p w:rsidR="0029495B" w:rsidRPr="00F41886" w:rsidRDefault="0029495B" w:rsidP="005F009D">
            <w:pPr>
              <w:numPr>
                <w:ilvl w:val="0"/>
                <w:numId w:val="38"/>
              </w:numPr>
              <w:jc w:val="center"/>
              <w:rPr>
                <w:rFonts w:eastAsia="Calibri"/>
                <w:color w:val="000000"/>
                <w:sz w:val="22"/>
                <w:szCs w:val="22"/>
              </w:rPr>
            </w:pPr>
          </w:p>
        </w:tc>
        <w:tc>
          <w:tcPr>
            <w:tcW w:w="3411" w:type="pct"/>
          </w:tcPr>
          <w:p w:rsidR="0029495B" w:rsidRPr="00F41886" w:rsidRDefault="0029495B" w:rsidP="0029495B">
            <w:pPr>
              <w:rPr>
                <w:rFonts w:eastAsia="Calibri"/>
                <w:color w:val="000000"/>
                <w:sz w:val="22"/>
                <w:szCs w:val="22"/>
              </w:rPr>
            </w:pPr>
            <w:r w:rsidRPr="00F41886">
              <w:rPr>
                <w:rFonts w:eastAsia="Calibri"/>
                <w:color w:val="000000"/>
                <w:sz w:val="22"/>
                <w:szCs w:val="22"/>
              </w:rPr>
              <w:t>Предоставление прочих видов услуг</w:t>
            </w:r>
          </w:p>
        </w:tc>
        <w:tc>
          <w:tcPr>
            <w:tcW w:w="758" w:type="pct"/>
            <w:vAlign w:val="center"/>
          </w:tcPr>
          <w:p w:rsidR="0029495B" w:rsidRPr="00F41886" w:rsidRDefault="0029495B" w:rsidP="00F41886">
            <w:pPr>
              <w:ind w:right="113"/>
              <w:jc w:val="right"/>
              <w:rPr>
                <w:color w:val="000000"/>
                <w:sz w:val="22"/>
                <w:szCs w:val="22"/>
                <w:lang w:val="en-US"/>
              </w:rPr>
            </w:pPr>
            <w:r w:rsidRPr="00F41886">
              <w:rPr>
                <w:color w:val="000000"/>
                <w:sz w:val="22"/>
                <w:szCs w:val="22"/>
              </w:rPr>
              <w:t>1</w:t>
            </w:r>
          </w:p>
        </w:tc>
        <w:tc>
          <w:tcPr>
            <w:tcW w:w="452" w:type="pct"/>
            <w:vAlign w:val="center"/>
          </w:tcPr>
          <w:p w:rsidR="0029495B" w:rsidRPr="00F41886" w:rsidRDefault="0029495B" w:rsidP="00F41886">
            <w:pPr>
              <w:ind w:right="113"/>
              <w:jc w:val="right"/>
              <w:rPr>
                <w:sz w:val="22"/>
                <w:szCs w:val="22"/>
              </w:rPr>
            </w:pPr>
            <w:r w:rsidRPr="00F41886">
              <w:rPr>
                <w:sz w:val="22"/>
                <w:szCs w:val="22"/>
              </w:rPr>
              <w:t>0,11</w:t>
            </w:r>
          </w:p>
        </w:tc>
      </w:tr>
    </w:tbl>
    <w:p w:rsidR="0029495B" w:rsidRDefault="0029495B" w:rsidP="0029495B">
      <w:pPr>
        <w:spacing w:before="120"/>
        <w:ind w:firstLine="709"/>
        <w:rPr>
          <w:sz w:val="28"/>
          <w:szCs w:val="28"/>
        </w:rPr>
      </w:pPr>
      <w:r w:rsidRPr="003B12E2">
        <w:rPr>
          <w:sz w:val="28"/>
          <w:szCs w:val="28"/>
        </w:rPr>
        <w:t>Наибольшей популярностью у слушателей ДПО в 202</w:t>
      </w:r>
      <w:r>
        <w:rPr>
          <w:sz w:val="28"/>
          <w:szCs w:val="28"/>
        </w:rPr>
        <w:t>5</w:t>
      </w:r>
      <w:r w:rsidRPr="003B12E2">
        <w:rPr>
          <w:sz w:val="28"/>
          <w:szCs w:val="28"/>
        </w:rPr>
        <w:t xml:space="preserve"> г. (Рисунок 7.2) пользовались три вида экономической деятельности: </w:t>
      </w:r>
    </w:p>
    <w:p w:rsidR="0029495B" w:rsidRPr="003B12E2" w:rsidRDefault="0029495B" w:rsidP="0029495B">
      <w:pPr>
        <w:spacing w:before="120"/>
        <w:ind w:firstLine="709"/>
        <w:rPr>
          <w:sz w:val="28"/>
          <w:szCs w:val="28"/>
        </w:rPr>
      </w:pPr>
      <w:r>
        <w:rPr>
          <w:sz w:val="28"/>
          <w:szCs w:val="28"/>
        </w:rPr>
        <w:lastRenderedPageBreak/>
        <w:t xml:space="preserve">1. </w:t>
      </w:r>
      <w:r w:rsidRPr="003B12E2">
        <w:rPr>
          <w:sz w:val="28"/>
          <w:szCs w:val="28"/>
        </w:rPr>
        <w:t xml:space="preserve">В области профессиональной, научной и технической деятельности (обучено </w:t>
      </w:r>
      <w:r>
        <w:rPr>
          <w:sz w:val="28"/>
          <w:szCs w:val="28"/>
        </w:rPr>
        <w:t>328</w:t>
      </w:r>
      <w:r w:rsidRPr="003B12E2">
        <w:rPr>
          <w:sz w:val="28"/>
          <w:szCs w:val="28"/>
        </w:rPr>
        <w:t xml:space="preserve"> чел., что составляет </w:t>
      </w:r>
      <w:r>
        <w:rPr>
          <w:sz w:val="28"/>
          <w:szCs w:val="28"/>
        </w:rPr>
        <w:t>36</w:t>
      </w:r>
      <w:r w:rsidRPr="003B12E2">
        <w:rPr>
          <w:sz w:val="28"/>
          <w:szCs w:val="28"/>
        </w:rPr>
        <w:t>,6 % от общей численности прошедших обучение по всем программам ДПО).</w:t>
      </w:r>
    </w:p>
    <w:p w:rsidR="0029495B" w:rsidRPr="003B12E2" w:rsidRDefault="0029495B" w:rsidP="0029495B">
      <w:pPr>
        <w:spacing w:before="120"/>
        <w:ind w:firstLine="709"/>
        <w:contextualSpacing/>
        <w:rPr>
          <w:sz w:val="28"/>
          <w:szCs w:val="28"/>
        </w:rPr>
      </w:pPr>
      <w:r>
        <w:rPr>
          <w:sz w:val="28"/>
          <w:szCs w:val="28"/>
        </w:rPr>
        <w:t>2</w:t>
      </w:r>
      <w:r w:rsidRPr="003B12E2">
        <w:rPr>
          <w:sz w:val="28"/>
          <w:szCs w:val="28"/>
        </w:rPr>
        <w:t xml:space="preserve">. В </w:t>
      </w:r>
      <w:r>
        <w:rPr>
          <w:sz w:val="28"/>
          <w:szCs w:val="28"/>
        </w:rPr>
        <w:t xml:space="preserve">области </w:t>
      </w:r>
      <w:r w:rsidRPr="003B12E2">
        <w:rPr>
          <w:sz w:val="28"/>
          <w:szCs w:val="28"/>
        </w:rPr>
        <w:t xml:space="preserve">образования, по которой обучились </w:t>
      </w:r>
      <w:r>
        <w:rPr>
          <w:sz w:val="28"/>
          <w:szCs w:val="28"/>
        </w:rPr>
        <w:t>112</w:t>
      </w:r>
      <w:r w:rsidRPr="003B12E2">
        <w:rPr>
          <w:sz w:val="28"/>
          <w:szCs w:val="28"/>
        </w:rPr>
        <w:t xml:space="preserve"> чел., что составляет </w:t>
      </w:r>
      <w:r>
        <w:rPr>
          <w:sz w:val="28"/>
          <w:szCs w:val="28"/>
        </w:rPr>
        <w:t>32,5</w:t>
      </w:r>
      <w:r w:rsidRPr="003B12E2">
        <w:rPr>
          <w:sz w:val="28"/>
          <w:szCs w:val="28"/>
        </w:rPr>
        <w:t xml:space="preserve"> % от общей численности прошедших об</w:t>
      </w:r>
      <w:r>
        <w:rPr>
          <w:sz w:val="28"/>
          <w:szCs w:val="28"/>
        </w:rPr>
        <w:t xml:space="preserve">учение по всем программам ДПО. </w:t>
      </w:r>
    </w:p>
    <w:p w:rsidR="0029495B" w:rsidRPr="003B12E2" w:rsidRDefault="0029495B" w:rsidP="0029495B">
      <w:pPr>
        <w:spacing w:before="120"/>
        <w:ind w:firstLine="709"/>
        <w:contextualSpacing/>
        <w:rPr>
          <w:sz w:val="28"/>
          <w:szCs w:val="28"/>
        </w:rPr>
      </w:pPr>
      <w:r w:rsidRPr="003B12E2">
        <w:rPr>
          <w:sz w:val="28"/>
          <w:szCs w:val="28"/>
        </w:rPr>
        <w:t>3. В области государственного управления и обеспечени</w:t>
      </w:r>
      <w:r>
        <w:rPr>
          <w:sz w:val="28"/>
          <w:szCs w:val="28"/>
        </w:rPr>
        <w:t>я</w:t>
      </w:r>
      <w:r w:rsidRPr="003B12E2">
        <w:rPr>
          <w:sz w:val="28"/>
          <w:szCs w:val="28"/>
        </w:rPr>
        <w:t xml:space="preserve"> военной безопасности; социального обеспечения, по которой обучились 1</w:t>
      </w:r>
      <w:r>
        <w:rPr>
          <w:sz w:val="28"/>
          <w:szCs w:val="28"/>
        </w:rPr>
        <w:t>12</w:t>
      </w:r>
      <w:r w:rsidRPr="003B12E2">
        <w:rPr>
          <w:sz w:val="28"/>
          <w:szCs w:val="28"/>
        </w:rPr>
        <w:t xml:space="preserve"> чел., что составляет 1</w:t>
      </w:r>
      <w:r>
        <w:rPr>
          <w:sz w:val="28"/>
          <w:szCs w:val="28"/>
        </w:rPr>
        <w:t>2,5</w:t>
      </w:r>
      <w:r w:rsidRPr="003B12E2">
        <w:rPr>
          <w:sz w:val="28"/>
          <w:szCs w:val="28"/>
        </w:rPr>
        <w:t xml:space="preserve"> % от общей численности прошедших обучение по всем программам ДПО.</w:t>
      </w:r>
    </w:p>
    <w:p w:rsidR="0029495B" w:rsidRPr="003B12E2" w:rsidRDefault="0029495B" w:rsidP="00B30ABC">
      <w:pPr>
        <w:spacing w:before="120"/>
        <w:contextualSpacing/>
        <w:jc w:val="center"/>
        <w:rPr>
          <w:sz w:val="28"/>
          <w:szCs w:val="28"/>
        </w:rPr>
      </w:pPr>
      <w:r w:rsidRPr="003B12E2">
        <w:rPr>
          <w:noProof/>
          <w:sz w:val="28"/>
          <w:szCs w:val="28"/>
        </w:rPr>
        <w:drawing>
          <wp:inline distT="0" distB="0" distL="0" distR="0" wp14:anchorId="5CBD1A12" wp14:editId="5D9E18D4">
            <wp:extent cx="5225415" cy="54959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29495B" w:rsidRPr="003B12E2" w:rsidRDefault="0029495B" w:rsidP="0029495B">
      <w:pPr>
        <w:spacing w:before="120" w:after="120"/>
        <w:jc w:val="center"/>
        <w:rPr>
          <w:sz w:val="24"/>
          <w:szCs w:val="24"/>
        </w:rPr>
      </w:pPr>
      <w:r w:rsidRPr="003B12E2">
        <w:rPr>
          <w:sz w:val="24"/>
          <w:szCs w:val="24"/>
        </w:rPr>
        <w:t>Рисунок 7.2 – Количество слушателей Центров по программам ДПО по видам экономической деятельности за 202</w:t>
      </w:r>
      <w:r>
        <w:rPr>
          <w:sz w:val="24"/>
          <w:szCs w:val="24"/>
        </w:rPr>
        <w:t>5</w:t>
      </w:r>
      <w:r w:rsidRPr="003B12E2">
        <w:rPr>
          <w:sz w:val="24"/>
          <w:szCs w:val="24"/>
        </w:rPr>
        <w:t xml:space="preserve"> г.</w:t>
      </w:r>
    </w:p>
    <w:p w:rsidR="0029495B" w:rsidRPr="003B12E2" w:rsidRDefault="0029495B" w:rsidP="0029495B">
      <w:pPr>
        <w:ind w:firstLine="709"/>
        <w:rPr>
          <w:noProof/>
          <w:sz w:val="28"/>
          <w:szCs w:val="28"/>
        </w:rPr>
      </w:pPr>
      <w:r w:rsidRPr="003B12E2">
        <w:rPr>
          <w:noProof/>
          <w:sz w:val="28"/>
          <w:szCs w:val="28"/>
        </w:rPr>
        <w:t>Центры дополнительного образования и професссионального обучения реализуют пр</w:t>
      </w:r>
      <w:r>
        <w:rPr>
          <w:noProof/>
          <w:sz w:val="28"/>
          <w:szCs w:val="28"/>
        </w:rPr>
        <w:t>ограммы по всем формам обучения</w:t>
      </w:r>
      <w:r w:rsidRPr="003B12E2">
        <w:rPr>
          <w:noProof/>
          <w:sz w:val="28"/>
          <w:szCs w:val="28"/>
        </w:rPr>
        <w:t xml:space="preserve"> </w:t>
      </w:r>
      <w:r>
        <w:rPr>
          <w:noProof/>
          <w:sz w:val="28"/>
          <w:szCs w:val="28"/>
        </w:rPr>
        <w:t>очно, очно-заочно, заочно</w:t>
      </w:r>
      <w:r w:rsidRPr="003B12E2">
        <w:rPr>
          <w:noProof/>
          <w:sz w:val="28"/>
          <w:szCs w:val="28"/>
        </w:rPr>
        <w:t>, в том числе с применением дистанционных образовательных технологий.</w:t>
      </w:r>
    </w:p>
    <w:p w:rsidR="0029495B" w:rsidRPr="003B12E2" w:rsidRDefault="0029495B" w:rsidP="00744A8B">
      <w:pPr>
        <w:keepNext/>
        <w:spacing w:before="240"/>
        <w:ind w:firstLine="709"/>
        <w:jc w:val="right"/>
        <w:rPr>
          <w:sz w:val="24"/>
          <w:szCs w:val="24"/>
        </w:rPr>
      </w:pPr>
      <w:r w:rsidRPr="003B12E2">
        <w:rPr>
          <w:sz w:val="24"/>
          <w:szCs w:val="24"/>
        </w:rPr>
        <w:lastRenderedPageBreak/>
        <w:t>Таблица 7.5</w:t>
      </w:r>
    </w:p>
    <w:p w:rsidR="0029495B" w:rsidRPr="003B12E2" w:rsidRDefault="0029495B" w:rsidP="007450FB">
      <w:pPr>
        <w:keepNext/>
        <w:suppressAutoHyphens/>
        <w:spacing w:after="40"/>
        <w:jc w:val="center"/>
        <w:rPr>
          <w:sz w:val="28"/>
          <w:szCs w:val="28"/>
        </w:rPr>
      </w:pPr>
      <w:r w:rsidRPr="003B12E2">
        <w:rPr>
          <w:sz w:val="28"/>
          <w:szCs w:val="28"/>
        </w:rPr>
        <w:t>Распределение слушателей Центров дополнительного и профессионального образования, обученных по программам ДПО</w:t>
      </w:r>
      <w:r w:rsidRPr="003B12E2">
        <w:rPr>
          <w:sz w:val="28"/>
          <w:szCs w:val="28"/>
        </w:rPr>
        <w:br/>
        <w:t>в 20</w:t>
      </w:r>
      <w:r w:rsidRPr="0061009F">
        <w:rPr>
          <w:sz w:val="28"/>
          <w:szCs w:val="28"/>
        </w:rPr>
        <w:t>24</w:t>
      </w:r>
      <w:r w:rsidRPr="003B12E2">
        <w:rPr>
          <w:sz w:val="28"/>
          <w:szCs w:val="28"/>
        </w:rPr>
        <w:t>-202</w:t>
      </w:r>
      <w:r w:rsidRPr="0061009F">
        <w:rPr>
          <w:sz w:val="28"/>
          <w:szCs w:val="28"/>
        </w:rPr>
        <w:t>5</w:t>
      </w:r>
      <w:r w:rsidRPr="003B12E2">
        <w:rPr>
          <w:sz w:val="28"/>
          <w:szCs w:val="28"/>
        </w:rPr>
        <w:t xml:space="preserve"> гг., по форме обучения</w:t>
      </w:r>
    </w:p>
    <w:tbl>
      <w:tblPr>
        <w:tblStyle w:val="2f5"/>
        <w:tblW w:w="5000" w:type="pct"/>
        <w:tblLook w:val="04A0" w:firstRow="1" w:lastRow="0" w:firstColumn="1" w:lastColumn="0" w:noHBand="0" w:noVBand="1"/>
      </w:tblPr>
      <w:tblGrid>
        <w:gridCol w:w="477"/>
        <w:gridCol w:w="4191"/>
        <w:gridCol w:w="1397"/>
        <w:gridCol w:w="936"/>
        <w:gridCol w:w="1418"/>
        <w:gridCol w:w="925"/>
      </w:tblGrid>
      <w:tr w:rsidR="0029495B" w:rsidRPr="00F41886" w:rsidTr="0029495B">
        <w:tc>
          <w:tcPr>
            <w:tcW w:w="257" w:type="pct"/>
            <w:vMerge w:val="restart"/>
            <w:vAlign w:val="center"/>
          </w:tcPr>
          <w:p w:rsidR="0029495B" w:rsidRPr="00F41886" w:rsidRDefault="0029495B" w:rsidP="0029495B">
            <w:pPr>
              <w:jc w:val="center"/>
              <w:rPr>
                <w:rFonts w:eastAsia="Calibri"/>
                <w:b/>
                <w:sz w:val="22"/>
                <w:szCs w:val="22"/>
              </w:rPr>
            </w:pPr>
            <w:r w:rsidRPr="00F41886">
              <w:rPr>
                <w:rFonts w:eastAsia="Calibri"/>
                <w:b/>
                <w:sz w:val="22"/>
                <w:szCs w:val="22"/>
              </w:rPr>
              <w:t>№ пп</w:t>
            </w:r>
          </w:p>
        </w:tc>
        <w:tc>
          <w:tcPr>
            <w:tcW w:w="2244" w:type="pct"/>
            <w:vMerge w:val="restart"/>
            <w:vAlign w:val="center"/>
          </w:tcPr>
          <w:p w:rsidR="0029495B" w:rsidRPr="00F41886" w:rsidRDefault="0029495B" w:rsidP="0029495B">
            <w:pPr>
              <w:jc w:val="center"/>
              <w:rPr>
                <w:rFonts w:eastAsia="Calibri"/>
                <w:b/>
                <w:sz w:val="22"/>
                <w:szCs w:val="22"/>
              </w:rPr>
            </w:pPr>
            <w:r w:rsidRPr="00F41886">
              <w:rPr>
                <w:rFonts w:eastAsia="Calibri"/>
                <w:b/>
                <w:sz w:val="22"/>
                <w:szCs w:val="22"/>
              </w:rPr>
              <w:t>Форма обучения</w:t>
            </w:r>
          </w:p>
        </w:tc>
        <w:tc>
          <w:tcPr>
            <w:tcW w:w="1243" w:type="pct"/>
            <w:gridSpan w:val="2"/>
            <w:vAlign w:val="center"/>
          </w:tcPr>
          <w:p w:rsidR="0029495B" w:rsidRPr="00F41886" w:rsidRDefault="0029495B" w:rsidP="0029495B">
            <w:pPr>
              <w:jc w:val="center"/>
              <w:rPr>
                <w:rFonts w:eastAsia="Calibri"/>
                <w:b/>
                <w:sz w:val="22"/>
                <w:szCs w:val="22"/>
              </w:rPr>
            </w:pPr>
            <w:r w:rsidRPr="00F41886">
              <w:rPr>
                <w:rFonts w:eastAsia="Calibri"/>
                <w:b/>
                <w:sz w:val="22"/>
                <w:szCs w:val="22"/>
              </w:rPr>
              <w:t>2024</w:t>
            </w:r>
          </w:p>
        </w:tc>
        <w:tc>
          <w:tcPr>
            <w:tcW w:w="1256" w:type="pct"/>
            <w:gridSpan w:val="2"/>
            <w:vAlign w:val="center"/>
          </w:tcPr>
          <w:p w:rsidR="0029495B" w:rsidRPr="00F41886" w:rsidRDefault="0029495B" w:rsidP="0029495B">
            <w:pPr>
              <w:jc w:val="center"/>
              <w:rPr>
                <w:rFonts w:eastAsia="Calibri"/>
                <w:b/>
                <w:sz w:val="22"/>
                <w:szCs w:val="22"/>
              </w:rPr>
            </w:pPr>
            <w:r w:rsidRPr="00F41886">
              <w:rPr>
                <w:rFonts w:eastAsia="Calibri"/>
                <w:b/>
                <w:sz w:val="22"/>
                <w:szCs w:val="22"/>
              </w:rPr>
              <w:t>2025</w:t>
            </w:r>
          </w:p>
        </w:tc>
      </w:tr>
      <w:tr w:rsidR="0029495B" w:rsidRPr="00F41886" w:rsidTr="0029495B">
        <w:tc>
          <w:tcPr>
            <w:tcW w:w="257" w:type="pct"/>
            <w:vMerge/>
            <w:vAlign w:val="center"/>
          </w:tcPr>
          <w:p w:rsidR="0029495B" w:rsidRPr="00F41886" w:rsidRDefault="0029495B" w:rsidP="0029495B">
            <w:pPr>
              <w:jc w:val="center"/>
              <w:rPr>
                <w:rFonts w:eastAsia="Calibri"/>
                <w:b/>
                <w:sz w:val="22"/>
                <w:szCs w:val="22"/>
              </w:rPr>
            </w:pPr>
          </w:p>
        </w:tc>
        <w:tc>
          <w:tcPr>
            <w:tcW w:w="2244" w:type="pct"/>
            <w:vMerge/>
          </w:tcPr>
          <w:p w:rsidR="0029495B" w:rsidRPr="00F41886" w:rsidRDefault="0029495B" w:rsidP="0029495B">
            <w:pPr>
              <w:rPr>
                <w:rFonts w:eastAsia="Calibri"/>
                <w:b/>
                <w:sz w:val="22"/>
                <w:szCs w:val="22"/>
              </w:rPr>
            </w:pPr>
          </w:p>
        </w:tc>
        <w:tc>
          <w:tcPr>
            <w:tcW w:w="741" w:type="pct"/>
          </w:tcPr>
          <w:p w:rsidR="0029495B" w:rsidRPr="00F41886" w:rsidRDefault="0029495B" w:rsidP="0029495B">
            <w:pPr>
              <w:jc w:val="center"/>
              <w:rPr>
                <w:rFonts w:eastAsia="Calibri"/>
                <w:b/>
                <w:sz w:val="22"/>
                <w:szCs w:val="22"/>
              </w:rPr>
            </w:pPr>
            <w:r w:rsidRPr="00F41886">
              <w:rPr>
                <w:rFonts w:eastAsia="Calibri"/>
                <w:b/>
                <w:sz w:val="22"/>
                <w:szCs w:val="22"/>
              </w:rPr>
              <w:t>Кол-во слушателей</w:t>
            </w:r>
          </w:p>
        </w:tc>
        <w:tc>
          <w:tcPr>
            <w:tcW w:w="502" w:type="pct"/>
          </w:tcPr>
          <w:p w:rsidR="0029495B" w:rsidRPr="00F41886" w:rsidRDefault="0029495B" w:rsidP="0029495B">
            <w:pPr>
              <w:jc w:val="center"/>
              <w:rPr>
                <w:rFonts w:eastAsia="Calibri"/>
                <w:b/>
                <w:sz w:val="22"/>
                <w:szCs w:val="22"/>
              </w:rPr>
            </w:pPr>
            <w:r w:rsidRPr="00F41886">
              <w:rPr>
                <w:rFonts w:eastAsia="Calibri"/>
                <w:b/>
                <w:sz w:val="22"/>
                <w:szCs w:val="22"/>
              </w:rPr>
              <w:t>Уд. вес, %</w:t>
            </w:r>
          </w:p>
        </w:tc>
        <w:tc>
          <w:tcPr>
            <w:tcW w:w="760" w:type="pct"/>
          </w:tcPr>
          <w:p w:rsidR="0029495B" w:rsidRPr="00F41886" w:rsidRDefault="0029495B" w:rsidP="0029495B">
            <w:pPr>
              <w:jc w:val="center"/>
              <w:rPr>
                <w:rFonts w:eastAsia="Calibri"/>
                <w:b/>
                <w:sz w:val="22"/>
                <w:szCs w:val="22"/>
              </w:rPr>
            </w:pPr>
            <w:r w:rsidRPr="00F41886">
              <w:rPr>
                <w:rFonts w:eastAsia="Calibri"/>
                <w:b/>
                <w:sz w:val="22"/>
                <w:szCs w:val="22"/>
              </w:rPr>
              <w:t>Кол-во слушателей</w:t>
            </w:r>
          </w:p>
        </w:tc>
        <w:tc>
          <w:tcPr>
            <w:tcW w:w="496" w:type="pct"/>
          </w:tcPr>
          <w:p w:rsidR="0029495B" w:rsidRPr="00F41886" w:rsidRDefault="0029495B" w:rsidP="0029495B">
            <w:pPr>
              <w:jc w:val="center"/>
              <w:rPr>
                <w:rFonts w:eastAsia="Calibri"/>
                <w:b/>
                <w:sz w:val="22"/>
                <w:szCs w:val="22"/>
              </w:rPr>
            </w:pPr>
            <w:r w:rsidRPr="00F41886">
              <w:rPr>
                <w:rFonts w:eastAsia="Calibri"/>
                <w:b/>
                <w:sz w:val="22"/>
                <w:szCs w:val="22"/>
              </w:rPr>
              <w:t>Уд. вес, %</w:t>
            </w:r>
          </w:p>
        </w:tc>
      </w:tr>
      <w:tr w:rsidR="0029495B" w:rsidRPr="00F41886" w:rsidTr="0029495B">
        <w:tc>
          <w:tcPr>
            <w:tcW w:w="257" w:type="pct"/>
            <w:vAlign w:val="center"/>
          </w:tcPr>
          <w:p w:rsidR="0029495B" w:rsidRPr="00F41886" w:rsidRDefault="0029495B" w:rsidP="0029495B">
            <w:pPr>
              <w:jc w:val="center"/>
              <w:rPr>
                <w:rFonts w:eastAsia="Calibri"/>
                <w:sz w:val="22"/>
                <w:szCs w:val="22"/>
              </w:rPr>
            </w:pPr>
            <w:r w:rsidRPr="00F41886">
              <w:rPr>
                <w:rFonts w:eastAsia="Calibri"/>
                <w:sz w:val="22"/>
                <w:szCs w:val="22"/>
              </w:rPr>
              <w:t>1</w:t>
            </w:r>
          </w:p>
        </w:tc>
        <w:tc>
          <w:tcPr>
            <w:tcW w:w="2244" w:type="pct"/>
          </w:tcPr>
          <w:p w:rsidR="0029495B" w:rsidRPr="00F41886" w:rsidRDefault="0029495B" w:rsidP="0029495B">
            <w:pPr>
              <w:rPr>
                <w:rFonts w:eastAsia="Calibri"/>
                <w:sz w:val="22"/>
                <w:szCs w:val="22"/>
              </w:rPr>
            </w:pPr>
            <w:r w:rsidRPr="00F41886">
              <w:rPr>
                <w:rFonts w:eastAsia="Calibri"/>
                <w:sz w:val="22"/>
                <w:szCs w:val="22"/>
              </w:rPr>
              <w:t>Очная</w:t>
            </w:r>
          </w:p>
        </w:tc>
        <w:tc>
          <w:tcPr>
            <w:tcW w:w="741"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456</w:t>
            </w:r>
          </w:p>
        </w:tc>
        <w:tc>
          <w:tcPr>
            <w:tcW w:w="502"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46,1</w:t>
            </w:r>
          </w:p>
        </w:tc>
        <w:tc>
          <w:tcPr>
            <w:tcW w:w="760"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373</w:t>
            </w:r>
          </w:p>
        </w:tc>
        <w:tc>
          <w:tcPr>
            <w:tcW w:w="496"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41,6</w:t>
            </w:r>
          </w:p>
        </w:tc>
      </w:tr>
      <w:tr w:rsidR="0029495B" w:rsidRPr="00F41886" w:rsidTr="0029495B">
        <w:tc>
          <w:tcPr>
            <w:tcW w:w="257" w:type="pct"/>
            <w:vAlign w:val="center"/>
          </w:tcPr>
          <w:p w:rsidR="0029495B" w:rsidRPr="00F41886" w:rsidRDefault="0029495B" w:rsidP="0029495B">
            <w:pPr>
              <w:jc w:val="center"/>
              <w:rPr>
                <w:rFonts w:eastAsia="Calibri"/>
                <w:sz w:val="22"/>
                <w:szCs w:val="22"/>
              </w:rPr>
            </w:pPr>
            <w:r w:rsidRPr="00F41886">
              <w:rPr>
                <w:rFonts w:eastAsia="Calibri"/>
                <w:sz w:val="22"/>
                <w:szCs w:val="22"/>
              </w:rPr>
              <w:t>2</w:t>
            </w:r>
          </w:p>
        </w:tc>
        <w:tc>
          <w:tcPr>
            <w:tcW w:w="2244" w:type="pct"/>
          </w:tcPr>
          <w:p w:rsidR="0029495B" w:rsidRPr="00F41886" w:rsidRDefault="0029495B" w:rsidP="0029495B">
            <w:pPr>
              <w:rPr>
                <w:rFonts w:eastAsia="Calibri"/>
                <w:sz w:val="22"/>
                <w:szCs w:val="22"/>
              </w:rPr>
            </w:pPr>
            <w:r w:rsidRPr="00F41886">
              <w:rPr>
                <w:rFonts w:eastAsia="Calibri"/>
                <w:sz w:val="22"/>
                <w:szCs w:val="22"/>
              </w:rPr>
              <w:t>Очно-заочная</w:t>
            </w:r>
          </w:p>
        </w:tc>
        <w:tc>
          <w:tcPr>
            <w:tcW w:w="741"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146</w:t>
            </w:r>
          </w:p>
        </w:tc>
        <w:tc>
          <w:tcPr>
            <w:tcW w:w="502"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14,7</w:t>
            </w:r>
          </w:p>
        </w:tc>
        <w:tc>
          <w:tcPr>
            <w:tcW w:w="760"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258</w:t>
            </w:r>
          </w:p>
        </w:tc>
        <w:tc>
          <w:tcPr>
            <w:tcW w:w="496"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28,8</w:t>
            </w:r>
          </w:p>
        </w:tc>
      </w:tr>
      <w:tr w:rsidR="0029495B" w:rsidRPr="00F41886" w:rsidTr="0029495B">
        <w:tc>
          <w:tcPr>
            <w:tcW w:w="257" w:type="pct"/>
            <w:vAlign w:val="center"/>
          </w:tcPr>
          <w:p w:rsidR="0029495B" w:rsidRPr="00F41886" w:rsidRDefault="0029495B" w:rsidP="0029495B">
            <w:pPr>
              <w:jc w:val="center"/>
              <w:rPr>
                <w:rFonts w:eastAsia="Calibri"/>
                <w:sz w:val="22"/>
                <w:szCs w:val="22"/>
              </w:rPr>
            </w:pPr>
            <w:r w:rsidRPr="00F41886">
              <w:rPr>
                <w:rFonts w:eastAsia="Calibri"/>
                <w:sz w:val="22"/>
                <w:szCs w:val="22"/>
              </w:rPr>
              <w:t>3</w:t>
            </w:r>
          </w:p>
        </w:tc>
        <w:tc>
          <w:tcPr>
            <w:tcW w:w="2244" w:type="pct"/>
          </w:tcPr>
          <w:p w:rsidR="0029495B" w:rsidRPr="00F41886" w:rsidRDefault="0029495B" w:rsidP="00F41886">
            <w:pPr>
              <w:rPr>
                <w:rFonts w:eastAsia="Calibri"/>
                <w:sz w:val="22"/>
                <w:szCs w:val="22"/>
              </w:rPr>
            </w:pPr>
            <w:r w:rsidRPr="00F41886">
              <w:rPr>
                <w:rFonts w:eastAsia="Calibri"/>
                <w:sz w:val="22"/>
                <w:szCs w:val="22"/>
              </w:rPr>
              <w:t>Заочная (в т.ч. с применением дистанционных образовательных технологий)</w:t>
            </w:r>
          </w:p>
        </w:tc>
        <w:tc>
          <w:tcPr>
            <w:tcW w:w="741"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387</w:t>
            </w:r>
          </w:p>
        </w:tc>
        <w:tc>
          <w:tcPr>
            <w:tcW w:w="502"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39,1</w:t>
            </w:r>
          </w:p>
        </w:tc>
        <w:tc>
          <w:tcPr>
            <w:tcW w:w="760"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265</w:t>
            </w:r>
          </w:p>
        </w:tc>
        <w:tc>
          <w:tcPr>
            <w:tcW w:w="496"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29,6</w:t>
            </w:r>
          </w:p>
        </w:tc>
      </w:tr>
    </w:tbl>
    <w:p w:rsidR="0029495B" w:rsidRPr="003B12E2" w:rsidRDefault="0029495B" w:rsidP="0029495B">
      <w:pPr>
        <w:spacing w:before="120"/>
        <w:ind w:firstLine="709"/>
        <w:rPr>
          <w:noProof/>
          <w:sz w:val="28"/>
          <w:szCs w:val="28"/>
        </w:rPr>
      </w:pPr>
      <w:r w:rsidRPr="003B12E2">
        <w:rPr>
          <w:noProof/>
          <w:sz w:val="28"/>
          <w:szCs w:val="28"/>
          <w:lang w:val="en-US"/>
        </w:rPr>
        <w:t>C</w:t>
      </w:r>
      <w:r w:rsidRPr="003B12E2">
        <w:rPr>
          <w:noProof/>
          <w:sz w:val="28"/>
          <w:szCs w:val="28"/>
        </w:rPr>
        <w:t>амой востребованной формой обучения программ дополнительного профессионального образования (повышения квалификации и профессиональной переподготовки) в 202</w:t>
      </w:r>
      <w:r w:rsidRPr="00D369C1">
        <w:rPr>
          <w:noProof/>
          <w:sz w:val="28"/>
          <w:szCs w:val="28"/>
        </w:rPr>
        <w:t>5</w:t>
      </w:r>
      <w:r w:rsidRPr="003B12E2">
        <w:rPr>
          <w:noProof/>
          <w:sz w:val="28"/>
          <w:szCs w:val="28"/>
        </w:rPr>
        <w:t xml:space="preserve"> г. являлась очная форма обучения, на базе которой было обучено </w:t>
      </w:r>
      <w:r w:rsidRPr="00D369C1">
        <w:rPr>
          <w:noProof/>
          <w:sz w:val="28"/>
          <w:szCs w:val="28"/>
        </w:rPr>
        <w:t>373</w:t>
      </w:r>
      <w:r>
        <w:rPr>
          <w:noProof/>
          <w:sz w:val="28"/>
          <w:szCs w:val="28"/>
        </w:rPr>
        <w:t xml:space="preserve"> чел. (41,6</w:t>
      </w:r>
      <w:r w:rsidRPr="003B12E2">
        <w:rPr>
          <w:noProof/>
          <w:sz w:val="28"/>
          <w:szCs w:val="28"/>
        </w:rPr>
        <w:t xml:space="preserve"> %), на очно-заочную форм</w:t>
      </w:r>
      <w:r>
        <w:rPr>
          <w:noProof/>
          <w:sz w:val="28"/>
          <w:szCs w:val="28"/>
        </w:rPr>
        <w:t>у</w:t>
      </w:r>
      <w:r w:rsidRPr="003B12E2">
        <w:rPr>
          <w:noProof/>
          <w:sz w:val="28"/>
          <w:szCs w:val="28"/>
        </w:rPr>
        <w:t xml:space="preserve"> обучения и заочную пришлось </w:t>
      </w:r>
      <w:r w:rsidRPr="00D369C1">
        <w:rPr>
          <w:noProof/>
          <w:sz w:val="28"/>
          <w:szCs w:val="28"/>
        </w:rPr>
        <w:t>258</w:t>
      </w:r>
      <w:r w:rsidRPr="003B12E2">
        <w:rPr>
          <w:noProof/>
          <w:sz w:val="28"/>
          <w:szCs w:val="28"/>
        </w:rPr>
        <w:t xml:space="preserve"> чел. (</w:t>
      </w:r>
      <w:r w:rsidRPr="00D369C1">
        <w:rPr>
          <w:noProof/>
          <w:sz w:val="28"/>
          <w:szCs w:val="28"/>
        </w:rPr>
        <w:t>28</w:t>
      </w:r>
      <w:r>
        <w:rPr>
          <w:noProof/>
          <w:sz w:val="28"/>
          <w:szCs w:val="28"/>
        </w:rPr>
        <w:t>,8</w:t>
      </w:r>
      <w:r w:rsidRPr="003B12E2">
        <w:rPr>
          <w:noProof/>
          <w:sz w:val="28"/>
          <w:szCs w:val="28"/>
        </w:rPr>
        <w:t xml:space="preserve"> %) и </w:t>
      </w:r>
      <w:r w:rsidRPr="00E21DF1">
        <w:rPr>
          <w:noProof/>
          <w:sz w:val="28"/>
          <w:szCs w:val="28"/>
        </w:rPr>
        <w:t>265</w:t>
      </w:r>
      <w:r>
        <w:rPr>
          <w:noProof/>
          <w:sz w:val="28"/>
          <w:szCs w:val="28"/>
        </w:rPr>
        <w:t xml:space="preserve"> чел. (29,6</w:t>
      </w:r>
      <w:r w:rsidRPr="003B12E2">
        <w:rPr>
          <w:noProof/>
          <w:sz w:val="28"/>
          <w:szCs w:val="28"/>
        </w:rPr>
        <w:t xml:space="preserve"> %) соответственно (рисунок 7.3).</w:t>
      </w:r>
    </w:p>
    <w:p w:rsidR="0029495B" w:rsidRPr="003B12E2" w:rsidRDefault="0029495B" w:rsidP="0029495B">
      <w:pPr>
        <w:spacing w:before="120"/>
        <w:ind w:hanging="142"/>
        <w:jc w:val="center"/>
        <w:rPr>
          <w:noProof/>
          <w:sz w:val="28"/>
          <w:szCs w:val="28"/>
        </w:rPr>
      </w:pPr>
      <w:r w:rsidRPr="003B12E2">
        <w:rPr>
          <w:noProof/>
          <w:sz w:val="28"/>
          <w:szCs w:val="28"/>
        </w:rPr>
        <w:drawing>
          <wp:inline distT="0" distB="0" distL="0" distR="0" wp14:anchorId="152B5343" wp14:editId="3A25E770">
            <wp:extent cx="4714875" cy="200977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29495B" w:rsidRPr="00FE2947" w:rsidRDefault="0029495B" w:rsidP="0029495B">
      <w:pPr>
        <w:spacing w:after="120"/>
        <w:jc w:val="center"/>
        <w:rPr>
          <w:sz w:val="24"/>
          <w:szCs w:val="24"/>
        </w:rPr>
      </w:pPr>
      <w:r w:rsidRPr="003B12E2">
        <w:rPr>
          <w:sz w:val="24"/>
          <w:szCs w:val="24"/>
        </w:rPr>
        <w:t>Рисунок 7.3</w:t>
      </w:r>
      <w:r>
        <w:rPr>
          <w:sz w:val="24"/>
          <w:szCs w:val="24"/>
        </w:rPr>
        <w:t xml:space="preserve"> – </w:t>
      </w:r>
      <w:r w:rsidRPr="00FE2947">
        <w:rPr>
          <w:sz w:val="24"/>
          <w:szCs w:val="24"/>
        </w:rPr>
        <w:t>Распределение слушателей Центров по программам ДПО по форме обучения в 2025 г.</w:t>
      </w:r>
    </w:p>
    <w:p w:rsidR="0029495B" w:rsidRPr="003B12E2" w:rsidRDefault="0029495B" w:rsidP="00F41886">
      <w:pPr>
        <w:spacing w:before="120"/>
        <w:ind w:firstLine="709"/>
        <w:rPr>
          <w:sz w:val="28"/>
          <w:szCs w:val="28"/>
        </w:rPr>
      </w:pPr>
      <w:r w:rsidRPr="003B12E2">
        <w:rPr>
          <w:sz w:val="28"/>
          <w:szCs w:val="28"/>
        </w:rPr>
        <w:t>Структура контингента обучающихся по программам дополнительного профессионального образования в Центрах дополнительного и профессионального образования по различным категориям представлена в таблице 7.6.</w:t>
      </w:r>
    </w:p>
    <w:p w:rsidR="0029495B" w:rsidRPr="003B12E2" w:rsidRDefault="0029495B" w:rsidP="00744A8B">
      <w:pPr>
        <w:keepNext/>
        <w:ind w:firstLine="709"/>
        <w:jc w:val="right"/>
        <w:rPr>
          <w:sz w:val="24"/>
          <w:szCs w:val="24"/>
        </w:rPr>
      </w:pPr>
      <w:r w:rsidRPr="003B12E2">
        <w:rPr>
          <w:sz w:val="24"/>
          <w:szCs w:val="24"/>
        </w:rPr>
        <w:t>Таблица 7.6</w:t>
      </w:r>
    </w:p>
    <w:p w:rsidR="0029495B" w:rsidRPr="003B12E2" w:rsidRDefault="0029495B" w:rsidP="0029495B">
      <w:pPr>
        <w:keepNext/>
        <w:suppressAutoHyphens/>
        <w:spacing w:after="40"/>
        <w:jc w:val="center"/>
        <w:rPr>
          <w:sz w:val="28"/>
          <w:szCs w:val="28"/>
        </w:rPr>
      </w:pPr>
      <w:r w:rsidRPr="003B12E2">
        <w:rPr>
          <w:sz w:val="28"/>
          <w:szCs w:val="28"/>
        </w:rPr>
        <w:t>Структура контингента Центров профессионального и дополнительного образования за 202</w:t>
      </w:r>
      <w:r w:rsidRPr="00DF10BD">
        <w:rPr>
          <w:sz w:val="28"/>
          <w:szCs w:val="28"/>
        </w:rPr>
        <w:t>4</w:t>
      </w:r>
      <w:r w:rsidRPr="003B12E2">
        <w:rPr>
          <w:sz w:val="28"/>
          <w:szCs w:val="28"/>
        </w:rPr>
        <w:t>-202</w:t>
      </w:r>
      <w:r w:rsidRPr="00DF10BD">
        <w:rPr>
          <w:sz w:val="28"/>
          <w:szCs w:val="28"/>
        </w:rPr>
        <w:t>5</w:t>
      </w:r>
      <w:r w:rsidRPr="003B12E2">
        <w:rPr>
          <w:sz w:val="28"/>
          <w:szCs w:val="28"/>
        </w:rPr>
        <w:t xml:space="preserve"> гг. по программам дополнительного профессионального образования </w:t>
      </w:r>
    </w:p>
    <w:tbl>
      <w:tblPr>
        <w:tblStyle w:val="2f5"/>
        <w:tblW w:w="5000" w:type="pct"/>
        <w:tblLook w:val="04A0" w:firstRow="1" w:lastRow="0" w:firstColumn="1" w:lastColumn="0" w:noHBand="0" w:noVBand="1"/>
      </w:tblPr>
      <w:tblGrid>
        <w:gridCol w:w="704"/>
        <w:gridCol w:w="5102"/>
        <w:gridCol w:w="992"/>
        <w:gridCol w:w="856"/>
        <w:gridCol w:w="845"/>
        <w:gridCol w:w="845"/>
      </w:tblGrid>
      <w:tr w:rsidR="0029495B" w:rsidRPr="00F41886" w:rsidTr="0029495B">
        <w:trPr>
          <w:tblHeader/>
        </w:trPr>
        <w:tc>
          <w:tcPr>
            <w:tcW w:w="377" w:type="pct"/>
            <w:vMerge w:val="restart"/>
            <w:vAlign w:val="center"/>
          </w:tcPr>
          <w:p w:rsidR="0029495B" w:rsidRPr="00F41886" w:rsidRDefault="0029495B" w:rsidP="0029495B">
            <w:pPr>
              <w:jc w:val="center"/>
              <w:rPr>
                <w:rFonts w:eastAsia="Calibri"/>
                <w:b/>
                <w:sz w:val="22"/>
                <w:szCs w:val="22"/>
              </w:rPr>
            </w:pPr>
            <w:r w:rsidRPr="00F41886">
              <w:rPr>
                <w:rFonts w:eastAsia="Calibri"/>
                <w:b/>
                <w:sz w:val="22"/>
                <w:szCs w:val="22"/>
              </w:rPr>
              <w:t>№ пп</w:t>
            </w:r>
          </w:p>
        </w:tc>
        <w:tc>
          <w:tcPr>
            <w:tcW w:w="2730" w:type="pct"/>
            <w:vMerge w:val="restart"/>
            <w:vAlign w:val="center"/>
          </w:tcPr>
          <w:p w:rsidR="0029495B" w:rsidRPr="00F41886" w:rsidRDefault="0029495B" w:rsidP="0029495B">
            <w:pPr>
              <w:jc w:val="center"/>
              <w:rPr>
                <w:rFonts w:eastAsia="Calibri"/>
                <w:b/>
                <w:sz w:val="22"/>
                <w:szCs w:val="22"/>
              </w:rPr>
            </w:pPr>
            <w:r w:rsidRPr="00F41886">
              <w:rPr>
                <w:rFonts w:eastAsia="Calibri"/>
                <w:b/>
                <w:sz w:val="22"/>
                <w:szCs w:val="22"/>
              </w:rPr>
              <w:t>Категория</w:t>
            </w:r>
          </w:p>
        </w:tc>
        <w:tc>
          <w:tcPr>
            <w:tcW w:w="989" w:type="pct"/>
            <w:gridSpan w:val="2"/>
            <w:vAlign w:val="center"/>
          </w:tcPr>
          <w:p w:rsidR="0029495B" w:rsidRPr="00F41886" w:rsidRDefault="0029495B" w:rsidP="0029495B">
            <w:pPr>
              <w:jc w:val="center"/>
              <w:rPr>
                <w:rFonts w:eastAsia="Calibri"/>
                <w:b/>
                <w:sz w:val="22"/>
                <w:szCs w:val="22"/>
                <w:lang w:val="en-US"/>
              </w:rPr>
            </w:pPr>
            <w:r w:rsidRPr="00F41886">
              <w:rPr>
                <w:rFonts w:eastAsia="Calibri"/>
                <w:b/>
                <w:sz w:val="22"/>
                <w:szCs w:val="22"/>
              </w:rPr>
              <w:t>202</w:t>
            </w:r>
            <w:r w:rsidRPr="00F41886">
              <w:rPr>
                <w:rFonts w:eastAsia="Calibri"/>
                <w:b/>
                <w:sz w:val="22"/>
                <w:szCs w:val="22"/>
                <w:lang w:val="en-US"/>
              </w:rPr>
              <w:t>4</w:t>
            </w:r>
          </w:p>
        </w:tc>
        <w:tc>
          <w:tcPr>
            <w:tcW w:w="904" w:type="pct"/>
            <w:gridSpan w:val="2"/>
            <w:vAlign w:val="center"/>
          </w:tcPr>
          <w:p w:rsidR="0029495B" w:rsidRPr="00F41886" w:rsidRDefault="0029495B" w:rsidP="0029495B">
            <w:pPr>
              <w:jc w:val="center"/>
              <w:rPr>
                <w:rFonts w:eastAsia="Calibri"/>
                <w:b/>
                <w:sz w:val="22"/>
                <w:szCs w:val="22"/>
                <w:lang w:val="en-US"/>
              </w:rPr>
            </w:pPr>
            <w:r w:rsidRPr="00F41886">
              <w:rPr>
                <w:rFonts w:eastAsia="Calibri"/>
                <w:b/>
                <w:sz w:val="22"/>
                <w:szCs w:val="22"/>
              </w:rPr>
              <w:t>202</w:t>
            </w:r>
            <w:r w:rsidRPr="00F41886">
              <w:rPr>
                <w:rFonts w:eastAsia="Calibri"/>
                <w:b/>
                <w:sz w:val="22"/>
                <w:szCs w:val="22"/>
                <w:lang w:val="en-US"/>
              </w:rPr>
              <w:t>5</w:t>
            </w:r>
          </w:p>
        </w:tc>
      </w:tr>
      <w:tr w:rsidR="0029495B" w:rsidRPr="00F41886" w:rsidTr="0029495B">
        <w:trPr>
          <w:trHeight w:val="378"/>
        </w:trPr>
        <w:tc>
          <w:tcPr>
            <w:tcW w:w="377" w:type="pct"/>
            <w:vMerge/>
            <w:vAlign w:val="center"/>
          </w:tcPr>
          <w:p w:rsidR="0029495B" w:rsidRPr="00F41886" w:rsidRDefault="0029495B" w:rsidP="0029495B">
            <w:pPr>
              <w:jc w:val="center"/>
              <w:rPr>
                <w:rFonts w:eastAsia="Calibri"/>
                <w:b/>
                <w:sz w:val="22"/>
                <w:szCs w:val="22"/>
              </w:rPr>
            </w:pPr>
          </w:p>
        </w:tc>
        <w:tc>
          <w:tcPr>
            <w:tcW w:w="2730" w:type="pct"/>
            <w:vMerge/>
          </w:tcPr>
          <w:p w:rsidR="0029495B" w:rsidRPr="00F41886" w:rsidRDefault="0029495B" w:rsidP="0029495B">
            <w:pPr>
              <w:rPr>
                <w:rFonts w:eastAsia="Calibri"/>
                <w:b/>
                <w:sz w:val="22"/>
                <w:szCs w:val="22"/>
              </w:rPr>
            </w:pPr>
          </w:p>
        </w:tc>
        <w:tc>
          <w:tcPr>
            <w:tcW w:w="531" w:type="pct"/>
          </w:tcPr>
          <w:p w:rsidR="0029495B" w:rsidRPr="00F41886" w:rsidRDefault="0029495B" w:rsidP="0029495B">
            <w:pPr>
              <w:jc w:val="center"/>
              <w:rPr>
                <w:rFonts w:eastAsia="Calibri"/>
                <w:b/>
                <w:sz w:val="22"/>
                <w:szCs w:val="22"/>
              </w:rPr>
            </w:pPr>
            <w:r w:rsidRPr="00F41886">
              <w:rPr>
                <w:rFonts w:eastAsia="Calibri"/>
                <w:b/>
                <w:sz w:val="22"/>
                <w:szCs w:val="22"/>
              </w:rPr>
              <w:t>Кол-во</w:t>
            </w:r>
          </w:p>
        </w:tc>
        <w:tc>
          <w:tcPr>
            <w:tcW w:w="458" w:type="pct"/>
          </w:tcPr>
          <w:p w:rsidR="0029495B" w:rsidRPr="00F41886" w:rsidRDefault="0029495B" w:rsidP="0029495B">
            <w:pPr>
              <w:jc w:val="center"/>
              <w:rPr>
                <w:rFonts w:eastAsia="Calibri"/>
                <w:b/>
                <w:sz w:val="22"/>
                <w:szCs w:val="22"/>
              </w:rPr>
            </w:pPr>
            <w:r w:rsidRPr="00F41886">
              <w:rPr>
                <w:rFonts w:eastAsia="Calibri"/>
                <w:b/>
                <w:sz w:val="22"/>
                <w:szCs w:val="22"/>
              </w:rPr>
              <w:t>Уд. вес, %</w:t>
            </w:r>
          </w:p>
        </w:tc>
        <w:tc>
          <w:tcPr>
            <w:tcW w:w="452" w:type="pct"/>
          </w:tcPr>
          <w:p w:rsidR="0029495B" w:rsidRPr="00F41886" w:rsidRDefault="0029495B" w:rsidP="0029495B">
            <w:pPr>
              <w:jc w:val="center"/>
              <w:rPr>
                <w:rFonts w:eastAsia="Calibri"/>
                <w:b/>
                <w:sz w:val="22"/>
                <w:szCs w:val="22"/>
              </w:rPr>
            </w:pPr>
            <w:r w:rsidRPr="00F41886">
              <w:rPr>
                <w:rFonts w:eastAsia="Calibri"/>
                <w:b/>
                <w:sz w:val="22"/>
                <w:szCs w:val="22"/>
              </w:rPr>
              <w:t>Кол-во</w:t>
            </w:r>
          </w:p>
        </w:tc>
        <w:tc>
          <w:tcPr>
            <w:tcW w:w="452" w:type="pct"/>
          </w:tcPr>
          <w:p w:rsidR="0029495B" w:rsidRPr="00F41886" w:rsidRDefault="0029495B" w:rsidP="0029495B">
            <w:pPr>
              <w:jc w:val="center"/>
              <w:rPr>
                <w:rFonts w:eastAsia="Calibri"/>
                <w:b/>
                <w:sz w:val="22"/>
                <w:szCs w:val="22"/>
              </w:rPr>
            </w:pPr>
            <w:r w:rsidRPr="00F41886">
              <w:rPr>
                <w:rFonts w:eastAsia="Calibri"/>
                <w:b/>
                <w:sz w:val="22"/>
                <w:szCs w:val="22"/>
              </w:rPr>
              <w:t>Уд. вес, %</w:t>
            </w:r>
          </w:p>
        </w:tc>
      </w:tr>
      <w:tr w:rsidR="0029495B" w:rsidRPr="00F41886" w:rsidTr="0029495B">
        <w:tc>
          <w:tcPr>
            <w:tcW w:w="377" w:type="pct"/>
            <w:vAlign w:val="center"/>
          </w:tcPr>
          <w:p w:rsidR="0029495B" w:rsidRPr="00F41886" w:rsidRDefault="0029495B" w:rsidP="0029495B">
            <w:pPr>
              <w:jc w:val="center"/>
              <w:rPr>
                <w:rFonts w:eastAsia="Calibri"/>
                <w:sz w:val="22"/>
                <w:szCs w:val="22"/>
              </w:rPr>
            </w:pPr>
            <w:r w:rsidRPr="00F41886">
              <w:rPr>
                <w:rFonts w:eastAsia="Calibri"/>
                <w:sz w:val="22"/>
                <w:szCs w:val="22"/>
              </w:rPr>
              <w:t>1</w:t>
            </w:r>
          </w:p>
        </w:tc>
        <w:tc>
          <w:tcPr>
            <w:tcW w:w="2730" w:type="pct"/>
          </w:tcPr>
          <w:p w:rsidR="0029495B" w:rsidRPr="00F41886" w:rsidRDefault="0029495B" w:rsidP="0029495B">
            <w:pPr>
              <w:rPr>
                <w:rFonts w:eastAsia="Calibri"/>
                <w:sz w:val="22"/>
                <w:szCs w:val="22"/>
              </w:rPr>
            </w:pPr>
            <w:r w:rsidRPr="00F41886">
              <w:rPr>
                <w:rFonts w:eastAsia="Calibri"/>
                <w:sz w:val="22"/>
                <w:szCs w:val="22"/>
              </w:rPr>
              <w:t>Работники предприятий и организаций</w:t>
            </w:r>
          </w:p>
        </w:tc>
        <w:tc>
          <w:tcPr>
            <w:tcW w:w="531" w:type="pct"/>
          </w:tcPr>
          <w:p w:rsidR="0029495B" w:rsidRPr="00F41886" w:rsidRDefault="0029495B" w:rsidP="00F41886">
            <w:pPr>
              <w:ind w:right="170"/>
              <w:jc w:val="right"/>
              <w:rPr>
                <w:rFonts w:eastAsia="Calibri"/>
                <w:sz w:val="22"/>
                <w:szCs w:val="22"/>
              </w:rPr>
            </w:pPr>
            <w:r w:rsidRPr="00F41886">
              <w:rPr>
                <w:rFonts w:eastAsia="Calibri"/>
                <w:sz w:val="22"/>
                <w:szCs w:val="22"/>
              </w:rPr>
              <w:t>289</w:t>
            </w:r>
          </w:p>
        </w:tc>
        <w:tc>
          <w:tcPr>
            <w:tcW w:w="458"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29,2</w:t>
            </w:r>
          </w:p>
        </w:tc>
        <w:tc>
          <w:tcPr>
            <w:tcW w:w="452" w:type="pct"/>
          </w:tcPr>
          <w:p w:rsidR="0029495B" w:rsidRPr="00F41886" w:rsidRDefault="0029495B" w:rsidP="00F41886">
            <w:pPr>
              <w:ind w:right="170"/>
              <w:jc w:val="right"/>
              <w:rPr>
                <w:rFonts w:eastAsia="Calibri"/>
                <w:sz w:val="22"/>
                <w:szCs w:val="22"/>
                <w:lang w:val="en-US"/>
              </w:rPr>
            </w:pPr>
            <w:r w:rsidRPr="00F41886">
              <w:rPr>
                <w:rFonts w:eastAsia="Calibri"/>
                <w:sz w:val="22"/>
                <w:szCs w:val="22"/>
                <w:lang w:val="en-US"/>
              </w:rPr>
              <w:t>377</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rPr>
              <w:t>42,</w:t>
            </w:r>
            <w:r w:rsidRPr="00F41886">
              <w:rPr>
                <w:rFonts w:eastAsia="Calibri"/>
                <w:sz w:val="22"/>
                <w:szCs w:val="22"/>
                <w:lang w:val="en-US"/>
              </w:rPr>
              <w:t>1</w:t>
            </w:r>
          </w:p>
        </w:tc>
      </w:tr>
      <w:tr w:rsidR="0029495B" w:rsidRPr="00F41886" w:rsidTr="0029495B">
        <w:tc>
          <w:tcPr>
            <w:tcW w:w="377" w:type="pct"/>
            <w:vAlign w:val="center"/>
          </w:tcPr>
          <w:p w:rsidR="0029495B" w:rsidRPr="00F41886" w:rsidRDefault="0029495B" w:rsidP="0029495B">
            <w:pPr>
              <w:jc w:val="center"/>
              <w:rPr>
                <w:rFonts w:eastAsia="Calibri"/>
                <w:sz w:val="22"/>
                <w:szCs w:val="22"/>
              </w:rPr>
            </w:pPr>
            <w:r w:rsidRPr="00F41886">
              <w:rPr>
                <w:rFonts w:eastAsia="Calibri"/>
                <w:sz w:val="22"/>
                <w:szCs w:val="22"/>
              </w:rPr>
              <w:t>2</w:t>
            </w:r>
          </w:p>
        </w:tc>
        <w:tc>
          <w:tcPr>
            <w:tcW w:w="2730" w:type="pct"/>
          </w:tcPr>
          <w:p w:rsidR="0029495B" w:rsidRPr="00F41886" w:rsidRDefault="0029495B" w:rsidP="0029495B">
            <w:pPr>
              <w:rPr>
                <w:rFonts w:eastAsia="Calibri"/>
                <w:sz w:val="22"/>
                <w:szCs w:val="22"/>
              </w:rPr>
            </w:pPr>
            <w:r w:rsidRPr="00F41886">
              <w:rPr>
                <w:rFonts w:eastAsia="Calibri"/>
                <w:sz w:val="22"/>
                <w:szCs w:val="22"/>
              </w:rPr>
              <w:t>Работники образовательных организаций</w:t>
            </w:r>
          </w:p>
        </w:tc>
        <w:tc>
          <w:tcPr>
            <w:tcW w:w="531" w:type="pct"/>
          </w:tcPr>
          <w:p w:rsidR="0029495B" w:rsidRPr="00F41886" w:rsidRDefault="0029495B" w:rsidP="00F41886">
            <w:pPr>
              <w:ind w:right="170"/>
              <w:jc w:val="right"/>
              <w:rPr>
                <w:sz w:val="22"/>
                <w:szCs w:val="22"/>
              </w:rPr>
            </w:pPr>
            <w:r w:rsidRPr="00F41886">
              <w:rPr>
                <w:sz w:val="22"/>
                <w:szCs w:val="22"/>
              </w:rPr>
              <w:t>314</w:t>
            </w:r>
          </w:p>
        </w:tc>
        <w:tc>
          <w:tcPr>
            <w:tcW w:w="458"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31,7</w:t>
            </w:r>
          </w:p>
        </w:tc>
        <w:tc>
          <w:tcPr>
            <w:tcW w:w="452" w:type="pct"/>
          </w:tcPr>
          <w:p w:rsidR="0029495B" w:rsidRPr="00F41886" w:rsidRDefault="0029495B" w:rsidP="00F41886">
            <w:pPr>
              <w:ind w:right="170"/>
              <w:jc w:val="right"/>
              <w:rPr>
                <w:sz w:val="22"/>
                <w:szCs w:val="22"/>
                <w:lang w:val="en-US"/>
              </w:rPr>
            </w:pPr>
            <w:r w:rsidRPr="00F41886">
              <w:rPr>
                <w:sz w:val="22"/>
                <w:szCs w:val="22"/>
                <w:lang w:val="en-US"/>
              </w:rPr>
              <w:t>362</w:t>
            </w:r>
          </w:p>
        </w:tc>
        <w:tc>
          <w:tcPr>
            <w:tcW w:w="452"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40,4</w:t>
            </w:r>
          </w:p>
        </w:tc>
      </w:tr>
      <w:tr w:rsidR="0029495B" w:rsidRPr="00F41886" w:rsidTr="0029495B">
        <w:tc>
          <w:tcPr>
            <w:tcW w:w="377" w:type="pct"/>
            <w:vAlign w:val="center"/>
          </w:tcPr>
          <w:p w:rsidR="0029495B" w:rsidRPr="00F41886" w:rsidRDefault="0029495B" w:rsidP="0029495B">
            <w:pPr>
              <w:jc w:val="center"/>
              <w:rPr>
                <w:rFonts w:eastAsia="Calibri"/>
                <w:sz w:val="22"/>
                <w:szCs w:val="22"/>
              </w:rPr>
            </w:pPr>
            <w:r w:rsidRPr="00F41886">
              <w:rPr>
                <w:rFonts w:eastAsia="Calibri"/>
                <w:sz w:val="22"/>
                <w:szCs w:val="22"/>
              </w:rPr>
              <w:t>3</w:t>
            </w:r>
          </w:p>
        </w:tc>
        <w:tc>
          <w:tcPr>
            <w:tcW w:w="2730" w:type="pct"/>
          </w:tcPr>
          <w:p w:rsidR="0029495B" w:rsidRPr="00F41886" w:rsidRDefault="0029495B" w:rsidP="0029495B">
            <w:pPr>
              <w:rPr>
                <w:rFonts w:eastAsia="Calibri"/>
                <w:sz w:val="22"/>
                <w:szCs w:val="22"/>
              </w:rPr>
            </w:pPr>
            <w:r w:rsidRPr="00F41886">
              <w:rPr>
                <w:rFonts w:eastAsia="Calibri"/>
                <w:sz w:val="22"/>
                <w:szCs w:val="22"/>
              </w:rPr>
              <w:t>Лица, замещающие государственные должности и должности государственной гражданской службы</w:t>
            </w:r>
          </w:p>
        </w:tc>
        <w:tc>
          <w:tcPr>
            <w:tcW w:w="531"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138</w:t>
            </w:r>
          </w:p>
        </w:tc>
        <w:tc>
          <w:tcPr>
            <w:tcW w:w="458"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13,9</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lang w:val="en-US"/>
              </w:rPr>
              <w:t>7</w:t>
            </w:r>
          </w:p>
        </w:tc>
        <w:tc>
          <w:tcPr>
            <w:tcW w:w="452"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0,8</w:t>
            </w:r>
          </w:p>
        </w:tc>
      </w:tr>
      <w:tr w:rsidR="0029495B" w:rsidRPr="00F41886" w:rsidTr="0029495B">
        <w:tc>
          <w:tcPr>
            <w:tcW w:w="377" w:type="pct"/>
            <w:vAlign w:val="center"/>
          </w:tcPr>
          <w:p w:rsidR="0029495B" w:rsidRPr="00F41886" w:rsidRDefault="0029495B" w:rsidP="0029495B">
            <w:pPr>
              <w:jc w:val="center"/>
              <w:rPr>
                <w:rFonts w:eastAsia="Calibri"/>
                <w:sz w:val="22"/>
                <w:szCs w:val="22"/>
              </w:rPr>
            </w:pPr>
            <w:r w:rsidRPr="00F41886">
              <w:rPr>
                <w:rFonts w:eastAsia="Calibri"/>
                <w:sz w:val="22"/>
                <w:szCs w:val="22"/>
              </w:rPr>
              <w:t>4</w:t>
            </w:r>
          </w:p>
        </w:tc>
        <w:tc>
          <w:tcPr>
            <w:tcW w:w="2730" w:type="pct"/>
          </w:tcPr>
          <w:p w:rsidR="0029495B" w:rsidRPr="00F41886" w:rsidRDefault="0029495B" w:rsidP="0029495B">
            <w:pPr>
              <w:rPr>
                <w:rFonts w:eastAsia="Calibri"/>
                <w:sz w:val="22"/>
                <w:szCs w:val="22"/>
              </w:rPr>
            </w:pPr>
            <w:r w:rsidRPr="00F41886">
              <w:rPr>
                <w:rFonts w:eastAsia="Calibri"/>
                <w:sz w:val="22"/>
                <w:szCs w:val="22"/>
              </w:rPr>
              <w:t>Лица, замещающие муниципальные должности и должности муниципальной службы</w:t>
            </w:r>
          </w:p>
        </w:tc>
        <w:tc>
          <w:tcPr>
            <w:tcW w:w="531"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228</w:t>
            </w:r>
          </w:p>
        </w:tc>
        <w:tc>
          <w:tcPr>
            <w:tcW w:w="458"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23</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lang w:val="en-US"/>
              </w:rPr>
              <w:t>6</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rPr>
              <w:t>0,</w:t>
            </w:r>
            <w:r w:rsidRPr="00F41886">
              <w:rPr>
                <w:rFonts w:eastAsia="Calibri"/>
                <w:sz w:val="22"/>
                <w:szCs w:val="22"/>
                <w:lang w:val="en-US"/>
              </w:rPr>
              <w:t>7</w:t>
            </w:r>
          </w:p>
        </w:tc>
      </w:tr>
      <w:tr w:rsidR="0029495B" w:rsidRPr="00F41886" w:rsidTr="0029495B">
        <w:tc>
          <w:tcPr>
            <w:tcW w:w="377" w:type="pct"/>
            <w:vAlign w:val="center"/>
          </w:tcPr>
          <w:p w:rsidR="0029495B" w:rsidRPr="00F41886" w:rsidRDefault="0029495B" w:rsidP="0029495B">
            <w:pPr>
              <w:jc w:val="center"/>
              <w:rPr>
                <w:rFonts w:eastAsia="Calibri"/>
                <w:sz w:val="22"/>
                <w:szCs w:val="22"/>
              </w:rPr>
            </w:pPr>
            <w:r w:rsidRPr="00F41886">
              <w:rPr>
                <w:rFonts w:eastAsia="Calibri"/>
                <w:sz w:val="22"/>
                <w:szCs w:val="22"/>
              </w:rPr>
              <w:t>5</w:t>
            </w:r>
          </w:p>
        </w:tc>
        <w:tc>
          <w:tcPr>
            <w:tcW w:w="2730" w:type="pct"/>
          </w:tcPr>
          <w:p w:rsidR="0029495B" w:rsidRPr="00F41886" w:rsidRDefault="0029495B" w:rsidP="0029495B">
            <w:pPr>
              <w:rPr>
                <w:rFonts w:eastAsia="Calibri"/>
                <w:sz w:val="22"/>
                <w:szCs w:val="22"/>
              </w:rPr>
            </w:pPr>
            <w:r w:rsidRPr="00F41886">
              <w:rPr>
                <w:rFonts w:eastAsia="Calibri"/>
                <w:sz w:val="22"/>
                <w:szCs w:val="22"/>
              </w:rPr>
              <w:t>Лица, уволенные с военной службы</w:t>
            </w:r>
          </w:p>
        </w:tc>
        <w:tc>
          <w:tcPr>
            <w:tcW w:w="531"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0</w:t>
            </w:r>
          </w:p>
        </w:tc>
        <w:tc>
          <w:tcPr>
            <w:tcW w:w="458"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0</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lang w:val="en-US"/>
              </w:rPr>
              <w:t>0</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lang w:val="en-US"/>
              </w:rPr>
              <w:t>0</w:t>
            </w:r>
          </w:p>
        </w:tc>
      </w:tr>
      <w:tr w:rsidR="0029495B" w:rsidRPr="00F41886" w:rsidTr="0029495B">
        <w:tc>
          <w:tcPr>
            <w:tcW w:w="377" w:type="pct"/>
            <w:vAlign w:val="center"/>
          </w:tcPr>
          <w:p w:rsidR="0029495B" w:rsidRPr="00F41886" w:rsidRDefault="0029495B" w:rsidP="0029495B">
            <w:pPr>
              <w:jc w:val="center"/>
              <w:rPr>
                <w:rFonts w:eastAsia="Calibri"/>
                <w:sz w:val="22"/>
                <w:szCs w:val="22"/>
              </w:rPr>
            </w:pPr>
            <w:r w:rsidRPr="00F41886">
              <w:rPr>
                <w:rFonts w:eastAsia="Calibri"/>
                <w:sz w:val="22"/>
                <w:szCs w:val="22"/>
              </w:rPr>
              <w:lastRenderedPageBreak/>
              <w:t>6</w:t>
            </w:r>
          </w:p>
        </w:tc>
        <w:tc>
          <w:tcPr>
            <w:tcW w:w="2730" w:type="pct"/>
          </w:tcPr>
          <w:p w:rsidR="0029495B" w:rsidRPr="00F41886" w:rsidRDefault="0029495B" w:rsidP="0029495B">
            <w:pPr>
              <w:rPr>
                <w:rFonts w:eastAsia="Calibri"/>
                <w:sz w:val="22"/>
                <w:szCs w:val="22"/>
              </w:rPr>
            </w:pPr>
            <w:r w:rsidRPr="00F41886">
              <w:rPr>
                <w:rFonts w:eastAsia="Calibri"/>
                <w:sz w:val="22"/>
                <w:szCs w:val="22"/>
              </w:rPr>
              <w:t>Незанятые лица по направлению службы занятости</w:t>
            </w:r>
          </w:p>
        </w:tc>
        <w:tc>
          <w:tcPr>
            <w:tcW w:w="531"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0</w:t>
            </w:r>
          </w:p>
        </w:tc>
        <w:tc>
          <w:tcPr>
            <w:tcW w:w="458"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0</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lang w:val="en-US"/>
              </w:rPr>
              <w:t>0</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lang w:val="en-US"/>
              </w:rPr>
              <w:t>0</w:t>
            </w:r>
          </w:p>
        </w:tc>
      </w:tr>
      <w:tr w:rsidR="0029495B" w:rsidRPr="00F41886" w:rsidTr="0029495B">
        <w:tc>
          <w:tcPr>
            <w:tcW w:w="377" w:type="pct"/>
            <w:vAlign w:val="center"/>
          </w:tcPr>
          <w:p w:rsidR="0029495B" w:rsidRPr="00F41886" w:rsidRDefault="0029495B" w:rsidP="0029495B">
            <w:pPr>
              <w:jc w:val="center"/>
              <w:rPr>
                <w:rFonts w:eastAsia="Calibri"/>
                <w:sz w:val="22"/>
                <w:szCs w:val="22"/>
              </w:rPr>
            </w:pPr>
            <w:r w:rsidRPr="00F41886">
              <w:rPr>
                <w:rFonts w:eastAsia="Calibri"/>
                <w:sz w:val="22"/>
                <w:szCs w:val="22"/>
              </w:rPr>
              <w:t>7</w:t>
            </w:r>
          </w:p>
        </w:tc>
        <w:tc>
          <w:tcPr>
            <w:tcW w:w="2730" w:type="pct"/>
          </w:tcPr>
          <w:p w:rsidR="0029495B" w:rsidRPr="00F41886" w:rsidRDefault="0029495B" w:rsidP="0029495B">
            <w:pPr>
              <w:rPr>
                <w:rFonts w:eastAsia="Calibri"/>
                <w:sz w:val="22"/>
                <w:szCs w:val="22"/>
              </w:rPr>
            </w:pPr>
            <w:r w:rsidRPr="00F41886">
              <w:rPr>
                <w:rFonts w:eastAsia="Calibri"/>
                <w:sz w:val="22"/>
                <w:szCs w:val="22"/>
              </w:rPr>
              <w:t>Студенты</w:t>
            </w:r>
          </w:p>
        </w:tc>
        <w:tc>
          <w:tcPr>
            <w:tcW w:w="531"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15</w:t>
            </w:r>
          </w:p>
        </w:tc>
        <w:tc>
          <w:tcPr>
            <w:tcW w:w="458"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1,5</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lang w:val="en-US"/>
              </w:rPr>
              <w:t>44</w:t>
            </w:r>
          </w:p>
        </w:tc>
        <w:tc>
          <w:tcPr>
            <w:tcW w:w="452"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4,9</w:t>
            </w:r>
          </w:p>
        </w:tc>
      </w:tr>
      <w:tr w:rsidR="0029495B" w:rsidRPr="00F41886" w:rsidTr="0029495B">
        <w:trPr>
          <w:trHeight w:val="114"/>
        </w:trPr>
        <w:tc>
          <w:tcPr>
            <w:tcW w:w="377" w:type="pct"/>
            <w:vAlign w:val="center"/>
          </w:tcPr>
          <w:p w:rsidR="0029495B" w:rsidRPr="00F41886" w:rsidRDefault="0029495B" w:rsidP="0029495B">
            <w:pPr>
              <w:jc w:val="center"/>
              <w:rPr>
                <w:rFonts w:eastAsia="Calibri"/>
                <w:sz w:val="22"/>
                <w:szCs w:val="22"/>
              </w:rPr>
            </w:pPr>
            <w:r w:rsidRPr="00F41886">
              <w:rPr>
                <w:rFonts w:eastAsia="Calibri"/>
                <w:sz w:val="22"/>
                <w:szCs w:val="22"/>
              </w:rPr>
              <w:t>8</w:t>
            </w:r>
          </w:p>
        </w:tc>
        <w:tc>
          <w:tcPr>
            <w:tcW w:w="2730" w:type="pct"/>
          </w:tcPr>
          <w:p w:rsidR="0029495B" w:rsidRPr="00F41886" w:rsidRDefault="0029495B" w:rsidP="0029495B">
            <w:pPr>
              <w:rPr>
                <w:rFonts w:eastAsia="Calibri"/>
                <w:sz w:val="22"/>
                <w:szCs w:val="22"/>
              </w:rPr>
            </w:pPr>
            <w:bookmarkStart w:id="19" w:name="OLE_LINK1"/>
            <w:r w:rsidRPr="00F41886">
              <w:rPr>
                <w:rFonts w:eastAsia="Calibri"/>
                <w:sz w:val="22"/>
                <w:szCs w:val="22"/>
              </w:rPr>
              <w:t>Другие (в т.ч. пенсионеры и др.)</w:t>
            </w:r>
            <w:bookmarkEnd w:id="19"/>
          </w:p>
        </w:tc>
        <w:tc>
          <w:tcPr>
            <w:tcW w:w="531"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5</w:t>
            </w:r>
          </w:p>
        </w:tc>
        <w:tc>
          <w:tcPr>
            <w:tcW w:w="458"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0,5</w:t>
            </w:r>
          </w:p>
        </w:tc>
        <w:tc>
          <w:tcPr>
            <w:tcW w:w="452" w:type="pct"/>
            <w:vAlign w:val="center"/>
          </w:tcPr>
          <w:p w:rsidR="0029495B" w:rsidRPr="00F41886" w:rsidRDefault="0029495B" w:rsidP="00F41886">
            <w:pPr>
              <w:ind w:right="170"/>
              <w:jc w:val="right"/>
              <w:rPr>
                <w:rFonts w:eastAsia="Calibri"/>
                <w:sz w:val="22"/>
                <w:szCs w:val="22"/>
                <w:lang w:val="en-US"/>
              </w:rPr>
            </w:pPr>
            <w:r w:rsidRPr="00F41886">
              <w:rPr>
                <w:rFonts w:eastAsia="Calibri"/>
                <w:sz w:val="22"/>
                <w:szCs w:val="22"/>
                <w:lang w:val="en-US"/>
              </w:rPr>
              <w:t>100</w:t>
            </w:r>
          </w:p>
        </w:tc>
        <w:tc>
          <w:tcPr>
            <w:tcW w:w="452" w:type="pct"/>
            <w:vAlign w:val="center"/>
          </w:tcPr>
          <w:p w:rsidR="0029495B" w:rsidRPr="00F41886" w:rsidRDefault="0029495B" w:rsidP="00F41886">
            <w:pPr>
              <w:ind w:right="170"/>
              <w:jc w:val="right"/>
              <w:rPr>
                <w:rFonts w:eastAsia="Calibri"/>
                <w:sz w:val="22"/>
                <w:szCs w:val="22"/>
              </w:rPr>
            </w:pPr>
            <w:r w:rsidRPr="00F41886">
              <w:rPr>
                <w:rFonts w:eastAsia="Calibri"/>
                <w:sz w:val="22"/>
                <w:szCs w:val="22"/>
              </w:rPr>
              <w:t>11,2</w:t>
            </w:r>
          </w:p>
        </w:tc>
      </w:tr>
    </w:tbl>
    <w:p w:rsidR="0029495B" w:rsidRPr="003B12E2" w:rsidRDefault="0029495B" w:rsidP="0029495B">
      <w:pPr>
        <w:spacing w:before="120"/>
        <w:ind w:firstLine="709"/>
        <w:rPr>
          <w:sz w:val="28"/>
          <w:szCs w:val="28"/>
        </w:rPr>
      </w:pPr>
      <w:r w:rsidRPr="003B12E2">
        <w:rPr>
          <w:sz w:val="28"/>
          <w:szCs w:val="28"/>
        </w:rPr>
        <w:t>Наибольшее количество обученных лиц по программам ДПО в 202</w:t>
      </w:r>
      <w:r w:rsidRPr="009730D6">
        <w:rPr>
          <w:sz w:val="28"/>
          <w:szCs w:val="28"/>
        </w:rPr>
        <w:t xml:space="preserve">5 </w:t>
      </w:r>
      <w:r w:rsidRPr="003B12E2">
        <w:rPr>
          <w:sz w:val="28"/>
          <w:szCs w:val="28"/>
        </w:rPr>
        <w:t xml:space="preserve">г. (рисунок </w:t>
      </w:r>
      <w:r>
        <w:rPr>
          <w:sz w:val="28"/>
          <w:szCs w:val="28"/>
        </w:rPr>
        <w:t>7.</w:t>
      </w:r>
      <w:r w:rsidRPr="003B12E2">
        <w:rPr>
          <w:sz w:val="28"/>
          <w:szCs w:val="28"/>
        </w:rPr>
        <w:t xml:space="preserve">4) приходится на работников </w:t>
      </w:r>
      <w:r>
        <w:rPr>
          <w:sz w:val="28"/>
          <w:szCs w:val="28"/>
        </w:rPr>
        <w:t>предприятий и</w:t>
      </w:r>
      <w:r w:rsidRPr="003B12E2">
        <w:rPr>
          <w:sz w:val="28"/>
          <w:szCs w:val="28"/>
        </w:rPr>
        <w:t xml:space="preserve"> организаций 3</w:t>
      </w:r>
      <w:r>
        <w:rPr>
          <w:sz w:val="28"/>
          <w:szCs w:val="28"/>
        </w:rPr>
        <w:t>77</w:t>
      </w:r>
      <w:r w:rsidRPr="003B12E2">
        <w:rPr>
          <w:sz w:val="28"/>
          <w:szCs w:val="28"/>
        </w:rPr>
        <w:t xml:space="preserve"> чел. (</w:t>
      </w:r>
      <w:r>
        <w:rPr>
          <w:sz w:val="28"/>
          <w:szCs w:val="28"/>
        </w:rPr>
        <w:t>42</w:t>
      </w:r>
      <w:r w:rsidRPr="003B12E2">
        <w:rPr>
          <w:sz w:val="28"/>
          <w:szCs w:val="28"/>
        </w:rPr>
        <w:t>,</w:t>
      </w:r>
      <w:r w:rsidRPr="004074E0">
        <w:rPr>
          <w:sz w:val="28"/>
          <w:szCs w:val="28"/>
        </w:rPr>
        <w:t>1</w:t>
      </w:r>
      <w:r w:rsidRPr="003B12E2">
        <w:rPr>
          <w:sz w:val="28"/>
          <w:szCs w:val="28"/>
        </w:rPr>
        <w:t xml:space="preserve"> %), на работников </w:t>
      </w:r>
      <w:r>
        <w:rPr>
          <w:sz w:val="28"/>
          <w:szCs w:val="28"/>
        </w:rPr>
        <w:t>образовательных</w:t>
      </w:r>
      <w:r w:rsidRPr="003B12E2">
        <w:rPr>
          <w:sz w:val="28"/>
          <w:szCs w:val="28"/>
        </w:rPr>
        <w:t xml:space="preserve"> организаций – </w:t>
      </w:r>
      <w:r>
        <w:rPr>
          <w:sz w:val="28"/>
          <w:szCs w:val="28"/>
        </w:rPr>
        <w:t>362</w:t>
      </w:r>
      <w:r w:rsidRPr="003B12E2">
        <w:rPr>
          <w:sz w:val="28"/>
          <w:szCs w:val="28"/>
        </w:rPr>
        <w:t xml:space="preserve"> чел. (</w:t>
      </w:r>
      <w:r>
        <w:rPr>
          <w:sz w:val="28"/>
          <w:szCs w:val="28"/>
        </w:rPr>
        <w:t>40,4</w:t>
      </w:r>
      <w:r w:rsidRPr="003B12E2">
        <w:rPr>
          <w:sz w:val="28"/>
          <w:szCs w:val="28"/>
        </w:rPr>
        <w:t xml:space="preserve"> %), </w:t>
      </w:r>
      <w:r>
        <w:rPr>
          <w:rFonts w:eastAsia="Calibri"/>
          <w:sz w:val="28"/>
          <w:szCs w:val="28"/>
        </w:rPr>
        <w:t>лица,</w:t>
      </w:r>
      <w:r w:rsidRPr="003B12E2">
        <w:rPr>
          <w:rFonts w:eastAsia="Calibri"/>
          <w:sz w:val="28"/>
          <w:szCs w:val="28"/>
        </w:rPr>
        <w:t xml:space="preserve"> замещающие муниципальные должности и должности муниципальной службы</w:t>
      </w:r>
      <w:r w:rsidRPr="003B12E2">
        <w:rPr>
          <w:sz w:val="28"/>
          <w:szCs w:val="28"/>
        </w:rPr>
        <w:t xml:space="preserve"> </w:t>
      </w:r>
      <w:r>
        <w:rPr>
          <w:sz w:val="28"/>
          <w:szCs w:val="28"/>
        </w:rPr>
        <w:t>0,</w:t>
      </w:r>
      <w:r w:rsidRPr="004074E0">
        <w:rPr>
          <w:sz w:val="28"/>
          <w:szCs w:val="28"/>
        </w:rPr>
        <w:t>7</w:t>
      </w:r>
      <w:r w:rsidRPr="003B12E2">
        <w:rPr>
          <w:sz w:val="28"/>
          <w:szCs w:val="28"/>
        </w:rPr>
        <w:t xml:space="preserve"> % – </w:t>
      </w:r>
      <w:r w:rsidRPr="004074E0">
        <w:rPr>
          <w:sz w:val="28"/>
          <w:szCs w:val="28"/>
        </w:rPr>
        <w:t>6</w:t>
      </w:r>
      <w:r w:rsidRPr="003B12E2">
        <w:rPr>
          <w:sz w:val="28"/>
          <w:szCs w:val="28"/>
        </w:rPr>
        <w:t xml:space="preserve"> чел., лица, замещающие государственные должности и должности государственной гражданской службы в числе обученных составили – </w:t>
      </w:r>
      <w:r w:rsidRPr="004074E0">
        <w:rPr>
          <w:sz w:val="28"/>
          <w:szCs w:val="28"/>
        </w:rPr>
        <w:t>7</w:t>
      </w:r>
      <w:r w:rsidRPr="003B12E2">
        <w:rPr>
          <w:sz w:val="28"/>
          <w:szCs w:val="28"/>
        </w:rPr>
        <w:t xml:space="preserve"> чел. (</w:t>
      </w:r>
      <w:r>
        <w:rPr>
          <w:sz w:val="28"/>
          <w:szCs w:val="28"/>
        </w:rPr>
        <w:t>0,</w:t>
      </w:r>
      <w:r w:rsidRPr="004074E0">
        <w:rPr>
          <w:sz w:val="28"/>
          <w:szCs w:val="28"/>
        </w:rPr>
        <w:t>8</w:t>
      </w:r>
      <w:r w:rsidRPr="003B12E2">
        <w:rPr>
          <w:sz w:val="28"/>
          <w:szCs w:val="28"/>
        </w:rPr>
        <w:t xml:space="preserve"> %), на студен</w:t>
      </w:r>
      <w:r>
        <w:rPr>
          <w:sz w:val="28"/>
          <w:szCs w:val="28"/>
        </w:rPr>
        <w:t>тов и другие</w:t>
      </w:r>
      <w:r w:rsidRPr="003B12E2">
        <w:rPr>
          <w:sz w:val="28"/>
          <w:szCs w:val="28"/>
        </w:rPr>
        <w:t xml:space="preserve"> приходится </w:t>
      </w:r>
      <w:r>
        <w:rPr>
          <w:sz w:val="28"/>
          <w:szCs w:val="28"/>
        </w:rPr>
        <w:t>44</w:t>
      </w:r>
      <w:r w:rsidRPr="003B12E2">
        <w:rPr>
          <w:sz w:val="28"/>
          <w:szCs w:val="28"/>
        </w:rPr>
        <w:t xml:space="preserve"> чел. (</w:t>
      </w:r>
      <w:r>
        <w:rPr>
          <w:sz w:val="28"/>
          <w:szCs w:val="28"/>
        </w:rPr>
        <w:t>4,9 %) и 100</w:t>
      </w:r>
      <w:r w:rsidRPr="003B12E2">
        <w:rPr>
          <w:sz w:val="28"/>
          <w:szCs w:val="28"/>
        </w:rPr>
        <w:t xml:space="preserve"> чел. (</w:t>
      </w:r>
      <w:r>
        <w:rPr>
          <w:sz w:val="28"/>
          <w:szCs w:val="28"/>
        </w:rPr>
        <w:t>11,2</w:t>
      </w:r>
      <w:r w:rsidRPr="003B12E2">
        <w:rPr>
          <w:sz w:val="28"/>
          <w:szCs w:val="28"/>
        </w:rPr>
        <w:t xml:space="preserve"> %) соответственно.</w:t>
      </w:r>
    </w:p>
    <w:p w:rsidR="0029495B" w:rsidRPr="003B12E2" w:rsidRDefault="0029495B" w:rsidP="0029495B">
      <w:pPr>
        <w:spacing w:before="120"/>
        <w:ind w:hanging="142"/>
        <w:jc w:val="center"/>
        <w:rPr>
          <w:noProof/>
          <w:sz w:val="28"/>
          <w:szCs w:val="28"/>
        </w:rPr>
      </w:pPr>
      <w:r w:rsidRPr="003B12E2">
        <w:rPr>
          <w:noProof/>
          <w:sz w:val="28"/>
          <w:szCs w:val="28"/>
        </w:rPr>
        <w:drawing>
          <wp:inline distT="0" distB="0" distL="0" distR="0" wp14:anchorId="5441F386" wp14:editId="012845C8">
            <wp:extent cx="5591175" cy="27241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29495B" w:rsidRPr="00FE2947" w:rsidRDefault="0029495B" w:rsidP="0029495B">
      <w:pPr>
        <w:spacing w:before="120" w:after="120"/>
        <w:jc w:val="center"/>
        <w:rPr>
          <w:sz w:val="24"/>
          <w:szCs w:val="24"/>
        </w:rPr>
      </w:pPr>
      <w:r w:rsidRPr="003B12E2">
        <w:rPr>
          <w:sz w:val="24"/>
          <w:szCs w:val="24"/>
        </w:rPr>
        <w:t>Рисунок 7.</w:t>
      </w:r>
      <w:r>
        <w:rPr>
          <w:sz w:val="24"/>
          <w:szCs w:val="24"/>
        </w:rPr>
        <w:t xml:space="preserve">4 – </w:t>
      </w:r>
      <w:r w:rsidRPr="00FE2947">
        <w:rPr>
          <w:sz w:val="24"/>
          <w:szCs w:val="24"/>
        </w:rPr>
        <w:t xml:space="preserve">Распределение слушателей Центров по программам ДПО по </w:t>
      </w:r>
      <w:r>
        <w:rPr>
          <w:sz w:val="24"/>
          <w:szCs w:val="24"/>
        </w:rPr>
        <w:t xml:space="preserve">категориям </w:t>
      </w:r>
      <w:r>
        <w:rPr>
          <w:sz w:val="24"/>
          <w:szCs w:val="24"/>
        </w:rPr>
        <w:br/>
      </w:r>
      <w:r w:rsidRPr="00FE2947">
        <w:rPr>
          <w:sz w:val="24"/>
          <w:szCs w:val="24"/>
        </w:rPr>
        <w:t>в 2025 г.</w:t>
      </w:r>
    </w:p>
    <w:p w:rsidR="0029495B" w:rsidRPr="003B12E2" w:rsidRDefault="0029495B" w:rsidP="0029495B">
      <w:pPr>
        <w:ind w:firstLine="709"/>
        <w:rPr>
          <w:noProof/>
          <w:sz w:val="28"/>
          <w:szCs w:val="28"/>
        </w:rPr>
      </w:pPr>
      <w:r w:rsidRPr="003B12E2">
        <w:rPr>
          <w:noProof/>
          <w:sz w:val="28"/>
          <w:szCs w:val="28"/>
        </w:rPr>
        <w:t>На программах ДПО обучаются лица с высшим и средним профессиональным образованием, а таже лица получающие такое образование. В Таблице 7.7 представлена информация об уровне образования обученных по программам ДПО.</w:t>
      </w:r>
    </w:p>
    <w:p w:rsidR="0029495B" w:rsidRPr="003B12E2" w:rsidRDefault="0029495B" w:rsidP="00744A8B">
      <w:pPr>
        <w:spacing w:before="120"/>
        <w:ind w:firstLine="709"/>
        <w:jc w:val="right"/>
        <w:rPr>
          <w:noProof/>
          <w:sz w:val="24"/>
          <w:szCs w:val="24"/>
        </w:rPr>
      </w:pPr>
      <w:r w:rsidRPr="003B12E2">
        <w:rPr>
          <w:sz w:val="24"/>
          <w:szCs w:val="24"/>
        </w:rPr>
        <w:t>Таблица 7.7</w:t>
      </w:r>
    </w:p>
    <w:p w:rsidR="0029495B" w:rsidRPr="003B12E2" w:rsidRDefault="0029495B" w:rsidP="0029495B">
      <w:pPr>
        <w:spacing w:after="40"/>
        <w:jc w:val="center"/>
        <w:rPr>
          <w:sz w:val="28"/>
          <w:szCs w:val="28"/>
        </w:rPr>
      </w:pPr>
      <w:r w:rsidRPr="003B12E2">
        <w:rPr>
          <w:sz w:val="28"/>
          <w:szCs w:val="28"/>
        </w:rPr>
        <w:t xml:space="preserve">Распределение слушателей Центров профессионального и дополнительного образования, обученных по программам ДПО </w:t>
      </w:r>
      <w:r w:rsidRPr="003B12E2">
        <w:rPr>
          <w:sz w:val="28"/>
          <w:szCs w:val="28"/>
        </w:rPr>
        <w:br/>
        <w:t>в 202</w:t>
      </w:r>
      <w:r>
        <w:rPr>
          <w:sz w:val="28"/>
          <w:szCs w:val="28"/>
        </w:rPr>
        <w:t>4</w:t>
      </w:r>
      <w:r w:rsidRPr="003B12E2">
        <w:rPr>
          <w:sz w:val="28"/>
          <w:szCs w:val="28"/>
        </w:rPr>
        <w:t>-202</w:t>
      </w:r>
      <w:r>
        <w:rPr>
          <w:sz w:val="28"/>
          <w:szCs w:val="28"/>
        </w:rPr>
        <w:t>5</w:t>
      </w:r>
      <w:r w:rsidRPr="003B12E2">
        <w:rPr>
          <w:sz w:val="28"/>
          <w:szCs w:val="28"/>
        </w:rPr>
        <w:t xml:space="preserve"> гг., по уровню образования </w:t>
      </w:r>
    </w:p>
    <w:tbl>
      <w:tblPr>
        <w:tblStyle w:val="2f5"/>
        <w:tblW w:w="9345" w:type="dxa"/>
        <w:tblLayout w:type="fixed"/>
        <w:tblLook w:val="04A0" w:firstRow="1" w:lastRow="0" w:firstColumn="1" w:lastColumn="0" w:noHBand="0" w:noVBand="1"/>
      </w:tblPr>
      <w:tblGrid>
        <w:gridCol w:w="562"/>
        <w:gridCol w:w="4253"/>
        <w:gridCol w:w="1417"/>
        <w:gridCol w:w="851"/>
        <w:gridCol w:w="1417"/>
        <w:gridCol w:w="845"/>
      </w:tblGrid>
      <w:tr w:rsidR="0029495B" w:rsidRPr="00F41886" w:rsidTr="00F41886">
        <w:trPr>
          <w:trHeight w:val="20"/>
        </w:trPr>
        <w:tc>
          <w:tcPr>
            <w:tcW w:w="562" w:type="dxa"/>
            <w:vMerge w:val="restart"/>
          </w:tcPr>
          <w:p w:rsidR="0029495B" w:rsidRPr="00F41886" w:rsidRDefault="0029495B" w:rsidP="0029495B">
            <w:pPr>
              <w:jc w:val="center"/>
              <w:rPr>
                <w:rFonts w:eastAsia="Calibri"/>
                <w:sz w:val="22"/>
                <w:szCs w:val="22"/>
              </w:rPr>
            </w:pPr>
            <w:r w:rsidRPr="00F41886">
              <w:rPr>
                <w:rFonts w:eastAsia="Calibri"/>
                <w:sz w:val="22"/>
                <w:szCs w:val="22"/>
              </w:rPr>
              <w:t>№ пп</w:t>
            </w:r>
          </w:p>
        </w:tc>
        <w:tc>
          <w:tcPr>
            <w:tcW w:w="4253" w:type="dxa"/>
            <w:vMerge w:val="restart"/>
            <w:vAlign w:val="center"/>
          </w:tcPr>
          <w:p w:rsidR="0029495B" w:rsidRPr="00F41886" w:rsidRDefault="0029495B" w:rsidP="0029495B">
            <w:pPr>
              <w:jc w:val="center"/>
              <w:rPr>
                <w:rFonts w:eastAsia="Calibri"/>
                <w:sz w:val="22"/>
                <w:szCs w:val="22"/>
              </w:rPr>
            </w:pPr>
            <w:r w:rsidRPr="00F41886">
              <w:rPr>
                <w:rFonts w:eastAsia="Calibri"/>
                <w:sz w:val="22"/>
                <w:szCs w:val="22"/>
              </w:rPr>
              <w:t>Уровень образования</w:t>
            </w:r>
          </w:p>
        </w:tc>
        <w:tc>
          <w:tcPr>
            <w:tcW w:w="2268" w:type="dxa"/>
            <w:gridSpan w:val="2"/>
          </w:tcPr>
          <w:p w:rsidR="0029495B" w:rsidRPr="00F41886" w:rsidRDefault="0029495B" w:rsidP="0029495B">
            <w:pPr>
              <w:jc w:val="center"/>
              <w:rPr>
                <w:rFonts w:eastAsia="Calibri"/>
                <w:sz w:val="22"/>
                <w:szCs w:val="22"/>
              </w:rPr>
            </w:pPr>
            <w:r w:rsidRPr="00F41886">
              <w:rPr>
                <w:rFonts w:eastAsia="Calibri"/>
                <w:sz w:val="22"/>
                <w:szCs w:val="22"/>
              </w:rPr>
              <w:t>2024</w:t>
            </w:r>
          </w:p>
        </w:tc>
        <w:tc>
          <w:tcPr>
            <w:tcW w:w="2262" w:type="dxa"/>
            <w:gridSpan w:val="2"/>
          </w:tcPr>
          <w:p w:rsidR="0029495B" w:rsidRPr="00F41886" w:rsidRDefault="0029495B" w:rsidP="0029495B">
            <w:pPr>
              <w:jc w:val="center"/>
              <w:rPr>
                <w:rFonts w:eastAsia="Calibri"/>
                <w:sz w:val="22"/>
                <w:szCs w:val="22"/>
              </w:rPr>
            </w:pPr>
            <w:r w:rsidRPr="00F41886">
              <w:rPr>
                <w:rFonts w:eastAsia="Calibri"/>
                <w:sz w:val="22"/>
                <w:szCs w:val="22"/>
              </w:rPr>
              <w:t>2025</w:t>
            </w:r>
          </w:p>
        </w:tc>
      </w:tr>
      <w:tr w:rsidR="0029495B" w:rsidRPr="00F41886" w:rsidTr="00F41886">
        <w:trPr>
          <w:trHeight w:val="20"/>
        </w:trPr>
        <w:tc>
          <w:tcPr>
            <w:tcW w:w="562" w:type="dxa"/>
            <w:vMerge/>
          </w:tcPr>
          <w:p w:rsidR="0029495B" w:rsidRPr="00F41886" w:rsidRDefault="0029495B" w:rsidP="0029495B">
            <w:pPr>
              <w:jc w:val="center"/>
              <w:rPr>
                <w:rFonts w:eastAsia="Calibri"/>
                <w:sz w:val="22"/>
                <w:szCs w:val="22"/>
              </w:rPr>
            </w:pPr>
          </w:p>
        </w:tc>
        <w:tc>
          <w:tcPr>
            <w:tcW w:w="4253" w:type="dxa"/>
            <w:vMerge/>
          </w:tcPr>
          <w:p w:rsidR="0029495B" w:rsidRPr="00F41886" w:rsidRDefault="0029495B" w:rsidP="0029495B">
            <w:pPr>
              <w:rPr>
                <w:rFonts w:eastAsia="Calibri"/>
                <w:sz w:val="22"/>
                <w:szCs w:val="22"/>
              </w:rPr>
            </w:pPr>
          </w:p>
        </w:tc>
        <w:tc>
          <w:tcPr>
            <w:tcW w:w="1417" w:type="dxa"/>
          </w:tcPr>
          <w:p w:rsidR="0029495B" w:rsidRPr="00F41886" w:rsidRDefault="0029495B" w:rsidP="0029495B">
            <w:pPr>
              <w:jc w:val="center"/>
              <w:rPr>
                <w:rFonts w:eastAsia="Calibri"/>
                <w:sz w:val="22"/>
                <w:szCs w:val="22"/>
              </w:rPr>
            </w:pPr>
            <w:r w:rsidRPr="00F41886">
              <w:rPr>
                <w:rFonts w:eastAsia="Calibri"/>
                <w:sz w:val="22"/>
                <w:szCs w:val="22"/>
              </w:rPr>
              <w:t>Кол-во слушателей</w:t>
            </w:r>
          </w:p>
        </w:tc>
        <w:tc>
          <w:tcPr>
            <w:tcW w:w="851" w:type="dxa"/>
          </w:tcPr>
          <w:p w:rsidR="0029495B" w:rsidRPr="00F41886" w:rsidRDefault="0029495B" w:rsidP="0029495B">
            <w:pPr>
              <w:jc w:val="center"/>
              <w:rPr>
                <w:rFonts w:eastAsia="Calibri"/>
                <w:sz w:val="22"/>
                <w:szCs w:val="22"/>
              </w:rPr>
            </w:pPr>
            <w:r w:rsidRPr="00F41886">
              <w:rPr>
                <w:rFonts w:eastAsia="Calibri"/>
                <w:sz w:val="22"/>
                <w:szCs w:val="22"/>
              </w:rPr>
              <w:t>Уд. вес, %</w:t>
            </w:r>
          </w:p>
        </w:tc>
        <w:tc>
          <w:tcPr>
            <w:tcW w:w="1417" w:type="dxa"/>
          </w:tcPr>
          <w:p w:rsidR="0029495B" w:rsidRPr="00F41886" w:rsidRDefault="0029495B" w:rsidP="0029495B">
            <w:pPr>
              <w:jc w:val="center"/>
              <w:rPr>
                <w:rFonts w:eastAsia="Calibri"/>
                <w:sz w:val="22"/>
                <w:szCs w:val="22"/>
              </w:rPr>
            </w:pPr>
            <w:r w:rsidRPr="00F41886">
              <w:rPr>
                <w:rFonts w:eastAsia="Calibri"/>
                <w:sz w:val="22"/>
                <w:szCs w:val="22"/>
              </w:rPr>
              <w:t>Кол-во слушателей</w:t>
            </w:r>
          </w:p>
        </w:tc>
        <w:tc>
          <w:tcPr>
            <w:tcW w:w="845" w:type="dxa"/>
          </w:tcPr>
          <w:p w:rsidR="0029495B" w:rsidRPr="00F41886" w:rsidRDefault="0029495B" w:rsidP="0029495B">
            <w:pPr>
              <w:jc w:val="center"/>
              <w:rPr>
                <w:rFonts w:eastAsia="Calibri"/>
                <w:sz w:val="22"/>
                <w:szCs w:val="22"/>
              </w:rPr>
            </w:pPr>
            <w:r w:rsidRPr="00F41886">
              <w:rPr>
                <w:rFonts w:eastAsia="Calibri"/>
                <w:sz w:val="22"/>
                <w:szCs w:val="22"/>
              </w:rPr>
              <w:t>Уд. вес, %</w:t>
            </w:r>
          </w:p>
        </w:tc>
      </w:tr>
      <w:tr w:rsidR="0029495B" w:rsidRPr="00F41886" w:rsidTr="00F41886">
        <w:trPr>
          <w:trHeight w:val="20"/>
        </w:trPr>
        <w:tc>
          <w:tcPr>
            <w:tcW w:w="562" w:type="dxa"/>
          </w:tcPr>
          <w:p w:rsidR="0029495B" w:rsidRPr="00F41886" w:rsidRDefault="0029495B" w:rsidP="0029495B">
            <w:pPr>
              <w:rPr>
                <w:rFonts w:eastAsia="Calibri"/>
                <w:b/>
                <w:sz w:val="22"/>
                <w:szCs w:val="22"/>
              </w:rPr>
            </w:pPr>
            <w:r w:rsidRPr="00F41886">
              <w:rPr>
                <w:rFonts w:eastAsia="Calibri"/>
                <w:b/>
                <w:sz w:val="22"/>
                <w:szCs w:val="22"/>
              </w:rPr>
              <w:t>1.</w:t>
            </w:r>
          </w:p>
        </w:tc>
        <w:tc>
          <w:tcPr>
            <w:tcW w:w="4253" w:type="dxa"/>
          </w:tcPr>
          <w:p w:rsidR="0029495B" w:rsidRPr="00F41886" w:rsidRDefault="0029495B" w:rsidP="0029495B">
            <w:pPr>
              <w:rPr>
                <w:rFonts w:eastAsia="Calibri"/>
                <w:b/>
                <w:sz w:val="22"/>
                <w:szCs w:val="22"/>
              </w:rPr>
            </w:pPr>
            <w:r w:rsidRPr="00F41886">
              <w:rPr>
                <w:rFonts w:eastAsia="Calibri"/>
                <w:b/>
                <w:sz w:val="22"/>
                <w:szCs w:val="22"/>
              </w:rPr>
              <w:t>Среднее профессиональное образования</w:t>
            </w:r>
          </w:p>
        </w:tc>
        <w:tc>
          <w:tcPr>
            <w:tcW w:w="1417"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18</w:t>
            </w:r>
          </w:p>
        </w:tc>
        <w:tc>
          <w:tcPr>
            <w:tcW w:w="851"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32,7</w:t>
            </w:r>
          </w:p>
        </w:tc>
        <w:tc>
          <w:tcPr>
            <w:tcW w:w="1417"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95</w:t>
            </w:r>
          </w:p>
        </w:tc>
        <w:tc>
          <w:tcPr>
            <w:tcW w:w="845"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10,6</w:t>
            </w:r>
          </w:p>
        </w:tc>
      </w:tr>
      <w:tr w:rsidR="0029495B" w:rsidRPr="00F41886" w:rsidTr="00F41886">
        <w:trPr>
          <w:trHeight w:val="20"/>
        </w:trPr>
        <w:tc>
          <w:tcPr>
            <w:tcW w:w="562" w:type="dxa"/>
          </w:tcPr>
          <w:p w:rsidR="0029495B" w:rsidRPr="00F41886" w:rsidRDefault="0029495B" w:rsidP="0029495B">
            <w:pPr>
              <w:rPr>
                <w:rFonts w:eastAsia="Calibri"/>
                <w:b/>
                <w:sz w:val="22"/>
                <w:szCs w:val="22"/>
              </w:rPr>
            </w:pPr>
            <w:r w:rsidRPr="00F41886">
              <w:rPr>
                <w:rFonts w:eastAsia="Calibri"/>
                <w:b/>
                <w:sz w:val="22"/>
                <w:szCs w:val="22"/>
              </w:rPr>
              <w:t>2.</w:t>
            </w:r>
          </w:p>
        </w:tc>
        <w:tc>
          <w:tcPr>
            <w:tcW w:w="4253" w:type="dxa"/>
          </w:tcPr>
          <w:p w:rsidR="0029495B" w:rsidRPr="00F41886" w:rsidRDefault="0029495B" w:rsidP="0029495B">
            <w:pPr>
              <w:rPr>
                <w:rFonts w:eastAsia="Calibri"/>
                <w:b/>
                <w:sz w:val="22"/>
                <w:szCs w:val="22"/>
              </w:rPr>
            </w:pPr>
            <w:r w:rsidRPr="00F41886">
              <w:rPr>
                <w:rFonts w:eastAsia="Calibri"/>
                <w:b/>
                <w:sz w:val="22"/>
                <w:szCs w:val="22"/>
              </w:rPr>
              <w:t>Высшее образование</w:t>
            </w:r>
          </w:p>
        </w:tc>
        <w:tc>
          <w:tcPr>
            <w:tcW w:w="1417"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956</w:t>
            </w:r>
          </w:p>
        </w:tc>
        <w:tc>
          <w:tcPr>
            <w:tcW w:w="851"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96,6</w:t>
            </w:r>
          </w:p>
        </w:tc>
        <w:tc>
          <w:tcPr>
            <w:tcW w:w="1417"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757</w:t>
            </w:r>
          </w:p>
        </w:tc>
        <w:tc>
          <w:tcPr>
            <w:tcW w:w="845"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85,3</w:t>
            </w:r>
          </w:p>
        </w:tc>
      </w:tr>
      <w:tr w:rsidR="0029495B" w:rsidRPr="00F41886" w:rsidTr="00F41886">
        <w:trPr>
          <w:trHeight w:val="20"/>
        </w:trPr>
        <w:tc>
          <w:tcPr>
            <w:tcW w:w="562" w:type="dxa"/>
          </w:tcPr>
          <w:p w:rsidR="0029495B" w:rsidRPr="00F41886" w:rsidRDefault="0029495B" w:rsidP="0029495B">
            <w:pPr>
              <w:rPr>
                <w:rFonts w:eastAsia="Calibri"/>
                <w:sz w:val="22"/>
                <w:szCs w:val="22"/>
              </w:rPr>
            </w:pPr>
            <w:r w:rsidRPr="00F41886">
              <w:rPr>
                <w:rFonts w:eastAsia="Calibri"/>
                <w:sz w:val="22"/>
                <w:szCs w:val="22"/>
              </w:rPr>
              <w:t>2.1.</w:t>
            </w:r>
          </w:p>
        </w:tc>
        <w:tc>
          <w:tcPr>
            <w:tcW w:w="4253" w:type="dxa"/>
          </w:tcPr>
          <w:p w:rsidR="0029495B" w:rsidRPr="00F41886" w:rsidRDefault="0029495B" w:rsidP="0029495B">
            <w:pPr>
              <w:rPr>
                <w:rFonts w:eastAsia="Calibri"/>
                <w:sz w:val="22"/>
                <w:szCs w:val="22"/>
              </w:rPr>
            </w:pPr>
            <w:r w:rsidRPr="00F41886">
              <w:rPr>
                <w:rFonts w:eastAsia="Calibri"/>
                <w:sz w:val="22"/>
                <w:szCs w:val="22"/>
              </w:rPr>
              <w:t>Бакалавр</w:t>
            </w:r>
          </w:p>
        </w:tc>
        <w:tc>
          <w:tcPr>
            <w:tcW w:w="1417"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123</w:t>
            </w:r>
          </w:p>
        </w:tc>
        <w:tc>
          <w:tcPr>
            <w:tcW w:w="851"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12,8</w:t>
            </w:r>
          </w:p>
        </w:tc>
        <w:tc>
          <w:tcPr>
            <w:tcW w:w="1417"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117</w:t>
            </w:r>
          </w:p>
        </w:tc>
        <w:tc>
          <w:tcPr>
            <w:tcW w:w="845"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13,05</w:t>
            </w:r>
          </w:p>
        </w:tc>
      </w:tr>
      <w:tr w:rsidR="0029495B" w:rsidRPr="00F41886" w:rsidTr="00F41886">
        <w:trPr>
          <w:trHeight w:val="20"/>
        </w:trPr>
        <w:tc>
          <w:tcPr>
            <w:tcW w:w="562" w:type="dxa"/>
          </w:tcPr>
          <w:p w:rsidR="0029495B" w:rsidRPr="00F41886" w:rsidRDefault="0029495B" w:rsidP="0029495B">
            <w:pPr>
              <w:rPr>
                <w:rFonts w:eastAsia="Calibri"/>
                <w:sz w:val="22"/>
                <w:szCs w:val="22"/>
              </w:rPr>
            </w:pPr>
            <w:r w:rsidRPr="00F41886">
              <w:rPr>
                <w:rFonts w:eastAsia="Calibri"/>
                <w:sz w:val="22"/>
                <w:szCs w:val="22"/>
              </w:rPr>
              <w:t>2.2.</w:t>
            </w:r>
          </w:p>
        </w:tc>
        <w:tc>
          <w:tcPr>
            <w:tcW w:w="4253" w:type="dxa"/>
          </w:tcPr>
          <w:p w:rsidR="0029495B" w:rsidRPr="00F41886" w:rsidRDefault="0029495B" w:rsidP="0029495B">
            <w:pPr>
              <w:rPr>
                <w:rFonts w:eastAsia="Calibri"/>
                <w:sz w:val="22"/>
                <w:szCs w:val="22"/>
              </w:rPr>
            </w:pPr>
            <w:r w:rsidRPr="00F41886">
              <w:rPr>
                <w:rFonts w:eastAsia="Calibri"/>
                <w:sz w:val="22"/>
                <w:szCs w:val="22"/>
              </w:rPr>
              <w:t>Специалист</w:t>
            </w:r>
          </w:p>
        </w:tc>
        <w:tc>
          <w:tcPr>
            <w:tcW w:w="1417"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800</w:t>
            </w:r>
          </w:p>
        </w:tc>
        <w:tc>
          <w:tcPr>
            <w:tcW w:w="851"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83,6</w:t>
            </w:r>
          </w:p>
        </w:tc>
        <w:tc>
          <w:tcPr>
            <w:tcW w:w="1417"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581</w:t>
            </w:r>
          </w:p>
        </w:tc>
        <w:tc>
          <w:tcPr>
            <w:tcW w:w="845"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64,8</w:t>
            </w:r>
          </w:p>
        </w:tc>
      </w:tr>
      <w:tr w:rsidR="0029495B" w:rsidRPr="00F41886" w:rsidTr="00F41886">
        <w:trPr>
          <w:trHeight w:val="20"/>
        </w:trPr>
        <w:tc>
          <w:tcPr>
            <w:tcW w:w="562" w:type="dxa"/>
          </w:tcPr>
          <w:p w:rsidR="0029495B" w:rsidRPr="00F41886" w:rsidRDefault="0029495B" w:rsidP="0029495B">
            <w:pPr>
              <w:rPr>
                <w:rFonts w:eastAsia="Calibri"/>
                <w:sz w:val="22"/>
                <w:szCs w:val="22"/>
              </w:rPr>
            </w:pPr>
            <w:r w:rsidRPr="00F41886">
              <w:rPr>
                <w:rFonts w:eastAsia="Calibri"/>
                <w:sz w:val="22"/>
                <w:szCs w:val="22"/>
              </w:rPr>
              <w:t>2.3.</w:t>
            </w:r>
          </w:p>
        </w:tc>
        <w:tc>
          <w:tcPr>
            <w:tcW w:w="4253" w:type="dxa"/>
          </w:tcPr>
          <w:p w:rsidR="0029495B" w:rsidRPr="00F41886" w:rsidRDefault="0029495B" w:rsidP="0029495B">
            <w:pPr>
              <w:rPr>
                <w:rFonts w:eastAsia="Calibri"/>
                <w:sz w:val="22"/>
                <w:szCs w:val="22"/>
              </w:rPr>
            </w:pPr>
            <w:r w:rsidRPr="00F41886">
              <w:rPr>
                <w:rFonts w:eastAsia="Calibri"/>
                <w:sz w:val="22"/>
                <w:szCs w:val="22"/>
              </w:rPr>
              <w:t>Магистр</w:t>
            </w:r>
          </w:p>
        </w:tc>
        <w:tc>
          <w:tcPr>
            <w:tcW w:w="1417"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32</w:t>
            </w:r>
          </w:p>
        </w:tc>
        <w:tc>
          <w:tcPr>
            <w:tcW w:w="851"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3,3</w:t>
            </w:r>
          </w:p>
        </w:tc>
        <w:tc>
          <w:tcPr>
            <w:tcW w:w="1417"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58</w:t>
            </w:r>
          </w:p>
        </w:tc>
        <w:tc>
          <w:tcPr>
            <w:tcW w:w="845"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6,4</w:t>
            </w:r>
          </w:p>
        </w:tc>
      </w:tr>
      <w:tr w:rsidR="0029495B" w:rsidRPr="00F41886" w:rsidTr="00F41886">
        <w:trPr>
          <w:trHeight w:val="20"/>
        </w:trPr>
        <w:tc>
          <w:tcPr>
            <w:tcW w:w="562" w:type="dxa"/>
          </w:tcPr>
          <w:p w:rsidR="0029495B" w:rsidRPr="00F41886" w:rsidRDefault="0029495B" w:rsidP="0029495B">
            <w:pPr>
              <w:rPr>
                <w:rFonts w:eastAsia="Calibri"/>
                <w:sz w:val="22"/>
                <w:szCs w:val="22"/>
              </w:rPr>
            </w:pPr>
            <w:r w:rsidRPr="00F41886">
              <w:rPr>
                <w:rFonts w:eastAsia="Calibri"/>
                <w:sz w:val="22"/>
                <w:szCs w:val="22"/>
              </w:rPr>
              <w:lastRenderedPageBreak/>
              <w:t>2.4.</w:t>
            </w:r>
          </w:p>
        </w:tc>
        <w:tc>
          <w:tcPr>
            <w:tcW w:w="4253" w:type="dxa"/>
          </w:tcPr>
          <w:p w:rsidR="0029495B" w:rsidRPr="00F41886" w:rsidRDefault="0029495B" w:rsidP="0029495B">
            <w:pPr>
              <w:rPr>
                <w:rFonts w:eastAsia="Calibri"/>
                <w:sz w:val="22"/>
                <w:szCs w:val="22"/>
              </w:rPr>
            </w:pPr>
            <w:r w:rsidRPr="00F41886">
              <w:rPr>
                <w:rFonts w:eastAsia="Calibri"/>
                <w:sz w:val="22"/>
                <w:szCs w:val="22"/>
              </w:rPr>
              <w:t>Подготовка кадров высшей квалификации (аспирантура)</w:t>
            </w:r>
          </w:p>
        </w:tc>
        <w:tc>
          <w:tcPr>
            <w:tcW w:w="1417"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1</w:t>
            </w:r>
          </w:p>
        </w:tc>
        <w:tc>
          <w:tcPr>
            <w:tcW w:w="851"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0,1</w:t>
            </w:r>
          </w:p>
        </w:tc>
        <w:tc>
          <w:tcPr>
            <w:tcW w:w="1417"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1</w:t>
            </w:r>
          </w:p>
        </w:tc>
        <w:tc>
          <w:tcPr>
            <w:tcW w:w="845" w:type="dxa"/>
            <w:vAlign w:val="center"/>
          </w:tcPr>
          <w:p w:rsidR="0029495B" w:rsidRPr="00F41886" w:rsidRDefault="0029495B" w:rsidP="00F41886">
            <w:pPr>
              <w:ind w:right="170"/>
              <w:jc w:val="right"/>
              <w:rPr>
                <w:rFonts w:eastAsia="Calibri"/>
                <w:sz w:val="22"/>
                <w:szCs w:val="22"/>
              </w:rPr>
            </w:pPr>
            <w:r w:rsidRPr="00F41886">
              <w:rPr>
                <w:rFonts w:eastAsia="Calibri"/>
                <w:sz w:val="22"/>
                <w:szCs w:val="22"/>
              </w:rPr>
              <w:t>0,1</w:t>
            </w:r>
          </w:p>
        </w:tc>
      </w:tr>
      <w:tr w:rsidR="0029495B" w:rsidRPr="00F41886" w:rsidTr="00F41886">
        <w:trPr>
          <w:trHeight w:val="20"/>
        </w:trPr>
        <w:tc>
          <w:tcPr>
            <w:tcW w:w="562" w:type="dxa"/>
          </w:tcPr>
          <w:p w:rsidR="0029495B" w:rsidRPr="00F41886" w:rsidRDefault="0029495B" w:rsidP="0029495B">
            <w:pPr>
              <w:rPr>
                <w:rFonts w:eastAsia="Calibri"/>
                <w:b/>
                <w:sz w:val="22"/>
                <w:szCs w:val="22"/>
              </w:rPr>
            </w:pPr>
            <w:r w:rsidRPr="00F41886">
              <w:rPr>
                <w:rFonts w:eastAsia="Calibri"/>
                <w:b/>
                <w:sz w:val="22"/>
                <w:szCs w:val="22"/>
              </w:rPr>
              <w:t>3.</w:t>
            </w:r>
          </w:p>
        </w:tc>
        <w:tc>
          <w:tcPr>
            <w:tcW w:w="4253" w:type="dxa"/>
          </w:tcPr>
          <w:p w:rsidR="0029495B" w:rsidRPr="00F41886" w:rsidRDefault="0029495B" w:rsidP="0029495B">
            <w:pPr>
              <w:rPr>
                <w:rFonts w:eastAsia="Calibri"/>
                <w:b/>
                <w:sz w:val="22"/>
                <w:szCs w:val="22"/>
              </w:rPr>
            </w:pPr>
            <w:r w:rsidRPr="00F41886">
              <w:rPr>
                <w:rFonts w:eastAsia="Calibri"/>
                <w:b/>
                <w:sz w:val="22"/>
                <w:szCs w:val="22"/>
              </w:rPr>
              <w:t>Обучающиеся по программам ВО, СПО (студенты)</w:t>
            </w:r>
          </w:p>
        </w:tc>
        <w:tc>
          <w:tcPr>
            <w:tcW w:w="1417"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15</w:t>
            </w:r>
          </w:p>
        </w:tc>
        <w:tc>
          <w:tcPr>
            <w:tcW w:w="851"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1,5</w:t>
            </w:r>
          </w:p>
        </w:tc>
        <w:tc>
          <w:tcPr>
            <w:tcW w:w="1417"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44</w:t>
            </w:r>
          </w:p>
        </w:tc>
        <w:tc>
          <w:tcPr>
            <w:tcW w:w="845" w:type="dxa"/>
            <w:vAlign w:val="center"/>
          </w:tcPr>
          <w:p w:rsidR="0029495B" w:rsidRPr="00F41886" w:rsidRDefault="0029495B" w:rsidP="00F41886">
            <w:pPr>
              <w:ind w:right="170"/>
              <w:jc w:val="right"/>
              <w:rPr>
                <w:rFonts w:eastAsia="Calibri"/>
                <w:b/>
                <w:sz w:val="22"/>
                <w:szCs w:val="22"/>
              </w:rPr>
            </w:pPr>
            <w:r w:rsidRPr="00F41886">
              <w:rPr>
                <w:rFonts w:eastAsia="Calibri"/>
                <w:b/>
                <w:sz w:val="22"/>
                <w:szCs w:val="22"/>
              </w:rPr>
              <w:t>4,9</w:t>
            </w:r>
          </w:p>
        </w:tc>
      </w:tr>
    </w:tbl>
    <w:p w:rsidR="0029495B" w:rsidRDefault="0029495B" w:rsidP="0029495B">
      <w:pPr>
        <w:spacing w:before="120"/>
        <w:ind w:firstLine="709"/>
        <w:rPr>
          <w:sz w:val="28"/>
          <w:szCs w:val="28"/>
        </w:rPr>
      </w:pPr>
      <w:r w:rsidRPr="003B12E2">
        <w:rPr>
          <w:sz w:val="28"/>
          <w:szCs w:val="28"/>
        </w:rPr>
        <w:t>Распределение лиц по уровню образования в 202</w:t>
      </w:r>
      <w:r>
        <w:rPr>
          <w:sz w:val="28"/>
          <w:szCs w:val="28"/>
        </w:rPr>
        <w:t>5</w:t>
      </w:r>
      <w:r w:rsidRPr="003B12E2">
        <w:rPr>
          <w:sz w:val="28"/>
          <w:szCs w:val="28"/>
        </w:rPr>
        <w:t xml:space="preserve"> г. по </w:t>
      </w:r>
      <w:r w:rsidRPr="003B12E2">
        <w:rPr>
          <w:noProof/>
          <w:sz w:val="28"/>
          <w:szCs w:val="28"/>
        </w:rPr>
        <w:t xml:space="preserve">программам дополнительного профессионального образования (повышения квалификации и профессиональной переподготовки) (рисунок </w:t>
      </w:r>
      <w:r>
        <w:rPr>
          <w:noProof/>
          <w:sz w:val="28"/>
          <w:szCs w:val="28"/>
        </w:rPr>
        <w:t>7.</w:t>
      </w:r>
      <w:r w:rsidRPr="003B12E2">
        <w:rPr>
          <w:noProof/>
          <w:sz w:val="28"/>
          <w:szCs w:val="28"/>
        </w:rPr>
        <w:t xml:space="preserve">5) </w:t>
      </w:r>
      <w:r w:rsidRPr="003B12E2">
        <w:rPr>
          <w:sz w:val="28"/>
          <w:szCs w:val="28"/>
        </w:rPr>
        <w:t>показывает, что на имеющих среднее професс</w:t>
      </w:r>
      <w:r>
        <w:rPr>
          <w:sz w:val="28"/>
          <w:szCs w:val="28"/>
        </w:rPr>
        <w:t>иональное образование пришлось 95</w:t>
      </w:r>
      <w:r w:rsidRPr="003B12E2">
        <w:rPr>
          <w:sz w:val="28"/>
          <w:szCs w:val="28"/>
        </w:rPr>
        <w:t xml:space="preserve"> чел. (</w:t>
      </w:r>
      <w:r>
        <w:rPr>
          <w:sz w:val="28"/>
          <w:szCs w:val="28"/>
        </w:rPr>
        <w:t>10,6</w:t>
      </w:r>
      <w:r w:rsidRPr="003B12E2">
        <w:rPr>
          <w:sz w:val="28"/>
          <w:szCs w:val="28"/>
        </w:rPr>
        <w:t xml:space="preserve"> %) прошедших обучение, имеющих высшее образование </w:t>
      </w:r>
      <w:r>
        <w:rPr>
          <w:sz w:val="28"/>
          <w:szCs w:val="28"/>
        </w:rPr>
        <w:t>757</w:t>
      </w:r>
      <w:r w:rsidRPr="003B12E2">
        <w:rPr>
          <w:sz w:val="28"/>
          <w:szCs w:val="28"/>
        </w:rPr>
        <w:t xml:space="preserve"> чел. (</w:t>
      </w:r>
      <w:r>
        <w:rPr>
          <w:sz w:val="28"/>
          <w:szCs w:val="28"/>
        </w:rPr>
        <w:t>85,3</w:t>
      </w:r>
      <w:r w:rsidRPr="003B12E2">
        <w:rPr>
          <w:sz w:val="28"/>
          <w:szCs w:val="28"/>
        </w:rPr>
        <w:t xml:space="preserve"> %), в том числе имеющих образование специалист – </w:t>
      </w:r>
      <w:r>
        <w:rPr>
          <w:sz w:val="28"/>
          <w:szCs w:val="28"/>
        </w:rPr>
        <w:t>581</w:t>
      </w:r>
      <w:r w:rsidRPr="003B12E2">
        <w:rPr>
          <w:sz w:val="28"/>
          <w:szCs w:val="28"/>
        </w:rPr>
        <w:t> чел., бакалавр – 1</w:t>
      </w:r>
      <w:r>
        <w:rPr>
          <w:sz w:val="28"/>
          <w:szCs w:val="28"/>
        </w:rPr>
        <w:t>17</w:t>
      </w:r>
      <w:r w:rsidRPr="003B12E2">
        <w:rPr>
          <w:sz w:val="28"/>
          <w:szCs w:val="28"/>
        </w:rPr>
        <w:t xml:space="preserve"> чел., магистр – </w:t>
      </w:r>
      <w:r>
        <w:rPr>
          <w:sz w:val="28"/>
          <w:szCs w:val="28"/>
        </w:rPr>
        <w:t>58</w:t>
      </w:r>
      <w:r w:rsidRPr="003B12E2">
        <w:rPr>
          <w:sz w:val="28"/>
          <w:szCs w:val="28"/>
        </w:rPr>
        <w:t xml:space="preserve"> чел., прошедших подготовку кадров высшей квалификации – 1 чел.</w:t>
      </w:r>
    </w:p>
    <w:p w:rsidR="0029495B" w:rsidRPr="003B12E2" w:rsidRDefault="0029495B" w:rsidP="0029495B">
      <w:pPr>
        <w:spacing w:before="120"/>
        <w:rPr>
          <w:sz w:val="28"/>
          <w:szCs w:val="28"/>
        </w:rPr>
      </w:pPr>
      <w:r w:rsidRPr="003B12E2">
        <w:rPr>
          <w:noProof/>
          <w:sz w:val="28"/>
          <w:szCs w:val="28"/>
        </w:rPr>
        <w:drawing>
          <wp:inline distT="0" distB="0" distL="0" distR="0" wp14:anchorId="0109C4EE" wp14:editId="6ED48592">
            <wp:extent cx="5813425" cy="2360428"/>
            <wp:effectExtent l="0" t="0" r="0" b="190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29495B" w:rsidRPr="003B12E2" w:rsidRDefault="0029495B" w:rsidP="0029495B">
      <w:pPr>
        <w:spacing w:before="240" w:after="120"/>
        <w:jc w:val="center"/>
        <w:rPr>
          <w:sz w:val="24"/>
          <w:szCs w:val="24"/>
        </w:rPr>
      </w:pPr>
      <w:r w:rsidRPr="003B12E2">
        <w:rPr>
          <w:noProof/>
          <w:sz w:val="24"/>
          <w:szCs w:val="24"/>
        </w:rPr>
        <w:t xml:space="preserve">Рисунок </w:t>
      </w:r>
      <w:r>
        <w:rPr>
          <w:noProof/>
          <w:sz w:val="24"/>
          <w:szCs w:val="24"/>
        </w:rPr>
        <w:t>7.</w:t>
      </w:r>
      <w:r w:rsidRPr="003B12E2">
        <w:rPr>
          <w:noProof/>
          <w:sz w:val="24"/>
          <w:szCs w:val="24"/>
        </w:rPr>
        <w:t xml:space="preserve">5 – </w:t>
      </w:r>
      <w:r w:rsidRPr="003B12E2">
        <w:rPr>
          <w:sz w:val="24"/>
          <w:szCs w:val="24"/>
        </w:rPr>
        <w:t>Распределение слушателей Центров, обученных по программам ДПО в 202</w:t>
      </w:r>
      <w:r>
        <w:rPr>
          <w:sz w:val="24"/>
          <w:szCs w:val="24"/>
        </w:rPr>
        <w:t>5 </w:t>
      </w:r>
      <w:r w:rsidRPr="003B12E2">
        <w:rPr>
          <w:sz w:val="24"/>
          <w:szCs w:val="24"/>
        </w:rPr>
        <w:t>г., по уровню образования</w:t>
      </w:r>
    </w:p>
    <w:p w:rsidR="0029495B" w:rsidRPr="003B12E2" w:rsidRDefault="0029495B" w:rsidP="0029495B">
      <w:pPr>
        <w:spacing w:before="120" w:after="40"/>
        <w:ind w:firstLine="709"/>
        <w:rPr>
          <w:color w:val="000000"/>
          <w:sz w:val="28"/>
          <w:szCs w:val="28"/>
        </w:rPr>
      </w:pPr>
      <w:r w:rsidRPr="003B12E2">
        <w:rPr>
          <w:color w:val="000000"/>
          <w:sz w:val="28"/>
          <w:szCs w:val="28"/>
        </w:rPr>
        <w:t>Распределение слушателей Центров дополнительного и профессионального образования, обученных по программам ДПО в 20</w:t>
      </w:r>
      <w:r>
        <w:rPr>
          <w:color w:val="000000"/>
          <w:sz w:val="28"/>
          <w:szCs w:val="28"/>
        </w:rPr>
        <w:t>24</w:t>
      </w:r>
      <w:r w:rsidRPr="003B12E2">
        <w:rPr>
          <w:color w:val="000000"/>
          <w:sz w:val="28"/>
          <w:szCs w:val="28"/>
        </w:rPr>
        <w:t>-202</w:t>
      </w:r>
      <w:r>
        <w:rPr>
          <w:color w:val="000000"/>
          <w:sz w:val="28"/>
          <w:szCs w:val="28"/>
        </w:rPr>
        <w:t>5</w:t>
      </w:r>
      <w:r w:rsidRPr="003B12E2">
        <w:rPr>
          <w:color w:val="000000"/>
          <w:sz w:val="28"/>
          <w:szCs w:val="28"/>
        </w:rPr>
        <w:t> гг., по возрастным группам представлено в таблице 7.8.</w:t>
      </w:r>
    </w:p>
    <w:p w:rsidR="0029495B" w:rsidRPr="003B12E2" w:rsidRDefault="0029495B" w:rsidP="00744A8B">
      <w:pPr>
        <w:keepNext/>
        <w:spacing w:before="120"/>
        <w:ind w:firstLine="709"/>
        <w:jc w:val="right"/>
        <w:rPr>
          <w:sz w:val="24"/>
          <w:szCs w:val="24"/>
        </w:rPr>
      </w:pPr>
      <w:r w:rsidRPr="003B12E2">
        <w:rPr>
          <w:sz w:val="24"/>
          <w:szCs w:val="24"/>
        </w:rPr>
        <w:t>Таблица 7.8</w:t>
      </w:r>
    </w:p>
    <w:p w:rsidR="0029495B" w:rsidRPr="003B12E2" w:rsidRDefault="0029495B" w:rsidP="0029495B">
      <w:pPr>
        <w:keepNext/>
        <w:spacing w:after="60"/>
        <w:jc w:val="center"/>
        <w:rPr>
          <w:color w:val="000000"/>
          <w:sz w:val="28"/>
          <w:szCs w:val="28"/>
        </w:rPr>
      </w:pPr>
      <w:r w:rsidRPr="003B12E2">
        <w:rPr>
          <w:color w:val="000000"/>
          <w:sz w:val="28"/>
          <w:szCs w:val="28"/>
        </w:rPr>
        <w:t xml:space="preserve">Распределение слушателей Центров дополнительного и профессионального образования, обученных по программам ДПО </w:t>
      </w:r>
      <w:r w:rsidRPr="003B12E2">
        <w:rPr>
          <w:color w:val="000000"/>
          <w:sz w:val="28"/>
          <w:szCs w:val="28"/>
        </w:rPr>
        <w:br/>
        <w:t>в 202</w:t>
      </w:r>
      <w:r>
        <w:rPr>
          <w:color w:val="000000"/>
          <w:sz w:val="28"/>
          <w:szCs w:val="28"/>
        </w:rPr>
        <w:t>4-2025</w:t>
      </w:r>
      <w:r w:rsidRPr="003B12E2">
        <w:rPr>
          <w:color w:val="000000"/>
          <w:sz w:val="28"/>
          <w:szCs w:val="28"/>
        </w:rPr>
        <w:t xml:space="preserve"> гг., по возрастным группам</w:t>
      </w:r>
    </w:p>
    <w:tbl>
      <w:tblPr>
        <w:tblStyle w:val="2f5"/>
        <w:tblW w:w="5000" w:type="pct"/>
        <w:tblLook w:val="04A0" w:firstRow="1" w:lastRow="0" w:firstColumn="1" w:lastColumn="0" w:noHBand="0" w:noVBand="1"/>
      </w:tblPr>
      <w:tblGrid>
        <w:gridCol w:w="480"/>
        <w:gridCol w:w="3792"/>
        <w:gridCol w:w="1503"/>
        <w:gridCol w:w="1220"/>
        <w:gridCol w:w="1420"/>
        <w:gridCol w:w="929"/>
      </w:tblGrid>
      <w:tr w:rsidR="0029495B" w:rsidRPr="00F41886" w:rsidTr="0029495B">
        <w:tc>
          <w:tcPr>
            <w:tcW w:w="257" w:type="pct"/>
            <w:vMerge w:val="restart"/>
            <w:vAlign w:val="center"/>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 пп</w:t>
            </w:r>
          </w:p>
        </w:tc>
        <w:tc>
          <w:tcPr>
            <w:tcW w:w="2029" w:type="pct"/>
            <w:vMerge w:val="restart"/>
            <w:vAlign w:val="center"/>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Количество лет</w:t>
            </w:r>
          </w:p>
        </w:tc>
        <w:tc>
          <w:tcPr>
            <w:tcW w:w="1457" w:type="pct"/>
            <w:gridSpan w:val="2"/>
            <w:vAlign w:val="center"/>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2024</w:t>
            </w:r>
          </w:p>
        </w:tc>
        <w:tc>
          <w:tcPr>
            <w:tcW w:w="1257" w:type="pct"/>
            <w:gridSpan w:val="2"/>
            <w:vAlign w:val="center"/>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2025</w:t>
            </w:r>
          </w:p>
        </w:tc>
      </w:tr>
      <w:tr w:rsidR="0029495B" w:rsidRPr="00F41886" w:rsidTr="0029495B">
        <w:tc>
          <w:tcPr>
            <w:tcW w:w="257" w:type="pct"/>
            <w:vMerge/>
            <w:vAlign w:val="center"/>
          </w:tcPr>
          <w:p w:rsidR="0029495B" w:rsidRPr="00F41886" w:rsidRDefault="0029495B" w:rsidP="0029495B">
            <w:pPr>
              <w:jc w:val="center"/>
              <w:rPr>
                <w:rFonts w:eastAsia="Calibri"/>
                <w:b/>
                <w:color w:val="000000"/>
                <w:sz w:val="22"/>
                <w:szCs w:val="22"/>
              </w:rPr>
            </w:pPr>
          </w:p>
        </w:tc>
        <w:tc>
          <w:tcPr>
            <w:tcW w:w="2029" w:type="pct"/>
            <w:vMerge/>
          </w:tcPr>
          <w:p w:rsidR="0029495B" w:rsidRPr="00F41886" w:rsidRDefault="0029495B" w:rsidP="0029495B">
            <w:pPr>
              <w:rPr>
                <w:rFonts w:eastAsia="Calibri"/>
                <w:b/>
                <w:color w:val="000000"/>
                <w:sz w:val="22"/>
                <w:szCs w:val="22"/>
              </w:rPr>
            </w:pPr>
          </w:p>
        </w:tc>
        <w:tc>
          <w:tcPr>
            <w:tcW w:w="804" w:type="pct"/>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Кол-во слушателей</w:t>
            </w:r>
          </w:p>
        </w:tc>
        <w:tc>
          <w:tcPr>
            <w:tcW w:w="653" w:type="pct"/>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 xml:space="preserve"> %</w:t>
            </w:r>
          </w:p>
        </w:tc>
        <w:tc>
          <w:tcPr>
            <w:tcW w:w="760" w:type="pct"/>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Кол-во слушателей</w:t>
            </w:r>
          </w:p>
        </w:tc>
        <w:tc>
          <w:tcPr>
            <w:tcW w:w="497" w:type="pct"/>
          </w:tcPr>
          <w:p w:rsidR="0029495B" w:rsidRPr="00F41886" w:rsidRDefault="0029495B" w:rsidP="0029495B">
            <w:pPr>
              <w:jc w:val="center"/>
              <w:rPr>
                <w:rFonts w:eastAsia="Calibri"/>
                <w:b/>
                <w:color w:val="000000"/>
                <w:sz w:val="22"/>
                <w:szCs w:val="22"/>
              </w:rPr>
            </w:pPr>
            <w:r w:rsidRPr="00F41886">
              <w:rPr>
                <w:rFonts w:eastAsia="Calibri"/>
                <w:b/>
                <w:color w:val="000000"/>
                <w:sz w:val="22"/>
                <w:szCs w:val="22"/>
              </w:rPr>
              <w:t xml:space="preserve"> %</w:t>
            </w:r>
          </w:p>
        </w:tc>
      </w:tr>
      <w:tr w:rsidR="0029495B" w:rsidRPr="00F41886" w:rsidTr="0029495B">
        <w:trPr>
          <w:trHeight w:val="86"/>
        </w:trPr>
        <w:tc>
          <w:tcPr>
            <w:tcW w:w="257" w:type="pct"/>
            <w:vAlign w:val="center"/>
          </w:tcPr>
          <w:p w:rsidR="0029495B" w:rsidRPr="00F41886" w:rsidRDefault="0029495B" w:rsidP="0029495B">
            <w:pPr>
              <w:jc w:val="center"/>
              <w:rPr>
                <w:rFonts w:eastAsia="Calibri"/>
                <w:color w:val="000000"/>
                <w:sz w:val="22"/>
                <w:szCs w:val="22"/>
              </w:rPr>
            </w:pPr>
            <w:r w:rsidRPr="00F41886">
              <w:rPr>
                <w:rFonts w:eastAsia="Calibri"/>
                <w:color w:val="000000"/>
                <w:sz w:val="22"/>
                <w:szCs w:val="22"/>
              </w:rPr>
              <w:t>1</w:t>
            </w:r>
          </w:p>
        </w:tc>
        <w:tc>
          <w:tcPr>
            <w:tcW w:w="2029" w:type="pct"/>
            <w:vAlign w:val="center"/>
          </w:tcPr>
          <w:p w:rsidR="0029495B" w:rsidRPr="00F41886" w:rsidRDefault="0029495B" w:rsidP="0029495B">
            <w:pPr>
              <w:rPr>
                <w:color w:val="000000"/>
                <w:sz w:val="22"/>
                <w:szCs w:val="22"/>
              </w:rPr>
            </w:pPr>
            <w:r w:rsidRPr="00F41886">
              <w:rPr>
                <w:color w:val="000000"/>
                <w:sz w:val="22"/>
                <w:szCs w:val="22"/>
              </w:rPr>
              <w:t>менее 25 лет</w:t>
            </w:r>
          </w:p>
        </w:tc>
        <w:tc>
          <w:tcPr>
            <w:tcW w:w="804" w:type="pct"/>
            <w:vAlign w:val="center"/>
          </w:tcPr>
          <w:p w:rsidR="0029495B" w:rsidRPr="00F41886" w:rsidRDefault="0029495B" w:rsidP="00F41886">
            <w:pPr>
              <w:ind w:right="170"/>
              <w:jc w:val="right"/>
              <w:rPr>
                <w:sz w:val="22"/>
                <w:szCs w:val="22"/>
              </w:rPr>
            </w:pPr>
            <w:r w:rsidRPr="00F41886">
              <w:rPr>
                <w:sz w:val="22"/>
                <w:szCs w:val="22"/>
              </w:rPr>
              <w:t>52</w:t>
            </w:r>
          </w:p>
        </w:tc>
        <w:tc>
          <w:tcPr>
            <w:tcW w:w="653" w:type="pct"/>
            <w:vAlign w:val="bottom"/>
          </w:tcPr>
          <w:p w:rsidR="0029495B" w:rsidRPr="00F41886" w:rsidRDefault="0029495B" w:rsidP="00F41886">
            <w:pPr>
              <w:ind w:right="170"/>
              <w:jc w:val="right"/>
              <w:rPr>
                <w:sz w:val="22"/>
                <w:szCs w:val="22"/>
              </w:rPr>
            </w:pPr>
            <w:r w:rsidRPr="00F41886">
              <w:rPr>
                <w:sz w:val="22"/>
                <w:szCs w:val="22"/>
              </w:rPr>
              <w:t>5,3</w:t>
            </w:r>
          </w:p>
        </w:tc>
        <w:tc>
          <w:tcPr>
            <w:tcW w:w="760" w:type="pct"/>
            <w:vAlign w:val="center"/>
          </w:tcPr>
          <w:p w:rsidR="0029495B" w:rsidRPr="00F41886" w:rsidRDefault="0029495B" w:rsidP="00F41886">
            <w:pPr>
              <w:ind w:right="170"/>
              <w:jc w:val="right"/>
              <w:rPr>
                <w:sz w:val="22"/>
                <w:szCs w:val="22"/>
              </w:rPr>
            </w:pPr>
            <w:r w:rsidRPr="00F41886">
              <w:rPr>
                <w:sz w:val="22"/>
                <w:szCs w:val="22"/>
              </w:rPr>
              <w:t>100</w:t>
            </w:r>
          </w:p>
        </w:tc>
        <w:tc>
          <w:tcPr>
            <w:tcW w:w="497" w:type="pct"/>
            <w:vAlign w:val="bottom"/>
          </w:tcPr>
          <w:p w:rsidR="0029495B" w:rsidRPr="00F41886" w:rsidRDefault="0029495B" w:rsidP="00F41886">
            <w:pPr>
              <w:ind w:right="170"/>
              <w:jc w:val="right"/>
              <w:rPr>
                <w:sz w:val="22"/>
                <w:szCs w:val="22"/>
              </w:rPr>
            </w:pPr>
            <w:r w:rsidRPr="00F41886">
              <w:rPr>
                <w:sz w:val="22"/>
                <w:szCs w:val="22"/>
              </w:rPr>
              <w:t>11,2</w:t>
            </w:r>
          </w:p>
        </w:tc>
      </w:tr>
      <w:tr w:rsidR="0029495B" w:rsidRPr="00F41886" w:rsidTr="0029495B">
        <w:tc>
          <w:tcPr>
            <w:tcW w:w="257" w:type="pct"/>
            <w:vAlign w:val="center"/>
          </w:tcPr>
          <w:p w:rsidR="0029495B" w:rsidRPr="00F41886" w:rsidRDefault="0029495B" w:rsidP="0029495B">
            <w:pPr>
              <w:jc w:val="center"/>
              <w:rPr>
                <w:rFonts w:eastAsia="Calibri"/>
                <w:color w:val="000000"/>
                <w:sz w:val="22"/>
                <w:szCs w:val="22"/>
              </w:rPr>
            </w:pPr>
            <w:r w:rsidRPr="00F41886">
              <w:rPr>
                <w:rFonts w:eastAsia="Calibri"/>
                <w:color w:val="000000"/>
                <w:sz w:val="22"/>
                <w:szCs w:val="22"/>
              </w:rPr>
              <w:t>2</w:t>
            </w:r>
          </w:p>
        </w:tc>
        <w:tc>
          <w:tcPr>
            <w:tcW w:w="2029" w:type="pct"/>
            <w:vAlign w:val="center"/>
          </w:tcPr>
          <w:p w:rsidR="0029495B" w:rsidRPr="00F41886" w:rsidRDefault="0029495B" w:rsidP="0029495B">
            <w:pPr>
              <w:rPr>
                <w:color w:val="000000"/>
                <w:sz w:val="22"/>
                <w:szCs w:val="22"/>
              </w:rPr>
            </w:pPr>
            <w:r w:rsidRPr="00F41886">
              <w:rPr>
                <w:color w:val="000000"/>
                <w:sz w:val="22"/>
                <w:szCs w:val="22"/>
              </w:rPr>
              <w:t>25-29 лет</w:t>
            </w:r>
          </w:p>
        </w:tc>
        <w:tc>
          <w:tcPr>
            <w:tcW w:w="804" w:type="pct"/>
            <w:vAlign w:val="center"/>
          </w:tcPr>
          <w:p w:rsidR="0029495B" w:rsidRPr="00F41886" w:rsidRDefault="0029495B" w:rsidP="00F41886">
            <w:pPr>
              <w:ind w:right="170"/>
              <w:jc w:val="right"/>
              <w:rPr>
                <w:sz w:val="22"/>
                <w:szCs w:val="22"/>
              </w:rPr>
            </w:pPr>
            <w:r w:rsidRPr="00F41886">
              <w:rPr>
                <w:sz w:val="22"/>
                <w:szCs w:val="22"/>
              </w:rPr>
              <w:t>61</w:t>
            </w:r>
          </w:p>
        </w:tc>
        <w:tc>
          <w:tcPr>
            <w:tcW w:w="653" w:type="pct"/>
            <w:vAlign w:val="bottom"/>
          </w:tcPr>
          <w:p w:rsidR="0029495B" w:rsidRPr="00F41886" w:rsidRDefault="0029495B" w:rsidP="00F41886">
            <w:pPr>
              <w:ind w:right="170"/>
              <w:jc w:val="right"/>
              <w:rPr>
                <w:sz w:val="22"/>
                <w:szCs w:val="22"/>
              </w:rPr>
            </w:pPr>
            <w:r w:rsidRPr="00F41886">
              <w:rPr>
                <w:sz w:val="22"/>
                <w:szCs w:val="22"/>
              </w:rPr>
              <w:t>6,2</w:t>
            </w:r>
          </w:p>
        </w:tc>
        <w:tc>
          <w:tcPr>
            <w:tcW w:w="760" w:type="pct"/>
            <w:vAlign w:val="center"/>
          </w:tcPr>
          <w:p w:rsidR="0029495B" w:rsidRPr="00F41886" w:rsidRDefault="0029495B" w:rsidP="00F41886">
            <w:pPr>
              <w:ind w:right="170"/>
              <w:jc w:val="right"/>
              <w:rPr>
                <w:sz w:val="22"/>
                <w:szCs w:val="22"/>
              </w:rPr>
            </w:pPr>
            <w:r w:rsidRPr="00F41886">
              <w:rPr>
                <w:sz w:val="22"/>
                <w:szCs w:val="22"/>
              </w:rPr>
              <w:t>95</w:t>
            </w:r>
          </w:p>
        </w:tc>
        <w:tc>
          <w:tcPr>
            <w:tcW w:w="497" w:type="pct"/>
            <w:vAlign w:val="bottom"/>
          </w:tcPr>
          <w:p w:rsidR="0029495B" w:rsidRPr="00F41886" w:rsidRDefault="0029495B" w:rsidP="00F41886">
            <w:pPr>
              <w:ind w:right="170"/>
              <w:jc w:val="right"/>
              <w:rPr>
                <w:sz w:val="22"/>
                <w:szCs w:val="22"/>
              </w:rPr>
            </w:pPr>
            <w:r w:rsidRPr="00F41886">
              <w:rPr>
                <w:sz w:val="22"/>
                <w:szCs w:val="22"/>
              </w:rPr>
              <w:t>10,6</w:t>
            </w:r>
          </w:p>
        </w:tc>
      </w:tr>
      <w:tr w:rsidR="0029495B" w:rsidRPr="00F41886" w:rsidTr="0029495B">
        <w:tc>
          <w:tcPr>
            <w:tcW w:w="257" w:type="pct"/>
            <w:vAlign w:val="center"/>
          </w:tcPr>
          <w:p w:rsidR="0029495B" w:rsidRPr="00F41886" w:rsidRDefault="0029495B" w:rsidP="0029495B">
            <w:pPr>
              <w:jc w:val="center"/>
              <w:rPr>
                <w:rFonts w:eastAsia="Calibri"/>
                <w:color w:val="000000"/>
                <w:sz w:val="22"/>
                <w:szCs w:val="22"/>
              </w:rPr>
            </w:pPr>
            <w:r w:rsidRPr="00F41886">
              <w:rPr>
                <w:rFonts w:eastAsia="Calibri"/>
                <w:color w:val="000000"/>
                <w:sz w:val="22"/>
                <w:szCs w:val="22"/>
              </w:rPr>
              <w:t>3</w:t>
            </w:r>
          </w:p>
        </w:tc>
        <w:tc>
          <w:tcPr>
            <w:tcW w:w="2029" w:type="pct"/>
            <w:vAlign w:val="center"/>
          </w:tcPr>
          <w:p w:rsidR="0029495B" w:rsidRPr="00F41886" w:rsidRDefault="0029495B" w:rsidP="0029495B">
            <w:pPr>
              <w:rPr>
                <w:color w:val="000000"/>
                <w:sz w:val="22"/>
                <w:szCs w:val="22"/>
              </w:rPr>
            </w:pPr>
            <w:r w:rsidRPr="00F41886">
              <w:rPr>
                <w:color w:val="000000"/>
                <w:sz w:val="22"/>
                <w:szCs w:val="22"/>
              </w:rPr>
              <w:t>30-39 лет</w:t>
            </w:r>
          </w:p>
        </w:tc>
        <w:tc>
          <w:tcPr>
            <w:tcW w:w="804" w:type="pct"/>
            <w:vAlign w:val="center"/>
          </w:tcPr>
          <w:p w:rsidR="0029495B" w:rsidRPr="00F41886" w:rsidRDefault="0029495B" w:rsidP="00F41886">
            <w:pPr>
              <w:ind w:right="170"/>
              <w:jc w:val="right"/>
              <w:rPr>
                <w:sz w:val="22"/>
                <w:szCs w:val="22"/>
              </w:rPr>
            </w:pPr>
            <w:r w:rsidRPr="00F41886">
              <w:rPr>
                <w:sz w:val="22"/>
                <w:szCs w:val="22"/>
              </w:rPr>
              <w:t>112</w:t>
            </w:r>
          </w:p>
        </w:tc>
        <w:tc>
          <w:tcPr>
            <w:tcW w:w="653" w:type="pct"/>
            <w:vAlign w:val="bottom"/>
          </w:tcPr>
          <w:p w:rsidR="0029495B" w:rsidRPr="00F41886" w:rsidRDefault="0029495B" w:rsidP="00F41886">
            <w:pPr>
              <w:ind w:right="170"/>
              <w:jc w:val="right"/>
              <w:rPr>
                <w:sz w:val="22"/>
                <w:szCs w:val="22"/>
              </w:rPr>
            </w:pPr>
            <w:r w:rsidRPr="00F41886">
              <w:rPr>
                <w:sz w:val="22"/>
                <w:szCs w:val="22"/>
              </w:rPr>
              <w:t>11,3</w:t>
            </w:r>
          </w:p>
        </w:tc>
        <w:tc>
          <w:tcPr>
            <w:tcW w:w="760" w:type="pct"/>
            <w:vAlign w:val="center"/>
          </w:tcPr>
          <w:p w:rsidR="0029495B" w:rsidRPr="00F41886" w:rsidRDefault="0029495B" w:rsidP="00F41886">
            <w:pPr>
              <w:ind w:right="170"/>
              <w:jc w:val="right"/>
              <w:rPr>
                <w:sz w:val="22"/>
                <w:szCs w:val="22"/>
              </w:rPr>
            </w:pPr>
            <w:r w:rsidRPr="00F41886">
              <w:rPr>
                <w:sz w:val="22"/>
                <w:szCs w:val="22"/>
              </w:rPr>
              <w:t>210</w:t>
            </w:r>
          </w:p>
        </w:tc>
        <w:tc>
          <w:tcPr>
            <w:tcW w:w="497" w:type="pct"/>
            <w:vAlign w:val="bottom"/>
          </w:tcPr>
          <w:p w:rsidR="0029495B" w:rsidRPr="00F41886" w:rsidRDefault="0029495B" w:rsidP="00F41886">
            <w:pPr>
              <w:ind w:right="170"/>
              <w:jc w:val="right"/>
              <w:rPr>
                <w:sz w:val="22"/>
                <w:szCs w:val="22"/>
              </w:rPr>
            </w:pPr>
            <w:r w:rsidRPr="00F41886">
              <w:rPr>
                <w:sz w:val="22"/>
                <w:szCs w:val="22"/>
              </w:rPr>
              <w:t>23,4</w:t>
            </w:r>
          </w:p>
        </w:tc>
      </w:tr>
      <w:tr w:rsidR="0029495B" w:rsidRPr="00F41886" w:rsidTr="0029495B">
        <w:tc>
          <w:tcPr>
            <w:tcW w:w="257" w:type="pct"/>
            <w:vAlign w:val="center"/>
          </w:tcPr>
          <w:p w:rsidR="0029495B" w:rsidRPr="00F41886" w:rsidRDefault="0029495B" w:rsidP="0029495B">
            <w:pPr>
              <w:jc w:val="center"/>
              <w:rPr>
                <w:rFonts w:eastAsia="Calibri"/>
                <w:color w:val="000000"/>
                <w:sz w:val="22"/>
                <w:szCs w:val="22"/>
              </w:rPr>
            </w:pPr>
            <w:r w:rsidRPr="00F41886">
              <w:rPr>
                <w:rFonts w:eastAsia="Calibri"/>
                <w:color w:val="000000"/>
                <w:sz w:val="22"/>
                <w:szCs w:val="22"/>
              </w:rPr>
              <w:t>4</w:t>
            </w:r>
          </w:p>
        </w:tc>
        <w:tc>
          <w:tcPr>
            <w:tcW w:w="2029" w:type="pct"/>
            <w:vAlign w:val="center"/>
          </w:tcPr>
          <w:p w:rsidR="0029495B" w:rsidRPr="00F41886" w:rsidRDefault="0029495B" w:rsidP="0029495B">
            <w:pPr>
              <w:rPr>
                <w:color w:val="000000"/>
                <w:sz w:val="22"/>
                <w:szCs w:val="22"/>
              </w:rPr>
            </w:pPr>
            <w:r w:rsidRPr="00F41886">
              <w:rPr>
                <w:color w:val="000000"/>
                <w:sz w:val="22"/>
                <w:szCs w:val="22"/>
              </w:rPr>
              <w:t>40-49 лет</w:t>
            </w:r>
          </w:p>
        </w:tc>
        <w:tc>
          <w:tcPr>
            <w:tcW w:w="804" w:type="pct"/>
            <w:vAlign w:val="center"/>
          </w:tcPr>
          <w:p w:rsidR="0029495B" w:rsidRPr="00F41886" w:rsidRDefault="0029495B" w:rsidP="00F41886">
            <w:pPr>
              <w:ind w:right="170"/>
              <w:jc w:val="right"/>
              <w:rPr>
                <w:sz w:val="22"/>
                <w:szCs w:val="22"/>
              </w:rPr>
            </w:pPr>
            <w:r w:rsidRPr="00F41886">
              <w:rPr>
                <w:sz w:val="22"/>
                <w:szCs w:val="22"/>
              </w:rPr>
              <w:t>364</w:t>
            </w:r>
          </w:p>
        </w:tc>
        <w:tc>
          <w:tcPr>
            <w:tcW w:w="653" w:type="pct"/>
            <w:vAlign w:val="bottom"/>
          </w:tcPr>
          <w:p w:rsidR="0029495B" w:rsidRPr="00F41886" w:rsidRDefault="0029495B" w:rsidP="00F41886">
            <w:pPr>
              <w:ind w:right="170"/>
              <w:jc w:val="right"/>
              <w:rPr>
                <w:sz w:val="22"/>
                <w:szCs w:val="22"/>
              </w:rPr>
            </w:pPr>
            <w:r w:rsidRPr="00F41886">
              <w:rPr>
                <w:sz w:val="22"/>
                <w:szCs w:val="22"/>
              </w:rPr>
              <w:t>36,8</w:t>
            </w:r>
          </w:p>
        </w:tc>
        <w:tc>
          <w:tcPr>
            <w:tcW w:w="760" w:type="pct"/>
            <w:vAlign w:val="center"/>
          </w:tcPr>
          <w:p w:rsidR="0029495B" w:rsidRPr="00F41886" w:rsidRDefault="0029495B" w:rsidP="00F41886">
            <w:pPr>
              <w:ind w:right="170"/>
              <w:jc w:val="right"/>
              <w:rPr>
                <w:sz w:val="22"/>
                <w:szCs w:val="22"/>
              </w:rPr>
            </w:pPr>
            <w:r w:rsidRPr="00F41886">
              <w:rPr>
                <w:sz w:val="22"/>
                <w:szCs w:val="22"/>
              </w:rPr>
              <w:t>272</w:t>
            </w:r>
          </w:p>
        </w:tc>
        <w:tc>
          <w:tcPr>
            <w:tcW w:w="497" w:type="pct"/>
            <w:vAlign w:val="bottom"/>
          </w:tcPr>
          <w:p w:rsidR="0029495B" w:rsidRPr="00F41886" w:rsidRDefault="0029495B" w:rsidP="00F41886">
            <w:pPr>
              <w:ind w:right="170"/>
              <w:jc w:val="right"/>
              <w:rPr>
                <w:sz w:val="22"/>
                <w:szCs w:val="22"/>
              </w:rPr>
            </w:pPr>
            <w:r w:rsidRPr="00F41886">
              <w:rPr>
                <w:sz w:val="22"/>
                <w:szCs w:val="22"/>
              </w:rPr>
              <w:t>30,4</w:t>
            </w:r>
          </w:p>
        </w:tc>
      </w:tr>
      <w:tr w:rsidR="0029495B" w:rsidRPr="00F41886" w:rsidTr="0029495B">
        <w:trPr>
          <w:trHeight w:val="205"/>
        </w:trPr>
        <w:tc>
          <w:tcPr>
            <w:tcW w:w="257" w:type="pct"/>
            <w:vAlign w:val="center"/>
          </w:tcPr>
          <w:p w:rsidR="0029495B" w:rsidRPr="00F41886" w:rsidRDefault="0029495B" w:rsidP="0029495B">
            <w:pPr>
              <w:jc w:val="center"/>
              <w:rPr>
                <w:rFonts w:eastAsia="Calibri"/>
                <w:color w:val="000000"/>
                <w:sz w:val="22"/>
                <w:szCs w:val="22"/>
              </w:rPr>
            </w:pPr>
            <w:r w:rsidRPr="00F41886">
              <w:rPr>
                <w:rFonts w:eastAsia="Calibri"/>
                <w:color w:val="000000"/>
                <w:sz w:val="22"/>
                <w:szCs w:val="22"/>
              </w:rPr>
              <w:t>5</w:t>
            </w:r>
          </w:p>
        </w:tc>
        <w:tc>
          <w:tcPr>
            <w:tcW w:w="2029" w:type="pct"/>
            <w:vAlign w:val="center"/>
          </w:tcPr>
          <w:p w:rsidR="0029495B" w:rsidRPr="00F41886" w:rsidRDefault="0029495B" w:rsidP="0029495B">
            <w:pPr>
              <w:rPr>
                <w:color w:val="000000"/>
                <w:sz w:val="22"/>
                <w:szCs w:val="22"/>
              </w:rPr>
            </w:pPr>
            <w:r w:rsidRPr="00F41886">
              <w:rPr>
                <w:color w:val="000000"/>
                <w:sz w:val="22"/>
                <w:szCs w:val="22"/>
              </w:rPr>
              <w:t>50-59 лет</w:t>
            </w:r>
          </w:p>
        </w:tc>
        <w:tc>
          <w:tcPr>
            <w:tcW w:w="804" w:type="pct"/>
            <w:vAlign w:val="center"/>
          </w:tcPr>
          <w:p w:rsidR="0029495B" w:rsidRPr="00F41886" w:rsidRDefault="0029495B" w:rsidP="00F41886">
            <w:pPr>
              <w:ind w:right="170"/>
              <w:jc w:val="right"/>
              <w:rPr>
                <w:sz w:val="22"/>
                <w:szCs w:val="22"/>
              </w:rPr>
            </w:pPr>
            <w:r w:rsidRPr="00F41886">
              <w:rPr>
                <w:sz w:val="22"/>
                <w:szCs w:val="22"/>
              </w:rPr>
              <w:t>167</w:t>
            </w:r>
          </w:p>
        </w:tc>
        <w:tc>
          <w:tcPr>
            <w:tcW w:w="653" w:type="pct"/>
            <w:vAlign w:val="bottom"/>
          </w:tcPr>
          <w:p w:rsidR="0029495B" w:rsidRPr="00F41886" w:rsidRDefault="0029495B" w:rsidP="00F41886">
            <w:pPr>
              <w:ind w:right="170"/>
              <w:jc w:val="right"/>
              <w:rPr>
                <w:sz w:val="22"/>
                <w:szCs w:val="22"/>
              </w:rPr>
            </w:pPr>
            <w:r w:rsidRPr="00F41886">
              <w:rPr>
                <w:sz w:val="22"/>
                <w:szCs w:val="22"/>
              </w:rPr>
              <w:t>16,9</w:t>
            </w:r>
          </w:p>
        </w:tc>
        <w:tc>
          <w:tcPr>
            <w:tcW w:w="760" w:type="pct"/>
            <w:vAlign w:val="center"/>
          </w:tcPr>
          <w:p w:rsidR="0029495B" w:rsidRPr="00F41886" w:rsidRDefault="0029495B" w:rsidP="00F41886">
            <w:pPr>
              <w:ind w:right="170"/>
              <w:jc w:val="right"/>
              <w:rPr>
                <w:sz w:val="22"/>
                <w:szCs w:val="22"/>
              </w:rPr>
            </w:pPr>
            <w:r w:rsidRPr="00F41886">
              <w:rPr>
                <w:sz w:val="22"/>
                <w:szCs w:val="22"/>
              </w:rPr>
              <w:t>161</w:t>
            </w:r>
          </w:p>
        </w:tc>
        <w:tc>
          <w:tcPr>
            <w:tcW w:w="497" w:type="pct"/>
            <w:vAlign w:val="bottom"/>
          </w:tcPr>
          <w:p w:rsidR="0029495B" w:rsidRPr="00F41886" w:rsidRDefault="0029495B" w:rsidP="00F41886">
            <w:pPr>
              <w:ind w:right="170"/>
              <w:jc w:val="right"/>
              <w:rPr>
                <w:sz w:val="22"/>
                <w:szCs w:val="22"/>
                <w:lang w:val="en-US"/>
              </w:rPr>
            </w:pPr>
            <w:r w:rsidRPr="00F41886">
              <w:rPr>
                <w:sz w:val="22"/>
                <w:szCs w:val="22"/>
                <w:lang w:val="en-US"/>
              </w:rPr>
              <w:t>18</w:t>
            </w:r>
            <w:r w:rsidRPr="00F41886">
              <w:rPr>
                <w:sz w:val="22"/>
                <w:szCs w:val="22"/>
              </w:rPr>
              <w:t>,</w:t>
            </w:r>
            <w:r w:rsidRPr="00F41886">
              <w:rPr>
                <w:sz w:val="22"/>
                <w:szCs w:val="22"/>
                <w:lang w:val="en-US"/>
              </w:rPr>
              <w:t>0</w:t>
            </w:r>
          </w:p>
        </w:tc>
      </w:tr>
      <w:tr w:rsidR="0029495B" w:rsidRPr="00F41886" w:rsidTr="0029495B">
        <w:tc>
          <w:tcPr>
            <w:tcW w:w="257" w:type="pct"/>
            <w:vAlign w:val="center"/>
          </w:tcPr>
          <w:p w:rsidR="0029495B" w:rsidRPr="00F41886" w:rsidRDefault="0029495B" w:rsidP="0029495B">
            <w:pPr>
              <w:jc w:val="center"/>
              <w:rPr>
                <w:rFonts w:eastAsia="Calibri"/>
                <w:color w:val="000000"/>
                <w:sz w:val="22"/>
                <w:szCs w:val="22"/>
              </w:rPr>
            </w:pPr>
            <w:r w:rsidRPr="00F41886">
              <w:rPr>
                <w:rFonts w:eastAsia="Calibri"/>
                <w:color w:val="000000"/>
                <w:sz w:val="22"/>
                <w:szCs w:val="22"/>
              </w:rPr>
              <w:t>6</w:t>
            </w:r>
          </w:p>
        </w:tc>
        <w:tc>
          <w:tcPr>
            <w:tcW w:w="2029" w:type="pct"/>
            <w:vAlign w:val="center"/>
          </w:tcPr>
          <w:p w:rsidR="0029495B" w:rsidRPr="00F41886" w:rsidRDefault="0029495B" w:rsidP="0029495B">
            <w:pPr>
              <w:rPr>
                <w:color w:val="000000"/>
                <w:sz w:val="22"/>
                <w:szCs w:val="22"/>
              </w:rPr>
            </w:pPr>
            <w:r w:rsidRPr="00F41886">
              <w:rPr>
                <w:color w:val="000000"/>
                <w:sz w:val="22"/>
                <w:szCs w:val="22"/>
              </w:rPr>
              <w:t>60-64 года</w:t>
            </w:r>
          </w:p>
        </w:tc>
        <w:tc>
          <w:tcPr>
            <w:tcW w:w="804" w:type="pct"/>
            <w:vAlign w:val="center"/>
          </w:tcPr>
          <w:p w:rsidR="0029495B" w:rsidRPr="00F41886" w:rsidRDefault="0029495B" w:rsidP="00F41886">
            <w:pPr>
              <w:ind w:right="170"/>
              <w:jc w:val="right"/>
              <w:rPr>
                <w:sz w:val="22"/>
                <w:szCs w:val="22"/>
              </w:rPr>
            </w:pPr>
            <w:r w:rsidRPr="00F41886">
              <w:rPr>
                <w:sz w:val="22"/>
                <w:szCs w:val="22"/>
              </w:rPr>
              <w:t>39</w:t>
            </w:r>
          </w:p>
        </w:tc>
        <w:tc>
          <w:tcPr>
            <w:tcW w:w="653" w:type="pct"/>
            <w:vAlign w:val="bottom"/>
          </w:tcPr>
          <w:p w:rsidR="0029495B" w:rsidRPr="00F41886" w:rsidRDefault="0029495B" w:rsidP="00F41886">
            <w:pPr>
              <w:ind w:right="170"/>
              <w:jc w:val="right"/>
              <w:rPr>
                <w:sz w:val="22"/>
                <w:szCs w:val="22"/>
              </w:rPr>
            </w:pPr>
            <w:r w:rsidRPr="00F41886">
              <w:rPr>
                <w:sz w:val="22"/>
                <w:szCs w:val="22"/>
              </w:rPr>
              <w:t>3,9</w:t>
            </w:r>
          </w:p>
        </w:tc>
        <w:tc>
          <w:tcPr>
            <w:tcW w:w="760" w:type="pct"/>
            <w:vAlign w:val="center"/>
          </w:tcPr>
          <w:p w:rsidR="0029495B" w:rsidRPr="00F41886" w:rsidRDefault="0029495B" w:rsidP="00F41886">
            <w:pPr>
              <w:ind w:right="170"/>
              <w:jc w:val="right"/>
              <w:rPr>
                <w:sz w:val="22"/>
                <w:szCs w:val="22"/>
              </w:rPr>
            </w:pPr>
            <w:r w:rsidRPr="00F41886">
              <w:rPr>
                <w:sz w:val="22"/>
                <w:szCs w:val="22"/>
              </w:rPr>
              <w:t>27</w:t>
            </w:r>
          </w:p>
        </w:tc>
        <w:tc>
          <w:tcPr>
            <w:tcW w:w="497" w:type="pct"/>
            <w:vAlign w:val="bottom"/>
          </w:tcPr>
          <w:p w:rsidR="0029495B" w:rsidRPr="00F41886" w:rsidRDefault="0029495B" w:rsidP="00F41886">
            <w:pPr>
              <w:ind w:right="170"/>
              <w:jc w:val="right"/>
              <w:rPr>
                <w:sz w:val="22"/>
                <w:szCs w:val="22"/>
              </w:rPr>
            </w:pPr>
            <w:r w:rsidRPr="00F41886">
              <w:rPr>
                <w:sz w:val="22"/>
                <w:szCs w:val="22"/>
              </w:rPr>
              <w:t>3,0</w:t>
            </w:r>
          </w:p>
        </w:tc>
      </w:tr>
      <w:tr w:rsidR="0029495B" w:rsidRPr="00F41886" w:rsidTr="0029495B">
        <w:tc>
          <w:tcPr>
            <w:tcW w:w="257" w:type="pct"/>
            <w:vAlign w:val="center"/>
          </w:tcPr>
          <w:p w:rsidR="0029495B" w:rsidRPr="00F41886" w:rsidRDefault="0029495B" w:rsidP="0029495B">
            <w:pPr>
              <w:jc w:val="center"/>
              <w:rPr>
                <w:rFonts w:eastAsia="Calibri"/>
                <w:color w:val="000000"/>
                <w:sz w:val="22"/>
                <w:szCs w:val="22"/>
              </w:rPr>
            </w:pPr>
            <w:r w:rsidRPr="00F41886">
              <w:rPr>
                <w:rFonts w:eastAsia="Calibri"/>
                <w:color w:val="000000"/>
                <w:sz w:val="22"/>
                <w:szCs w:val="22"/>
              </w:rPr>
              <w:t>7</w:t>
            </w:r>
          </w:p>
        </w:tc>
        <w:tc>
          <w:tcPr>
            <w:tcW w:w="2029" w:type="pct"/>
            <w:vAlign w:val="center"/>
          </w:tcPr>
          <w:p w:rsidR="0029495B" w:rsidRPr="00F41886" w:rsidRDefault="0029495B" w:rsidP="0029495B">
            <w:pPr>
              <w:rPr>
                <w:color w:val="000000"/>
                <w:sz w:val="22"/>
                <w:szCs w:val="22"/>
              </w:rPr>
            </w:pPr>
            <w:r w:rsidRPr="00F41886">
              <w:rPr>
                <w:color w:val="000000"/>
                <w:sz w:val="22"/>
                <w:szCs w:val="22"/>
              </w:rPr>
              <w:t>65 лет и старше</w:t>
            </w:r>
          </w:p>
        </w:tc>
        <w:tc>
          <w:tcPr>
            <w:tcW w:w="804" w:type="pct"/>
            <w:vAlign w:val="center"/>
          </w:tcPr>
          <w:p w:rsidR="0029495B" w:rsidRPr="00F41886" w:rsidRDefault="0029495B" w:rsidP="00F41886">
            <w:pPr>
              <w:ind w:right="170"/>
              <w:jc w:val="right"/>
              <w:rPr>
                <w:sz w:val="22"/>
                <w:szCs w:val="22"/>
              </w:rPr>
            </w:pPr>
            <w:r w:rsidRPr="00F41886">
              <w:rPr>
                <w:sz w:val="22"/>
                <w:szCs w:val="22"/>
              </w:rPr>
              <w:t>37</w:t>
            </w:r>
          </w:p>
        </w:tc>
        <w:tc>
          <w:tcPr>
            <w:tcW w:w="653" w:type="pct"/>
            <w:vAlign w:val="bottom"/>
          </w:tcPr>
          <w:p w:rsidR="0029495B" w:rsidRPr="00F41886" w:rsidRDefault="0029495B" w:rsidP="00F41886">
            <w:pPr>
              <w:ind w:right="170"/>
              <w:jc w:val="right"/>
              <w:rPr>
                <w:sz w:val="22"/>
                <w:szCs w:val="22"/>
              </w:rPr>
            </w:pPr>
            <w:r w:rsidRPr="00F41886">
              <w:rPr>
                <w:sz w:val="22"/>
                <w:szCs w:val="22"/>
              </w:rPr>
              <w:t>3,7</w:t>
            </w:r>
          </w:p>
        </w:tc>
        <w:tc>
          <w:tcPr>
            <w:tcW w:w="760" w:type="pct"/>
            <w:vAlign w:val="center"/>
          </w:tcPr>
          <w:p w:rsidR="0029495B" w:rsidRPr="00F41886" w:rsidRDefault="0029495B" w:rsidP="00F41886">
            <w:pPr>
              <w:ind w:right="170"/>
              <w:jc w:val="right"/>
              <w:rPr>
                <w:sz w:val="22"/>
                <w:szCs w:val="22"/>
              </w:rPr>
            </w:pPr>
            <w:r w:rsidRPr="00F41886">
              <w:rPr>
                <w:sz w:val="22"/>
                <w:szCs w:val="22"/>
              </w:rPr>
              <w:t>31</w:t>
            </w:r>
          </w:p>
        </w:tc>
        <w:tc>
          <w:tcPr>
            <w:tcW w:w="497" w:type="pct"/>
            <w:vAlign w:val="bottom"/>
          </w:tcPr>
          <w:p w:rsidR="0029495B" w:rsidRPr="00F41886" w:rsidRDefault="0029495B" w:rsidP="00F41886">
            <w:pPr>
              <w:ind w:right="170"/>
              <w:jc w:val="right"/>
              <w:rPr>
                <w:sz w:val="22"/>
                <w:szCs w:val="22"/>
              </w:rPr>
            </w:pPr>
            <w:r w:rsidRPr="00F41886">
              <w:rPr>
                <w:sz w:val="22"/>
                <w:szCs w:val="22"/>
              </w:rPr>
              <w:t>3,5</w:t>
            </w:r>
          </w:p>
        </w:tc>
      </w:tr>
    </w:tbl>
    <w:p w:rsidR="0029495B" w:rsidRPr="003B12E2" w:rsidRDefault="0029495B" w:rsidP="0029495B">
      <w:pPr>
        <w:spacing w:before="120"/>
        <w:ind w:firstLine="709"/>
        <w:rPr>
          <w:sz w:val="28"/>
          <w:szCs w:val="28"/>
        </w:rPr>
      </w:pPr>
      <w:r w:rsidRPr="003B12E2">
        <w:rPr>
          <w:sz w:val="28"/>
          <w:szCs w:val="28"/>
        </w:rPr>
        <w:t>По возрастным группам в 202</w:t>
      </w:r>
      <w:r>
        <w:rPr>
          <w:sz w:val="28"/>
          <w:szCs w:val="28"/>
        </w:rPr>
        <w:t>5</w:t>
      </w:r>
      <w:r w:rsidRPr="003B12E2">
        <w:rPr>
          <w:sz w:val="28"/>
          <w:szCs w:val="28"/>
        </w:rPr>
        <w:t xml:space="preserve"> г. (рисунок </w:t>
      </w:r>
      <w:r>
        <w:rPr>
          <w:sz w:val="28"/>
          <w:szCs w:val="28"/>
        </w:rPr>
        <w:t>7.</w:t>
      </w:r>
      <w:r w:rsidRPr="003B12E2">
        <w:rPr>
          <w:sz w:val="28"/>
          <w:szCs w:val="28"/>
        </w:rPr>
        <w:t>6) наивысшие показатели по числу обученных лиц по программам ДПО имеют диапазоны возраста 40-49 лет (</w:t>
      </w:r>
      <w:r>
        <w:rPr>
          <w:sz w:val="28"/>
          <w:szCs w:val="28"/>
        </w:rPr>
        <w:t>272 чел. или 30,4</w:t>
      </w:r>
      <w:r w:rsidRPr="003B12E2">
        <w:rPr>
          <w:sz w:val="28"/>
          <w:szCs w:val="28"/>
        </w:rPr>
        <w:t xml:space="preserve"> %) и </w:t>
      </w:r>
      <w:r>
        <w:rPr>
          <w:sz w:val="28"/>
          <w:szCs w:val="28"/>
        </w:rPr>
        <w:t>30-39</w:t>
      </w:r>
      <w:r w:rsidRPr="003B12E2">
        <w:rPr>
          <w:sz w:val="28"/>
          <w:szCs w:val="28"/>
        </w:rPr>
        <w:t xml:space="preserve"> лет (</w:t>
      </w:r>
      <w:r>
        <w:rPr>
          <w:sz w:val="28"/>
          <w:szCs w:val="28"/>
        </w:rPr>
        <w:t>210</w:t>
      </w:r>
      <w:r w:rsidRPr="003B12E2">
        <w:rPr>
          <w:sz w:val="28"/>
          <w:szCs w:val="28"/>
        </w:rPr>
        <w:t xml:space="preserve"> чел., </w:t>
      </w:r>
      <w:r>
        <w:rPr>
          <w:sz w:val="28"/>
          <w:szCs w:val="28"/>
        </w:rPr>
        <w:t>23,4</w:t>
      </w:r>
      <w:r w:rsidRPr="003B12E2">
        <w:rPr>
          <w:sz w:val="28"/>
          <w:szCs w:val="28"/>
        </w:rPr>
        <w:t xml:space="preserve"> %), </w:t>
      </w:r>
      <w:r>
        <w:rPr>
          <w:sz w:val="28"/>
          <w:szCs w:val="28"/>
        </w:rPr>
        <w:t>50-59</w:t>
      </w:r>
      <w:r w:rsidRPr="003B12E2">
        <w:rPr>
          <w:sz w:val="28"/>
          <w:szCs w:val="28"/>
        </w:rPr>
        <w:t xml:space="preserve"> лет (1</w:t>
      </w:r>
      <w:r>
        <w:rPr>
          <w:sz w:val="28"/>
          <w:szCs w:val="28"/>
        </w:rPr>
        <w:t>61</w:t>
      </w:r>
      <w:r w:rsidRPr="003B12E2">
        <w:rPr>
          <w:sz w:val="28"/>
          <w:szCs w:val="28"/>
        </w:rPr>
        <w:t xml:space="preserve"> чел. </w:t>
      </w:r>
      <w:r w:rsidRPr="003B12E2">
        <w:rPr>
          <w:sz w:val="28"/>
          <w:szCs w:val="28"/>
        </w:rPr>
        <w:lastRenderedPageBreak/>
        <w:t>или 1</w:t>
      </w:r>
      <w:r>
        <w:rPr>
          <w:sz w:val="28"/>
          <w:szCs w:val="28"/>
        </w:rPr>
        <w:t>8,0</w:t>
      </w:r>
      <w:r w:rsidRPr="003B12E2">
        <w:rPr>
          <w:sz w:val="28"/>
          <w:szCs w:val="28"/>
        </w:rPr>
        <w:t xml:space="preserve"> %), </w:t>
      </w:r>
      <w:r>
        <w:rPr>
          <w:sz w:val="28"/>
          <w:szCs w:val="28"/>
        </w:rPr>
        <w:t>менее 25</w:t>
      </w:r>
      <w:r w:rsidRPr="003B12E2">
        <w:rPr>
          <w:sz w:val="28"/>
          <w:szCs w:val="28"/>
        </w:rPr>
        <w:t xml:space="preserve"> лет (</w:t>
      </w:r>
      <w:r>
        <w:rPr>
          <w:sz w:val="28"/>
          <w:szCs w:val="28"/>
        </w:rPr>
        <w:t>100</w:t>
      </w:r>
      <w:r w:rsidRPr="003B12E2">
        <w:rPr>
          <w:sz w:val="28"/>
          <w:szCs w:val="28"/>
        </w:rPr>
        <w:t xml:space="preserve"> чел. </w:t>
      </w:r>
      <w:r>
        <w:rPr>
          <w:sz w:val="28"/>
          <w:szCs w:val="28"/>
        </w:rPr>
        <w:t>или 11</w:t>
      </w:r>
      <w:r w:rsidRPr="003B12E2">
        <w:rPr>
          <w:sz w:val="28"/>
          <w:szCs w:val="28"/>
        </w:rPr>
        <w:t xml:space="preserve">,2 %), </w:t>
      </w:r>
      <w:r>
        <w:rPr>
          <w:sz w:val="28"/>
          <w:szCs w:val="28"/>
        </w:rPr>
        <w:t>25-29</w:t>
      </w:r>
      <w:r w:rsidRPr="003B12E2">
        <w:rPr>
          <w:sz w:val="28"/>
          <w:szCs w:val="28"/>
        </w:rPr>
        <w:t xml:space="preserve"> лет (</w:t>
      </w:r>
      <w:r>
        <w:rPr>
          <w:sz w:val="28"/>
          <w:szCs w:val="28"/>
        </w:rPr>
        <w:t>95</w:t>
      </w:r>
      <w:r w:rsidRPr="003B12E2">
        <w:rPr>
          <w:sz w:val="28"/>
          <w:szCs w:val="28"/>
        </w:rPr>
        <w:t xml:space="preserve"> чел. – </w:t>
      </w:r>
      <w:r>
        <w:rPr>
          <w:sz w:val="28"/>
          <w:szCs w:val="28"/>
        </w:rPr>
        <w:t>10,6</w:t>
      </w:r>
      <w:r w:rsidRPr="003B12E2">
        <w:rPr>
          <w:sz w:val="28"/>
          <w:szCs w:val="28"/>
        </w:rPr>
        <w:t xml:space="preserve"> %). В наименьшей степени были вовлечены в обучение по дополнительным профессиональным программам лица </w:t>
      </w:r>
      <w:r>
        <w:rPr>
          <w:sz w:val="28"/>
          <w:szCs w:val="28"/>
        </w:rPr>
        <w:t xml:space="preserve">60-64 года и 65 </w:t>
      </w:r>
      <w:r w:rsidRPr="003B12E2">
        <w:rPr>
          <w:sz w:val="28"/>
          <w:szCs w:val="28"/>
        </w:rPr>
        <w:t>лет и старше.</w:t>
      </w:r>
    </w:p>
    <w:p w:rsidR="0029495B" w:rsidRPr="003B12E2" w:rsidRDefault="0029495B" w:rsidP="0029495B">
      <w:pPr>
        <w:spacing w:before="120"/>
        <w:rPr>
          <w:sz w:val="28"/>
          <w:szCs w:val="28"/>
        </w:rPr>
      </w:pPr>
      <w:r w:rsidRPr="003B12E2">
        <w:rPr>
          <w:noProof/>
          <w:sz w:val="28"/>
          <w:szCs w:val="28"/>
        </w:rPr>
        <w:drawing>
          <wp:inline distT="0" distB="0" distL="0" distR="0" wp14:anchorId="6A1536B2" wp14:editId="4AE03789">
            <wp:extent cx="5813425" cy="2360428"/>
            <wp:effectExtent l="0" t="0" r="0" b="190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29495B" w:rsidRPr="003B12E2" w:rsidRDefault="0029495B" w:rsidP="0029495B">
      <w:pPr>
        <w:spacing w:before="240" w:after="120"/>
        <w:jc w:val="center"/>
        <w:rPr>
          <w:sz w:val="24"/>
          <w:szCs w:val="24"/>
        </w:rPr>
      </w:pPr>
      <w:r w:rsidRPr="003B12E2">
        <w:rPr>
          <w:noProof/>
          <w:sz w:val="24"/>
          <w:szCs w:val="24"/>
        </w:rPr>
        <w:t xml:space="preserve">Рисунок </w:t>
      </w:r>
      <w:r>
        <w:rPr>
          <w:noProof/>
          <w:sz w:val="24"/>
          <w:szCs w:val="24"/>
        </w:rPr>
        <w:t>7.6</w:t>
      </w:r>
      <w:r w:rsidRPr="003B12E2">
        <w:rPr>
          <w:noProof/>
          <w:sz w:val="24"/>
          <w:szCs w:val="24"/>
        </w:rPr>
        <w:t xml:space="preserve"> – </w:t>
      </w:r>
      <w:r w:rsidRPr="003B12E2">
        <w:rPr>
          <w:sz w:val="24"/>
          <w:szCs w:val="24"/>
        </w:rPr>
        <w:t>Распределение слушателей Центров, обученных по программам ДПО в 202</w:t>
      </w:r>
      <w:r>
        <w:rPr>
          <w:sz w:val="24"/>
          <w:szCs w:val="24"/>
        </w:rPr>
        <w:t>5 </w:t>
      </w:r>
      <w:r w:rsidRPr="003B12E2">
        <w:rPr>
          <w:sz w:val="24"/>
          <w:szCs w:val="24"/>
        </w:rPr>
        <w:t xml:space="preserve">г., по </w:t>
      </w:r>
      <w:r>
        <w:rPr>
          <w:sz w:val="24"/>
          <w:szCs w:val="24"/>
        </w:rPr>
        <w:t>возрастным группам</w:t>
      </w:r>
    </w:p>
    <w:p w:rsidR="0029495B" w:rsidRPr="003B12E2" w:rsidRDefault="0029495B" w:rsidP="00F41886">
      <w:pPr>
        <w:spacing w:before="120"/>
        <w:ind w:firstLine="709"/>
        <w:rPr>
          <w:sz w:val="28"/>
          <w:szCs w:val="28"/>
        </w:rPr>
      </w:pPr>
      <w:r w:rsidRPr="003B12E2">
        <w:rPr>
          <w:sz w:val="28"/>
          <w:szCs w:val="28"/>
        </w:rPr>
        <w:t>Опыт, накопленный университетом в области дополнительного образования, служит базой для определения новых направлений развития и разработки новых учебных программ. В 202</w:t>
      </w:r>
      <w:r>
        <w:rPr>
          <w:sz w:val="28"/>
          <w:szCs w:val="28"/>
        </w:rPr>
        <w:t>5</w:t>
      </w:r>
      <w:r w:rsidRPr="003B12E2">
        <w:rPr>
          <w:sz w:val="28"/>
          <w:szCs w:val="28"/>
        </w:rPr>
        <w:t xml:space="preserve"> г. было разработаны </w:t>
      </w:r>
      <w:r>
        <w:rPr>
          <w:color w:val="FF0000"/>
          <w:sz w:val="28"/>
          <w:szCs w:val="28"/>
        </w:rPr>
        <w:t>32</w:t>
      </w:r>
      <w:r w:rsidRPr="003B12E2">
        <w:rPr>
          <w:sz w:val="28"/>
          <w:szCs w:val="28"/>
        </w:rPr>
        <w:t xml:space="preserve"> новых программ</w:t>
      </w:r>
      <w:r>
        <w:rPr>
          <w:sz w:val="28"/>
          <w:szCs w:val="28"/>
        </w:rPr>
        <w:t>ы</w:t>
      </w:r>
      <w:r w:rsidRPr="003B12E2">
        <w:rPr>
          <w:sz w:val="28"/>
          <w:szCs w:val="28"/>
        </w:rPr>
        <w:t>. В числе таких программ можно выделить:</w:t>
      </w:r>
    </w:p>
    <w:p w:rsidR="0029495B" w:rsidRPr="00AA32FE" w:rsidRDefault="0029495B" w:rsidP="005F009D">
      <w:pPr>
        <w:pStyle w:val="af3"/>
        <w:numPr>
          <w:ilvl w:val="0"/>
          <w:numId w:val="68"/>
        </w:numPr>
        <w:ind w:left="0" w:firstLine="709"/>
        <w:rPr>
          <w:sz w:val="28"/>
          <w:szCs w:val="28"/>
        </w:rPr>
      </w:pPr>
      <w:r w:rsidRPr="00AA32FE">
        <w:rPr>
          <w:sz w:val="28"/>
          <w:szCs w:val="28"/>
        </w:rPr>
        <w:t>Профессиональная подготовка:</w:t>
      </w:r>
    </w:p>
    <w:p w:rsidR="0029495B" w:rsidRDefault="0029495B" w:rsidP="005F009D">
      <w:pPr>
        <w:pStyle w:val="af3"/>
        <w:numPr>
          <w:ilvl w:val="1"/>
          <w:numId w:val="68"/>
        </w:numPr>
        <w:ind w:left="0" w:firstLine="0"/>
        <w:rPr>
          <w:sz w:val="28"/>
          <w:szCs w:val="28"/>
        </w:rPr>
      </w:pPr>
      <w:r w:rsidRPr="00181285">
        <w:rPr>
          <w:sz w:val="28"/>
          <w:szCs w:val="28"/>
        </w:rPr>
        <w:t>Бухгалтерский учет в коммерческих организациях (с изучением 1С: Бухгалтерия)</w:t>
      </w:r>
      <w:r>
        <w:rPr>
          <w:sz w:val="28"/>
          <w:szCs w:val="28"/>
        </w:rPr>
        <w:t xml:space="preserve"> (256 ч.).</w:t>
      </w:r>
    </w:p>
    <w:p w:rsidR="0029495B" w:rsidRDefault="0029495B" w:rsidP="005F009D">
      <w:pPr>
        <w:pStyle w:val="af3"/>
        <w:numPr>
          <w:ilvl w:val="1"/>
          <w:numId w:val="68"/>
        </w:numPr>
        <w:ind w:left="0" w:firstLine="0"/>
        <w:rPr>
          <w:sz w:val="28"/>
          <w:szCs w:val="28"/>
        </w:rPr>
      </w:pPr>
      <w:r w:rsidRPr="00647265">
        <w:rPr>
          <w:sz w:val="28"/>
          <w:szCs w:val="28"/>
        </w:rPr>
        <w:t>Государственное и муниципальное управление</w:t>
      </w:r>
      <w:r>
        <w:rPr>
          <w:sz w:val="28"/>
          <w:szCs w:val="28"/>
        </w:rPr>
        <w:t xml:space="preserve"> (256 ч.).</w:t>
      </w:r>
    </w:p>
    <w:p w:rsidR="0029495B" w:rsidRDefault="0029495B" w:rsidP="005F009D">
      <w:pPr>
        <w:pStyle w:val="af3"/>
        <w:numPr>
          <w:ilvl w:val="1"/>
          <w:numId w:val="68"/>
        </w:numPr>
        <w:ind w:left="0" w:firstLine="0"/>
        <w:rPr>
          <w:sz w:val="28"/>
          <w:szCs w:val="28"/>
        </w:rPr>
      </w:pPr>
      <w:r w:rsidRPr="00911C4E">
        <w:rPr>
          <w:sz w:val="28"/>
          <w:szCs w:val="28"/>
        </w:rPr>
        <w:t>Управление человеческими ресурсами в системе публичной власти</w:t>
      </w:r>
      <w:r>
        <w:rPr>
          <w:sz w:val="28"/>
          <w:szCs w:val="28"/>
        </w:rPr>
        <w:t xml:space="preserve"> (256 ч.).</w:t>
      </w:r>
    </w:p>
    <w:p w:rsidR="0029495B" w:rsidRDefault="0029495B" w:rsidP="005F009D">
      <w:pPr>
        <w:pStyle w:val="af3"/>
        <w:numPr>
          <w:ilvl w:val="1"/>
          <w:numId w:val="68"/>
        </w:numPr>
        <w:ind w:left="0" w:firstLine="0"/>
        <w:rPr>
          <w:sz w:val="28"/>
          <w:szCs w:val="28"/>
        </w:rPr>
      </w:pPr>
      <w:r w:rsidRPr="00B845ED">
        <w:rPr>
          <w:sz w:val="28"/>
          <w:szCs w:val="28"/>
        </w:rPr>
        <w:t>Современные технологии управления</w:t>
      </w:r>
      <w:r>
        <w:rPr>
          <w:sz w:val="28"/>
          <w:szCs w:val="28"/>
        </w:rPr>
        <w:t xml:space="preserve"> (304 ч.).</w:t>
      </w:r>
    </w:p>
    <w:p w:rsidR="0029495B" w:rsidRDefault="0029495B" w:rsidP="005F009D">
      <w:pPr>
        <w:pStyle w:val="af3"/>
        <w:numPr>
          <w:ilvl w:val="0"/>
          <w:numId w:val="68"/>
        </w:numPr>
        <w:ind w:left="0" w:firstLine="709"/>
        <w:rPr>
          <w:sz w:val="28"/>
          <w:szCs w:val="28"/>
        </w:rPr>
      </w:pPr>
      <w:r w:rsidRPr="003B12E2">
        <w:rPr>
          <w:sz w:val="28"/>
          <w:szCs w:val="28"/>
        </w:rPr>
        <w:t>Повышение квалификации:</w:t>
      </w:r>
    </w:p>
    <w:p w:rsidR="0029495B" w:rsidRDefault="0029495B" w:rsidP="005F009D">
      <w:pPr>
        <w:pStyle w:val="af3"/>
        <w:numPr>
          <w:ilvl w:val="1"/>
          <w:numId w:val="68"/>
        </w:numPr>
        <w:ind w:left="0" w:firstLine="0"/>
        <w:rPr>
          <w:sz w:val="28"/>
          <w:szCs w:val="28"/>
        </w:rPr>
      </w:pPr>
      <w:r w:rsidRPr="00B845ED">
        <w:rPr>
          <w:sz w:val="28"/>
          <w:szCs w:val="28"/>
        </w:rPr>
        <w:t>Государственные, муниципальные финансы и бюджетирование</w:t>
      </w:r>
      <w:r>
        <w:rPr>
          <w:sz w:val="28"/>
          <w:szCs w:val="28"/>
        </w:rPr>
        <w:t xml:space="preserve"> (24 ч.).</w:t>
      </w:r>
    </w:p>
    <w:p w:rsidR="0029495B" w:rsidRDefault="0029495B" w:rsidP="005F009D">
      <w:pPr>
        <w:pStyle w:val="af3"/>
        <w:numPr>
          <w:ilvl w:val="1"/>
          <w:numId w:val="68"/>
        </w:numPr>
        <w:ind w:left="0" w:firstLine="0"/>
        <w:rPr>
          <w:sz w:val="28"/>
          <w:szCs w:val="28"/>
        </w:rPr>
      </w:pPr>
      <w:r w:rsidRPr="004C338B">
        <w:rPr>
          <w:sz w:val="28"/>
          <w:szCs w:val="28"/>
        </w:rPr>
        <w:t xml:space="preserve">Инструменты </w:t>
      </w:r>
      <w:r>
        <w:rPr>
          <w:sz w:val="28"/>
          <w:szCs w:val="28"/>
        </w:rPr>
        <w:t xml:space="preserve">искусственного интеллекта (ИИ) </w:t>
      </w:r>
      <w:r w:rsidRPr="004C338B">
        <w:rPr>
          <w:sz w:val="28"/>
          <w:szCs w:val="28"/>
        </w:rPr>
        <w:t>в учебной и научной работе научно-педагогического работника</w:t>
      </w:r>
      <w:r>
        <w:rPr>
          <w:sz w:val="28"/>
          <w:szCs w:val="28"/>
        </w:rPr>
        <w:t xml:space="preserve"> (32 ч.).</w:t>
      </w:r>
    </w:p>
    <w:p w:rsidR="0029495B" w:rsidRDefault="0029495B" w:rsidP="005F009D">
      <w:pPr>
        <w:pStyle w:val="af3"/>
        <w:numPr>
          <w:ilvl w:val="1"/>
          <w:numId w:val="68"/>
        </w:numPr>
        <w:ind w:left="0" w:firstLine="0"/>
        <w:rPr>
          <w:sz w:val="28"/>
          <w:szCs w:val="28"/>
        </w:rPr>
      </w:pPr>
      <w:r w:rsidRPr="00627ED0">
        <w:rPr>
          <w:sz w:val="28"/>
          <w:szCs w:val="28"/>
        </w:rPr>
        <w:t>Критериальное оценивание результатов освоения образовательных программ</w:t>
      </w:r>
      <w:r>
        <w:rPr>
          <w:sz w:val="28"/>
          <w:szCs w:val="28"/>
        </w:rPr>
        <w:t xml:space="preserve"> (36 ч.)</w:t>
      </w:r>
    </w:p>
    <w:p w:rsidR="0029495B" w:rsidRDefault="0029495B" w:rsidP="005F009D">
      <w:pPr>
        <w:pStyle w:val="af3"/>
        <w:numPr>
          <w:ilvl w:val="1"/>
          <w:numId w:val="68"/>
        </w:numPr>
        <w:ind w:left="0" w:firstLine="0"/>
        <w:rPr>
          <w:sz w:val="28"/>
          <w:szCs w:val="28"/>
        </w:rPr>
      </w:pPr>
      <w:r w:rsidRPr="00B904F6">
        <w:rPr>
          <w:sz w:val="28"/>
          <w:szCs w:val="28"/>
        </w:rPr>
        <w:t>Макроэкономическая политика государства в условиях риска и неопределенности</w:t>
      </w:r>
      <w:r>
        <w:rPr>
          <w:sz w:val="28"/>
          <w:szCs w:val="28"/>
        </w:rPr>
        <w:t xml:space="preserve"> (24 ч.).</w:t>
      </w:r>
    </w:p>
    <w:p w:rsidR="0029495B" w:rsidRDefault="0029495B" w:rsidP="005F009D">
      <w:pPr>
        <w:pStyle w:val="af3"/>
        <w:numPr>
          <w:ilvl w:val="1"/>
          <w:numId w:val="68"/>
        </w:numPr>
        <w:ind w:left="0" w:firstLine="0"/>
        <w:rPr>
          <w:sz w:val="28"/>
          <w:szCs w:val="28"/>
        </w:rPr>
      </w:pPr>
      <w:r w:rsidRPr="003E0CAD">
        <w:rPr>
          <w:sz w:val="28"/>
          <w:szCs w:val="28"/>
        </w:rPr>
        <w:t>Организация воспитательной работы с молодежью в деятельности работника сферы Государственной молодежной политики</w:t>
      </w:r>
      <w:r>
        <w:rPr>
          <w:sz w:val="28"/>
          <w:szCs w:val="28"/>
        </w:rPr>
        <w:t xml:space="preserve"> (72 ч.)</w:t>
      </w:r>
    </w:p>
    <w:p w:rsidR="0029495B" w:rsidRDefault="0029495B" w:rsidP="005F009D">
      <w:pPr>
        <w:pStyle w:val="af3"/>
        <w:numPr>
          <w:ilvl w:val="1"/>
          <w:numId w:val="68"/>
        </w:numPr>
        <w:ind w:left="0" w:firstLine="0"/>
        <w:rPr>
          <w:sz w:val="28"/>
          <w:szCs w:val="28"/>
        </w:rPr>
      </w:pPr>
      <w:r w:rsidRPr="00627ED0">
        <w:rPr>
          <w:sz w:val="28"/>
          <w:szCs w:val="28"/>
        </w:rPr>
        <w:t>Организация обучения основам религиозных культур и светской этики в условиях реализации ФГОС НОО</w:t>
      </w:r>
      <w:r>
        <w:rPr>
          <w:sz w:val="28"/>
          <w:szCs w:val="28"/>
        </w:rPr>
        <w:t xml:space="preserve"> (72 ч.)</w:t>
      </w:r>
    </w:p>
    <w:p w:rsidR="0029495B" w:rsidRDefault="0029495B" w:rsidP="005F009D">
      <w:pPr>
        <w:pStyle w:val="af3"/>
        <w:numPr>
          <w:ilvl w:val="1"/>
          <w:numId w:val="68"/>
        </w:numPr>
        <w:ind w:left="0" w:firstLine="0"/>
        <w:rPr>
          <w:sz w:val="28"/>
          <w:szCs w:val="28"/>
        </w:rPr>
      </w:pPr>
      <w:r w:rsidRPr="00B845ED">
        <w:rPr>
          <w:sz w:val="28"/>
          <w:szCs w:val="28"/>
        </w:rPr>
        <w:t>Организация программно-целевого и проектного управления в органах власти</w:t>
      </w:r>
      <w:r>
        <w:rPr>
          <w:sz w:val="28"/>
          <w:szCs w:val="28"/>
        </w:rPr>
        <w:t xml:space="preserve"> (30 ч.).</w:t>
      </w:r>
    </w:p>
    <w:p w:rsidR="0029495B" w:rsidRDefault="0029495B" w:rsidP="005F009D">
      <w:pPr>
        <w:pStyle w:val="af3"/>
        <w:numPr>
          <w:ilvl w:val="1"/>
          <w:numId w:val="68"/>
        </w:numPr>
        <w:ind w:left="0" w:firstLine="0"/>
        <w:rPr>
          <w:sz w:val="28"/>
          <w:szCs w:val="28"/>
        </w:rPr>
      </w:pPr>
      <w:r w:rsidRPr="00D63EA5">
        <w:rPr>
          <w:sz w:val="28"/>
          <w:szCs w:val="28"/>
        </w:rPr>
        <w:t>Основы практичес</w:t>
      </w:r>
      <w:r>
        <w:rPr>
          <w:sz w:val="28"/>
          <w:szCs w:val="28"/>
        </w:rPr>
        <w:t xml:space="preserve">кого промтнига для начинающих. </w:t>
      </w:r>
      <w:r w:rsidRPr="00D63EA5">
        <w:rPr>
          <w:sz w:val="28"/>
          <w:szCs w:val="28"/>
        </w:rPr>
        <w:t>Вводный курс для юристов,</w:t>
      </w:r>
      <w:r>
        <w:rPr>
          <w:sz w:val="28"/>
          <w:szCs w:val="28"/>
        </w:rPr>
        <w:t xml:space="preserve"> маркетологов и аналитиков [L0] (32 ч.).</w:t>
      </w:r>
    </w:p>
    <w:p w:rsidR="0029495B" w:rsidRDefault="0029495B" w:rsidP="005F009D">
      <w:pPr>
        <w:pStyle w:val="af3"/>
        <w:numPr>
          <w:ilvl w:val="1"/>
          <w:numId w:val="68"/>
        </w:numPr>
        <w:ind w:left="0" w:firstLine="0"/>
        <w:rPr>
          <w:sz w:val="28"/>
          <w:szCs w:val="28"/>
        </w:rPr>
      </w:pPr>
      <w:r w:rsidRPr="00B845ED">
        <w:rPr>
          <w:sz w:val="28"/>
          <w:szCs w:val="28"/>
        </w:rPr>
        <w:t>Правовые и организационные основы местного самоуправления</w:t>
      </w:r>
      <w:r>
        <w:rPr>
          <w:sz w:val="28"/>
          <w:szCs w:val="28"/>
        </w:rPr>
        <w:t xml:space="preserve"> (30 ч.).</w:t>
      </w:r>
    </w:p>
    <w:p w:rsidR="0029495B" w:rsidRDefault="0029495B" w:rsidP="005F009D">
      <w:pPr>
        <w:pStyle w:val="af3"/>
        <w:numPr>
          <w:ilvl w:val="1"/>
          <w:numId w:val="68"/>
        </w:numPr>
        <w:ind w:left="0" w:firstLine="0"/>
        <w:rPr>
          <w:sz w:val="28"/>
          <w:szCs w:val="28"/>
        </w:rPr>
      </w:pPr>
      <w:r w:rsidRPr="00647265">
        <w:rPr>
          <w:sz w:val="28"/>
          <w:szCs w:val="28"/>
        </w:rPr>
        <w:lastRenderedPageBreak/>
        <w:t>Претензионная и исковая работа с учетом изменений ГК РФ, ГПК РФ</w:t>
      </w:r>
      <w:r>
        <w:rPr>
          <w:sz w:val="28"/>
          <w:szCs w:val="28"/>
        </w:rPr>
        <w:t xml:space="preserve"> (40 ч.).</w:t>
      </w:r>
    </w:p>
    <w:p w:rsidR="0029495B" w:rsidRDefault="0029495B" w:rsidP="005F009D">
      <w:pPr>
        <w:pStyle w:val="af3"/>
        <w:numPr>
          <w:ilvl w:val="1"/>
          <w:numId w:val="68"/>
        </w:numPr>
        <w:ind w:left="0" w:firstLine="0"/>
        <w:rPr>
          <w:sz w:val="28"/>
          <w:szCs w:val="28"/>
        </w:rPr>
      </w:pPr>
      <w:r w:rsidRPr="00627ED0">
        <w:rPr>
          <w:sz w:val="28"/>
          <w:szCs w:val="28"/>
        </w:rPr>
        <w:t>Проектирование современного урока: от замысла к реализации</w:t>
      </w:r>
      <w:r>
        <w:rPr>
          <w:sz w:val="28"/>
          <w:szCs w:val="28"/>
        </w:rPr>
        <w:t xml:space="preserve"> (36 ч.).</w:t>
      </w:r>
    </w:p>
    <w:p w:rsidR="0029495B" w:rsidRDefault="0029495B" w:rsidP="005F009D">
      <w:pPr>
        <w:pStyle w:val="af3"/>
        <w:numPr>
          <w:ilvl w:val="1"/>
          <w:numId w:val="68"/>
        </w:numPr>
        <w:ind w:left="0" w:firstLine="0"/>
        <w:rPr>
          <w:sz w:val="28"/>
          <w:szCs w:val="28"/>
        </w:rPr>
      </w:pPr>
      <w:r w:rsidRPr="004C338B">
        <w:rPr>
          <w:sz w:val="28"/>
          <w:szCs w:val="28"/>
        </w:rPr>
        <w:t>Противодействие коррупции</w:t>
      </w:r>
      <w:r>
        <w:rPr>
          <w:sz w:val="28"/>
          <w:szCs w:val="28"/>
        </w:rPr>
        <w:t xml:space="preserve"> (40 ч.).</w:t>
      </w:r>
    </w:p>
    <w:p w:rsidR="0029495B" w:rsidRDefault="0029495B" w:rsidP="005F009D">
      <w:pPr>
        <w:pStyle w:val="af3"/>
        <w:numPr>
          <w:ilvl w:val="1"/>
          <w:numId w:val="68"/>
        </w:numPr>
        <w:ind w:left="0" w:firstLine="0"/>
        <w:rPr>
          <w:sz w:val="28"/>
          <w:szCs w:val="28"/>
        </w:rPr>
      </w:pPr>
      <w:r w:rsidRPr="004C338B">
        <w:rPr>
          <w:sz w:val="28"/>
          <w:szCs w:val="28"/>
        </w:rPr>
        <w:t>Профилактика девиантного поведения несовершеннолетних</w:t>
      </w:r>
      <w:r>
        <w:rPr>
          <w:sz w:val="28"/>
          <w:szCs w:val="28"/>
        </w:rPr>
        <w:t xml:space="preserve"> (36 ч.).</w:t>
      </w:r>
    </w:p>
    <w:p w:rsidR="0029495B" w:rsidRDefault="0029495B" w:rsidP="005F009D">
      <w:pPr>
        <w:pStyle w:val="af3"/>
        <w:numPr>
          <w:ilvl w:val="1"/>
          <w:numId w:val="68"/>
        </w:numPr>
        <w:ind w:left="0" w:firstLine="0"/>
        <w:rPr>
          <w:sz w:val="28"/>
          <w:szCs w:val="28"/>
        </w:rPr>
      </w:pPr>
      <w:r w:rsidRPr="004C338B">
        <w:rPr>
          <w:sz w:val="28"/>
          <w:szCs w:val="28"/>
        </w:rPr>
        <w:t>Профилактика эмоционального выгорания педагогов</w:t>
      </w:r>
      <w:r>
        <w:rPr>
          <w:sz w:val="28"/>
          <w:szCs w:val="28"/>
        </w:rPr>
        <w:t xml:space="preserve"> (36 ч.).</w:t>
      </w:r>
    </w:p>
    <w:p w:rsidR="0029495B" w:rsidRDefault="0029495B" w:rsidP="005F009D">
      <w:pPr>
        <w:pStyle w:val="af3"/>
        <w:numPr>
          <w:ilvl w:val="1"/>
          <w:numId w:val="68"/>
        </w:numPr>
        <w:ind w:left="0" w:firstLine="0"/>
        <w:rPr>
          <w:sz w:val="28"/>
          <w:szCs w:val="28"/>
        </w:rPr>
      </w:pPr>
      <w:r w:rsidRPr="004C338B">
        <w:rPr>
          <w:sz w:val="28"/>
          <w:szCs w:val="28"/>
        </w:rPr>
        <w:t>Психологическое сопровождение следственных действий с участием несовершеннолетних</w:t>
      </w:r>
      <w:r>
        <w:rPr>
          <w:sz w:val="28"/>
          <w:szCs w:val="28"/>
        </w:rPr>
        <w:t xml:space="preserve"> (36 ч.)</w:t>
      </w:r>
    </w:p>
    <w:p w:rsidR="0029495B" w:rsidRDefault="0029495B" w:rsidP="005F009D">
      <w:pPr>
        <w:pStyle w:val="af3"/>
        <w:numPr>
          <w:ilvl w:val="1"/>
          <w:numId w:val="68"/>
        </w:numPr>
        <w:ind w:left="0" w:firstLine="0"/>
        <w:rPr>
          <w:sz w:val="28"/>
          <w:szCs w:val="28"/>
        </w:rPr>
      </w:pPr>
      <w:r w:rsidRPr="00627ED0">
        <w:rPr>
          <w:sz w:val="28"/>
          <w:szCs w:val="28"/>
        </w:rPr>
        <w:t>Психолого-педагогическое сопровождение детей с ОВЗ в условиях реализации ФГОС</w:t>
      </w:r>
      <w:r>
        <w:rPr>
          <w:sz w:val="28"/>
          <w:szCs w:val="28"/>
        </w:rPr>
        <w:t xml:space="preserve"> (36 ч.).</w:t>
      </w:r>
    </w:p>
    <w:p w:rsidR="0029495B" w:rsidRDefault="0029495B" w:rsidP="005F009D">
      <w:pPr>
        <w:pStyle w:val="af3"/>
        <w:numPr>
          <w:ilvl w:val="1"/>
          <w:numId w:val="68"/>
        </w:numPr>
        <w:ind w:left="0" w:firstLine="0"/>
        <w:rPr>
          <w:sz w:val="28"/>
          <w:szCs w:val="28"/>
        </w:rPr>
      </w:pPr>
      <w:r w:rsidRPr="00B904F6">
        <w:rPr>
          <w:sz w:val="28"/>
          <w:szCs w:val="28"/>
        </w:rPr>
        <w:t>Система государственного управления</w:t>
      </w:r>
      <w:r>
        <w:rPr>
          <w:sz w:val="28"/>
          <w:szCs w:val="28"/>
        </w:rPr>
        <w:t xml:space="preserve"> (30 ч.).</w:t>
      </w:r>
    </w:p>
    <w:p w:rsidR="0029495B" w:rsidRDefault="0029495B" w:rsidP="005F009D">
      <w:pPr>
        <w:pStyle w:val="af3"/>
        <w:numPr>
          <w:ilvl w:val="1"/>
          <w:numId w:val="68"/>
        </w:numPr>
        <w:ind w:left="0" w:firstLine="0"/>
        <w:rPr>
          <w:sz w:val="28"/>
          <w:szCs w:val="28"/>
        </w:rPr>
      </w:pPr>
      <w:r w:rsidRPr="00627ED0">
        <w:rPr>
          <w:sz w:val="28"/>
          <w:szCs w:val="28"/>
        </w:rPr>
        <w:t>Современные аспекты деятельности классного руководителя</w:t>
      </w:r>
      <w:r>
        <w:rPr>
          <w:sz w:val="28"/>
          <w:szCs w:val="28"/>
        </w:rPr>
        <w:t xml:space="preserve"> (36 ч.)</w:t>
      </w:r>
    </w:p>
    <w:p w:rsidR="0029495B" w:rsidRDefault="0029495B" w:rsidP="005F009D">
      <w:pPr>
        <w:pStyle w:val="af3"/>
        <w:numPr>
          <w:ilvl w:val="1"/>
          <w:numId w:val="68"/>
        </w:numPr>
        <w:ind w:left="0" w:firstLine="0"/>
        <w:rPr>
          <w:sz w:val="28"/>
          <w:szCs w:val="28"/>
        </w:rPr>
      </w:pPr>
      <w:r w:rsidRPr="00647265">
        <w:rPr>
          <w:sz w:val="28"/>
          <w:szCs w:val="28"/>
        </w:rPr>
        <w:t>Современные подходы в юридической дидактике: преподавание дисциплин правового цикла</w:t>
      </w:r>
      <w:r>
        <w:rPr>
          <w:sz w:val="28"/>
          <w:szCs w:val="28"/>
        </w:rPr>
        <w:t xml:space="preserve"> (40 ч.).</w:t>
      </w:r>
    </w:p>
    <w:p w:rsidR="0029495B" w:rsidRDefault="0029495B" w:rsidP="005F009D">
      <w:pPr>
        <w:pStyle w:val="af3"/>
        <w:numPr>
          <w:ilvl w:val="1"/>
          <w:numId w:val="68"/>
        </w:numPr>
        <w:ind w:left="0" w:firstLine="0"/>
        <w:rPr>
          <w:sz w:val="28"/>
          <w:szCs w:val="28"/>
        </w:rPr>
      </w:pPr>
      <w:r w:rsidRPr="00B845ED">
        <w:rPr>
          <w:sz w:val="28"/>
          <w:szCs w:val="28"/>
        </w:rPr>
        <w:t>Современные технологии управления</w:t>
      </w:r>
      <w:r>
        <w:rPr>
          <w:sz w:val="28"/>
          <w:szCs w:val="28"/>
        </w:rPr>
        <w:t xml:space="preserve"> (64 ч.)</w:t>
      </w:r>
    </w:p>
    <w:p w:rsidR="0029495B" w:rsidRDefault="0029495B" w:rsidP="005F009D">
      <w:pPr>
        <w:pStyle w:val="af3"/>
        <w:numPr>
          <w:ilvl w:val="1"/>
          <w:numId w:val="68"/>
        </w:numPr>
        <w:ind w:left="0" w:firstLine="0"/>
        <w:rPr>
          <w:sz w:val="28"/>
          <w:szCs w:val="28"/>
        </w:rPr>
      </w:pPr>
      <w:r w:rsidRPr="00627ED0">
        <w:rPr>
          <w:sz w:val="28"/>
          <w:szCs w:val="28"/>
        </w:rPr>
        <w:t>Современные цифровые инструменты в образовательном процессе: организация учебной деятельности и взаимодействие участников (ФГИС «Моя школа»)</w:t>
      </w:r>
      <w:r>
        <w:rPr>
          <w:sz w:val="28"/>
          <w:szCs w:val="28"/>
        </w:rPr>
        <w:t xml:space="preserve"> (16 ч.).</w:t>
      </w:r>
    </w:p>
    <w:p w:rsidR="0029495B" w:rsidRDefault="0029495B" w:rsidP="005F009D">
      <w:pPr>
        <w:pStyle w:val="af3"/>
        <w:numPr>
          <w:ilvl w:val="1"/>
          <w:numId w:val="68"/>
        </w:numPr>
        <w:ind w:left="0" w:firstLine="0"/>
        <w:contextualSpacing w:val="0"/>
        <w:rPr>
          <w:sz w:val="28"/>
          <w:szCs w:val="28"/>
        </w:rPr>
      </w:pPr>
      <w:r w:rsidRPr="004C338B">
        <w:rPr>
          <w:sz w:val="28"/>
          <w:szCs w:val="28"/>
        </w:rPr>
        <w:t>Социально-психологическое сопровождение детей ветеранов (участников) СВО, обучающихся в образовательных организациях</w:t>
      </w:r>
      <w:r>
        <w:rPr>
          <w:sz w:val="28"/>
          <w:szCs w:val="28"/>
        </w:rPr>
        <w:t xml:space="preserve"> (36 ч.).</w:t>
      </w:r>
    </w:p>
    <w:p w:rsidR="0029495B" w:rsidRDefault="0029495B" w:rsidP="005F009D">
      <w:pPr>
        <w:pStyle w:val="af3"/>
        <w:numPr>
          <w:ilvl w:val="1"/>
          <w:numId w:val="68"/>
        </w:numPr>
        <w:ind w:left="0" w:firstLine="0"/>
        <w:contextualSpacing w:val="0"/>
        <w:rPr>
          <w:sz w:val="28"/>
          <w:szCs w:val="28"/>
        </w:rPr>
      </w:pPr>
      <w:r w:rsidRPr="004C338B">
        <w:rPr>
          <w:sz w:val="28"/>
          <w:szCs w:val="28"/>
        </w:rPr>
        <w:t>Тайм-менеджмент в деятельности современного педагога</w:t>
      </w:r>
      <w:r>
        <w:rPr>
          <w:sz w:val="28"/>
          <w:szCs w:val="28"/>
        </w:rPr>
        <w:t xml:space="preserve"> (36 ч.).</w:t>
      </w:r>
    </w:p>
    <w:p w:rsidR="0029495B" w:rsidRDefault="0029495B" w:rsidP="005F009D">
      <w:pPr>
        <w:pStyle w:val="af3"/>
        <w:numPr>
          <w:ilvl w:val="0"/>
          <w:numId w:val="68"/>
        </w:numPr>
        <w:ind w:left="0" w:firstLine="709"/>
        <w:contextualSpacing w:val="0"/>
        <w:rPr>
          <w:sz w:val="28"/>
          <w:szCs w:val="28"/>
        </w:rPr>
      </w:pPr>
      <w:r>
        <w:rPr>
          <w:sz w:val="28"/>
          <w:szCs w:val="28"/>
        </w:rPr>
        <w:t>Дополнительное образование взрослых:</w:t>
      </w:r>
    </w:p>
    <w:p w:rsidR="0029495B" w:rsidRPr="00C10873" w:rsidRDefault="0029495B" w:rsidP="005F009D">
      <w:pPr>
        <w:pStyle w:val="af3"/>
        <w:numPr>
          <w:ilvl w:val="1"/>
          <w:numId w:val="68"/>
        </w:numPr>
        <w:ind w:left="0" w:firstLine="0"/>
        <w:contextualSpacing w:val="0"/>
        <w:rPr>
          <w:sz w:val="28"/>
          <w:szCs w:val="28"/>
        </w:rPr>
      </w:pPr>
      <w:r w:rsidRPr="00C10873">
        <w:rPr>
          <w:sz w:val="28"/>
          <w:szCs w:val="28"/>
        </w:rPr>
        <w:t xml:space="preserve">Русский язык в сфере международной логистики </w:t>
      </w:r>
      <w:r>
        <w:rPr>
          <w:sz w:val="28"/>
          <w:szCs w:val="28"/>
        </w:rPr>
        <w:t>(</w:t>
      </w:r>
      <w:r w:rsidRPr="00C10873">
        <w:rPr>
          <w:sz w:val="28"/>
          <w:szCs w:val="28"/>
        </w:rPr>
        <w:t>72 ч.).</w:t>
      </w:r>
    </w:p>
    <w:p w:rsidR="0029495B" w:rsidRPr="00C10873" w:rsidRDefault="0029495B" w:rsidP="005F009D">
      <w:pPr>
        <w:pStyle w:val="af3"/>
        <w:numPr>
          <w:ilvl w:val="1"/>
          <w:numId w:val="68"/>
        </w:numPr>
        <w:ind w:left="0" w:firstLine="0"/>
        <w:contextualSpacing w:val="0"/>
        <w:rPr>
          <w:sz w:val="28"/>
          <w:szCs w:val="28"/>
        </w:rPr>
      </w:pPr>
      <w:r w:rsidRPr="00C10873">
        <w:rPr>
          <w:sz w:val="28"/>
          <w:szCs w:val="28"/>
        </w:rPr>
        <w:t>Китайский язык. Интенсивный курс. Языковая стажировка. БГУ - Торгово-экономический институт ШОС (КНР) (108 ч.).</w:t>
      </w:r>
    </w:p>
    <w:p w:rsidR="0029495B" w:rsidRPr="00C10873" w:rsidRDefault="0029495B" w:rsidP="005F009D">
      <w:pPr>
        <w:pStyle w:val="af3"/>
        <w:numPr>
          <w:ilvl w:val="1"/>
          <w:numId w:val="68"/>
        </w:numPr>
        <w:ind w:left="0" w:firstLine="0"/>
        <w:contextualSpacing w:val="0"/>
        <w:rPr>
          <w:sz w:val="28"/>
          <w:szCs w:val="28"/>
        </w:rPr>
      </w:pPr>
      <w:r w:rsidRPr="00C10873">
        <w:rPr>
          <w:sz w:val="28"/>
          <w:szCs w:val="28"/>
        </w:rPr>
        <w:t>Китайский язык. Интенсивный курс. Языковая стажировка. БГУ - Уханьский университет (КНР) (180 ч.).</w:t>
      </w:r>
    </w:p>
    <w:p w:rsidR="0029495B" w:rsidRPr="00C10873" w:rsidRDefault="0029495B" w:rsidP="005F009D">
      <w:pPr>
        <w:pStyle w:val="af3"/>
        <w:numPr>
          <w:ilvl w:val="1"/>
          <w:numId w:val="68"/>
        </w:numPr>
        <w:ind w:left="0" w:firstLine="0"/>
        <w:contextualSpacing w:val="0"/>
        <w:rPr>
          <w:sz w:val="28"/>
          <w:szCs w:val="28"/>
        </w:rPr>
      </w:pPr>
      <w:r w:rsidRPr="00C10873">
        <w:rPr>
          <w:sz w:val="28"/>
          <w:szCs w:val="28"/>
        </w:rPr>
        <w:t>Китайский язык. Интенсивный курс. Языковая стажировка. БГУ - Шеньянский политехнический университет (КНР) (108 ч.).</w:t>
      </w:r>
    </w:p>
    <w:p w:rsidR="0029495B" w:rsidRPr="00C10873" w:rsidRDefault="0029495B" w:rsidP="005F009D">
      <w:pPr>
        <w:pStyle w:val="af3"/>
        <w:numPr>
          <w:ilvl w:val="1"/>
          <w:numId w:val="68"/>
        </w:numPr>
        <w:ind w:left="0" w:firstLine="0"/>
        <w:contextualSpacing w:val="0"/>
        <w:rPr>
          <w:sz w:val="28"/>
          <w:szCs w:val="28"/>
        </w:rPr>
      </w:pPr>
      <w:r w:rsidRPr="00C10873">
        <w:rPr>
          <w:sz w:val="28"/>
          <w:szCs w:val="28"/>
        </w:rPr>
        <w:t>Китайский язык и культура Китая. Элементарный уровень (108 ч.).</w:t>
      </w:r>
    </w:p>
    <w:p w:rsidR="0029495B" w:rsidRPr="003B12E2" w:rsidRDefault="0029495B" w:rsidP="0029495B">
      <w:pPr>
        <w:ind w:firstLine="709"/>
        <w:rPr>
          <w:color w:val="000000"/>
          <w:sz w:val="28"/>
          <w:szCs w:val="28"/>
        </w:rPr>
      </w:pPr>
      <w:r w:rsidRPr="003B12E2">
        <w:rPr>
          <w:color w:val="000000"/>
          <w:sz w:val="28"/>
          <w:szCs w:val="28"/>
        </w:rPr>
        <w:t>Количество реализованных программ ДПО и ПО представлено в таблице 7.9.</w:t>
      </w:r>
    </w:p>
    <w:p w:rsidR="0029495B" w:rsidRPr="003B12E2" w:rsidRDefault="0029495B" w:rsidP="00744A8B">
      <w:pPr>
        <w:keepNext/>
        <w:spacing w:before="120"/>
        <w:ind w:firstLine="709"/>
        <w:jc w:val="right"/>
        <w:rPr>
          <w:color w:val="000000"/>
          <w:sz w:val="24"/>
          <w:szCs w:val="24"/>
        </w:rPr>
      </w:pPr>
      <w:r w:rsidRPr="003B12E2">
        <w:rPr>
          <w:color w:val="000000"/>
          <w:sz w:val="24"/>
          <w:szCs w:val="24"/>
        </w:rPr>
        <w:t>Таблица 7.9</w:t>
      </w:r>
    </w:p>
    <w:p w:rsidR="0029495B" w:rsidRPr="003B12E2" w:rsidRDefault="0029495B" w:rsidP="0029495B">
      <w:pPr>
        <w:suppressAutoHyphens/>
        <w:spacing w:after="60"/>
        <w:jc w:val="center"/>
        <w:rPr>
          <w:sz w:val="28"/>
          <w:szCs w:val="28"/>
        </w:rPr>
      </w:pPr>
      <w:r w:rsidRPr="003B12E2">
        <w:rPr>
          <w:sz w:val="28"/>
          <w:szCs w:val="28"/>
        </w:rPr>
        <w:t xml:space="preserve">Количество программ </w:t>
      </w:r>
      <w:r w:rsidRPr="003B12E2">
        <w:rPr>
          <w:sz w:val="28"/>
          <w:szCs w:val="26"/>
        </w:rPr>
        <w:t>дополнительного образования и профессионального обучения,</w:t>
      </w:r>
      <w:r w:rsidRPr="003B12E2">
        <w:rPr>
          <w:sz w:val="28"/>
          <w:szCs w:val="28"/>
        </w:rPr>
        <w:t xml:space="preserve"> проведенных в университете за 202</w:t>
      </w:r>
      <w:r>
        <w:rPr>
          <w:sz w:val="28"/>
          <w:szCs w:val="28"/>
        </w:rPr>
        <w:t>4-2025</w:t>
      </w:r>
      <w:r w:rsidRPr="003B12E2">
        <w:rPr>
          <w:sz w:val="28"/>
          <w:szCs w:val="28"/>
        </w:rPr>
        <w:t xml:space="preserve"> гг.</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3"/>
        <w:gridCol w:w="990"/>
        <w:gridCol w:w="990"/>
      </w:tblGrid>
      <w:tr w:rsidR="0029495B" w:rsidRPr="00F41886" w:rsidTr="0029495B">
        <w:tc>
          <w:tcPr>
            <w:tcW w:w="3942" w:type="pct"/>
          </w:tcPr>
          <w:p w:rsidR="0029495B" w:rsidRPr="00F41886" w:rsidRDefault="0029495B" w:rsidP="0029495B">
            <w:pPr>
              <w:jc w:val="center"/>
              <w:rPr>
                <w:b/>
                <w:sz w:val="22"/>
                <w:szCs w:val="22"/>
              </w:rPr>
            </w:pPr>
            <w:r w:rsidRPr="00F41886">
              <w:rPr>
                <w:b/>
                <w:sz w:val="22"/>
                <w:szCs w:val="22"/>
              </w:rPr>
              <w:t>Виды программ</w:t>
            </w:r>
          </w:p>
        </w:tc>
        <w:tc>
          <w:tcPr>
            <w:tcW w:w="529" w:type="pct"/>
          </w:tcPr>
          <w:p w:rsidR="0029495B" w:rsidRPr="00F41886" w:rsidRDefault="0029495B" w:rsidP="0029495B">
            <w:pPr>
              <w:jc w:val="center"/>
              <w:rPr>
                <w:b/>
                <w:sz w:val="22"/>
                <w:szCs w:val="22"/>
              </w:rPr>
            </w:pPr>
            <w:r w:rsidRPr="00F41886">
              <w:rPr>
                <w:b/>
                <w:sz w:val="22"/>
                <w:szCs w:val="22"/>
              </w:rPr>
              <w:t>2024 г.</w:t>
            </w:r>
          </w:p>
        </w:tc>
        <w:tc>
          <w:tcPr>
            <w:tcW w:w="529" w:type="pct"/>
          </w:tcPr>
          <w:p w:rsidR="0029495B" w:rsidRPr="00F41886" w:rsidRDefault="0029495B" w:rsidP="0029495B">
            <w:pPr>
              <w:jc w:val="center"/>
              <w:rPr>
                <w:b/>
                <w:sz w:val="22"/>
                <w:szCs w:val="22"/>
              </w:rPr>
            </w:pPr>
            <w:r w:rsidRPr="00F41886">
              <w:rPr>
                <w:b/>
                <w:sz w:val="22"/>
                <w:szCs w:val="22"/>
              </w:rPr>
              <w:t>2025 г.</w:t>
            </w:r>
          </w:p>
        </w:tc>
      </w:tr>
      <w:tr w:rsidR="0029495B" w:rsidRPr="00F41886" w:rsidTr="0029495B">
        <w:trPr>
          <w:trHeight w:val="470"/>
        </w:trPr>
        <w:tc>
          <w:tcPr>
            <w:tcW w:w="3942" w:type="pct"/>
          </w:tcPr>
          <w:p w:rsidR="0029495B" w:rsidRPr="00F41886" w:rsidRDefault="0029495B" w:rsidP="00F41886">
            <w:pPr>
              <w:jc w:val="left"/>
              <w:rPr>
                <w:sz w:val="22"/>
                <w:szCs w:val="22"/>
              </w:rPr>
            </w:pPr>
            <w:r w:rsidRPr="00F41886">
              <w:rPr>
                <w:sz w:val="22"/>
                <w:szCs w:val="22"/>
              </w:rPr>
              <w:t>Всего реализовано программ:</w:t>
            </w:r>
          </w:p>
          <w:p w:rsidR="0029495B" w:rsidRPr="00F41886" w:rsidRDefault="0029495B" w:rsidP="00F41886">
            <w:pPr>
              <w:jc w:val="left"/>
              <w:rPr>
                <w:sz w:val="22"/>
                <w:szCs w:val="22"/>
              </w:rPr>
            </w:pPr>
            <w:r w:rsidRPr="00F41886">
              <w:rPr>
                <w:sz w:val="22"/>
                <w:szCs w:val="22"/>
              </w:rPr>
              <w:t>из них:</w:t>
            </w:r>
          </w:p>
        </w:tc>
        <w:tc>
          <w:tcPr>
            <w:tcW w:w="529" w:type="pct"/>
          </w:tcPr>
          <w:p w:rsidR="0029495B" w:rsidRPr="00F41886" w:rsidRDefault="0029495B" w:rsidP="00F41886">
            <w:pPr>
              <w:rPr>
                <w:sz w:val="22"/>
                <w:szCs w:val="22"/>
              </w:rPr>
            </w:pPr>
            <w:r w:rsidRPr="00F41886">
              <w:rPr>
                <w:sz w:val="22"/>
                <w:szCs w:val="22"/>
              </w:rPr>
              <w:t>73</w:t>
            </w:r>
          </w:p>
        </w:tc>
        <w:tc>
          <w:tcPr>
            <w:tcW w:w="529" w:type="pct"/>
          </w:tcPr>
          <w:p w:rsidR="0029495B" w:rsidRPr="00F41886" w:rsidRDefault="0029495B" w:rsidP="00F41886">
            <w:pPr>
              <w:rPr>
                <w:sz w:val="22"/>
                <w:szCs w:val="22"/>
              </w:rPr>
            </w:pPr>
            <w:r w:rsidRPr="00F41886">
              <w:rPr>
                <w:sz w:val="22"/>
                <w:szCs w:val="22"/>
              </w:rPr>
              <w:t>98</w:t>
            </w:r>
          </w:p>
        </w:tc>
      </w:tr>
      <w:tr w:rsidR="0029495B" w:rsidRPr="00F41886" w:rsidTr="0029495B">
        <w:tc>
          <w:tcPr>
            <w:tcW w:w="3942" w:type="pct"/>
          </w:tcPr>
          <w:p w:rsidR="0029495B" w:rsidRPr="00F41886" w:rsidRDefault="0029495B" w:rsidP="00F41886">
            <w:pPr>
              <w:jc w:val="left"/>
              <w:rPr>
                <w:sz w:val="22"/>
                <w:szCs w:val="22"/>
              </w:rPr>
            </w:pPr>
            <w:r w:rsidRPr="00F41886">
              <w:rPr>
                <w:sz w:val="22"/>
                <w:szCs w:val="22"/>
              </w:rPr>
              <w:t>программы повышения квалификации и профессиональной переподготовки</w:t>
            </w:r>
          </w:p>
        </w:tc>
        <w:tc>
          <w:tcPr>
            <w:tcW w:w="529" w:type="pct"/>
          </w:tcPr>
          <w:p w:rsidR="0029495B" w:rsidRPr="00F41886" w:rsidRDefault="0029495B" w:rsidP="00F41886">
            <w:pPr>
              <w:rPr>
                <w:sz w:val="22"/>
                <w:szCs w:val="22"/>
              </w:rPr>
            </w:pPr>
            <w:r w:rsidRPr="00F41886">
              <w:rPr>
                <w:sz w:val="22"/>
                <w:szCs w:val="22"/>
              </w:rPr>
              <w:t>59</w:t>
            </w:r>
          </w:p>
        </w:tc>
        <w:tc>
          <w:tcPr>
            <w:tcW w:w="529" w:type="pct"/>
          </w:tcPr>
          <w:p w:rsidR="0029495B" w:rsidRPr="00F41886" w:rsidRDefault="0029495B" w:rsidP="00F41886">
            <w:pPr>
              <w:rPr>
                <w:sz w:val="22"/>
                <w:szCs w:val="22"/>
              </w:rPr>
            </w:pPr>
            <w:r w:rsidRPr="00F41886">
              <w:rPr>
                <w:sz w:val="22"/>
                <w:szCs w:val="22"/>
              </w:rPr>
              <w:t>74</w:t>
            </w:r>
          </w:p>
        </w:tc>
      </w:tr>
      <w:tr w:rsidR="0029495B" w:rsidRPr="00F41886" w:rsidTr="0029495B">
        <w:tc>
          <w:tcPr>
            <w:tcW w:w="3942" w:type="pct"/>
          </w:tcPr>
          <w:p w:rsidR="0029495B" w:rsidRPr="00F41886" w:rsidRDefault="0029495B" w:rsidP="00F41886">
            <w:pPr>
              <w:jc w:val="left"/>
              <w:rPr>
                <w:sz w:val="22"/>
                <w:szCs w:val="22"/>
              </w:rPr>
            </w:pPr>
            <w:r w:rsidRPr="00F41886">
              <w:rPr>
                <w:sz w:val="22"/>
                <w:szCs w:val="22"/>
              </w:rPr>
              <w:t>семинары, тренинги</w:t>
            </w:r>
          </w:p>
        </w:tc>
        <w:tc>
          <w:tcPr>
            <w:tcW w:w="529" w:type="pct"/>
          </w:tcPr>
          <w:p w:rsidR="0029495B" w:rsidRPr="00F41886" w:rsidRDefault="0029495B" w:rsidP="00F41886">
            <w:pPr>
              <w:rPr>
                <w:sz w:val="22"/>
                <w:szCs w:val="22"/>
              </w:rPr>
            </w:pPr>
            <w:r w:rsidRPr="00F41886">
              <w:rPr>
                <w:sz w:val="22"/>
                <w:szCs w:val="22"/>
              </w:rPr>
              <w:t>14</w:t>
            </w:r>
          </w:p>
        </w:tc>
        <w:tc>
          <w:tcPr>
            <w:tcW w:w="529" w:type="pct"/>
          </w:tcPr>
          <w:p w:rsidR="0029495B" w:rsidRPr="00F41886" w:rsidRDefault="0029495B" w:rsidP="00F41886">
            <w:pPr>
              <w:rPr>
                <w:sz w:val="22"/>
                <w:szCs w:val="22"/>
              </w:rPr>
            </w:pPr>
            <w:r w:rsidRPr="00F41886">
              <w:rPr>
                <w:sz w:val="22"/>
                <w:szCs w:val="22"/>
              </w:rPr>
              <w:t>24</w:t>
            </w:r>
          </w:p>
        </w:tc>
      </w:tr>
      <w:tr w:rsidR="0029495B" w:rsidRPr="00F41886" w:rsidTr="0029495B">
        <w:tc>
          <w:tcPr>
            <w:tcW w:w="3942" w:type="pct"/>
          </w:tcPr>
          <w:p w:rsidR="0029495B" w:rsidRPr="00F41886" w:rsidRDefault="0029495B" w:rsidP="00F41886">
            <w:pPr>
              <w:jc w:val="left"/>
              <w:rPr>
                <w:sz w:val="22"/>
                <w:szCs w:val="22"/>
              </w:rPr>
            </w:pPr>
            <w:r w:rsidRPr="00F41886">
              <w:rPr>
                <w:sz w:val="22"/>
                <w:szCs w:val="22"/>
              </w:rPr>
              <w:t>программы профессионального обучения</w:t>
            </w:r>
          </w:p>
        </w:tc>
        <w:tc>
          <w:tcPr>
            <w:tcW w:w="529" w:type="pct"/>
          </w:tcPr>
          <w:p w:rsidR="0029495B" w:rsidRPr="00F41886" w:rsidRDefault="0029495B" w:rsidP="00F41886">
            <w:pPr>
              <w:rPr>
                <w:sz w:val="22"/>
                <w:szCs w:val="22"/>
              </w:rPr>
            </w:pPr>
            <w:r w:rsidRPr="00F41886">
              <w:rPr>
                <w:sz w:val="22"/>
                <w:szCs w:val="22"/>
              </w:rPr>
              <w:t>0</w:t>
            </w:r>
          </w:p>
        </w:tc>
        <w:tc>
          <w:tcPr>
            <w:tcW w:w="529" w:type="pct"/>
          </w:tcPr>
          <w:p w:rsidR="0029495B" w:rsidRPr="00F41886" w:rsidRDefault="0029495B" w:rsidP="00F41886">
            <w:pPr>
              <w:rPr>
                <w:sz w:val="22"/>
                <w:szCs w:val="22"/>
              </w:rPr>
            </w:pPr>
            <w:r w:rsidRPr="00F41886">
              <w:rPr>
                <w:sz w:val="22"/>
                <w:szCs w:val="22"/>
              </w:rPr>
              <w:t>0</w:t>
            </w:r>
          </w:p>
        </w:tc>
      </w:tr>
    </w:tbl>
    <w:p w:rsidR="0029495B" w:rsidRPr="003B12E2" w:rsidRDefault="0029495B" w:rsidP="0029495B">
      <w:pPr>
        <w:spacing w:before="120" w:after="40"/>
        <w:ind w:firstLine="709"/>
        <w:rPr>
          <w:sz w:val="24"/>
          <w:szCs w:val="24"/>
        </w:rPr>
      </w:pPr>
      <w:r w:rsidRPr="003B12E2">
        <w:rPr>
          <w:sz w:val="28"/>
          <w:szCs w:val="26"/>
        </w:rPr>
        <w:t xml:space="preserve">Обучение осуществляется на основе договоров (контрактов), заключаемых с федеральными, региональными муниципальными органами власти, предприятиями, организациями, учреждениями всех форм собственности, физическими лицами. </w:t>
      </w:r>
    </w:p>
    <w:p w:rsidR="0029495B" w:rsidRPr="00F723A0" w:rsidRDefault="0029495B" w:rsidP="0029495B">
      <w:pPr>
        <w:ind w:firstLine="709"/>
        <w:rPr>
          <w:sz w:val="28"/>
          <w:szCs w:val="26"/>
        </w:rPr>
      </w:pPr>
      <w:r w:rsidRPr="00F723A0">
        <w:rPr>
          <w:sz w:val="28"/>
          <w:szCs w:val="26"/>
        </w:rPr>
        <w:lastRenderedPageBreak/>
        <w:t xml:space="preserve">Основными заказчиками ФГБОУ ВО «БГУ» по программам дополнительного образования и профессионального обучения являются: </w:t>
      </w:r>
    </w:p>
    <w:p w:rsidR="0029495B" w:rsidRPr="00F723A0" w:rsidRDefault="0029495B" w:rsidP="005F009D">
      <w:pPr>
        <w:pStyle w:val="13"/>
        <w:widowControl/>
        <w:numPr>
          <w:ilvl w:val="0"/>
          <w:numId w:val="24"/>
        </w:numPr>
        <w:tabs>
          <w:tab w:val="left" w:pos="993"/>
        </w:tabs>
        <w:spacing w:line="240" w:lineRule="auto"/>
        <w:ind w:left="0" w:firstLine="709"/>
        <w:rPr>
          <w:sz w:val="28"/>
          <w:szCs w:val="28"/>
        </w:rPr>
      </w:pPr>
      <w:r w:rsidRPr="00F723A0">
        <w:rPr>
          <w:sz w:val="28"/>
          <w:szCs w:val="28"/>
        </w:rPr>
        <w:t xml:space="preserve">представители органов власти: Правительство Иркутской области, </w:t>
      </w:r>
      <w:r>
        <w:rPr>
          <w:sz w:val="28"/>
          <w:szCs w:val="28"/>
        </w:rPr>
        <w:t>а</w:t>
      </w:r>
      <w:r w:rsidRPr="00F723A0">
        <w:rPr>
          <w:sz w:val="28"/>
          <w:szCs w:val="28"/>
        </w:rPr>
        <w:t>дминистрации муниципальных образований Иркутской области и Республики Бурятия, Управления федеральных органов в Иркутской области, федеральные казенные учреждения и др.;</w:t>
      </w:r>
    </w:p>
    <w:p w:rsidR="0029495B" w:rsidRPr="00F723A0" w:rsidRDefault="0029495B" w:rsidP="005F009D">
      <w:pPr>
        <w:pStyle w:val="13"/>
        <w:widowControl/>
        <w:numPr>
          <w:ilvl w:val="0"/>
          <w:numId w:val="24"/>
        </w:numPr>
        <w:tabs>
          <w:tab w:val="left" w:pos="993"/>
        </w:tabs>
        <w:spacing w:line="240" w:lineRule="auto"/>
        <w:ind w:left="0" w:firstLine="709"/>
        <w:rPr>
          <w:sz w:val="28"/>
          <w:szCs w:val="28"/>
        </w:rPr>
      </w:pPr>
      <w:r w:rsidRPr="00F723A0">
        <w:rPr>
          <w:sz w:val="28"/>
          <w:szCs w:val="28"/>
        </w:rPr>
        <w:t>муниципальные унитарные предприятия;</w:t>
      </w:r>
    </w:p>
    <w:p w:rsidR="0029495B" w:rsidRPr="00F723A0" w:rsidRDefault="0029495B" w:rsidP="005F009D">
      <w:pPr>
        <w:pStyle w:val="13"/>
        <w:widowControl/>
        <w:numPr>
          <w:ilvl w:val="0"/>
          <w:numId w:val="24"/>
        </w:numPr>
        <w:tabs>
          <w:tab w:val="left" w:pos="993"/>
        </w:tabs>
        <w:spacing w:line="240" w:lineRule="auto"/>
        <w:ind w:left="0" w:firstLine="709"/>
        <w:rPr>
          <w:sz w:val="28"/>
          <w:szCs w:val="28"/>
        </w:rPr>
      </w:pPr>
      <w:r w:rsidRPr="00F723A0">
        <w:rPr>
          <w:sz w:val="28"/>
          <w:szCs w:val="28"/>
        </w:rPr>
        <w:t>крупнейшие организации региона: ООО «Газпром добыча Иркутск», АО «Дорожная служба Иркутской области», ООО «Эн+ Гидро», АО «АНХК», ЗАО «Байкал Телепорт», ООО «Иркутская нефтяная компания» и др.;</w:t>
      </w:r>
    </w:p>
    <w:p w:rsidR="0029495B" w:rsidRPr="00F723A0" w:rsidRDefault="0029495B" w:rsidP="005F009D">
      <w:pPr>
        <w:pStyle w:val="13"/>
        <w:widowControl/>
        <w:numPr>
          <w:ilvl w:val="0"/>
          <w:numId w:val="24"/>
        </w:numPr>
        <w:tabs>
          <w:tab w:val="left" w:pos="993"/>
        </w:tabs>
        <w:spacing w:line="240" w:lineRule="auto"/>
        <w:ind w:left="0" w:firstLine="709"/>
        <w:rPr>
          <w:sz w:val="28"/>
          <w:szCs w:val="28"/>
        </w:rPr>
      </w:pPr>
      <w:r w:rsidRPr="00F723A0">
        <w:rPr>
          <w:sz w:val="28"/>
          <w:szCs w:val="28"/>
        </w:rPr>
        <w:t>субъекты малого и среднего предпринимательства;</w:t>
      </w:r>
    </w:p>
    <w:p w:rsidR="0029495B" w:rsidRPr="00F723A0" w:rsidRDefault="0029495B" w:rsidP="005F009D">
      <w:pPr>
        <w:pStyle w:val="13"/>
        <w:widowControl/>
        <w:numPr>
          <w:ilvl w:val="0"/>
          <w:numId w:val="24"/>
        </w:numPr>
        <w:tabs>
          <w:tab w:val="left" w:pos="993"/>
        </w:tabs>
        <w:spacing w:line="240" w:lineRule="auto"/>
        <w:ind w:left="0" w:firstLine="709"/>
        <w:rPr>
          <w:sz w:val="28"/>
          <w:szCs w:val="28"/>
        </w:rPr>
      </w:pPr>
      <w:r w:rsidRPr="00F723A0">
        <w:rPr>
          <w:sz w:val="28"/>
          <w:szCs w:val="28"/>
        </w:rPr>
        <w:t>физические лица.</w:t>
      </w:r>
    </w:p>
    <w:p w:rsidR="0029495B" w:rsidRPr="003B12E2" w:rsidRDefault="0029495B" w:rsidP="0029495B">
      <w:pPr>
        <w:ind w:firstLine="708"/>
        <w:rPr>
          <w:sz w:val="28"/>
          <w:szCs w:val="26"/>
        </w:rPr>
      </w:pPr>
      <w:r w:rsidRPr="003B12E2">
        <w:rPr>
          <w:sz w:val="28"/>
          <w:szCs w:val="26"/>
        </w:rPr>
        <w:t xml:space="preserve">Программы дополнительного профессионального образования и профессионального обучения разработаны в соответствии с квалификационными требованиями к профессиям и должностям, профессиональными стандартами, в соответствии с </w:t>
      </w:r>
      <w:r w:rsidRPr="003B12E2">
        <w:rPr>
          <w:sz w:val="28"/>
          <w:szCs w:val="28"/>
        </w:rPr>
        <w:t xml:space="preserve">требованиями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 а также с учетом </w:t>
      </w:r>
      <w:r w:rsidRPr="003B12E2">
        <w:rPr>
          <w:sz w:val="28"/>
          <w:szCs w:val="26"/>
        </w:rPr>
        <w:t>требований и пожеланий заказчика.</w:t>
      </w:r>
    </w:p>
    <w:p w:rsidR="0029495B" w:rsidRPr="003B12E2" w:rsidRDefault="0029495B" w:rsidP="0029495B">
      <w:pPr>
        <w:ind w:firstLine="709"/>
        <w:rPr>
          <w:sz w:val="28"/>
          <w:szCs w:val="26"/>
        </w:rPr>
      </w:pPr>
      <w:r w:rsidRPr="003B12E2">
        <w:rPr>
          <w:sz w:val="28"/>
          <w:szCs w:val="26"/>
        </w:rPr>
        <w:t>Университет продолжает активно сотрудничать в сфере дополнительного образования с профессиональны</w:t>
      </w:r>
      <w:r>
        <w:rPr>
          <w:sz w:val="28"/>
          <w:szCs w:val="26"/>
        </w:rPr>
        <w:t>ми</w:t>
      </w:r>
      <w:r w:rsidRPr="003B12E2">
        <w:rPr>
          <w:sz w:val="28"/>
          <w:szCs w:val="26"/>
        </w:rPr>
        <w:t xml:space="preserve"> сообществ</w:t>
      </w:r>
      <w:r>
        <w:rPr>
          <w:sz w:val="28"/>
          <w:szCs w:val="26"/>
        </w:rPr>
        <w:t xml:space="preserve">ами, в частности, с </w:t>
      </w:r>
      <w:r w:rsidRPr="007168B5">
        <w:rPr>
          <w:sz w:val="28"/>
          <w:szCs w:val="26"/>
        </w:rPr>
        <w:t>Союзом по организации деятельности ко</w:t>
      </w:r>
      <w:r w:rsidR="00B30ABC">
        <w:rPr>
          <w:sz w:val="28"/>
          <w:szCs w:val="26"/>
        </w:rPr>
        <w:t xml:space="preserve">нсультантов по налогам и сборам </w:t>
      </w:r>
      <w:r w:rsidRPr="007168B5">
        <w:rPr>
          <w:sz w:val="28"/>
          <w:szCs w:val="26"/>
        </w:rPr>
        <w:t>«</w:t>
      </w:r>
      <w:r>
        <w:rPr>
          <w:sz w:val="28"/>
          <w:szCs w:val="26"/>
        </w:rPr>
        <w:t xml:space="preserve">Палата налоговых консультантов». </w:t>
      </w:r>
      <w:r w:rsidRPr="003B12E2">
        <w:rPr>
          <w:sz w:val="28"/>
          <w:szCs w:val="26"/>
        </w:rPr>
        <w:t xml:space="preserve">Университет аккредитован в </w:t>
      </w:r>
      <w:r>
        <w:rPr>
          <w:sz w:val="28"/>
          <w:szCs w:val="26"/>
        </w:rPr>
        <w:t>П</w:t>
      </w:r>
      <w:r w:rsidRPr="003B12E2">
        <w:rPr>
          <w:sz w:val="28"/>
          <w:szCs w:val="26"/>
        </w:rPr>
        <w:t xml:space="preserve">алате налоговых консультантов и имеет право проводить обучение по программе повышения квалификации консультантов по налогам и сборам, аттестованных </w:t>
      </w:r>
      <w:r>
        <w:rPr>
          <w:sz w:val="28"/>
          <w:szCs w:val="26"/>
        </w:rPr>
        <w:t>палатой налоговых консультантов, а также по программе профессиональной переподготовки</w:t>
      </w:r>
      <w:r w:rsidRPr="003B12E2">
        <w:rPr>
          <w:sz w:val="28"/>
          <w:szCs w:val="26"/>
        </w:rPr>
        <w:t xml:space="preserve"> </w:t>
      </w:r>
      <w:r>
        <w:rPr>
          <w:sz w:val="28"/>
          <w:szCs w:val="26"/>
        </w:rPr>
        <w:t>«Н</w:t>
      </w:r>
      <w:r w:rsidRPr="003B12E2">
        <w:rPr>
          <w:sz w:val="28"/>
          <w:szCs w:val="26"/>
        </w:rPr>
        <w:t>алоговое консультирование</w:t>
      </w:r>
      <w:r>
        <w:rPr>
          <w:sz w:val="28"/>
          <w:szCs w:val="26"/>
        </w:rPr>
        <w:t>»</w:t>
      </w:r>
      <w:r w:rsidRPr="003B12E2">
        <w:rPr>
          <w:sz w:val="28"/>
          <w:szCs w:val="26"/>
        </w:rPr>
        <w:t>.</w:t>
      </w:r>
      <w:r w:rsidRPr="003B12E2">
        <w:rPr>
          <w:b/>
          <w:bCs/>
          <w:sz w:val="28"/>
          <w:szCs w:val="26"/>
        </w:rPr>
        <w:t xml:space="preserve"> </w:t>
      </w:r>
    </w:p>
    <w:p w:rsidR="0029495B" w:rsidRPr="003B12E2" w:rsidRDefault="0029495B" w:rsidP="0029495B">
      <w:pPr>
        <w:ind w:firstLine="709"/>
        <w:rPr>
          <w:sz w:val="28"/>
          <w:szCs w:val="26"/>
        </w:rPr>
      </w:pPr>
      <w:r w:rsidRPr="003B12E2">
        <w:rPr>
          <w:sz w:val="28"/>
          <w:szCs w:val="26"/>
        </w:rPr>
        <w:t>Программы ДПО имеют практическую направленность, при их формировании учитывается региональная (отраслевая) ориентация специалистов. Программы разрабатываются в соответствии профессиональными стандартами, с требованиями компетентностного подхода и содержат описание новых или совершенствуемых компетенций, необходимых для профессиональной деятельности, которые формируются в результате обучения.</w:t>
      </w:r>
    </w:p>
    <w:p w:rsidR="0029495B" w:rsidRPr="003B12E2" w:rsidRDefault="0029495B" w:rsidP="0029495B">
      <w:pPr>
        <w:ind w:firstLine="709"/>
        <w:rPr>
          <w:sz w:val="28"/>
          <w:szCs w:val="28"/>
        </w:rPr>
      </w:pPr>
      <w:r w:rsidRPr="003B12E2">
        <w:rPr>
          <w:sz w:val="28"/>
          <w:szCs w:val="28"/>
        </w:rPr>
        <w:t xml:space="preserve">Программы дополнительного профессионального образования и профессионального обучения реализуются в соответствии с утвержденными учебными планами и учебными программами. Учебные программы содержат: цель, планируемые результаты обучения, учебный план, календарный учебный график, организационно-педагогические условия, формы аттестации, оценочные материалы. Программы обеспечены комплектом учебно-методических материалов. </w:t>
      </w:r>
    </w:p>
    <w:p w:rsidR="0029495B" w:rsidRPr="003B12E2" w:rsidRDefault="0029495B" w:rsidP="0029495B">
      <w:pPr>
        <w:ind w:firstLine="709"/>
        <w:rPr>
          <w:sz w:val="28"/>
          <w:szCs w:val="28"/>
        </w:rPr>
      </w:pPr>
      <w:r w:rsidRPr="003B12E2">
        <w:rPr>
          <w:sz w:val="28"/>
          <w:szCs w:val="28"/>
        </w:rPr>
        <w:t xml:space="preserve">В системе дополнительного образования и профессионального обучения университета используются современные формы и интерактивные методы обучения, деловые игры; компьютерные деловые игры и обучающие </w:t>
      </w:r>
      <w:r w:rsidRPr="003B12E2">
        <w:rPr>
          <w:sz w:val="28"/>
          <w:szCs w:val="28"/>
        </w:rPr>
        <w:lastRenderedPageBreak/>
        <w:t>программы, тренинги, видеокурсы, круглые столы, конференции, выездные занятия, презентации и др.</w:t>
      </w:r>
    </w:p>
    <w:p w:rsidR="0029495B" w:rsidRPr="003B12E2" w:rsidRDefault="0029495B" w:rsidP="0029495B">
      <w:pPr>
        <w:shd w:val="clear" w:color="auto" w:fill="FFFFFF"/>
        <w:autoSpaceDE w:val="0"/>
        <w:autoSpaceDN w:val="0"/>
        <w:adjustRightInd w:val="0"/>
        <w:ind w:firstLine="709"/>
        <w:rPr>
          <w:rFonts w:eastAsia="Calibri"/>
          <w:sz w:val="24"/>
          <w:szCs w:val="24"/>
        </w:rPr>
      </w:pPr>
      <w:r w:rsidRPr="003B12E2">
        <w:rPr>
          <w:color w:val="000000"/>
          <w:sz w:val="28"/>
          <w:szCs w:val="28"/>
        </w:rPr>
        <w:t>Качество подготовки слушателей по программам дополнительного профессионального образования и профессионального обучения оценивается:</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по результатам промежуточного и итогового контроля знаний слушателей посредством тестирования, проектных заданий, презентаций, докладов, устных и письменных зачетов, экзаменов;</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на основе анкет-отзывов (анкета «по горячим следам»), через анкеты с обратной связью, комплексные анкеты по программам;</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через устные опросы слушателей руководителями программ, директорами Центров, представителями администрации университета.</w:t>
      </w:r>
    </w:p>
    <w:p w:rsidR="0029495B" w:rsidRPr="003B12E2" w:rsidRDefault="0029495B" w:rsidP="0029495B">
      <w:pPr>
        <w:shd w:val="clear" w:color="auto" w:fill="FFFFFF"/>
        <w:autoSpaceDE w:val="0"/>
        <w:autoSpaceDN w:val="0"/>
        <w:adjustRightInd w:val="0"/>
        <w:ind w:firstLine="709"/>
        <w:rPr>
          <w:rFonts w:eastAsia="Calibri"/>
          <w:sz w:val="24"/>
          <w:szCs w:val="24"/>
        </w:rPr>
      </w:pPr>
      <w:r w:rsidRPr="003B12E2">
        <w:rPr>
          <w:color w:val="000000"/>
          <w:sz w:val="28"/>
          <w:szCs w:val="28"/>
        </w:rPr>
        <w:t>Оценка уровня знаний слушателей проводится:</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 xml:space="preserve">до начала занятий (курсов) в виде входного тестирования, цель </w:t>
      </w:r>
      <w:r>
        <w:rPr>
          <w:sz w:val="28"/>
          <w:szCs w:val="28"/>
        </w:rPr>
        <w:t>–</w:t>
      </w:r>
      <w:r w:rsidRPr="003B12E2">
        <w:rPr>
          <w:sz w:val="28"/>
          <w:szCs w:val="28"/>
        </w:rPr>
        <w:t xml:space="preserve"> определение</w:t>
      </w:r>
      <w:r>
        <w:rPr>
          <w:sz w:val="28"/>
          <w:szCs w:val="28"/>
        </w:rPr>
        <w:t xml:space="preserve"> </w:t>
      </w:r>
      <w:r w:rsidRPr="003B12E2">
        <w:rPr>
          <w:sz w:val="28"/>
          <w:szCs w:val="28"/>
        </w:rPr>
        <w:t>однородности уровня подготовки;</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после окончания курсов в виде контрольного итогового тестирования, проведения собеседований и экзаменов, специально создаваемыми комиссиями, состав которых по каждому центру и направлению обучения утве</w:t>
      </w:r>
      <w:r>
        <w:rPr>
          <w:sz w:val="28"/>
          <w:szCs w:val="28"/>
        </w:rPr>
        <w:t>рждается ректором университета;</w:t>
      </w:r>
    </w:p>
    <w:p w:rsidR="0029495B" w:rsidRPr="003B12E2" w:rsidRDefault="0029495B" w:rsidP="005F009D">
      <w:pPr>
        <w:pStyle w:val="13"/>
        <w:widowControl/>
        <w:numPr>
          <w:ilvl w:val="0"/>
          <w:numId w:val="24"/>
        </w:numPr>
        <w:tabs>
          <w:tab w:val="left" w:pos="993"/>
        </w:tabs>
        <w:spacing w:line="240" w:lineRule="auto"/>
        <w:ind w:left="0" w:firstLine="709"/>
        <w:rPr>
          <w:sz w:val="28"/>
          <w:szCs w:val="28"/>
        </w:rPr>
      </w:pPr>
      <w:r w:rsidRPr="003B12E2">
        <w:rPr>
          <w:sz w:val="28"/>
          <w:szCs w:val="28"/>
        </w:rPr>
        <w:t>во время текущего контроля знаний с целью выявления практических навыков и изменений.</w:t>
      </w:r>
    </w:p>
    <w:p w:rsidR="0029495B" w:rsidRPr="003B12E2" w:rsidRDefault="0029495B" w:rsidP="0029495B">
      <w:pPr>
        <w:shd w:val="clear" w:color="auto" w:fill="FFFFFF"/>
        <w:autoSpaceDE w:val="0"/>
        <w:autoSpaceDN w:val="0"/>
        <w:adjustRightInd w:val="0"/>
        <w:ind w:firstLine="709"/>
        <w:rPr>
          <w:rFonts w:eastAsia="Calibri"/>
          <w:sz w:val="24"/>
          <w:szCs w:val="24"/>
        </w:rPr>
      </w:pPr>
      <w:r w:rsidRPr="003B12E2">
        <w:rPr>
          <w:color w:val="000000"/>
          <w:sz w:val="28"/>
          <w:szCs w:val="28"/>
        </w:rPr>
        <w:t>Процедура анализа выполнения тестов, контрольных заданий, нормы и критерии их оценки устанавливаются по каждому виду и направлению обучения с учетом целей обучения и конечных результатов.</w:t>
      </w:r>
    </w:p>
    <w:p w:rsidR="0029495B" w:rsidRPr="003B12E2" w:rsidRDefault="0029495B" w:rsidP="0029495B">
      <w:pPr>
        <w:ind w:firstLine="709"/>
        <w:rPr>
          <w:color w:val="000000"/>
          <w:sz w:val="28"/>
          <w:szCs w:val="28"/>
        </w:rPr>
      </w:pPr>
      <w:r w:rsidRPr="003B12E2">
        <w:rPr>
          <w:color w:val="000000"/>
          <w:sz w:val="28"/>
          <w:szCs w:val="28"/>
        </w:rPr>
        <w:t>Итоговые аттестационные работы включают практические исследования, проводимые на реальных данных предприятий. Они выполняются под руководством квалифицированных преподавателей, с участием в качестве консультантов руководителей предприятий. При написании работ используются учебные и научные материалы в библиотечном фонде университета, свободный доступ к компьютерной технике, включая Интернет.</w:t>
      </w:r>
    </w:p>
    <w:p w:rsidR="0029495B" w:rsidRPr="003B12E2" w:rsidRDefault="0029495B" w:rsidP="0029495B">
      <w:pPr>
        <w:ind w:firstLine="709"/>
        <w:rPr>
          <w:sz w:val="28"/>
          <w:szCs w:val="28"/>
        </w:rPr>
      </w:pPr>
      <w:r w:rsidRPr="003B12E2">
        <w:rPr>
          <w:color w:val="000000"/>
          <w:sz w:val="28"/>
          <w:szCs w:val="28"/>
        </w:rPr>
        <w:t>Большое внимание в учебном процессе уделяется самостоятельной работе слушателей. Самостоятельная работа сопровождается консультированием слушателей ведущими преподавателями и специалистами.</w:t>
      </w:r>
    </w:p>
    <w:p w:rsidR="0029495B" w:rsidRPr="003B12E2" w:rsidRDefault="0029495B" w:rsidP="0029495B">
      <w:pPr>
        <w:shd w:val="clear" w:color="auto" w:fill="FFFFFF"/>
        <w:autoSpaceDE w:val="0"/>
        <w:autoSpaceDN w:val="0"/>
        <w:adjustRightInd w:val="0"/>
        <w:ind w:firstLine="709"/>
        <w:rPr>
          <w:color w:val="000000"/>
          <w:sz w:val="28"/>
          <w:szCs w:val="28"/>
        </w:rPr>
      </w:pPr>
      <w:r w:rsidRPr="003B12E2">
        <w:rPr>
          <w:color w:val="000000"/>
          <w:sz w:val="28"/>
          <w:szCs w:val="28"/>
        </w:rPr>
        <w:t>По результатам работы итоговых аттестационных комиссий по программам профессиональной переподготовки и повышения квалификации качество подготовки слушателей в Центрах оценивается как достаточно высокое, что подтверждается отзывами слушателей и благодарственными письмами организаций-заказчиков.</w:t>
      </w:r>
    </w:p>
    <w:p w:rsidR="0029495B" w:rsidRPr="007168B5" w:rsidRDefault="0029495B" w:rsidP="00B30ABC">
      <w:pPr>
        <w:keepNext/>
        <w:spacing w:before="80" w:after="40"/>
        <w:jc w:val="center"/>
        <w:rPr>
          <w:b/>
          <w:sz w:val="28"/>
          <w:szCs w:val="28"/>
        </w:rPr>
      </w:pPr>
      <w:r w:rsidRPr="007168B5">
        <w:rPr>
          <w:b/>
          <w:sz w:val="28"/>
          <w:szCs w:val="28"/>
        </w:rPr>
        <w:t>Качество кадрового обеспечения</w:t>
      </w:r>
    </w:p>
    <w:p w:rsidR="0029495B" w:rsidRPr="007168B5" w:rsidRDefault="0029495B" w:rsidP="0029495B">
      <w:pPr>
        <w:ind w:firstLine="709"/>
        <w:rPr>
          <w:sz w:val="28"/>
          <w:szCs w:val="26"/>
        </w:rPr>
      </w:pPr>
      <w:r w:rsidRPr="007168B5">
        <w:rPr>
          <w:sz w:val="28"/>
          <w:szCs w:val="26"/>
        </w:rPr>
        <w:t xml:space="preserve">Качество системы дополнительного профессионального образования </w:t>
      </w:r>
      <w:r w:rsidRPr="007168B5">
        <w:rPr>
          <w:sz w:val="28"/>
          <w:szCs w:val="28"/>
        </w:rPr>
        <w:t xml:space="preserve">и профессионального обучения </w:t>
      </w:r>
      <w:r w:rsidRPr="007168B5">
        <w:rPr>
          <w:sz w:val="28"/>
          <w:szCs w:val="26"/>
        </w:rPr>
        <w:t xml:space="preserve">обеспечивается кадровым потенциалом профессорско-преподавательского состава, который состоит из высококвалифицированных преподавателей БГУ, других вузов г. Иркутска, а также практикующих специалистов и руководителей органов </w:t>
      </w:r>
      <w:r w:rsidRPr="007168B5">
        <w:rPr>
          <w:sz w:val="28"/>
          <w:szCs w:val="26"/>
        </w:rPr>
        <w:lastRenderedPageBreak/>
        <w:t xml:space="preserve">государственного управления и крупных компаний: </w:t>
      </w:r>
      <w:r>
        <w:rPr>
          <w:sz w:val="28"/>
          <w:szCs w:val="26"/>
        </w:rPr>
        <w:t xml:space="preserve">Управления Минюста России по Иркутской области, Адвокатской палаты Иркутской области, Управления судебного департамента Иркутской области, Прокуратуры Иркутской области, </w:t>
      </w:r>
      <w:r w:rsidRPr="00021578">
        <w:rPr>
          <w:sz w:val="28"/>
          <w:szCs w:val="26"/>
        </w:rPr>
        <w:t>ФГБУ «</w:t>
      </w:r>
      <w:r w:rsidRPr="00F67879">
        <w:rPr>
          <w:sz w:val="28"/>
          <w:szCs w:val="26"/>
        </w:rPr>
        <w:t xml:space="preserve">ФКП Росреестра» по Иркутской области, Торгово-промышленной палаты, </w:t>
      </w:r>
      <w:r w:rsidRPr="00805062">
        <w:rPr>
          <w:sz w:val="28"/>
          <w:szCs w:val="26"/>
        </w:rPr>
        <w:t>практикующих судей</w:t>
      </w:r>
      <w:r>
        <w:rPr>
          <w:sz w:val="28"/>
          <w:szCs w:val="26"/>
        </w:rPr>
        <w:t>,</w:t>
      </w:r>
      <w:r w:rsidRPr="00805062">
        <w:rPr>
          <w:sz w:val="28"/>
          <w:szCs w:val="26"/>
        </w:rPr>
        <w:t xml:space="preserve"> практикующих психологов</w:t>
      </w:r>
      <w:r w:rsidRPr="00F67879">
        <w:rPr>
          <w:sz w:val="28"/>
          <w:szCs w:val="26"/>
        </w:rPr>
        <w:t xml:space="preserve"> </w:t>
      </w:r>
      <w:r w:rsidRPr="007168B5">
        <w:rPr>
          <w:sz w:val="28"/>
          <w:szCs w:val="26"/>
        </w:rPr>
        <w:t>и</w:t>
      </w:r>
      <w:r w:rsidR="006712F4">
        <w:rPr>
          <w:sz w:val="28"/>
          <w:szCs w:val="26"/>
        </w:rPr>
        <w:t> </w:t>
      </w:r>
      <w:r w:rsidRPr="007168B5">
        <w:rPr>
          <w:sz w:val="28"/>
          <w:szCs w:val="26"/>
        </w:rPr>
        <w:t>др.</w:t>
      </w:r>
    </w:p>
    <w:p w:rsidR="0029495B" w:rsidRPr="003B12E2" w:rsidRDefault="0029495B" w:rsidP="0029495B">
      <w:pPr>
        <w:ind w:firstLine="709"/>
        <w:rPr>
          <w:sz w:val="28"/>
          <w:szCs w:val="26"/>
        </w:rPr>
      </w:pPr>
      <w:r w:rsidRPr="003B12E2">
        <w:rPr>
          <w:sz w:val="28"/>
          <w:szCs w:val="26"/>
        </w:rPr>
        <w:t>Во всех Центрах дополнительного образования и профессионального обучения в 202</w:t>
      </w:r>
      <w:r>
        <w:rPr>
          <w:sz w:val="28"/>
          <w:szCs w:val="26"/>
        </w:rPr>
        <w:t>5 году работали 92</w:t>
      </w:r>
      <w:r w:rsidRPr="003B12E2">
        <w:rPr>
          <w:sz w:val="28"/>
          <w:szCs w:val="26"/>
        </w:rPr>
        <w:t xml:space="preserve"> преподавателя БГУ, а также </w:t>
      </w:r>
      <w:r>
        <w:rPr>
          <w:sz w:val="28"/>
          <w:szCs w:val="26"/>
        </w:rPr>
        <w:t xml:space="preserve">40 </w:t>
      </w:r>
      <w:r w:rsidRPr="003B12E2">
        <w:rPr>
          <w:sz w:val="28"/>
          <w:szCs w:val="26"/>
        </w:rPr>
        <w:t>преподавателей-практиков. Преподаватели, участвующие в реализации программ, повышают свою квалификацию.</w:t>
      </w:r>
    </w:p>
    <w:p w:rsidR="0029495B" w:rsidRPr="003B12E2" w:rsidRDefault="0029495B" w:rsidP="0029495B">
      <w:pPr>
        <w:spacing w:before="80" w:after="40"/>
        <w:jc w:val="center"/>
        <w:rPr>
          <w:b/>
          <w:sz w:val="28"/>
          <w:szCs w:val="28"/>
        </w:rPr>
      </w:pPr>
      <w:r w:rsidRPr="003B12E2">
        <w:rPr>
          <w:b/>
          <w:sz w:val="28"/>
          <w:szCs w:val="28"/>
        </w:rPr>
        <w:t>Материально-техническое и информационное обеспечение</w:t>
      </w:r>
    </w:p>
    <w:p w:rsidR="0029495B" w:rsidRPr="003B12E2" w:rsidRDefault="0029495B" w:rsidP="0029495B">
      <w:pPr>
        <w:ind w:firstLine="709"/>
        <w:rPr>
          <w:sz w:val="28"/>
          <w:szCs w:val="28"/>
        </w:rPr>
      </w:pPr>
      <w:r w:rsidRPr="003B12E2">
        <w:rPr>
          <w:sz w:val="28"/>
          <w:szCs w:val="28"/>
        </w:rPr>
        <w:t>Материально-техническая база университета позволяет организовать полноценный учебный процесс обучения слушателей. За Центрами дополнительного образования и профессиональной подготовки закреплены аудитории и компьютерные классы. Аудитории оснащены современным оборудованием: маркерные доски, мультимедийные проекторы, экраны, интерактивные доски. Офисы центров оснащены современной офисной и копировальной техникой.</w:t>
      </w:r>
    </w:p>
    <w:p w:rsidR="0029495B" w:rsidRPr="003B12E2" w:rsidRDefault="0029495B" w:rsidP="0029495B">
      <w:pPr>
        <w:ind w:firstLine="709"/>
        <w:rPr>
          <w:sz w:val="28"/>
          <w:szCs w:val="28"/>
        </w:rPr>
      </w:pPr>
      <w:r w:rsidRPr="003B12E2">
        <w:rPr>
          <w:sz w:val="28"/>
          <w:szCs w:val="28"/>
        </w:rPr>
        <w:t>Материально-техническая база, используемая центрами для реализации программ дополнительного образования и профессионального обучения, соответствует требованиям для организации полноценного учебного процесса слушателей.</w:t>
      </w:r>
    </w:p>
    <w:p w:rsidR="0029495B" w:rsidRDefault="0029495B" w:rsidP="0029495B">
      <w:pPr>
        <w:ind w:firstLine="709"/>
      </w:pPr>
      <w:r w:rsidRPr="003B12E2">
        <w:rPr>
          <w:sz w:val="28"/>
          <w:szCs w:val="28"/>
        </w:rPr>
        <w:t>Система программно-технического сопровождения университета, автоматизированная система управления библиотечными ресурсами и современные компьютерные классы позволяет эффективно использовать инновационные информационные образовательные технологии необходимые для организации и обеспечения учебного процесса, в том числе с применением электронных образовательных ресурсов.</w:t>
      </w:r>
    </w:p>
    <w:p w:rsidR="00290328" w:rsidRPr="00782507" w:rsidRDefault="00654A28">
      <w:pPr>
        <w:rPr>
          <w:sz w:val="28"/>
          <w:szCs w:val="28"/>
          <w:highlight w:val="yellow"/>
        </w:rPr>
      </w:pPr>
      <w:r w:rsidRPr="00782507">
        <w:rPr>
          <w:sz w:val="28"/>
          <w:szCs w:val="28"/>
          <w:highlight w:val="yellow"/>
        </w:rPr>
        <w:br w:type="page" w:clear="all"/>
      </w:r>
    </w:p>
    <w:p w:rsidR="00290328" w:rsidRPr="00B0233A" w:rsidRDefault="00654A28" w:rsidP="00B0233A">
      <w:pPr>
        <w:pStyle w:val="15"/>
      </w:pPr>
      <w:bookmarkStart w:id="20" w:name="_Toc225775895"/>
      <w:r w:rsidRPr="00B0233A">
        <w:lastRenderedPageBreak/>
        <w:t>8. Результаты деятельности по программам среднего профессионального образования</w:t>
      </w:r>
      <w:bookmarkEnd w:id="20"/>
      <w:r w:rsidRPr="00B0233A">
        <w:t xml:space="preserve"> </w:t>
      </w:r>
    </w:p>
    <w:p w:rsidR="00B0233A" w:rsidRPr="00566E72" w:rsidRDefault="00B0233A" w:rsidP="00B0233A">
      <w:pPr>
        <w:keepNext/>
        <w:shd w:val="clear" w:color="auto" w:fill="FFFFFF" w:themeFill="background1"/>
        <w:spacing w:before="60" w:after="40"/>
        <w:jc w:val="center"/>
        <w:rPr>
          <w:b/>
          <w:sz w:val="28"/>
          <w:szCs w:val="28"/>
        </w:rPr>
      </w:pPr>
      <w:r w:rsidRPr="00566E72">
        <w:rPr>
          <w:b/>
          <w:sz w:val="28"/>
          <w:szCs w:val="28"/>
        </w:rPr>
        <w:t>Организация учебного процесса</w:t>
      </w:r>
    </w:p>
    <w:p w:rsidR="00B0233A" w:rsidRPr="00566E72" w:rsidRDefault="00B0233A" w:rsidP="00B0233A">
      <w:pPr>
        <w:shd w:val="clear" w:color="auto" w:fill="FFFFFF" w:themeFill="background1"/>
        <w:ind w:firstLine="709"/>
      </w:pPr>
      <w:r w:rsidRPr="00566E72">
        <w:rPr>
          <w:sz w:val="28"/>
          <w:szCs w:val="28"/>
        </w:rPr>
        <w:t xml:space="preserve">Организация учебного процесса по программам среднего профессионального образования (далее – СПО) университета осуществляется в соответствии с требованиями законодательства в области образования. Правовой основой организации образовательного процесса являются Федеральный закон «Об образовании в Российской Федерации», федеральные государственные образовательные стандарты среднего профессионального образования, Порядок организации и осуществления образовательной деятельности по образовательным программам среднего профессионального образования и локальные нормативные акты. </w:t>
      </w:r>
    </w:p>
    <w:p w:rsidR="00B0233A" w:rsidRPr="00566E72" w:rsidRDefault="00B0233A" w:rsidP="00B0233A">
      <w:pPr>
        <w:shd w:val="clear" w:color="auto" w:fill="FFFFFF" w:themeFill="background1"/>
        <w:ind w:firstLine="709"/>
      </w:pPr>
      <w:r>
        <w:rPr>
          <w:sz w:val="28"/>
          <w:szCs w:val="28"/>
        </w:rPr>
        <w:t>В 2025</w:t>
      </w:r>
      <w:r w:rsidRPr="00566E72">
        <w:rPr>
          <w:sz w:val="28"/>
          <w:szCs w:val="28"/>
        </w:rPr>
        <w:t xml:space="preserve"> году образовательная д</w:t>
      </w:r>
      <w:r>
        <w:rPr>
          <w:sz w:val="28"/>
          <w:szCs w:val="28"/>
        </w:rPr>
        <w:t xml:space="preserve">еятельность осуществлялась по </w:t>
      </w:r>
      <w:r w:rsidR="006712F4">
        <w:rPr>
          <w:sz w:val="28"/>
          <w:szCs w:val="28"/>
        </w:rPr>
        <w:t>15</w:t>
      </w:r>
      <w:r w:rsidRPr="00566E72">
        <w:rPr>
          <w:sz w:val="28"/>
          <w:szCs w:val="28"/>
        </w:rPr>
        <w:t xml:space="preserve"> специальностям. Образовательная деятельность по программам СПО ведется на основе утвержденных учебных планов с учетом меняющихся требований к их содержанию. С целью оценки структуры и содержания подготовки выпускников комиссией по самообследованию были изучены следующие материалы: учебные планы, рабочие программы, локальные нормативные документы по организации учебного процесса и различных видов учебных занятий, выпускные квалификационные работы, отчеты председателей комиссий по государственной итоговой аттестации выпускников, договоры с организациями, являющимися базами проведения практик, отчеты по прохождению практик. </w:t>
      </w:r>
      <w:r w:rsidRPr="00566E72">
        <w:rPr>
          <w:iCs/>
          <w:sz w:val="28"/>
          <w:szCs w:val="28"/>
        </w:rPr>
        <w:t xml:space="preserve">Действующие учебные планы </w:t>
      </w:r>
      <w:r w:rsidRPr="00566E72">
        <w:rPr>
          <w:sz w:val="28"/>
          <w:szCs w:val="28"/>
        </w:rPr>
        <w:t xml:space="preserve">разработаны на основе Федеральных государственных образовательных стандартов СПО, а также Федерального государственного образовательного стандарта среднего общего образования (при реализации образовательной программы СПО на базе основного общего образования) с учетом примерной основной образовательной программы СПО, согласно заявленным уровням подготовки по очной и заочной формам обучения и нормативным срокам освоения. Учебные планы </w:t>
      </w:r>
      <w:r w:rsidRPr="00566E72">
        <w:rPr>
          <w:iCs/>
          <w:sz w:val="28"/>
          <w:szCs w:val="28"/>
        </w:rPr>
        <w:t xml:space="preserve">содержат обязательные структурные элементы: календарный график учебного процесса, план учебного процесса, учебную и производственную практики, перечень учебных лабораторий, кабинетов и мастерских, пояснительную записку. </w:t>
      </w:r>
      <w:r w:rsidRPr="00566E72">
        <w:rPr>
          <w:sz w:val="28"/>
          <w:szCs w:val="28"/>
        </w:rPr>
        <w:t>Структура учебных планов, о</w:t>
      </w:r>
      <w:r w:rsidRPr="00566E72">
        <w:rPr>
          <w:iCs/>
          <w:sz w:val="28"/>
          <w:szCs w:val="28"/>
        </w:rPr>
        <w:t xml:space="preserve">бщая продолжительность обучения, процедура промежуточной аттестации, каникулы, государственная итоговая аттестация, объем часов на теоретическое обучение, </w:t>
      </w:r>
      <w:r w:rsidRPr="00566E72">
        <w:rPr>
          <w:sz w:val="28"/>
          <w:szCs w:val="28"/>
        </w:rPr>
        <w:t xml:space="preserve">объемное соотношение по циклам дисциплин, наличие обязательных и вариативных дисциплин, вид и продолжительность учебной и производственной практики </w:t>
      </w:r>
      <w:r w:rsidRPr="00566E72">
        <w:rPr>
          <w:iCs/>
          <w:sz w:val="28"/>
          <w:szCs w:val="28"/>
        </w:rPr>
        <w:t xml:space="preserve">соответствуют требованиям ФГОС СПО по каждой образовательной программе. Образовательные программы реализуются в рамках компетентностного подхода, предусмотренного ФГОС СПО. Дисциплины и междисциплинарные курсы неразрывно связаны с формируемыми ими общими и профессиональными компетенциями. </w:t>
      </w:r>
      <w:r w:rsidRPr="00566E72">
        <w:rPr>
          <w:sz w:val="28"/>
          <w:szCs w:val="28"/>
        </w:rPr>
        <w:t xml:space="preserve">По учебным планам прослеживается согласованность содержания и последовательность преподавания дисциплин. При реализации учебных планов распределение дисциплин по семестрам в целом проведено </w:t>
      </w:r>
      <w:r w:rsidRPr="00566E72">
        <w:rPr>
          <w:sz w:val="28"/>
          <w:szCs w:val="28"/>
        </w:rPr>
        <w:lastRenderedPageBreak/>
        <w:t xml:space="preserve">рационально. Количество лекционных, практических, лабораторных занятий достаточно для освоения профессиональных компетенций. </w:t>
      </w:r>
    </w:p>
    <w:p w:rsidR="00B0233A" w:rsidRPr="00566E72" w:rsidRDefault="00B0233A" w:rsidP="00B0233A">
      <w:pPr>
        <w:shd w:val="clear" w:color="auto" w:fill="FFFFFF" w:themeFill="background1"/>
        <w:ind w:firstLine="709"/>
      </w:pPr>
      <w:r w:rsidRPr="00566E72">
        <w:rPr>
          <w:sz w:val="28"/>
          <w:szCs w:val="28"/>
        </w:rPr>
        <w:t xml:space="preserve">На основании ФГОС СПО по каждой специальности разработаны и утверждены в установленном порядке </w:t>
      </w:r>
      <w:r>
        <w:rPr>
          <w:sz w:val="28"/>
          <w:szCs w:val="28"/>
        </w:rPr>
        <w:t>основные профессиональные образовательные программы</w:t>
      </w:r>
      <w:r w:rsidRPr="00566E72">
        <w:rPr>
          <w:sz w:val="28"/>
          <w:szCs w:val="28"/>
        </w:rPr>
        <w:t>, направленные на удовлетворение потребностей рынка труда и работодателей, конкретизированы конечные результаты обучения в виде компетенций, умений и знаний, приобретаемого практического опыта по каждому виду деятельности. Виды деятельности по каждой специальности соответствуют присваиваемой квалификации и определяют содержание образовательной программы, которая разработана с участием работодателей и имеет соответствующую рецензию.</w:t>
      </w:r>
    </w:p>
    <w:p w:rsidR="00B0233A" w:rsidRPr="00566E72" w:rsidRDefault="00B0233A" w:rsidP="00B0233A">
      <w:pPr>
        <w:shd w:val="clear" w:color="auto" w:fill="FFFFFF" w:themeFill="background1"/>
        <w:ind w:firstLine="709"/>
      </w:pPr>
      <w:r w:rsidRPr="00566E72">
        <w:rPr>
          <w:sz w:val="28"/>
          <w:szCs w:val="28"/>
        </w:rPr>
        <w:t xml:space="preserve">Объем времени, отведенный на вариативную часть учебных циклов </w:t>
      </w:r>
      <w:r>
        <w:rPr>
          <w:sz w:val="28"/>
          <w:szCs w:val="28"/>
        </w:rPr>
        <w:t>ОПОП</w:t>
      </w:r>
      <w:r w:rsidRPr="00566E72">
        <w:rPr>
          <w:sz w:val="28"/>
          <w:szCs w:val="28"/>
        </w:rPr>
        <w:t>, использован на увеличение объема времени по дисциплинам и междисциплинарным курсам и на введение новых дисциплин и междисциплинарных курсов в соответствии с потребностями работодателей региона и для обеспечения преемственности рабочих учебных планов СПО и ВО. По специальностям 21.02.19 Землеустройство, 35.02.01 Лесное и лесопарковое хозяйство, 38.02.01 Экономика и бухгалтерский учет (в торговле), 38.02.01 Экономика и бухгалтерский учет (профессионалитет) 38.02.04 Коммерция (в торговле</w:t>
      </w:r>
      <w:r>
        <w:rPr>
          <w:sz w:val="28"/>
          <w:szCs w:val="28"/>
        </w:rPr>
        <w:t>)</w:t>
      </w:r>
      <w:r w:rsidRPr="00566E72">
        <w:rPr>
          <w:sz w:val="28"/>
          <w:szCs w:val="28"/>
        </w:rPr>
        <w:t>, 38.02.07 Банковское дело, 38.02.07 Банковское дело (профессионалитет), 38.02.08 Торговое дело, 40.02.04 Юриспруденция (профессионалитет), 43.02.10 Туризм, 43.02.16 Туризм и гостеприимство, 46.02.01 Документационное обеспечение управления и архивоведение, 46.02.01 Документационное обеспечение управления и архивоведение (профессионалитет) определены рабочие профессии, на освоение которых используются часы вариативной части.</w:t>
      </w:r>
    </w:p>
    <w:p w:rsidR="00B0233A" w:rsidRPr="00566E72" w:rsidRDefault="00B0233A" w:rsidP="00B0233A">
      <w:pPr>
        <w:shd w:val="clear" w:color="auto" w:fill="FFFFFF" w:themeFill="background1"/>
        <w:ind w:firstLine="709"/>
      </w:pPr>
      <w:r w:rsidRPr="00566E72">
        <w:rPr>
          <w:sz w:val="28"/>
          <w:szCs w:val="28"/>
        </w:rPr>
        <w:t xml:space="preserve">В рабочих программах всех учебных дисциплин и профессиональных модулей четко сформулированы требования к результатам освоения, компетенциям, приобретаемому практическому опыту, знаниям и умениям. Для обеспечения самостоятельной работы обучающихся, преподавателями разработаны и размещены для доступа обучающихся методические указания по выполнению заданий по СРС, в соответствии с предусмотренными объемами времени по учебным планам. Преподаватели организуют консультации по вопросам выполнения данных заданий и оформлению отчетности. </w:t>
      </w:r>
    </w:p>
    <w:p w:rsidR="00B0233A" w:rsidRPr="00566E72" w:rsidRDefault="00B0233A" w:rsidP="00B0233A">
      <w:pPr>
        <w:shd w:val="clear" w:color="auto" w:fill="FFFFFF" w:themeFill="background1"/>
        <w:ind w:firstLine="709"/>
      </w:pPr>
      <w:r w:rsidRPr="00566E72">
        <w:rPr>
          <w:sz w:val="28"/>
          <w:szCs w:val="28"/>
        </w:rPr>
        <w:t>В целях реализации компетентностного подхода в образовательном процессе по программам СПО используются активные и интерактивные формы проведения занятий: деловые игры, ситуации, кейс-методы, интегрированные бинарные уроки, викторины, дискуссии, уроки метода проектов, мозговые штурмы, уроки-конференции, круглые столы, уроки-дискуссии, уроки – творческие лаборатории, видеоконференции, исследовательские работы и т.п.</w:t>
      </w:r>
    </w:p>
    <w:p w:rsidR="00B0233A" w:rsidRPr="00566E72" w:rsidRDefault="00B0233A" w:rsidP="00B0233A">
      <w:pPr>
        <w:shd w:val="clear" w:color="auto" w:fill="FFFFFF" w:themeFill="background1"/>
        <w:ind w:firstLine="709"/>
      </w:pPr>
      <w:r w:rsidRPr="00566E72">
        <w:rPr>
          <w:sz w:val="28"/>
          <w:szCs w:val="28"/>
        </w:rPr>
        <w:t xml:space="preserve">Содержание учебных планов, трудоемкость дисциплин, их логичность и последовательность изучения обсуждаются на заседаниях выпускающих цикловых комиссий с участием представителей работодателей. Учебные планы были разработаны с учетом зачетных единиц по рекомендации ФГОС </w:t>
      </w:r>
      <w:r w:rsidRPr="00566E72">
        <w:rPr>
          <w:sz w:val="28"/>
          <w:szCs w:val="28"/>
        </w:rPr>
        <w:lastRenderedPageBreak/>
        <w:t>СПО с целью интеграции среднего и высшего образования. Теоретическое обучение по программам СПО организуется в соответствии с ежегодно утверждаемым графиком учебного процесса. Занятия ведутся в две смены. Объем недельной образовательной нагрузки обучающихся по программе не превышает 36 академических часа. Продолжительность каникул соответствует требованиям ФГОС и составляет 8-11 недель в год, в том числе не менее 2 недель в зимний период. При заочной форме обучения объем аудиторной нагрузки составляет 160 часов в год.</w:t>
      </w:r>
    </w:p>
    <w:p w:rsidR="00B0233A" w:rsidRPr="00566E72" w:rsidRDefault="00B0233A" w:rsidP="00B0233A">
      <w:pPr>
        <w:shd w:val="clear" w:color="auto" w:fill="FFFFFF" w:themeFill="background1"/>
        <w:ind w:firstLine="709"/>
      </w:pPr>
      <w:r w:rsidRPr="00566E72">
        <w:rPr>
          <w:sz w:val="28"/>
          <w:szCs w:val="28"/>
        </w:rPr>
        <w:t>По всем учебным планам обучения учебный год по очной форме обучения начинается с 1 сентября, по заочной форме – с 1 октября.</w:t>
      </w:r>
    </w:p>
    <w:p w:rsidR="00B0233A" w:rsidRPr="00566E72" w:rsidRDefault="00B0233A" w:rsidP="00B0233A">
      <w:pPr>
        <w:shd w:val="clear" w:color="auto" w:fill="FFFFFF" w:themeFill="background1"/>
        <w:tabs>
          <w:tab w:val="left" w:pos="0"/>
        </w:tabs>
        <w:ind w:firstLine="709"/>
      </w:pPr>
      <w:r w:rsidRPr="00566E72">
        <w:rPr>
          <w:sz w:val="28"/>
          <w:szCs w:val="28"/>
        </w:rPr>
        <w:t xml:space="preserve">Расписание занятий для всех форм обучения составляется централизованно отделом диспетчерской службы на каждый семестр. Расписания занятий размещаются на специальных информационных стендах, публикуются на сайте университета. Расписания занятий содержат информацию о группе, учебной дисциплине или междисциплинарном курсе, виде занятия, дате, времени и месте его проведения, фамилии преподавателей, проводящих занятия. Занятия лекционного типа организуются в лекционных потоках, которые формируются в пределах одного курса по конкретной образовательной программе, практические и семинарские занятия проводятся в отдельных академических группах. </w:t>
      </w:r>
    </w:p>
    <w:p w:rsidR="00B0233A" w:rsidRPr="00566E72" w:rsidRDefault="00B0233A" w:rsidP="00B0233A">
      <w:pPr>
        <w:shd w:val="clear" w:color="auto" w:fill="FFFFFF" w:themeFill="background1"/>
        <w:tabs>
          <w:tab w:val="left" w:pos="0"/>
        </w:tabs>
        <w:ind w:firstLine="709"/>
      </w:pPr>
      <w:r w:rsidRPr="00566E72">
        <w:rPr>
          <w:sz w:val="28"/>
          <w:szCs w:val="28"/>
        </w:rPr>
        <w:t>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практику, а также другие виды учебной деятельности, определенные учебным планом. Практика является обязательным компонентом учебного процесса. Объемы учебной и производственной практик соответствуют нормативам, установленным ФГОС СПО.</w:t>
      </w:r>
    </w:p>
    <w:p w:rsidR="00B0233A" w:rsidRPr="00566E72" w:rsidRDefault="00B0233A" w:rsidP="00B0233A">
      <w:pPr>
        <w:shd w:val="clear" w:color="auto" w:fill="FFFFFF" w:themeFill="background1"/>
        <w:tabs>
          <w:tab w:val="left" w:pos="0"/>
        </w:tabs>
        <w:ind w:firstLine="709"/>
      </w:pPr>
      <w:r w:rsidRPr="00566E72">
        <w:rPr>
          <w:sz w:val="28"/>
          <w:szCs w:val="28"/>
        </w:rPr>
        <w:t>Установлены и поддерживают партнерские отношения с организациями и предприятиями различных организационно-правовых форм, на базе которых обучающиеся проходят практику и трудоустраиваются по окончании обучения. Заключены договоры на проведение всех видов практики обучающихся, в которых указаны обязательства учебного заведения и предприятия (организации) в период проведения практики.</w:t>
      </w:r>
    </w:p>
    <w:p w:rsidR="00B0233A" w:rsidRPr="00566E72" w:rsidRDefault="00B0233A" w:rsidP="00B0233A">
      <w:pPr>
        <w:shd w:val="clear" w:color="auto" w:fill="FFFFFF" w:themeFill="background1"/>
        <w:tabs>
          <w:tab w:val="left" w:pos="0"/>
        </w:tabs>
        <w:ind w:firstLine="709"/>
      </w:pPr>
      <w:r w:rsidRPr="00566E72">
        <w:rPr>
          <w:sz w:val="28"/>
          <w:szCs w:val="28"/>
        </w:rPr>
        <w:t>Освоение образовательной программы завершается государственной итоговой аттестацией, которая является обязательной.</w:t>
      </w:r>
    </w:p>
    <w:p w:rsidR="00B0233A" w:rsidRPr="00566E72" w:rsidRDefault="00B0233A" w:rsidP="00B0233A">
      <w:pPr>
        <w:keepNext/>
        <w:shd w:val="clear" w:color="auto" w:fill="FFFFFF" w:themeFill="background1"/>
        <w:spacing w:before="60" w:after="40"/>
        <w:jc w:val="center"/>
        <w:rPr>
          <w:b/>
          <w:sz w:val="28"/>
          <w:szCs w:val="28"/>
        </w:rPr>
      </w:pPr>
      <w:r w:rsidRPr="00566E72">
        <w:rPr>
          <w:b/>
          <w:sz w:val="28"/>
          <w:szCs w:val="28"/>
        </w:rPr>
        <w:t>Государственная итоговая аттестация выпускников</w:t>
      </w:r>
    </w:p>
    <w:p w:rsidR="00B0233A" w:rsidRPr="00566E72" w:rsidRDefault="00B0233A" w:rsidP="00B0233A">
      <w:pPr>
        <w:shd w:val="clear" w:color="auto" w:fill="FFFFFF" w:themeFill="background1"/>
        <w:tabs>
          <w:tab w:val="left" w:pos="8897"/>
        </w:tabs>
        <w:ind w:firstLine="709"/>
        <w:rPr>
          <w:bCs/>
          <w:sz w:val="28"/>
          <w:szCs w:val="28"/>
        </w:rPr>
      </w:pPr>
      <w:r w:rsidRPr="00566E72">
        <w:rPr>
          <w:bCs/>
          <w:sz w:val="28"/>
          <w:szCs w:val="28"/>
        </w:rPr>
        <w:t>Государственная итоговая аттестация (ГИА) выпускников по образовательным программам среднего профессионального образования проводится в соответствии с приказом Министерства Просвещения РФ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B0233A" w:rsidRPr="00566E72" w:rsidRDefault="00B0233A" w:rsidP="00B0233A">
      <w:pPr>
        <w:shd w:val="clear" w:color="auto" w:fill="FFFFFF" w:themeFill="background1"/>
        <w:tabs>
          <w:tab w:val="left" w:pos="8897"/>
        </w:tabs>
        <w:ind w:firstLine="709"/>
        <w:rPr>
          <w:bCs/>
          <w:sz w:val="28"/>
          <w:szCs w:val="28"/>
        </w:rPr>
      </w:pPr>
      <w:r w:rsidRPr="00566E72">
        <w:rPr>
          <w:bCs/>
          <w:sz w:val="28"/>
          <w:szCs w:val="28"/>
        </w:rPr>
        <w:t>Государственная итоговая аттестация для специальностей «Зем</w:t>
      </w:r>
      <w:r>
        <w:rPr>
          <w:bCs/>
          <w:sz w:val="28"/>
          <w:szCs w:val="28"/>
        </w:rPr>
        <w:t>ельно-имущественные отношения»</w:t>
      </w:r>
      <w:r w:rsidRPr="00566E72">
        <w:rPr>
          <w:bCs/>
          <w:sz w:val="28"/>
          <w:szCs w:val="28"/>
        </w:rPr>
        <w:t xml:space="preserve">, «Туризм», «Право и организация социального обеспечения» включает подготовку и защиту выпускной квалификационной </w:t>
      </w:r>
      <w:r w:rsidRPr="00566E72">
        <w:rPr>
          <w:bCs/>
          <w:sz w:val="28"/>
          <w:szCs w:val="28"/>
        </w:rPr>
        <w:lastRenderedPageBreak/>
        <w:t>работы (далее – ВКР) (дипломная работа, дипломный проект). Для специальности «Банковское дело» ГИА проводится в форме защиты выпускной квалификационной работы, которая выполняется в виде дипломной работы (дипломного проекта) и сдачи демонстрационного экзамена. Для остальных специальностей СПО ГИА проводится в форме демонстрационного экзамена и защиты дипломного проекта (работы).</w:t>
      </w:r>
    </w:p>
    <w:p w:rsidR="00B0233A" w:rsidRPr="00652CCE" w:rsidRDefault="00B0233A" w:rsidP="00B0233A">
      <w:pPr>
        <w:shd w:val="clear" w:color="auto" w:fill="FFFFFF" w:themeFill="background1"/>
        <w:tabs>
          <w:tab w:val="left" w:pos="8897"/>
        </w:tabs>
        <w:ind w:firstLine="709"/>
        <w:rPr>
          <w:bCs/>
          <w:sz w:val="28"/>
          <w:szCs w:val="28"/>
        </w:rPr>
      </w:pPr>
      <w:r w:rsidRPr="00652CCE">
        <w:rPr>
          <w:bCs/>
          <w:sz w:val="28"/>
          <w:szCs w:val="28"/>
        </w:rPr>
        <w:t>Для приема демонстрационного экзамена созданы и обследованы восемь центров проведения демонстрационного экзамена, которые оснащены современным оборудованием в соответствии с инфраструктурными листами соответствующего комплекта оценочной документации. К процедуре оценки демонстрационного экзамена привлечены 32 независимых эксперта из числа работодателей и представителей иных профессиональных образовательных организаций.</w:t>
      </w:r>
    </w:p>
    <w:p w:rsidR="00B0233A" w:rsidRPr="00566E72" w:rsidRDefault="00B0233A" w:rsidP="00B0233A">
      <w:pPr>
        <w:shd w:val="clear" w:color="auto" w:fill="FFFFFF" w:themeFill="background1"/>
        <w:ind w:firstLine="709"/>
        <w:rPr>
          <w:sz w:val="28"/>
          <w:szCs w:val="28"/>
        </w:rPr>
      </w:pPr>
      <w:r w:rsidRPr="00566E72">
        <w:rPr>
          <w:sz w:val="28"/>
          <w:szCs w:val="28"/>
        </w:rPr>
        <w:t xml:space="preserve">В соответствии с программой государственной итоговой аттестации по всем специальностям разработаны методические указания по выполнению выпускной квалификационной работы или дипломной работы, которые содержат: общие требования к ВКР или дипломной работе; структуру и содержание; примерную тематику ВКР или дипломной работы; порядок оформления; подготовку к защите и порядок защиты выпускной квалификационной работы или дипломной работы. </w:t>
      </w:r>
      <w:r w:rsidRPr="00652CCE">
        <w:rPr>
          <w:sz w:val="28"/>
          <w:szCs w:val="28"/>
        </w:rPr>
        <w:t xml:space="preserve">Расписание демонстрационных экзаменов и защиты дипломных работ (проектов) составлено и утверждено в январе (для студентов заочной формы обучения) и в мае (для студентов дневной формы обучения) 2025 года. Защиты </w:t>
      </w:r>
      <w:r w:rsidRPr="00566E72">
        <w:rPr>
          <w:sz w:val="28"/>
          <w:szCs w:val="28"/>
        </w:rPr>
        <w:t>ВКР, дипломной работы (проекта) и экзамены проводились по утвержденному расписанию в заранее подготовленных аудиториях. Перед началом ГИА члены комиссии были ознакомлены с порядком проведения защиты ВКР. Перед заслушиванием доклада студента на защите ВКР</w:t>
      </w:r>
      <w:r>
        <w:rPr>
          <w:sz w:val="28"/>
          <w:szCs w:val="28"/>
        </w:rPr>
        <w:t xml:space="preserve"> или дипломной работы (проекта)</w:t>
      </w:r>
      <w:r w:rsidRPr="00566E72">
        <w:rPr>
          <w:sz w:val="28"/>
          <w:szCs w:val="28"/>
        </w:rPr>
        <w:t xml:space="preserve"> до сведения членов комиссии доводилась информация по отзыву руководителя ВКР и рецензии. По окончании доклада обучающимся по ВКР задавались вопросы по теме дипломной работы (проекта). Обучающиеся показали хорошую подготовку. Государственная экзаменационная комиссия отмечает, что качество подготовки соответствует Ф</w:t>
      </w:r>
      <w:r>
        <w:rPr>
          <w:sz w:val="28"/>
          <w:szCs w:val="28"/>
        </w:rPr>
        <w:t>ГОС СПО. К ГИА было допущено 804</w:t>
      </w:r>
      <w:r w:rsidRPr="00566E72">
        <w:rPr>
          <w:sz w:val="28"/>
          <w:szCs w:val="28"/>
        </w:rPr>
        <w:t xml:space="preserve"> обучающихся очного и заочного обучения. Заве</w:t>
      </w:r>
      <w:r>
        <w:rPr>
          <w:sz w:val="28"/>
          <w:szCs w:val="28"/>
        </w:rPr>
        <w:t>ршили ГИА и получили дипломы 770</w:t>
      </w:r>
      <w:r w:rsidRPr="00566E72">
        <w:rPr>
          <w:sz w:val="28"/>
          <w:szCs w:val="28"/>
        </w:rPr>
        <w:t xml:space="preserve"> обучающихся. Успеваемость составила 99</w:t>
      </w:r>
      <w:r>
        <w:rPr>
          <w:sz w:val="28"/>
          <w:szCs w:val="28"/>
        </w:rPr>
        <w:t>,6</w:t>
      </w:r>
      <w:r w:rsidRPr="00566E72">
        <w:rPr>
          <w:sz w:val="28"/>
          <w:szCs w:val="28"/>
        </w:rPr>
        <w:t xml:space="preserve"> %, качественная успеваемость 82</w:t>
      </w:r>
      <w:r>
        <w:rPr>
          <w:sz w:val="28"/>
          <w:szCs w:val="28"/>
        </w:rPr>
        <w:t>,5</w:t>
      </w:r>
      <w:r w:rsidRPr="00566E72">
        <w:rPr>
          <w:sz w:val="28"/>
          <w:szCs w:val="28"/>
        </w:rPr>
        <w:t xml:space="preserve"> %</w:t>
      </w:r>
      <w:r>
        <w:rPr>
          <w:sz w:val="28"/>
          <w:szCs w:val="28"/>
        </w:rPr>
        <w:t>. Дипломы с отличием получили 42 выпускника</w:t>
      </w:r>
      <w:r w:rsidRPr="00566E72">
        <w:rPr>
          <w:sz w:val="28"/>
          <w:szCs w:val="28"/>
        </w:rPr>
        <w:t xml:space="preserve">. </w:t>
      </w:r>
    </w:p>
    <w:p w:rsidR="00B0233A" w:rsidRPr="00566E72" w:rsidRDefault="00B0233A" w:rsidP="00B0233A">
      <w:pPr>
        <w:keepNext/>
        <w:shd w:val="clear" w:color="auto" w:fill="FFFFFF" w:themeFill="background1"/>
        <w:spacing w:before="60" w:after="40"/>
        <w:jc w:val="center"/>
        <w:rPr>
          <w:b/>
          <w:sz w:val="28"/>
          <w:szCs w:val="28"/>
        </w:rPr>
      </w:pPr>
      <w:r w:rsidRPr="00566E72">
        <w:rPr>
          <w:b/>
          <w:sz w:val="28"/>
          <w:szCs w:val="28"/>
        </w:rPr>
        <w:t xml:space="preserve">Качество </w:t>
      </w:r>
      <w:proofErr w:type="gramStart"/>
      <w:r w:rsidRPr="00566E72">
        <w:rPr>
          <w:b/>
          <w:sz w:val="28"/>
          <w:szCs w:val="28"/>
        </w:rPr>
        <w:t>знаний</w:t>
      </w:r>
      <w:proofErr w:type="gramEnd"/>
      <w:r w:rsidRPr="00566E72">
        <w:rPr>
          <w:b/>
          <w:sz w:val="28"/>
          <w:szCs w:val="28"/>
        </w:rPr>
        <w:t xml:space="preserve"> обучающихся по результатам текущей и промежуточной аттестации</w:t>
      </w:r>
    </w:p>
    <w:p w:rsidR="00B0233A" w:rsidRPr="00566E72" w:rsidRDefault="00B0233A" w:rsidP="00B0233A">
      <w:pPr>
        <w:shd w:val="clear" w:color="auto" w:fill="FFFFFF" w:themeFill="background1"/>
        <w:ind w:firstLine="709"/>
      </w:pPr>
      <w:r w:rsidRPr="00566E72">
        <w:rPr>
          <w:sz w:val="28"/>
          <w:szCs w:val="28"/>
        </w:rPr>
        <w:t>Освоение основной профессиональной образовательной программы, в том числе отдельной части или всего объема дисциплины, междисциплинарных курсов (МДК), профессиональных модулей (ПМ), сопровождается текущим контролем успеваемости и промежуточной аттестацией обучающихся.</w:t>
      </w:r>
    </w:p>
    <w:p w:rsidR="00B0233A" w:rsidRPr="00566E72" w:rsidRDefault="00B0233A" w:rsidP="00B0233A">
      <w:pPr>
        <w:shd w:val="clear" w:color="auto" w:fill="FFFFFF" w:themeFill="background1"/>
        <w:ind w:firstLine="709"/>
      </w:pPr>
      <w:r w:rsidRPr="00566E72">
        <w:rPr>
          <w:sz w:val="28"/>
          <w:szCs w:val="28"/>
        </w:rPr>
        <w:t xml:space="preserve">По итогам теоретического обучения проводится экзаменационная сессия. Промежуточная аттестация обучающихся включает следующие виды </w:t>
      </w:r>
      <w:r w:rsidRPr="00566E72">
        <w:rPr>
          <w:sz w:val="28"/>
          <w:szCs w:val="28"/>
        </w:rPr>
        <w:lastRenderedPageBreak/>
        <w:t>контроля знаний: зачет, дифференцированный зачет и экзамен по дисциплине или междисциплинарному курсу (профессиональному модулю). При освоении программ профессионального модуля в последнем семестре формой итоговой аттестации по профессиональному модулю является экзамен по модулю, который представляет собой форму независимой оценки результатов обучения с участием работодателей. Экзамен по модулю проверяет готовность обучающихся к выполнению разного вида профессиональной деятельности и сформированност</w:t>
      </w:r>
      <w:r w:rsidR="00F073A6">
        <w:rPr>
          <w:sz w:val="28"/>
          <w:szCs w:val="28"/>
        </w:rPr>
        <w:t>и</w:t>
      </w:r>
      <w:r w:rsidRPr="00566E72">
        <w:rPr>
          <w:sz w:val="28"/>
          <w:szCs w:val="28"/>
        </w:rPr>
        <w:t xml:space="preserve"> у н</w:t>
      </w:r>
      <w:r w:rsidR="00F073A6">
        <w:rPr>
          <w:sz w:val="28"/>
          <w:szCs w:val="28"/>
        </w:rPr>
        <w:t>их</w:t>
      </w:r>
      <w:r w:rsidRPr="00566E72">
        <w:rPr>
          <w:sz w:val="28"/>
          <w:szCs w:val="28"/>
        </w:rPr>
        <w:t xml:space="preserve"> компетенций, определенных в разделе «Требования к результатам освоения образовательной программы» ФГОС СПО. Итогом проверки является решение «вид профессиональной деятельности освоен/не освоен». Условием допуска к экзамену по модулю является успешное освоение обучающимся всех элементов программы профессионального модуля (теоретической части модуля – МДК и практик). Успеваемость по очно</w:t>
      </w:r>
      <w:r>
        <w:rPr>
          <w:sz w:val="28"/>
          <w:szCs w:val="28"/>
        </w:rPr>
        <w:t>й форме обучения составляет 87,5</w:t>
      </w:r>
      <w:r w:rsidRPr="00566E72">
        <w:rPr>
          <w:sz w:val="28"/>
          <w:szCs w:val="28"/>
        </w:rPr>
        <w:t xml:space="preserve"> %, качественная успеваемость – 15 % и средний балл – 3,7. Это примерно соответствует показателям прошлых лет.</w:t>
      </w:r>
    </w:p>
    <w:p w:rsidR="00B0233A" w:rsidRDefault="00B0233A" w:rsidP="00B0233A">
      <w:pPr>
        <w:shd w:val="clear" w:color="auto" w:fill="FFFFFF" w:themeFill="background1"/>
        <w:ind w:firstLine="709"/>
        <w:rPr>
          <w:sz w:val="28"/>
          <w:szCs w:val="28"/>
        </w:rPr>
      </w:pPr>
      <w:r w:rsidRPr="00566E72">
        <w:rPr>
          <w:sz w:val="28"/>
          <w:szCs w:val="28"/>
        </w:rPr>
        <w:t>По данным мониторинга качества подготовки кадров образовательных организаций, реализующих прогр</w:t>
      </w:r>
      <w:r>
        <w:rPr>
          <w:sz w:val="28"/>
          <w:szCs w:val="28"/>
        </w:rPr>
        <w:t>аммы СПО, 2025</w:t>
      </w:r>
      <w:r w:rsidRPr="00566E72">
        <w:rPr>
          <w:sz w:val="28"/>
          <w:szCs w:val="28"/>
        </w:rPr>
        <w:t xml:space="preserve"> года университе</w:t>
      </w:r>
      <w:r>
        <w:rPr>
          <w:sz w:val="28"/>
          <w:szCs w:val="28"/>
        </w:rPr>
        <w:t>т (по программам СПО) имеет по 4</w:t>
      </w:r>
      <w:r w:rsidRPr="00566E72">
        <w:rPr>
          <w:sz w:val="28"/>
          <w:szCs w:val="28"/>
        </w:rPr>
        <w:t xml:space="preserve"> показателям деятельности образовательной организации значения выше медианных значений показателей образовательных организаций в рамках группы отраслевой специфики (</w:t>
      </w:r>
      <w:hyperlink w:history="1">
        <w:r w:rsidRPr="00566E72">
          <w:rPr>
            <w:rStyle w:val="aff9"/>
            <w:rFonts w:eastAsia="Arial"/>
            <w:sz w:val="28"/>
            <w:szCs w:val="28"/>
          </w:rPr>
          <w:t>https://</w:t>
        </w:r>
        <w:r w:rsidRPr="00566E72">
          <w:rPr>
            <w:rStyle w:val="aff9"/>
            <w:rFonts w:eastAsia="Arial"/>
          </w:rPr>
          <w:t xml:space="preserve"> </w:t>
        </w:r>
        <w:r w:rsidRPr="00566E72">
          <w:rPr>
            <w:rStyle w:val="aff9"/>
            <w:rFonts w:eastAsia="Arial"/>
            <w:sz w:val="28"/>
            <w:szCs w:val="28"/>
          </w:rPr>
          <w:t>monitoring.miccedu.ru/</w:t>
        </w:r>
      </w:hyperlink>
      <w:r w:rsidRPr="00566E72">
        <w:rPr>
          <w:sz w:val="28"/>
          <w:szCs w:val="28"/>
        </w:rPr>
        <w:t>).</w:t>
      </w:r>
    </w:p>
    <w:p w:rsidR="00B0233A" w:rsidRPr="003B37F5" w:rsidRDefault="00B0233A" w:rsidP="00B0233A">
      <w:pPr>
        <w:keepNext/>
        <w:shd w:val="clear" w:color="auto" w:fill="FFFFFF" w:themeFill="background1"/>
        <w:spacing w:before="60" w:after="40"/>
        <w:jc w:val="center"/>
        <w:rPr>
          <w:b/>
          <w:sz w:val="28"/>
          <w:szCs w:val="28"/>
        </w:rPr>
      </w:pPr>
      <w:r w:rsidRPr="003B37F5">
        <w:rPr>
          <w:b/>
          <w:sz w:val="28"/>
          <w:szCs w:val="28"/>
        </w:rPr>
        <w:t>Научно-исследовательская деятельность</w:t>
      </w:r>
    </w:p>
    <w:p w:rsidR="00B0233A" w:rsidRPr="003B37F5" w:rsidRDefault="00B0233A" w:rsidP="00B0233A">
      <w:pPr>
        <w:shd w:val="clear" w:color="auto" w:fill="FFFFFF" w:themeFill="background1"/>
        <w:tabs>
          <w:tab w:val="left" w:pos="993"/>
          <w:tab w:val="left" w:pos="8897"/>
        </w:tabs>
        <w:ind w:firstLine="709"/>
      </w:pPr>
      <w:r w:rsidRPr="003B37F5">
        <w:rPr>
          <w:sz w:val="28"/>
          <w:szCs w:val="28"/>
        </w:rPr>
        <w:t>Целью организации научно-исследовательской работы обучающихся по программам СПО является создание условий для развития личности, ее общего и профессионального самоопределения и самореализации.</w:t>
      </w:r>
    </w:p>
    <w:p w:rsidR="00B0233A" w:rsidRPr="003B37F5" w:rsidRDefault="00B0233A" w:rsidP="00B0233A">
      <w:pPr>
        <w:shd w:val="clear" w:color="auto" w:fill="FFFFFF" w:themeFill="background1"/>
        <w:tabs>
          <w:tab w:val="left" w:pos="993"/>
          <w:tab w:val="left" w:pos="8897"/>
        </w:tabs>
        <w:ind w:firstLine="709"/>
      </w:pPr>
      <w:r w:rsidRPr="003B37F5">
        <w:rPr>
          <w:sz w:val="28"/>
          <w:szCs w:val="28"/>
        </w:rPr>
        <w:t xml:space="preserve">Задачи организации и проведения научных мероприятий: </w:t>
      </w:r>
    </w:p>
    <w:p w:rsidR="00B0233A" w:rsidRPr="003B37F5" w:rsidRDefault="00B0233A" w:rsidP="005F009D">
      <w:pPr>
        <w:numPr>
          <w:ilvl w:val="0"/>
          <w:numId w:val="65"/>
        </w:numPr>
        <w:shd w:val="clear" w:color="auto" w:fill="FFFFFF" w:themeFill="background1"/>
        <w:tabs>
          <w:tab w:val="left" w:pos="993"/>
        </w:tabs>
        <w:ind w:left="0" w:firstLine="709"/>
        <w:rPr>
          <w:sz w:val="28"/>
          <w:szCs w:val="28"/>
        </w:rPr>
      </w:pPr>
      <w:r w:rsidRPr="003B37F5">
        <w:rPr>
          <w:sz w:val="28"/>
          <w:szCs w:val="28"/>
        </w:rPr>
        <w:t>формировать у учащихся патриотическое сознание, чувство верности своему Отечеству, готовность к выполнению гражданского долга и конституционных обязанностей по защите интересов Российской Федерации; </w:t>
      </w:r>
    </w:p>
    <w:p w:rsidR="00B0233A" w:rsidRPr="003B37F5" w:rsidRDefault="00B0233A" w:rsidP="005F009D">
      <w:pPr>
        <w:numPr>
          <w:ilvl w:val="0"/>
          <w:numId w:val="65"/>
        </w:numPr>
        <w:shd w:val="clear" w:color="auto" w:fill="FFFFFF" w:themeFill="background1"/>
        <w:tabs>
          <w:tab w:val="left" w:pos="993"/>
        </w:tabs>
        <w:ind w:left="0" w:firstLine="709"/>
        <w:rPr>
          <w:sz w:val="28"/>
          <w:szCs w:val="28"/>
        </w:rPr>
      </w:pPr>
      <w:r w:rsidRPr="003B37F5">
        <w:rPr>
          <w:sz w:val="28"/>
          <w:szCs w:val="28"/>
        </w:rPr>
        <w:t>формировать интересы, умения и навыки проведения научных и учебных исследований;</w:t>
      </w:r>
    </w:p>
    <w:p w:rsidR="00B0233A" w:rsidRPr="003B37F5" w:rsidRDefault="00B0233A" w:rsidP="005F009D">
      <w:pPr>
        <w:numPr>
          <w:ilvl w:val="0"/>
          <w:numId w:val="65"/>
        </w:numPr>
        <w:shd w:val="clear" w:color="auto" w:fill="FFFFFF" w:themeFill="background1"/>
        <w:tabs>
          <w:tab w:val="left" w:pos="993"/>
        </w:tabs>
        <w:ind w:left="0" w:firstLine="709"/>
        <w:rPr>
          <w:sz w:val="28"/>
          <w:szCs w:val="28"/>
        </w:rPr>
      </w:pPr>
      <w:r w:rsidRPr="003B37F5">
        <w:rPr>
          <w:sz w:val="28"/>
          <w:szCs w:val="28"/>
        </w:rPr>
        <w:t>обеспечить интеграцию учебных мероприятий и НИРС;</w:t>
      </w:r>
    </w:p>
    <w:p w:rsidR="00B0233A" w:rsidRPr="003B37F5" w:rsidRDefault="00B0233A" w:rsidP="005F009D">
      <w:pPr>
        <w:numPr>
          <w:ilvl w:val="0"/>
          <w:numId w:val="65"/>
        </w:numPr>
        <w:shd w:val="clear" w:color="auto" w:fill="FFFFFF" w:themeFill="background1"/>
        <w:tabs>
          <w:tab w:val="left" w:pos="993"/>
        </w:tabs>
        <w:ind w:left="0" w:firstLine="709"/>
        <w:rPr>
          <w:sz w:val="28"/>
          <w:szCs w:val="28"/>
        </w:rPr>
      </w:pPr>
      <w:r w:rsidRPr="003B37F5">
        <w:rPr>
          <w:sz w:val="28"/>
          <w:szCs w:val="28"/>
        </w:rPr>
        <w:t>обеспечить условия для формирования общих и профессиональных компетенций.</w:t>
      </w:r>
    </w:p>
    <w:p w:rsidR="00B0233A" w:rsidRPr="003B37F5" w:rsidRDefault="00B0233A" w:rsidP="00B0233A">
      <w:pPr>
        <w:shd w:val="clear" w:color="auto" w:fill="FFFFFF" w:themeFill="background1"/>
        <w:tabs>
          <w:tab w:val="left" w:pos="993"/>
          <w:tab w:val="left" w:pos="8897"/>
        </w:tabs>
        <w:ind w:firstLine="709"/>
      </w:pPr>
      <w:r w:rsidRPr="003B37F5">
        <w:rPr>
          <w:sz w:val="28"/>
          <w:szCs w:val="28"/>
        </w:rPr>
        <w:t xml:space="preserve">Научная работа обучающихся строится по модели учебно-исследовательской работы. Преподаватели используют различные формы организации научной работы обучающихся. В 2025 году обучающиеся принимали участие в научно-практических конференциях, олимпиадах, деловых играх, викторинах, конкурсах, смотрах, защищали научные доклады. </w:t>
      </w:r>
    </w:p>
    <w:p w:rsidR="00B0233A" w:rsidRPr="003B37F5" w:rsidRDefault="00B0233A" w:rsidP="00B0233A">
      <w:pPr>
        <w:shd w:val="clear" w:color="auto" w:fill="FFFFFF" w:themeFill="background1"/>
        <w:tabs>
          <w:tab w:val="left" w:pos="993"/>
          <w:tab w:val="left" w:pos="8897"/>
        </w:tabs>
        <w:ind w:firstLine="709"/>
        <w:rPr>
          <w:sz w:val="28"/>
          <w:szCs w:val="28"/>
        </w:rPr>
      </w:pPr>
      <w:r w:rsidRPr="003B37F5">
        <w:rPr>
          <w:sz w:val="28"/>
          <w:szCs w:val="28"/>
        </w:rPr>
        <w:t xml:space="preserve">Эти мероприятия проводились не только на уровне учебного заведения, но и на городском, региональном уровне. </w:t>
      </w:r>
    </w:p>
    <w:p w:rsidR="00B0233A" w:rsidRDefault="00B0233A" w:rsidP="00B0233A">
      <w:pPr>
        <w:shd w:val="clear" w:color="auto" w:fill="FFFFFF" w:themeFill="background1"/>
        <w:tabs>
          <w:tab w:val="left" w:pos="993"/>
          <w:tab w:val="left" w:pos="8897"/>
        </w:tabs>
        <w:ind w:firstLine="709"/>
        <w:rPr>
          <w:sz w:val="28"/>
          <w:szCs w:val="28"/>
        </w:rPr>
      </w:pPr>
      <w:r w:rsidRPr="003B37F5">
        <w:rPr>
          <w:sz w:val="28"/>
          <w:szCs w:val="28"/>
        </w:rPr>
        <w:t xml:space="preserve">Крупнейшим мероприятием является участие студентов в открытой региональной межвузовской олимпиаде обучающихся Иркутской области «Золотой фонд Сибири» </w:t>
      </w:r>
      <w:r w:rsidR="008A1F92">
        <w:rPr>
          <w:sz w:val="28"/>
          <w:szCs w:val="28"/>
        </w:rPr>
        <w:t>–</w:t>
      </w:r>
      <w:r w:rsidRPr="003B37F5">
        <w:rPr>
          <w:sz w:val="28"/>
          <w:szCs w:val="28"/>
        </w:rPr>
        <w:t xml:space="preserve"> победителями и призерами которой стали 23 студента Колледжа БГУ по направлениям: «Финансовая грамотность для </w:t>
      </w:r>
      <w:r w:rsidRPr="003B37F5">
        <w:rPr>
          <w:sz w:val="28"/>
          <w:szCs w:val="28"/>
        </w:rPr>
        <w:lastRenderedPageBreak/>
        <w:t>студентов СПО», «Олимпиада по экономике и основам предпринимательства для студентов СПО», «Молодой бухгалтер», «География Иркутской области», «Математический лидер</w:t>
      </w:r>
      <w:r>
        <w:rPr>
          <w:sz w:val="28"/>
          <w:szCs w:val="28"/>
        </w:rPr>
        <w:t>».</w:t>
      </w:r>
    </w:p>
    <w:p w:rsidR="00B0233A" w:rsidRPr="003D7EBF" w:rsidRDefault="00B0233A" w:rsidP="00B0233A">
      <w:pPr>
        <w:keepNext/>
        <w:spacing w:before="60" w:after="40"/>
        <w:jc w:val="center"/>
        <w:rPr>
          <w:b/>
          <w:sz w:val="28"/>
          <w:szCs w:val="28"/>
        </w:rPr>
      </w:pPr>
      <w:r w:rsidRPr="003D7EBF">
        <w:rPr>
          <w:b/>
          <w:sz w:val="28"/>
          <w:szCs w:val="28"/>
        </w:rPr>
        <w:t>Участие в чемпионатах профессионального мастерства</w:t>
      </w:r>
    </w:p>
    <w:p w:rsidR="00B0233A" w:rsidRPr="003D7EBF" w:rsidRDefault="00B0233A" w:rsidP="00B0233A">
      <w:pPr>
        <w:ind w:firstLine="709"/>
      </w:pPr>
      <w:r w:rsidRPr="003D7EBF">
        <w:rPr>
          <w:sz w:val="28"/>
          <w:szCs w:val="28"/>
        </w:rPr>
        <w:t>В 2025 году студенты Байкальского государственного университета, обучающиеся по программам среднего профессионального образования, активно принимали участие в мероприятиях Всероссийского чемпионатного движения по профессиональному мастерству «Профессионалы».</w:t>
      </w:r>
    </w:p>
    <w:p w:rsidR="00B0233A" w:rsidRPr="003D7EBF" w:rsidRDefault="00B0233A" w:rsidP="00B0233A">
      <w:pPr>
        <w:ind w:firstLine="709"/>
      </w:pPr>
      <w:r w:rsidRPr="003D7EBF">
        <w:rPr>
          <w:sz w:val="28"/>
          <w:szCs w:val="28"/>
        </w:rPr>
        <w:t>Итоги участия студентов колледжа Байкальского государственного университета в региональном этапе чемпионата по профессиональному мастерству «Профессионалы» Иркутской области:</w:t>
      </w:r>
    </w:p>
    <w:p w:rsidR="00B0233A" w:rsidRPr="003D7EBF" w:rsidRDefault="00B0233A" w:rsidP="00B0233A">
      <w:pPr>
        <w:ind w:firstLine="709"/>
        <w:rPr>
          <w:sz w:val="28"/>
          <w:szCs w:val="28"/>
        </w:rPr>
      </w:pPr>
      <w:r w:rsidRPr="003D7EBF">
        <w:rPr>
          <w:sz w:val="28"/>
          <w:szCs w:val="28"/>
        </w:rPr>
        <w:t>1. Компетенция «Администрирование отеля»:</w:t>
      </w:r>
    </w:p>
    <w:p w:rsidR="00B0233A" w:rsidRPr="003D7EBF" w:rsidRDefault="00B0233A" w:rsidP="00B0233A">
      <w:pPr>
        <w:ind w:firstLine="993"/>
        <w:rPr>
          <w:sz w:val="28"/>
          <w:szCs w:val="28"/>
        </w:rPr>
      </w:pPr>
      <w:r w:rsidRPr="003D7EBF">
        <w:rPr>
          <w:sz w:val="28"/>
          <w:szCs w:val="28"/>
        </w:rPr>
        <w:t>1 место, золотая медаль, Решетникова Анна Владимировна</w:t>
      </w:r>
    </w:p>
    <w:p w:rsidR="00B0233A" w:rsidRPr="003D7EBF" w:rsidRDefault="00B0233A" w:rsidP="00B0233A">
      <w:pPr>
        <w:ind w:firstLine="709"/>
        <w:rPr>
          <w:sz w:val="28"/>
          <w:szCs w:val="28"/>
        </w:rPr>
      </w:pPr>
      <w:r w:rsidRPr="003D7EBF">
        <w:rPr>
          <w:sz w:val="28"/>
          <w:szCs w:val="28"/>
        </w:rPr>
        <w:t>2. Компетенция «Бухгалтерский учет»:</w:t>
      </w:r>
    </w:p>
    <w:p w:rsidR="00B0233A" w:rsidRPr="003D7EBF" w:rsidRDefault="00B0233A" w:rsidP="00B0233A">
      <w:pPr>
        <w:ind w:firstLine="993"/>
        <w:rPr>
          <w:sz w:val="28"/>
          <w:szCs w:val="28"/>
        </w:rPr>
      </w:pPr>
      <w:r w:rsidRPr="003D7EBF">
        <w:rPr>
          <w:sz w:val="28"/>
          <w:szCs w:val="28"/>
        </w:rPr>
        <w:t xml:space="preserve">2 место, серебряная медаль, Андреев Михаил Максимович </w:t>
      </w:r>
    </w:p>
    <w:p w:rsidR="00B0233A" w:rsidRPr="003D7EBF" w:rsidRDefault="00B0233A" w:rsidP="00B0233A">
      <w:pPr>
        <w:ind w:firstLine="709"/>
        <w:rPr>
          <w:sz w:val="28"/>
          <w:szCs w:val="28"/>
        </w:rPr>
      </w:pPr>
      <w:r w:rsidRPr="003D7EBF">
        <w:rPr>
          <w:sz w:val="28"/>
          <w:szCs w:val="28"/>
        </w:rPr>
        <w:t>3. Компетенция «Правоохранительная деятельность (Полицейский)»</w:t>
      </w:r>
    </w:p>
    <w:p w:rsidR="00B0233A" w:rsidRPr="003D7EBF" w:rsidRDefault="00B0233A" w:rsidP="00B0233A">
      <w:pPr>
        <w:ind w:firstLine="993"/>
        <w:rPr>
          <w:sz w:val="28"/>
          <w:szCs w:val="28"/>
        </w:rPr>
      </w:pPr>
      <w:r w:rsidRPr="003D7EBF">
        <w:rPr>
          <w:sz w:val="28"/>
          <w:szCs w:val="28"/>
        </w:rPr>
        <w:t>3 место, бронзовая медаль, Бартанов Тумэр Зориктович</w:t>
      </w:r>
    </w:p>
    <w:p w:rsidR="00B0233A" w:rsidRPr="003D7EBF" w:rsidRDefault="00B0233A" w:rsidP="00B0233A">
      <w:pPr>
        <w:ind w:firstLine="709"/>
        <w:rPr>
          <w:sz w:val="28"/>
          <w:szCs w:val="28"/>
        </w:rPr>
      </w:pPr>
      <w:r w:rsidRPr="003D7EBF">
        <w:rPr>
          <w:sz w:val="28"/>
          <w:szCs w:val="28"/>
        </w:rPr>
        <w:t>4. Компетенция «Психология и технология B2B продаж»:</w:t>
      </w:r>
    </w:p>
    <w:p w:rsidR="00B0233A" w:rsidRPr="003D7EBF" w:rsidRDefault="00B0233A" w:rsidP="00B0233A">
      <w:pPr>
        <w:ind w:firstLine="993"/>
        <w:rPr>
          <w:sz w:val="28"/>
          <w:szCs w:val="28"/>
        </w:rPr>
      </w:pPr>
      <w:r w:rsidRPr="003D7EBF">
        <w:rPr>
          <w:sz w:val="28"/>
          <w:szCs w:val="28"/>
        </w:rPr>
        <w:t xml:space="preserve">1 место, золотая медаль, Слепцова Алина Александровна </w:t>
      </w:r>
    </w:p>
    <w:p w:rsidR="00B0233A" w:rsidRPr="003D7EBF" w:rsidRDefault="00B0233A" w:rsidP="00B0233A">
      <w:pPr>
        <w:ind w:firstLine="709"/>
      </w:pPr>
      <w:r w:rsidRPr="003D7EBF">
        <w:rPr>
          <w:sz w:val="28"/>
          <w:szCs w:val="28"/>
        </w:rPr>
        <w:t>Участие в чемпионатах профессионального мастерства позволяет решать задачу популяризации современных рабочих профессий, повышения их престижа в обществе, привлечения молодых инициативных людей к получению рабочих профессий, привлечения целевой аудитории представителей органов власти, родительской общественности, представителей бизнес сообщества к необходимости развития системы СПО.</w:t>
      </w:r>
    </w:p>
    <w:p w:rsidR="00B0233A" w:rsidRPr="0051496C" w:rsidRDefault="00B0233A" w:rsidP="00B0233A">
      <w:pPr>
        <w:keepNext/>
        <w:shd w:val="clear" w:color="auto" w:fill="FFFFFF" w:themeFill="background1"/>
        <w:spacing w:before="60" w:after="40"/>
        <w:jc w:val="center"/>
        <w:rPr>
          <w:b/>
          <w:sz w:val="28"/>
          <w:szCs w:val="28"/>
        </w:rPr>
      </w:pPr>
      <w:r w:rsidRPr="0051496C">
        <w:rPr>
          <w:b/>
          <w:sz w:val="28"/>
          <w:szCs w:val="28"/>
        </w:rPr>
        <w:t>Производственное обучение</w:t>
      </w:r>
    </w:p>
    <w:p w:rsidR="00B0233A" w:rsidRPr="0051496C" w:rsidRDefault="00B0233A" w:rsidP="00B0233A">
      <w:pPr>
        <w:shd w:val="clear" w:color="auto" w:fill="FFFFFF" w:themeFill="background1"/>
        <w:ind w:firstLine="709"/>
      </w:pPr>
      <w:r w:rsidRPr="0051496C">
        <w:rPr>
          <w:sz w:val="28"/>
          <w:szCs w:val="28"/>
        </w:rPr>
        <w:t xml:space="preserve">Одним из компонентов образовательной программы подготовки специалиста среднего звена являются практики. Практика – вид учебной деятельности, направленный на формирование, закрепление, развитие практических навыков и компетенций в процессе выполнения видов работ, связанных с будущей профессиональной деятельностью. Учебными планами установлены два вида практики: учебная и производственная, состоящая из двух этапов: практика по профилю специальности и преддипломная. Практики проводятся концентрированно. </w:t>
      </w:r>
    </w:p>
    <w:p w:rsidR="00B0233A" w:rsidRPr="0051496C" w:rsidRDefault="00B0233A" w:rsidP="00B0233A">
      <w:pPr>
        <w:shd w:val="clear" w:color="auto" w:fill="FFFFFF" w:themeFill="background1"/>
        <w:ind w:firstLine="709"/>
        <w:rPr>
          <w:sz w:val="28"/>
          <w:szCs w:val="28"/>
        </w:rPr>
      </w:pPr>
      <w:r w:rsidRPr="0051496C">
        <w:rPr>
          <w:sz w:val="28"/>
          <w:szCs w:val="28"/>
        </w:rPr>
        <w:t xml:space="preserve">В колледже БГУ по программам СПО разработаны и утверждены программы практик. При необходимости изменения содержания практики предложения обсуждаются на заседаниях цикловых комиссий, обеспечивающих ее проведение и руководство, и утверждаются проректором университета на следующий учебный год. Практика проходит в профильных организациях г. Иркутска и Иркутской области. С предприятиями, принимающими на практику обучающихся, заключаются долгосрочные договоры. Взаимодействие с организациями по практической подготовке производится на платформе Работа в России, что значительно расширяет круг профильных организаций с целью прохождения практики и трудоустройства. </w:t>
      </w:r>
    </w:p>
    <w:p w:rsidR="00B0233A" w:rsidRPr="0051496C" w:rsidRDefault="00B0233A" w:rsidP="00B0233A">
      <w:pPr>
        <w:shd w:val="clear" w:color="auto" w:fill="FFFFFF" w:themeFill="background1"/>
        <w:ind w:firstLine="709"/>
      </w:pPr>
      <w:r w:rsidRPr="0051496C">
        <w:rPr>
          <w:sz w:val="28"/>
          <w:szCs w:val="28"/>
        </w:rPr>
        <w:lastRenderedPageBreak/>
        <w:t xml:space="preserve">Для иногородних обучающихся разрешается самостоятельное определение места прохождения практики, как правило, по месту жительства. Закрепление обучающихся по базам практики производится приказом ректора университета. Аттестация по итогам практики проводится с учетом результатов, подтвержденных документами соответствующих организаций. По учебной и производственной практике (по профилю специальности) проводятся квалификационные экзамены. По специальностям, предусматривающим </w:t>
      </w:r>
      <w:r w:rsidRPr="0051496C">
        <w:rPr>
          <w:bCs/>
          <w:sz w:val="28"/>
          <w:szCs w:val="28"/>
        </w:rPr>
        <w:t>освоение профессионального модуля</w:t>
      </w:r>
      <w:r w:rsidRPr="0051496C">
        <w:rPr>
          <w:sz w:val="28"/>
          <w:szCs w:val="28"/>
        </w:rPr>
        <w:t xml:space="preserve"> «Выполнение работ по одной или нескольким профессиям рабочих, должностям служащих» присваивается рабочая профессия, должность служащего. По окончании производственной (преддипломной) практики выпускникам предлагается трудоустройство на предприятиях – базах практики.</w:t>
      </w:r>
    </w:p>
    <w:p w:rsidR="00B0233A" w:rsidRPr="0051496C" w:rsidRDefault="00B0233A" w:rsidP="00B0233A">
      <w:pPr>
        <w:shd w:val="clear" w:color="auto" w:fill="FFFFFF" w:themeFill="background1"/>
        <w:ind w:firstLine="709"/>
        <w:rPr>
          <w:sz w:val="28"/>
          <w:szCs w:val="28"/>
        </w:rPr>
      </w:pPr>
      <w:r w:rsidRPr="0051496C">
        <w:rPr>
          <w:sz w:val="28"/>
          <w:szCs w:val="28"/>
        </w:rPr>
        <w:t xml:space="preserve">Со студентами выпускных групп проводились мероприятия по вопросам содействия трудоустройству: </w:t>
      </w:r>
    </w:p>
    <w:p w:rsidR="00B0233A" w:rsidRPr="0051496C" w:rsidRDefault="00B0233A" w:rsidP="005F009D">
      <w:pPr>
        <w:pStyle w:val="af3"/>
        <w:numPr>
          <w:ilvl w:val="0"/>
          <w:numId w:val="41"/>
        </w:numPr>
        <w:shd w:val="clear" w:color="auto" w:fill="FFFFFF" w:themeFill="background1"/>
        <w:tabs>
          <w:tab w:val="left" w:pos="993"/>
        </w:tabs>
        <w:ind w:left="0" w:firstLine="709"/>
        <w:contextualSpacing w:val="0"/>
        <w:rPr>
          <w:sz w:val="28"/>
          <w:szCs w:val="28"/>
        </w:rPr>
      </w:pPr>
      <w:r w:rsidRPr="0051496C">
        <w:rPr>
          <w:sz w:val="28"/>
          <w:szCs w:val="28"/>
        </w:rPr>
        <w:t>участие работодателей в практической подготовке обучающихся, а также в ГИА;</w:t>
      </w:r>
    </w:p>
    <w:p w:rsidR="00B0233A" w:rsidRPr="0051496C" w:rsidRDefault="00B0233A" w:rsidP="005F009D">
      <w:pPr>
        <w:pStyle w:val="af3"/>
        <w:numPr>
          <w:ilvl w:val="0"/>
          <w:numId w:val="41"/>
        </w:numPr>
        <w:shd w:val="clear" w:color="auto" w:fill="FFFFFF" w:themeFill="background1"/>
        <w:tabs>
          <w:tab w:val="left" w:pos="993"/>
        </w:tabs>
        <w:ind w:left="0" w:firstLine="709"/>
        <w:contextualSpacing w:val="0"/>
        <w:rPr>
          <w:sz w:val="28"/>
          <w:szCs w:val="28"/>
        </w:rPr>
      </w:pPr>
      <w:r w:rsidRPr="0051496C">
        <w:rPr>
          <w:sz w:val="28"/>
          <w:szCs w:val="28"/>
        </w:rPr>
        <w:t>мастер-классы по специальностям, экскурсии на предприятия;</w:t>
      </w:r>
    </w:p>
    <w:p w:rsidR="00B0233A" w:rsidRPr="0051496C" w:rsidRDefault="00B0233A" w:rsidP="005F009D">
      <w:pPr>
        <w:pStyle w:val="af3"/>
        <w:numPr>
          <w:ilvl w:val="0"/>
          <w:numId w:val="41"/>
        </w:numPr>
        <w:shd w:val="clear" w:color="auto" w:fill="FFFFFF" w:themeFill="background1"/>
        <w:tabs>
          <w:tab w:val="left" w:pos="993"/>
        </w:tabs>
        <w:ind w:left="0" w:firstLine="709"/>
        <w:contextualSpacing w:val="0"/>
        <w:rPr>
          <w:sz w:val="28"/>
          <w:szCs w:val="28"/>
        </w:rPr>
      </w:pPr>
      <w:r w:rsidRPr="0051496C">
        <w:rPr>
          <w:sz w:val="28"/>
          <w:szCs w:val="28"/>
        </w:rPr>
        <w:t>широкая база организаций, с которыми заключены договоры о практической подготовке;</w:t>
      </w:r>
    </w:p>
    <w:p w:rsidR="00B0233A" w:rsidRPr="0051496C" w:rsidRDefault="00B0233A" w:rsidP="005F009D">
      <w:pPr>
        <w:pStyle w:val="af3"/>
        <w:numPr>
          <w:ilvl w:val="0"/>
          <w:numId w:val="41"/>
        </w:numPr>
        <w:shd w:val="clear" w:color="auto" w:fill="FFFFFF" w:themeFill="background1"/>
        <w:tabs>
          <w:tab w:val="left" w:pos="993"/>
        </w:tabs>
        <w:ind w:left="0" w:firstLine="709"/>
        <w:contextualSpacing w:val="0"/>
        <w:rPr>
          <w:sz w:val="28"/>
          <w:szCs w:val="28"/>
        </w:rPr>
      </w:pPr>
      <w:r w:rsidRPr="0051496C">
        <w:rPr>
          <w:sz w:val="28"/>
          <w:szCs w:val="28"/>
        </w:rPr>
        <w:t xml:space="preserve">формирование </w:t>
      </w:r>
      <w:proofErr w:type="gramStart"/>
      <w:r w:rsidRPr="0051496C">
        <w:rPr>
          <w:sz w:val="28"/>
          <w:szCs w:val="28"/>
        </w:rPr>
        <w:t>предпринимательских компетенций</w:t>
      </w:r>
      <w:proofErr w:type="gramEnd"/>
      <w:r w:rsidRPr="0051496C">
        <w:rPr>
          <w:sz w:val="28"/>
          <w:szCs w:val="28"/>
        </w:rPr>
        <w:t xml:space="preserve"> обучающихся;</w:t>
      </w:r>
    </w:p>
    <w:p w:rsidR="00B0233A" w:rsidRPr="0051496C" w:rsidRDefault="00B0233A" w:rsidP="005F009D">
      <w:pPr>
        <w:pStyle w:val="af3"/>
        <w:numPr>
          <w:ilvl w:val="0"/>
          <w:numId w:val="41"/>
        </w:numPr>
        <w:shd w:val="clear" w:color="auto" w:fill="FFFFFF" w:themeFill="background1"/>
        <w:tabs>
          <w:tab w:val="left" w:pos="993"/>
        </w:tabs>
        <w:ind w:left="0" w:firstLine="709"/>
        <w:contextualSpacing w:val="0"/>
        <w:rPr>
          <w:sz w:val="28"/>
          <w:szCs w:val="28"/>
        </w:rPr>
      </w:pPr>
      <w:r w:rsidRPr="0051496C">
        <w:rPr>
          <w:sz w:val="28"/>
          <w:szCs w:val="28"/>
        </w:rPr>
        <w:t>интеграция с программами высшего образования;</w:t>
      </w:r>
    </w:p>
    <w:p w:rsidR="00B0233A" w:rsidRPr="0051496C" w:rsidRDefault="00B0233A" w:rsidP="005F009D">
      <w:pPr>
        <w:pStyle w:val="af3"/>
        <w:numPr>
          <w:ilvl w:val="0"/>
          <w:numId w:val="41"/>
        </w:numPr>
        <w:shd w:val="clear" w:color="auto" w:fill="FFFFFF" w:themeFill="background1"/>
        <w:tabs>
          <w:tab w:val="left" w:pos="993"/>
        </w:tabs>
        <w:ind w:left="0" w:firstLine="709"/>
        <w:contextualSpacing w:val="0"/>
        <w:rPr>
          <w:sz w:val="28"/>
          <w:szCs w:val="28"/>
        </w:rPr>
      </w:pPr>
      <w:r w:rsidRPr="0051496C">
        <w:rPr>
          <w:sz w:val="28"/>
          <w:szCs w:val="28"/>
        </w:rPr>
        <w:t>участие в чемпионатах профмастерства, реализуемых с привлечением работодателей;</w:t>
      </w:r>
    </w:p>
    <w:p w:rsidR="00B0233A" w:rsidRPr="0051496C" w:rsidRDefault="00B0233A" w:rsidP="005F009D">
      <w:pPr>
        <w:pStyle w:val="af3"/>
        <w:numPr>
          <w:ilvl w:val="0"/>
          <w:numId w:val="41"/>
        </w:numPr>
        <w:shd w:val="clear" w:color="auto" w:fill="FFFFFF" w:themeFill="background1"/>
        <w:tabs>
          <w:tab w:val="left" w:pos="993"/>
        </w:tabs>
        <w:ind w:left="0" w:firstLine="709"/>
        <w:contextualSpacing w:val="0"/>
        <w:rPr>
          <w:sz w:val="28"/>
          <w:szCs w:val="28"/>
        </w:rPr>
      </w:pPr>
      <w:r w:rsidRPr="0051496C">
        <w:rPr>
          <w:sz w:val="28"/>
          <w:szCs w:val="28"/>
        </w:rPr>
        <w:t>Мероприятие «Карьерный подиум»;</w:t>
      </w:r>
    </w:p>
    <w:p w:rsidR="00B0233A" w:rsidRPr="0051496C" w:rsidRDefault="00B0233A" w:rsidP="005F009D">
      <w:pPr>
        <w:pStyle w:val="af3"/>
        <w:numPr>
          <w:ilvl w:val="0"/>
          <w:numId w:val="41"/>
        </w:numPr>
        <w:shd w:val="clear" w:color="auto" w:fill="FFFFFF" w:themeFill="background1"/>
        <w:tabs>
          <w:tab w:val="left" w:pos="993"/>
        </w:tabs>
        <w:ind w:left="0" w:firstLine="709"/>
        <w:contextualSpacing w:val="0"/>
        <w:rPr>
          <w:sz w:val="28"/>
          <w:szCs w:val="28"/>
        </w:rPr>
      </w:pPr>
      <w:r w:rsidRPr="0051496C">
        <w:rPr>
          <w:sz w:val="28"/>
          <w:szCs w:val="28"/>
        </w:rPr>
        <w:t>Экскурсии к работодателям.</w:t>
      </w:r>
    </w:p>
    <w:p w:rsidR="00B0233A" w:rsidRPr="0051496C" w:rsidRDefault="00B0233A" w:rsidP="00B0233A">
      <w:pPr>
        <w:shd w:val="clear" w:color="auto" w:fill="FFFFFF" w:themeFill="background1"/>
        <w:ind w:firstLine="709"/>
        <w:rPr>
          <w:sz w:val="28"/>
          <w:szCs w:val="28"/>
        </w:rPr>
      </w:pPr>
      <w:r w:rsidRPr="0051496C">
        <w:rPr>
          <w:sz w:val="28"/>
          <w:szCs w:val="28"/>
        </w:rPr>
        <w:t>Процент трудоустройства в первый год после выпуска: БГУ – 78 %. Процент трудоустройства в течение трех лет после выпуска: БГУ – 88 %.</w:t>
      </w:r>
    </w:p>
    <w:p w:rsidR="00B0233A" w:rsidRPr="00623248" w:rsidRDefault="00B0233A" w:rsidP="00B0233A">
      <w:pPr>
        <w:keepNext/>
        <w:shd w:val="clear" w:color="auto" w:fill="FFFFFF" w:themeFill="background1"/>
        <w:spacing w:before="60" w:after="40"/>
        <w:jc w:val="center"/>
        <w:rPr>
          <w:b/>
          <w:sz w:val="28"/>
          <w:szCs w:val="28"/>
        </w:rPr>
      </w:pPr>
      <w:r w:rsidRPr="00623248">
        <w:rPr>
          <w:b/>
          <w:sz w:val="28"/>
          <w:szCs w:val="28"/>
        </w:rPr>
        <w:t>Профессионалитет</w:t>
      </w:r>
    </w:p>
    <w:p w:rsidR="00B0233A" w:rsidRPr="00623248" w:rsidRDefault="00B0233A" w:rsidP="00B0233A">
      <w:pPr>
        <w:shd w:val="clear" w:color="auto" w:fill="FFFFFF" w:themeFill="background1"/>
        <w:ind w:firstLine="709"/>
        <w:rPr>
          <w:sz w:val="28"/>
          <w:szCs w:val="28"/>
        </w:rPr>
      </w:pPr>
      <w:r w:rsidRPr="00623248">
        <w:rPr>
          <w:sz w:val="28"/>
          <w:szCs w:val="28"/>
        </w:rPr>
        <w:t>В Колледже Байкальского государственного университета реализуется федеральный проект «Профессионалитет», который проводится в рамках национального проекта «Молодёжь и дети».</w:t>
      </w:r>
    </w:p>
    <w:p w:rsidR="00B0233A" w:rsidRPr="00623248" w:rsidRDefault="00B0233A" w:rsidP="00B0233A">
      <w:pPr>
        <w:shd w:val="clear" w:color="auto" w:fill="FFFFFF" w:themeFill="background1"/>
        <w:ind w:firstLine="709"/>
        <w:rPr>
          <w:sz w:val="28"/>
          <w:szCs w:val="28"/>
        </w:rPr>
      </w:pPr>
      <w:r w:rsidRPr="00623248">
        <w:rPr>
          <w:sz w:val="28"/>
          <w:szCs w:val="28"/>
        </w:rPr>
        <w:t>Профессионалитет – это новая форма среднего профессионального образования, основанная на непосредственном взаимодействии образовательных организаций и работодателей в формате образовательно-индустриальных кластеров, объединяющих востребованные образовательные программы колледжей региона, участвующих в ФП «Профессионалитет».</w:t>
      </w:r>
    </w:p>
    <w:p w:rsidR="00B0233A" w:rsidRPr="00623248" w:rsidRDefault="00B0233A" w:rsidP="00B0233A">
      <w:pPr>
        <w:shd w:val="clear" w:color="auto" w:fill="FFFFFF" w:themeFill="background1"/>
        <w:ind w:firstLine="709"/>
        <w:rPr>
          <w:sz w:val="28"/>
          <w:szCs w:val="28"/>
        </w:rPr>
      </w:pPr>
      <w:r w:rsidRPr="00623248">
        <w:rPr>
          <w:sz w:val="28"/>
          <w:szCs w:val="28"/>
        </w:rPr>
        <w:t>В числе участников образовательного кластера региона – ведущие работодатели правоохранительной сферы и управления Иркутской области:</w:t>
      </w:r>
    </w:p>
    <w:p w:rsidR="00B0233A" w:rsidRPr="00623248" w:rsidRDefault="00B0233A" w:rsidP="005F009D">
      <w:pPr>
        <w:pStyle w:val="af3"/>
        <w:numPr>
          <w:ilvl w:val="0"/>
          <w:numId w:val="41"/>
        </w:numPr>
        <w:tabs>
          <w:tab w:val="left" w:pos="993"/>
        </w:tabs>
        <w:suppressAutoHyphens/>
        <w:ind w:left="0" w:firstLine="709"/>
        <w:rPr>
          <w:sz w:val="28"/>
          <w:szCs w:val="28"/>
        </w:rPr>
      </w:pPr>
      <w:r w:rsidRPr="00623248">
        <w:rPr>
          <w:sz w:val="28"/>
          <w:szCs w:val="28"/>
        </w:rPr>
        <w:t>Главное управление Министерства Внутренних дел Российской Федерации по Иркутской области;</w:t>
      </w:r>
    </w:p>
    <w:p w:rsidR="00B0233A" w:rsidRPr="00623248" w:rsidRDefault="00B0233A" w:rsidP="005F009D">
      <w:pPr>
        <w:pStyle w:val="af3"/>
        <w:numPr>
          <w:ilvl w:val="0"/>
          <w:numId w:val="41"/>
        </w:numPr>
        <w:tabs>
          <w:tab w:val="left" w:pos="993"/>
        </w:tabs>
        <w:ind w:left="0" w:firstLine="709"/>
        <w:rPr>
          <w:color w:val="000000"/>
          <w:sz w:val="28"/>
          <w:szCs w:val="28"/>
        </w:rPr>
      </w:pPr>
      <w:r w:rsidRPr="00623248">
        <w:rPr>
          <w:color w:val="000000"/>
          <w:sz w:val="28"/>
          <w:szCs w:val="28"/>
        </w:rPr>
        <w:t>Главное управление Федеральной службы исполнения наказаний по Иркутской области;</w:t>
      </w:r>
    </w:p>
    <w:p w:rsidR="00B0233A" w:rsidRPr="00623248" w:rsidRDefault="00B0233A" w:rsidP="005F009D">
      <w:pPr>
        <w:pStyle w:val="af3"/>
        <w:numPr>
          <w:ilvl w:val="0"/>
          <w:numId w:val="41"/>
        </w:numPr>
        <w:tabs>
          <w:tab w:val="left" w:pos="993"/>
        </w:tabs>
        <w:suppressAutoHyphens/>
        <w:ind w:left="0" w:firstLine="709"/>
        <w:rPr>
          <w:sz w:val="28"/>
          <w:szCs w:val="28"/>
        </w:rPr>
      </w:pPr>
      <w:r w:rsidRPr="00623248">
        <w:rPr>
          <w:color w:val="000000"/>
          <w:sz w:val="28"/>
          <w:szCs w:val="28"/>
        </w:rPr>
        <w:t>Управление Федеральной службы войск национальной гвардии Российской Федерации по Иркутской области.</w:t>
      </w:r>
    </w:p>
    <w:p w:rsidR="00B0233A" w:rsidRPr="00623248" w:rsidRDefault="00B0233A" w:rsidP="00B0233A">
      <w:pPr>
        <w:pStyle w:val="af3"/>
        <w:shd w:val="clear" w:color="auto" w:fill="FFFFFF" w:themeFill="background1"/>
        <w:tabs>
          <w:tab w:val="left" w:pos="993"/>
        </w:tabs>
        <w:ind w:left="0" w:firstLine="709"/>
        <w:contextualSpacing w:val="0"/>
        <w:rPr>
          <w:sz w:val="28"/>
          <w:szCs w:val="28"/>
        </w:rPr>
      </w:pPr>
      <w:r w:rsidRPr="00623248">
        <w:rPr>
          <w:sz w:val="28"/>
          <w:szCs w:val="28"/>
        </w:rPr>
        <w:lastRenderedPageBreak/>
        <w:t>В 2025 году подписано соглашение о присоединении к кластеру еще двух работодателей:</w:t>
      </w:r>
    </w:p>
    <w:p w:rsidR="00B0233A" w:rsidRPr="00623248" w:rsidRDefault="00B0233A" w:rsidP="005F009D">
      <w:pPr>
        <w:pStyle w:val="af3"/>
        <w:numPr>
          <w:ilvl w:val="0"/>
          <w:numId w:val="41"/>
        </w:numPr>
        <w:tabs>
          <w:tab w:val="left" w:pos="993"/>
        </w:tabs>
        <w:suppressAutoHyphens/>
        <w:ind w:left="0" w:firstLine="709"/>
        <w:rPr>
          <w:sz w:val="28"/>
          <w:szCs w:val="28"/>
        </w:rPr>
      </w:pPr>
      <w:r w:rsidRPr="00623248">
        <w:rPr>
          <w:sz w:val="28"/>
          <w:szCs w:val="28"/>
        </w:rPr>
        <w:t>Государственное казенное учреждение «Единый центр обслуживания в сфере образования;</w:t>
      </w:r>
    </w:p>
    <w:p w:rsidR="00B0233A" w:rsidRPr="00623248" w:rsidRDefault="00B0233A" w:rsidP="005F009D">
      <w:pPr>
        <w:pStyle w:val="af3"/>
        <w:numPr>
          <w:ilvl w:val="0"/>
          <w:numId w:val="41"/>
        </w:numPr>
        <w:shd w:val="clear" w:color="auto" w:fill="FFFFFF" w:themeFill="background1"/>
        <w:tabs>
          <w:tab w:val="left" w:pos="993"/>
        </w:tabs>
        <w:suppressAutoHyphens/>
        <w:ind w:left="0" w:firstLine="709"/>
        <w:contextualSpacing w:val="0"/>
        <w:rPr>
          <w:sz w:val="28"/>
          <w:szCs w:val="28"/>
        </w:rPr>
      </w:pPr>
      <w:r w:rsidRPr="00623248">
        <w:rPr>
          <w:sz w:val="28"/>
          <w:szCs w:val="28"/>
        </w:rPr>
        <w:t>Государственное автономное учреждение «Иркутский областной многофункциональный центр предоставления государственных и муниципальных услуг».</w:t>
      </w:r>
    </w:p>
    <w:p w:rsidR="00B0233A" w:rsidRPr="00623248" w:rsidRDefault="00B0233A" w:rsidP="00B0233A">
      <w:pPr>
        <w:shd w:val="clear" w:color="auto" w:fill="FFFFFF" w:themeFill="background1"/>
        <w:ind w:firstLine="709"/>
        <w:rPr>
          <w:sz w:val="28"/>
          <w:szCs w:val="28"/>
        </w:rPr>
      </w:pPr>
      <w:r w:rsidRPr="00623248">
        <w:rPr>
          <w:sz w:val="28"/>
          <w:szCs w:val="28"/>
        </w:rPr>
        <w:t xml:space="preserve">В целях текущего руководства и координация совместной деятельности участников кластера в области Правоохранительной сферы и управления создана Управляющая компания, в состав которой вошли представители РОИВ, ОО и организаций-партнеров. </w:t>
      </w:r>
    </w:p>
    <w:p w:rsidR="00B0233A" w:rsidRPr="00623248" w:rsidRDefault="00B0233A" w:rsidP="00B0233A">
      <w:pPr>
        <w:shd w:val="clear" w:color="auto" w:fill="FFFFFF" w:themeFill="background1"/>
        <w:ind w:firstLine="709"/>
        <w:rPr>
          <w:sz w:val="28"/>
          <w:szCs w:val="28"/>
        </w:rPr>
      </w:pPr>
      <w:r w:rsidRPr="00623248">
        <w:rPr>
          <w:sz w:val="28"/>
          <w:szCs w:val="28"/>
        </w:rPr>
        <w:t xml:space="preserve">План по приему за 3 года реализации проекта – 750 обучающихся, что составляет 50,0 % от региональной кадровой потребности. Выполнение показателя ожидается за счет реализации Программы популяризации, действующей в регионе. </w:t>
      </w:r>
    </w:p>
    <w:p w:rsidR="00B0233A" w:rsidRPr="00623248" w:rsidRDefault="00B0233A" w:rsidP="00B0233A">
      <w:pPr>
        <w:shd w:val="clear" w:color="auto" w:fill="FFFFFF" w:themeFill="background1"/>
        <w:ind w:firstLine="709"/>
        <w:rPr>
          <w:sz w:val="28"/>
          <w:szCs w:val="28"/>
        </w:rPr>
      </w:pPr>
      <w:r w:rsidRPr="00623248">
        <w:rPr>
          <w:sz w:val="28"/>
          <w:szCs w:val="28"/>
        </w:rPr>
        <w:t>При формировании ОПОП-П учтены главные принципы проекта – ориентация на работодателя и, при необходимости, интенсификация образовательных программ.</w:t>
      </w:r>
    </w:p>
    <w:p w:rsidR="00B0233A" w:rsidRPr="00623248" w:rsidRDefault="00B0233A" w:rsidP="00B0233A">
      <w:pPr>
        <w:shd w:val="clear" w:color="auto" w:fill="FFFFFF" w:themeFill="background1"/>
        <w:ind w:firstLine="709"/>
        <w:rPr>
          <w:sz w:val="28"/>
          <w:szCs w:val="28"/>
        </w:rPr>
      </w:pPr>
      <w:r w:rsidRPr="00623248">
        <w:rPr>
          <w:sz w:val="28"/>
          <w:szCs w:val="28"/>
        </w:rPr>
        <w:t>Запросы работодателя при формировании ОПОП-П реализуются путем включения в учебные планы дополнительного профессионального блока (ДПБ), который отражает специфику требований конкретного производства с описанием наименования рабочего места. Таким образом, в матрицу компетенций введены корпоративные компетенции, сформулированные работодателем, одна из которых имеет цифровую направленность. Соответственно, ДПБ содержит две МДК, одна из которых представляет собой цифровой модуль.</w:t>
      </w:r>
    </w:p>
    <w:p w:rsidR="00B0233A" w:rsidRPr="00566E72" w:rsidRDefault="00B0233A" w:rsidP="00B0233A">
      <w:pPr>
        <w:shd w:val="clear" w:color="auto" w:fill="FFFFFF" w:themeFill="background1"/>
        <w:spacing w:before="60" w:after="40"/>
        <w:jc w:val="center"/>
        <w:rPr>
          <w:b/>
          <w:sz w:val="28"/>
          <w:szCs w:val="28"/>
        </w:rPr>
      </w:pPr>
      <w:r w:rsidRPr="00566E72">
        <w:rPr>
          <w:b/>
          <w:sz w:val="28"/>
          <w:szCs w:val="28"/>
        </w:rPr>
        <w:t>Кадровое обеспечение</w:t>
      </w:r>
    </w:p>
    <w:p w:rsidR="00B0233A" w:rsidRPr="00566E72" w:rsidRDefault="00B0233A" w:rsidP="00B0233A">
      <w:pPr>
        <w:shd w:val="clear" w:color="auto" w:fill="FFFFFF" w:themeFill="background1"/>
        <w:ind w:firstLine="709"/>
        <w:rPr>
          <w:sz w:val="28"/>
          <w:szCs w:val="28"/>
        </w:rPr>
      </w:pPr>
      <w:r w:rsidRPr="00566E72">
        <w:rPr>
          <w:sz w:val="28"/>
          <w:szCs w:val="28"/>
        </w:rPr>
        <w:t>Образовательный процесс в Колледже Байкальского государственного университета осуществляется высококвалифицированным преподавательским составом, обеспечивающим подготовку специалистов среднего профессионального образования в соответствии с требованиями ФГОС СПО. Численность преподавательского состава, работающего н</w:t>
      </w:r>
      <w:r>
        <w:rPr>
          <w:sz w:val="28"/>
          <w:szCs w:val="28"/>
        </w:rPr>
        <w:t>а штатной основе, составляет 115 человек</w:t>
      </w:r>
      <w:r w:rsidRPr="00566E72">
        <w:rPr>
          <w:sz w:val="28"/>
          <w:szCs w:val="28"/>
        </w:rPr>
        <w:t xml:space="preserve">, в том числе с </w:t>
      </w:r>
      <w:r>
        <w:rPr>
          <w:sz w:val="28"/>
          <w:szCs w:val="28"/>
        </w:rPr>
        <w:t>учеными степенями 5 человек (4,3</w:t>
      </w:r>
      <w:r w:rsidR="007B6FBF">
        <w:rPr>
          <w:sz w:val="28"/>
          <w:szCs w:val="28"/>
        </w:rPr>
        <w:t> </w:t>
      </w:r>
      <w:r w:rsidRPr="00566E72">
        <w:rPr>
          <w:sz w:val="28"/>
          <w:szCs w:val="28"/>
        </w:rPr>
        <w:t>%), из них трое имеют звание доцента. Высшую квалификационну</w:t>
      </w:r>
      <w:r>
        <w:rPr>
          <w:sz w:val="28"/>
          <w:szCs w:val="28"/>
        </w:rPr>
        <w:t>ю категорию имеют 31 преподаватель (27</w:t>
      </w:r>
      <w:r w:rsidRPr="00566E72">
        <w:rPr>
          <w:sz w:val="28"/>
          <w:szCs w:val="28"/>
        </w:rPr>
        <w:t xml:space="preserve"> %), перв</w:t>
      </w:r>
      <w:r>
        <w:rPr>
          <w:sz w:val="28"/>
          <w:szCs w:val="28"/>
        </w:rPr>
        <w:t>ую квалификационную категорию 25 преподавателей (21,7</w:t>
      </w:r>
      <w:r w:rsidRPr="00566E72">
        <w:rPr>
          <w:sz w:val="28"/>
          <w:szCs w:val="28"/>
        </w:rPr>
        <w:t xml:space="preserve"> %).</w:t>
      </w:r>
    </w:p>
    <w:p w:rsidR="00B0233A" w:rsidRPr="00566E72" w:rsidRDefault="00B0233A" w:rsidP="00B0233A">
      <w:pPr>
        <w:shd w:val="clear" w:color="auto" w:fill="FFFFFF" w:themeFill="background1"/>
        <w:ind w:firstLine="709"/>
        <w:rPr>
          <w:sz w:val="28"/>
          <w:szCs w:val="28"/>
        </w:rPr>
      </w:pPr>
      <w:r w:rsidRPr="00566E72">
        <w:rPr>
          <w:sz w:val="28"/>
          <w:szCs w:val="28"/>
        </w:rPr>
        <w:t>В учебном процессе на</w:t>
      </w:r>
      <w:r>
        <w:rPr>
          <w:sz w:val="28"/>
          <w:szCs w:val="28"/>
        </w:rPr>
        <w:t xml:space="preserve"> условиях совмещения работают 19</w:t>
      </w:r>
      <w:r w:rsidRPr="00566E72">
        <w:rPr>
          <w:sz w:val="28"/>
          <w:szCs w:val="28"/>
        </w:rPr>
        <w:t xml:space="preserve"> штатных преподавателей кафедр университета (из них </w:t>
      </w:r>
      <w:r>
        <w:rPr>
          <w:sz w:val="28"/>
          <w:szCs w:val="28"/>
        </w:rPr>
        <w:t>1 доктор наук, профессор, 14</w:t>
      </w:r>
      <w:r w:rsidRPr="00566E72">
        <w:rPr>
          <w:sz w:val="28"/>
          <w:szCs w:val="28"/>
        </w:rPr>
        <w:t xml:space="preserve"> кандидатов наук, доцентов), 24 сотрудника </w:t>
      </w:r>
      <w:r>
        <w:rPr>
          <w:sz w:val="28"/>
          <w:szCs w:val="28"/>
        </w:rPr>
        <w:t xml:space="preserve">университета (из них 2 </w:t>
      </w:r>
      <w:r w:rsidRPr="00566E72">
        <w:rPr>
          <w:sz w:val="28"/>
          <w:szCs w:val="28"/>
        </w:rPr>
        <w:t>кандидат</w:t>
      </w:r>
      <w:r>
        <w:rPr>
          <w:sz w:val="28"/>
          <w:szCs w:val="28"/>
        </w:rPr>
        <w:t>а</w:t>
      </w:r>
      <w:r w:rsidRPr="00566E72">
        <w:rPr>
          <w:sz w:val="28"/>
          <w:szCs w:val="28"/>
        </w:rPr>
        <w:t xml:space="preserve"> наук, доцент</w:t>
      </w:r>
      <w:r>
        <w:rPr>
          <w:sz w:val="28"/>
          <w:szCs w:val="28"/>
        </w:rPr>
        <w:t>а</w:t>
      </w:r>
      <w:r w:rsidRPr="00566E72">
        <w:rPr>
          <w:sz w:val="28"/>
          <w:szCs w:val="28"/>
        </w:rPr>
        <w:t xml:space="preserve"> высшую кв</w:t>
      </w:r>
      <w:r>
        <w:rPr>
          <w:sz w:val="28"/>
          <w:szCs w:val="28"/>
        </w:rPr>
        <w:t>алификационную категорию имеют 3</w:t>
      </w:r>
      <w:r w:rsidRPr="00566E72">
        <w:rPr>
          <w:sz w:val="28"/>
          <w:szCs w:val="28"/>
        </w:rPr>
        <w:t xml:space="preserve"> человека, первую квалиф</w:t>
      </w:r>
      <w:r>
        <w:rPr>
          <w:sz w:val="28"/>
          <w:szCs w:val="28"/>
        </w:rPr>
        <w:t>икационную категорию 1 человек).</w:t>
      </w:r>
      <w:r w:rsidRPr="00566E72">
        <w:rPr>
          <w:sz w:val="28"/>
          <w:szCs w:val="28"/>
        </w:rPr>
        <w:t xml:space="preserve"> В учебном процессе задействованы практические рабо</w:t>
      </w:r>
      <w:r>
        <w:rPr>
          <w:sz w:val="28"/>
          <w:szCs w:val="28"/>
        </w:rPr>
        <w:t xml:space="preserve">тники предприятий и организаций: 8 преподавателей являются штатными совместителями, 21 преподаватель работает </w:t>
      </w:r>
      <w:r w:rsidRPr="00566E72">
        <w:rPr>
          <w:sz w:val="28"/>
          <w:szCs w:val="28"/>
        </w:rPr>
        <w:t>на условиях договора возмездного оказания образовательных услуг.</w:t>
      </w:r>
    </w:p>
    <w:p w:rsidR="00B0233A" w:rsidRPr="00566E72" w:rsidRDefault="00B0233A" w:rsidP="00B0233A">
      <w:pPr>
        <w:shd w:val="clear" w:color="auto" w:fill="FFFFFF" w:themeFill="background1"/>
        <w:ind w:firstLine="709"/>
        <w:rPr>
          <w:sz w:val="28"/>
          <w:szCs w:val="28"/>
        </w:rPr>
      </w:pPr>
      <w:r w:rsidRPr="00566E72">
        <w:rPr>
          <w:sz w:val="28"/>
          <w:szCs w:val="28"/>
        </w:rPr>
        <w:lastRenderedPageBreak/>
        <w:t xml:space="preserve">Преподаватели систематически, планомерно и целенаправленно занимаются повышением уровня своей квалификации через курсы повышения квалификации и стажировки, используют в своей работе современные педагогические технологии, соблюдая требования ФГОС к реализации образовательных программ, соответствуют требованиям, предусмотренными той квалификационной категории, которая преподавателям установлена соответствующими приказами Министерства науки и образования РФ. </w:t>
      </w:r>
    </w:p>
    <w:p w:rsidR="00B0233A" w:rsidRPr="00566E72" w:rsidRDefault="00B0233A" w:rsidP="00B0233A">
      <w:pPr>
        <w:shd w:val="clear" w:color="auto" w:fill="FFFFFF" w:themeFill="background1"/>
        <w:ind w:firstLine="709"/>
        <w:rPr>
          <w:sz w:val="28"/>
          <w:szCs w:val="28"/>
        </w:rPr>
      </w:pPr>
      <w:r>
        <w:rPr>
          <w:sz w:val="28"/>
          <w:szCs w:val="28"/>
        </w:rPr>
        <w:t>В 2025 г. 72</w:t>
      </w:r>
      <w:r w:rsidRPr="00566E72">
        <w:rPr>
          <w:sz w:val="28"/>
          <w:szCs w:val="28"/>
        </w:rPr>
        <w:t xml:space="preserve"> штатных преподавателя</w:t>
      </w:r>
      <w:r w:rsidRPr="00566E72">
        <w:rPr>
          <w:i/>
          <w:sz w:val="32"/>
          <w:szCs w:val="32"/>
        </w:rPr>
        <w:t xml:space="preserve"> </w:t>
      </w:r>
      <w:r w:rsidRPr="00566E72">
        <w:rPr>
          <w:sz w:val="28"/>
          <w:szCs w:val="28"/>
        </w:rPr>
        <w:t>ведущих занятия по программам СПО, прошли курсы повышения квалификации по различным направлениям.</w:t>
      </w:r>
    </w:p>
    <w:p w:rsidR="00B0233A" w:rsidRPr="00566E72" w:rsidRDefault="00B0233A" w:rsidP="00B0233A">
      <w:pPr>
        <w:shd w:val="clear" w:color="auto" w:fill="FFFFFF" w:themeFill="background1"/>
        <w:ind w:firstLine="709"/>
        <w:rPr>
          <w:sz w:val="28"/>
          <w:szCs w:val="28"/>
        </w:rPr>
      </w:pPr>
      <w:r w:rsidRPr="00566E72">
        <w:rPr>
          <w:sz w:val="28"/>
          <w:szCs w:val="28"/>
        </w:rPr>
        <w:t xml:space="preserve">Одной из форм самообразования и повышения профессионального уровня преподавателей является взаимопосещение занятий и внеклассных мероприятий. </w:t>
      </w:r>
    </w:p>
    <w:p w:rsidR="00B0233A" w:rsidRDefault="00B0233A" w:rsidP="00B0233A">
      <w:pPr>
        <w:shd w:val="clear" w:color="auto" w:fill="FFFFFF" w:themeFill="background1"/>
        <w:ind w:firstLine="709"/>
        <w:rPr>
          <w:sz w:val="28"/>
          <w:szCs w:val="28"/>
        </w:rPr>
      </w:pPr>
      <w:r w:rsidRPr="00566E72">
        <w:rPr>
          <w:sz w:val="28"/>
          <w:szCs w:val="28"/>
        </w:rPr>
        <w:t xml:space="preserve">В индивидуальных планах преподавателей отражена учебная, методическая, воспитательная (в том числе кураторская), научная и другая работа, предусмотренная должностными обязанностями. </w:t>
      </w:r>
    </w:p>
    <w:p w:rsidR="00B0233A" w:rsidRPr="00775351" w:rsidRDefault="00B0233A" w:rsidP="00B0233A">
      <w:pPr>
        <w:keepNext/>
        <w:shd w:val="clear" w:color="auto" w:fill="FFFFFF" w:themeFill="background1"/>
        <w:spacing w:before="60" w:after="40"/>
        <w:jc w:val="center"/>
        <w:rPr>
          <w:b/>
          <w:sz w:val="28"/>
          <w:szCs w:val="28"/>
        </w:rPr>
      </w:pPr>
      <w:r w:rsidRPr="00775351">
        <w:rPr>
          <w:b/>
          <w:sz w:val="28"/>
          <w:szCs w:val="28"/>
        </w:rPr>
        <w:t>Воспитательная работа</w:t>
      </w:r>
    </w:p>
    <w:p w:rsidR="00B0233A" w:rsidRPr="00775351" w:rsidRDefault="00B0233A" w:rsidP="00B0233A">
      <w:pPr>
        <w:shd w:val="clear" w:color="auto" w:fill="FFFFFF" w:themeFill="background1"/>
        <w:ind w:firstLine="709"/>
        <w:rPr>
          <w:sz w:val="28"/>
          <w:szCs w:val="28"/>
        </w:rPr>
      </w:pPr>
      <w:r w:rsidRPr="00775351">
        <w:rPr>
          <w:sz w:val="28"/>
          <w:szCs w:val="28"/>
        </w:rPr>
        <w:t xml:space="preserve">В соответствии с Федеральным законом «Об образовании в Российской Федерации» от 29.12.2012 г. № 273-ФЗ (в ред. Федеральных законов от 28.12.2024 № 551-ФЗ, 28.12.2024 № 557-ФЗ), воспитание в Колледже Байкальского государственного университета (далее – Колледж БГУ, КБГУ) рассматривается как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B0233A" w:rsidRPr="00775351" w:rsidRDefault="00B0233A" w:rsidP="00B0233A">
      <w:pPr>
        <w:shd w:val="clear" w:color="auto" w:fill="FFFFFF" w:themeFill="background1"/>
        <w:ind w:firstLine="709"/>
        <w:rPr>
          <w:sz w:val="28"/>
          <w:szCs w:val="28"/>
        </w:rPr>
      </w:pPr>
      <w:r w:rsidRPr="00775351">
        <w:rPr>
          <w:sz w:val="28"/>
          <w:szCs w:val="28"/>
        </w:rPr>
        <w:t xml:space="preserve">Воспитательная деятельность в Колледже БГУ осуществляется в полном соответствии с комплексным календарным планом воспитательной работы и внеучебной деятельности ФГБОУ ВО «БГУ», в котором определены основные виды воспитательной работы: </w:t>
      </w:r>
    </w:p>
    <w:p w:rsidR="00B0233A" w:rsidRPr="00775351" w:rsidRDefault="00B0233A" w:rsidP="00B0233A">
      <w:pPr>
        <w:shd w:val="clear" w:color="auto" w:fill="FFFFFF" w:themeFill="background1"/>
        <w:ind w:firstLine="709"/>
        <w:rPr>
          <w:sz w:val="28"/>
          <w:szCs w:val="28"/>
        </w:rPr>
      </w:pPr>
      <w:r w:rsidRPr="00775351">
        <w:rPr>
          <w:sz w:val="28"/>
          <w:szCs w:val="28"/>
        </w:rPr>
        <w:t>1. Адаптация первокурсников, развитие системы кураторства.</w:t>
      </w:r>
    </w:p>
    <w:p w:rsidR="00B0233A" w:rsidRPr="00775351" w:rsidRDefault="00B0233A" w:rsidP="00B0233A">
      <w:pPr>
        <w:shd w:val="clear" w:color="auto" w:fill="FFFFFF" w:themeFill="background1"/>
        <w:ind w:firstLine="709"/>
        <w:rPr>
          <w:sz w:val="28"/>
          <w:szCs w:val="28"/>
        </w:rPr>
      </w:pPr>
      <w:r w:rsidRPr="00775351">
        <w:rPr>
          <w:sz w:val="28"/>
          <w:szCs w:val="28"/>
        </w:rPr>
        <w:t>2. Вовлечение молодежи в социальную практику и развитие системы студенческого самоуправления.</w:t>
      </w:r>
    </w:p>
    <w:p w:rsidR="00B0233A" w:rsidRPr="00775351" w:rsidRDefault="00B0233A" w:rsidP="00B0233A">
      <w:pPr>
        <w:shd w:val="clear" w:color="auto" w:fill="FFFFFF" w:themeFill="background1"/>
        <w:ind w:firstLine="709"/>
        <w:rPr>
          <w:sz w:val="28"/>
          <w:szCs w:val="28"/>
        </w:rPr>
      </w:pPr>
      <w:r w:rsidRPr="00775351">
        <w:rPr>
          <w:sz w:val="28"/>
          <w:szCs w:val="28"/>
        </w:rPr>
        <w:t>3. Гражданское воспитание, повышение уровня культуры безопасности жизнедеятельности.</w:t>
      </w:r>
    </w:p>
    <w:p w:rsidR="00B0233A" w:rsidRPr="00775351" w:rsidRDefault="00B0233A" w:rsidP="00B0233A">
      <w:pPr>
        <w:shd w:val="clear" w:color="auto" w:fill="FFFFFF" w:themeFill="background1"/>
        <w:ind w:firstLine="709"/>
        <w:rPr>
          <w:sz w:val="28"/>
          <w:szCs w:val="28"/>
        </w:rPr>
      </w:pPr>
      <w:r w:rsidRPr="00775351">
        <w:rPr>
          <w:sz w:val="28"/>
          <w:szCs w:val="28"/>
        </w:rPr>
        <w:t>4. Патриотическое воспитание.</w:t>
      </w:r>
    </w:p>
    <w:p w:rsidR="00B0233A" w:rsidRPr="00775351" w:rsidRDefault="00B0233A" w:rsidP="00B0233A">
      <w:pPr>
        <w:shd w:val="clear" w:color="auto" w:fill="FFFFFF" w:themeFill="background1"/>
        <w:ind w:firstLine="709"/>
        <w:rPr>
          <w:sz w:val="28"/>
          <w:szCs w:val="28"/>
        </w:rPr>
      </w:pPr>
      <w:r w:rsidRPr="00775351">
        <w:rPr>
          <w:sz w:val="28"/>
          <w:szCs w:val="28"/>
        </w:rPr>
        <w:t>5. Духовно-нравственное воспитание.</w:t>
      </w:r>
    </w:p>
    <w:p w:rsidR="00B0233A" w:rsidRPr="00775351" w:rsidRDefault="00B0233A" w:rsidP="00B0233A">
      <w:pPr>
        <w:shd w:val="clear" w:color="auto" w:fill="FFFFFF" w:themeFill="background1"/>
        <w:ind w:firstLine="709"/>
        <w:rPr>
          <w:sz w:val="28"/>
          <w:szCs w:val="28"/>
        </w:rPr>
      </w:pPr>
      <w:r w:rsidRPr="00775351">
        <w:rPr>
          <w:sz w:val="28"/>
          <w:szCs w:val="28"/>
        </w:rPr>
        <w:t>6. Культурно-просветительское воспитание.</w:t>
      </w:r>
    </w:p>
    <w:p w:rsidR="00B0233A" w:rsidRPr="00775351" w:rsidRDefault="00B0233A" w:rsidP="00B0233A">
      <w:pPr>
        <w:shd w:val="clear" w:color="auto" w:fill="FFFFFF" w:themeFill="background1"/>
        <w:ind w:firstLine="709"/>
        <w:rPr>
          <w:sz w:val="28"/>
          <w:szCs w:val="28"/>
        </w:rPr>
      </w:pPr>
      <w:r w:rsidRPr="00775351">
        <w:rPr>
          <w:sz w:val="28"/>
          <w:szCs w:val="28"/>
        </w:rPr>
        <w:t>7. Межкультурная коммуникация.</w:t>
      </w:r>
    </w:p>
    <w:p w:rsidR="00B0233A" w:rsidRPr="00775351" w:rsidRDefault="00B0233A" w:rsidP="00B0233A">
      <w:pPr>
        <w:shd w:val="clear" w:color="auto" w:fill="FFFFFF" w:themeFill="background1"/>
        <w:ind w:firstLine="709"/>
        <w:rPr>
          <w:sz w:val="28"/>
          <w:szCs w:val="28"/>
        </w:rPr>
      </w:pPr>
      <w:r w:rsidRPr="00775351">
        <w:rPr>
          <w:sz w:val="28"/>
          <w:szCs w:val="28"/>
        </w:rPr>
        <w:t>8. Физическое воспитание, пропаганда здорового образа жизни, профилактика социально-негативных явлений.</w:t>
      </w:r>
    </w:p>
    <w:p w:rsidR="00B0233A" w:rsidRPr="00775351" w:rsidRDefault="00B0233A" w:rsidP="00B0233A">
      <w:pPr>
        <w:shd w:val="clear" w:color="auto" w:fill="FFFFFF" w:themeFill="background1"/>
        <w:ind w:firstLine="709"/>
        <w:rPr>
          <w:sz w:val="28"/>
          <w:szCs w:val="28"/>
        </w:rPr>
      </w:pPr>
      <w:r w:rsidRPr="00775351">
        <w:rPr>
          <w:sz w:val="28"/>
          <w:szCs w:val="28"/>
        </w:rPr>
        <w:lastRenderedPageBreak/>
        <w:t>9. Профилактика молодежного экстремизма.</w:t>
      </w:r>
    </w:p>
    <w:p w:rsidR="00B0233A" w:rsidRPr="00775351" w:rsidRDefault="00B0233A" w:rsidP="00B0233A">
      <w:pPr>
        <w:shd w:val="clear" w:color="auto" w:fill="FFFFFF" w:themeFill="background1"/>
        <w:ind w:firstLine="709"/>
        <w:rPr>
          <w:sz w:val="28"/>
          <w:szCs w:val="28"/>
        </w:rPr>
      </w:pPr>
      <w:r w:rsidRPr="00775351">
        <w:rPr>
          <w:sz w:val="28"/>
          <w:szCs w:val="28"/>
        </w:rPr>
        <w:t>10. Научно-образовательное воспитание.</w:t>
      </w:r>
    </w:p>
    <w:p w:rsidR="00B0233A" w:rsidRPr="00775351" w:rsidRDefault="00B0233A" w:rsidP="00B0233A">
      <w:pPr>
        <w:shd w:val="clear" w:color="auto" w:fill="FFFFFF" w:themeFill="background1"/>
        <w:ind w:firstLine="709"/>
        <w:rPr>
          <w:sz w:val="28"/>
          <w:szCs w:val="28"/>
        </w:rPr>
      </w:pPr>
      <w:r w:rsidRPr="00775351">
        <w:rPr>
          <w:sz w:val="28"/>
          <w:szCs w:val="28"/>
        </w:rPr>
        <w:t>11. Профессионально-трудовое воспитание.</w:t>
      </w:r>
    </w:p>
    <w:p w:rsidR="00B0233A" w:rsidRPr="00775351" w:rsidRDefault="00B0233A" w:rsidP="00B0233A">
      <w:pPr>
        <w:shd w:val="clear" w:color="auto" w:fill="FFFFFF" w:themeFill="background1"/>
        <w:ind w:firstLine="709"/>
        <w:rPr>
          <w:sz w:val="28"/>
          <w:szCs w:val="28"/>
        </w:rPr>
      </w:pPr>
      <w:r w:rsidRPr="00775351">
        <w:rPr>
          <w:sz w:val="28"/>
          <w:szCs w:val="28"/>
        </w:rPr>
        <w:t>12. Экологическое воспитание.</w:t>
      </w:r>
    </w:p>
    <w:p w:rsidR="00B0233A" w:rsidRPr="00775351" w:rsidRDefault="00B0233A" w:rsidP="00B0233A">
      <w:pPr>
        <w:shd w:val="clear" w:color="auto" w:fill="FFFFFF" w:themeFill="background1"/>
        <w:ind w:firstLine="709"/>
        <w:rPr>
          <w:sz w:val="28"/>
          <w:szCs w:val="28"/>
        </w:rPr>
      </w:pPr>
      <w:r w:rsidRPr="00775351">
        <w:rPr>
          <w:sz w:val="28"/>
          <w:szCs w:val="28"/>
        </w:rPr>
        <w:t>13. Сопровождение проживания обучающихся в общежитиях.</w:t>
      </w:r>
    </w:p>
    <w:p w:rsidR="00B0233A" w:rsidRPr="00775351" w:rsidRDefault="00B0233A" w:rsidP="00B0233A">
      <w:pPr>
        <w:shd w:val="clear" w:color="auto" w:fill="FFFFFF" w:themeFill="background1"/>
        <w:spacing w:before="40"/>
        <w:ind w:firstLine="709"/>
        <w:rPr>
          <w:sz w:val="28"/>
          <w:szCs w:val="28"/>
        </w:rPr>
      </w:pPr>
      <w:r w:rsidRPr="00775351">
        <w:rPr>
          <w:sz w:val="28"/>
          <w:szCs w:val="28"/>
        </w:rPr>
        <w:t>В 2025 году все эти направления охвачены общим модульным планом и реализованы под руководством заместителя директора КБГУ по воспитательной работе в составе группы: тьюторов учебных отделений, советника директора по воспитанию и связям с детскими общественными объединениями, педагогов-кураторов, социального педагога, педагогов-психологов.</w:t>
      </w:r>
    </w:p>
    <w:p w:rsidR="00B0233A" w:rsidRPr="00775351" w:rsidRDefault="00B0233A" w:rsidP="00B0233A">
      <w:pPr>
        <w:shd w:val="clear" w:color="auto" w:fill="FFFFFF" w:themeFill="background1"/>
        <w:ind w:firstLine="709"/>
        <w:rPr>
          <w:sz w:val="28"/>
          <w:szCs w:val="28"/>
        </w:rPr>
      </w:pPr>
      <w:r w:rsidRPr="00775351">
        <w:rPr>
          <w:sz w:val="28"/>
          <w:szCs w:val="28"/>
        </w:rPr>
        <w:t xml:space="preserve">Проводились различного рода внеучебные и профилактические мероприятия: гражданско-патриотические и культурно-массовые, концерты, конкурсы, викторины-квизы, квесты, мастер-классы, участие в благотворительных и волонтерских акциях, проведение профилактических бесед и встреч, спортивных соревнований, кураторских часов и пр. </w:t>
      </w:r>
    </w:p>
    <w:p w:rsidR="00B0233A" w:rsidRPr="00775351" w:rsidRDefault="00B0233A" w:rsidP="00B0233A">
      <w:pPr>
        <w:shd w:val="clear" w:color="auto" w:fill="FFFFFF" w:themeFill="background1"/>
        <w:ind w:firstLine="709"/>
        <w:rPr>
          <w:sz w:val="28"/>
          <w:szCs w:val="28"/>
        </w:rPr>
      </w:pPr>
      <w:r w:rsidRPr="00775351">
        <w:rPr>
          <w:sz w:val="28"/>
          <w:szCs w:val="28"/>
        </w:rPr>
        <w:t xml:space="preserve">За учебными группами первого курса в Колледже БГУ закреплены кураторы, которые организуют воспитательную и внеучебную работу со студентами. Воспитательная работа и внеучебная деятельность с обучающимися старших курсов проводится тьюторами и заведующими учебных отделений при непосредственном взаимодействии с советником по воспитанию и связям с детскими общественными объединениями (далее – советник по воспитанию и связям с ДОО). В подготовке и проведении профилактических мероприятий активное участие принимают социальный педагог и педагог-психолог КБГУ. </w:t>
      </w:r>
    </w:p>
    <w:p w:rsidR="00B0233A" w:rsidRPr="00775351" w:rsidRDefault="00B0233A" w:rsidP="00B0233A">
      <w:pPr>
        <w:shd w:val="clear" w:color="auto" w:fill="FFFFFF" w:themeFill="background1"/>
        <w:ind w:firstLine="709"/>
        <w:rPr>
          <w:sz w:val="28"/>
          <w:szCs w:val="28"/>
        </w:rPr>
      </w:pPr>
      <w:r w:rsidRPr="00775351">
        <w:rPr>
          <w:sz w:val="28"/>
          <w:szCs w:val="28"/>
        </w:rPr>
        <w:t>В качестве информационных источников организации внеучебной деятельности используются: страницы колледжа, студсовета (студенческого парламента колледжа) в социальной сети ВКонтакте, первичной ячейки Движения первых; сайт и социальные сети БГУ; информационные стенды и доски объявлений по учебным отделениям; собрания старост и студенческого совета, кураторов учебных групп, индивидуальная работа со студентами. Лучшие обучающиеся по программам СПО за отличную учебу, активную научную и общественную работу, участие во внеучебных мероприятиях поощряются дипломами, грамотами, призами, выдвигаются соискателями на различные стипендии, в том числе именную стипендию им. Героя Советского Союза И.А. Рубленко для студентов, обучающихся на коммерческой основе, за высокие достижения в учебе и общественной деятельности.</w:t>
      </w:r>
    </w:p>
    <w:p w:rsidR="00B0233A" w:rsidRPr="00775351" w:rsidRDefault="00B0233A" w:rsidP="00B0233A">
      <w:pPr>
        <w:shd w:val="clear" w:color="auto" w:fill="FFFFFF" w:themeFill="background1"/>
        <w:ind w:firstLine="709"/>
        <w:rPr>
          <w:sz w:val="28"/>
          <w:szCs w:val="28"/>
        </w:rPr>
      </w:pPr>
      <w:r w:rsidRPr="00775351">
        <w:rPr>
          <w:sz w:val="28"/>
          <w:szCs w:val="28"/>
        </w:rPr>
        <w:t xml:space="preserve">Из числа студентов в Колледже сформирована и активно работает команда амбассадоров профессионалитета. В течение года и в рамках подготовки и проведения Единого дня открытых дверей (апрель, октябрь 2025 года) в общеобразовательных учреждениях города и области проводилась работа по организации просветительских мероприятий для информирования потенциальных абитуриентов, а также их родителей (законных представителей), классных руководителей и педагогических работников об образовательных программах и возможностях федерального проекта «Профессионалитет». Организована постоянная работа и дежурство </w:t>
      </w:r>
      <w:r w:rsidRPr="00775351">
        <w:rPr>
          <w:sz w:val="28"/>
          <w:szCs w:val="28"/>
        </w:rPr>
        <w:lastRenderedPageBreak/>
        <w:t>амбассадоров профессионалитета в рамках при</w:t>
      </w:r>
      <w:r>
        <w:rPr>
          <w:sz w:val="28"/>
          <w:szCs w:val="28"/>
        </w:rPr>
        <w:t>е</w:t>
      </w:r>
      <w:r w:rsidRPr="00775351">
        <w:rPr>
          <w:sz w:val="28"/>
          <w:szCs w:val="28"/>
        </w:rPr>
        <w:t xml:space="preserve">мной кампании Байкальского государственного университета в летние месяцы. </w:t>
      </w:r>
    </w:p>
    <w:p w:rsidR="00B0233A" w:rsidRPr="00775351" w:rsidRDefault="00B0233A" w:rsidP="00B0233A">
      <w:pPr>
        <w:shd w:val="clear" w:color="auto" w:fill="FFFFFF" w:themeFill="background1"/>
        <w:ind w:firstLine="709"/>
        <w:rPr>
          <w:sz w:val="28"/>
          <w:szCs w:val="28"/>
        </w:rPr>
      </w:pPr>
      <w:r w:rsidRPr="00775351">
        <w:rPr>
          <w:sz w:val="28"/>
          <w:szCs w:val="28"/>
        </w:rPr>
        <w:t>В частности, в 2025 году были организованы и проведены следующие внеучебные мероприятия:</w:t>
      </w:r>
    </w:p>
    <w:p w:rsidR="00B0233A" w:rsidRPr="00775351" w:rsidRDefault="00B0233A" w:rsidP="005F009D">
      <w:pPr>
        <w:pStyle w:val="af3"/>
        <w:numPr>
          <w:ilvl w:val="0"/>
          <w:numId w:val="41"/>
        </w:numPr>
        <w:tabs>
          <w:tab w:val="left" w:pos="993"/>
        </w:tabs>
        <w:suppressAutoHyphens/>
        <w:ind w:left="0" w:firstLine="709"/>
        <w:rPr>
          <w:sz w:val="28"/>
          <w:szCs w:val="28"/>
        </w:rPr>
      </w:pPr>
      <w:r w:rsidRPr="00775351">
        <w:rPr>
          <w:sz w:val="28"/>
          <w:szCs w:val="28"/>
        </w:rPr>
        <w:t>по адаптации первокурсников (День знаний, День первокурсника, День СПО, праздник «Посвящение в студенты», адаптационный тренинг для иностранных студентов, деловые игры и профилактические лекции в рамках ежемесячных мероприятий «Мой дом – общежитие» для обучающихся, проживающих в общежитиях БГУ, спортивные мероприятия для студентов 1</w:t>
      </w:r>
      <w:r>
        <w:rPr>
          <w:sz w:val="28"/>
          <w:szCs w:val="28"/>
        </w:rPr>
        <w:t> </w:t>
      </w:r>
      <w:r w:rsidRPr="00775351">
        <w:rPr>
          <w:sz w:val="28"/>
          <w:szCs w:val="28"/>
        </w:rPr>
        <w:t>курса, тематические квесты и квизы. Не</w:t>
      </w:r>
      <w:r w:rsidR="00F47C62">
        <w:rPr>
          <w:sz w:val="28"/>
          <w:szCs w:val="28"/>
        </w:rPr>
        <w:t xml:space="preserve"> </w:t>
      </w:r>
      <w:r w:rsidRPr="00775351">
        <w:rPr>
          <w:sz w:val="28"/>
          <w:szCs w:val="28"/>
        </w:rPr>
        <w:t xml:space="preserve">реже 2-х раз в месяц проводятся кураторские часы, еженедельно в каждой группе 1 курса </w:t>
      </w:r>
      <w:r w:rsidR="00F47C62">
        <w:rPr>
          <w:sz w:val="28"/>
          <w:szCs w:val="28"/>
        </w:rPr>
        <w:t>–</w:t>
      </w:r>
      <w:r w:rsidRPr="00775351">
        <w:rPr>
          <w:sz w:val="28"/>
          <w:szCs w:val="28"/>
        </w:rPr>
        <w:t xml:space="preserve"> «Разговоры о важном»;</w:t>
      </w:r>
    </w:p>
    <w:p w:rsidR="00B0233A" w:rsidRPr="00B0233A" w:rsidRDefault="00B0233A" w:rsidP="005F009D">
      <w:pPr>
        <w:pStyle w:val="af3"/>
        <w:numPr>
          <w:ilvl w:val="0"/>
          <w:numId w:val="41"/>
        </w:numPr>
        <w:tabs>
          <w:tab w:val="left" w:pos="993"/>
        </w:tabs>
        <w:suppressAutoHyphens/>
        <w:ind w:left="0" w:firstLine="709"/>
        <w:rPr>
          <w:sz w:val="28"/>
          <w:szCs w:val="28"/>
        </w:rPr>
      </w:pPr>
      <w:r w:rsidRPr="00775351">
        <w:rPr>
          <w:sz w:val="28"/>
          <w:szCs w:val="28"/>
        </w:rPr>
        <w:t>по профилактике молодежного экстремизма</w:t>
      </w:r>
      <w:r w:rsidR="007B6FBF">
        <w:rPr>
          <w:sz w:val="28"/>
          <w:szCs w:val="28"/>
        </w:rPr>
        <w:t> </w:t>
      </w:r>
      <w:r w:rsidRPr="00775351">
        <w:rPr>
          <w:sz w:val="28"/>
          <w:szCs w:val="28"/>
        </w:rPr>
        <w:t>/</w:t>
      </w:r>
      <w:r w:rsidR="007B6FBF">
        <w:rPr>
          <w:sz w:val="28"/>
          <w:szCs w:val="28"/>
        </w:rPr>
        <w:t> </w:t>
      </w:r>
      <w:r w:rsidRPr="00775351">
        <w:rPr>
          <w:sz w:val="28"/>
          <w:szCs w:val="28"/>
        </w:rPr>
        <w:t>терроризма (информационная работа: лекции от Прокуратуры Иркутской области, ГУ МВД России по Иркутской области, ГУФСИН по Иркутской области по противодействию экстремизму и терроризму, предупреждению участия молодежи в мошеннических схемах, Центра профилактики социально-негативных явлений</w:t>
      </w:r>
      <w:r w:rsidRPr="00B0233A">
        <w:rPr>
          <w:sz w:val="28"/>
          <w:szCs w:val="28"/>
        </w:rPr>
        <w:t xml:space="preserve"> </w:t>
      </w:r>
      <w:r w:rsidRPr="00775351">
        <w:rPr>
          <w:sz w:val="28"/>
          <w:szCs w:val="28"/>
        </w:rPr>
        <w:t xml:space="preserve">по профилактике незаконного потребления наркотических средств, психотропных веществ и других социально-негативных явлений среди молодежи, лекции о ВИЧ-СПИД, брейн-ринг «Лабиринты разума», кураторские часы «Как не стать жертвой мошенников», «Экстремизм – угроза общества». Регулярно </w:t>
      </w:r>
      <w:r w:rsidRPr="00B0233A">
        <w:rPr>
          <w:sz w:val="28"/>
          <w:szCs w:val="28"/>
        </w:rPr>
        <w:t xml:space="preserve">студенты колледжа посещают квест-пространство </w:t>
      </w:r>
      <w:r w:rsidRPr="00775351">
        <w:rPr>
          <w:sz w:val="28"/>
          <w:szCs w:val="28"/>
        </w:rPr>
        <w:t xml:space="preserve">Центра профилактики </w:t>
      </w:r>
      <w:r w:rsidRPr="00B0233A">
        <w:rPr>
          <w:sz w:val="28"/>
          <w:szCs w:val="28"/>
        </w:rPr>
        <w:t>«История одной зависимости».</w:t>
      </w:r>
    </w:p>
    <w:p w:rsidR="00B0233A" w:rsidRPr="00775351" w:rsidRDefault="00B0233A" w:rsidP="00B0233A">
      <w:pPr>
        <w:shd w:val="clear" w:color="auto" w:fill="FFFFFF" w:themeFill="background1"/>
        <w:ind w:firstLine="709"/>
        <w:rPr>
          <w:sz w:val="28"/>
          <w:szCs w:val="28"/>
        </w:rPr>
      </w:pPr>
      <w:r w:rsidRPr="00775351">
        <w:rPr>
          <w:sz w:val="28"/>
          <w:szCs w:val="28"/>
        </w:rPr>
        <w:t xml:space="preserve">С целью формирования антитеррористического сознания у студентов состоялся конкурс плакатов среди групп 1-го курса по противодействию терроризму и экстремизму. Профилактические мероприятия проводятся в соответствии с планом воспитательной работы колледжа и планом «Антитеррор». </w:t>
      </w:r>
    </w:p>
    <w:p w:rsidR="00B0233A" w:rsidRPr="00775351" w:rsidRDefault="00B0233A" w:rsidP="00B0233A">
      <w:pPr>
        <w:shd w:val="clear" w:color="auto" w:fill="FFFFFF" w:themeFill="background1"/>
        <w:ind w:firstLine="709"/>
        <w:rPr>
          <w:sz w:val="28"/>
          <w:szCs w:val="28"/>
        </w:rPr>
      </w:pPr>
      <w:r w:rsidRPr="00775351">
        <w:rPr>
          <w:sz w:val="28"/>
          <w:szCs w:val="28"/>
        </w:rPr>
        <w:t xml:space="preserve">В рамках Федерального проекта «Безопасность дорожного движения», состоялась серия важных лекций по профилактике дорожно-транспортных происшествий, организованных при участии сотрудников Отдела пропаганды безопасности дорожного движения Госавтоинспекции г. Иркутска. </w:t>
      </w:r>
    </w:p>
    <w:p w:rsidR="00B0233A" w:rsidRPr="00775351" w:rsidRDefault="00B0233A" w:rsidP="00B0233A">
      <w:pPr>
        <w:shd w:val="clear" w:color="auto" w:fill="FFFFFF" w:themeFill="background1"/>
        <w:ind w:firstLine="709"/>
        <w:rPr>
          <w:sz w:val="28"/>
          <w:szCs w:val="28"/>
          <w:shd w:val="clear" w:color="auto" w:fill="FFFFFF"/>
        </w:rPr>
      </w:pPr>
      <w:r w:rsidRPr="00775351">
        <w:rPr>
          <w:sz w:val="28"/>
          <w:szCs w:val="28"/>
          <w:shd w:val="clear" w:color="auto" w:fill="FFFFFF"/>
        </w:rPr>
        <w:t>Деятельность по профилактике деструктивного поведения обучающихся проводилась в различных форматах. Это ежегодное социально-психологическое тестирование всех обучающихся, мониторинг психологического климата в учебных группах, тестирования на суицидальные и другие риски. В колледже в соответствии с положением действует Совет профилактики, собирающийся не реже 1 раза в месяц</w:t>
      </w:r>
      <w:r>
        <w:rPr>
          <w:sz w:val="28"/>
          <w:szCs w:val="28"/>
          <w:shd w:val="clear" w:color="auto" w:fill="FFFFFF"/>
        </w:rPr>
        <w:t>, в вузе – дисциплинарная комиссия, заседания которой проходят 2 раза в месяц</w:t>
      </w:r>
      <w:r w:rsidRPr="00775351">
        <w:rPr>
          <w:sz w:val="28"/>
          <w:szCs w:val="28"/>
          <w:shd w:val="clear" w:color="auto" w:fill="FFFFFF"/>
        </w:rPr>
        <w:t xml:space="preserve">. </w:t>
      </w:r>
      <w:r>
        <w:rPr>
          <w:sz w:val="28"/>
          <w:szCs w:val="28"/>
          <w:shd w:val="clear" w:color="auto" w:fill="FFFFFF"/>
        </w:rPr>
        <w:t>На заседаниях дисциплинарной комиссии и совета профилактики в течение всего учебного года рассматривались вопросы нарушения студентами колледжа правил внутреннего распорядка университета/колледжа, нарушения дисциплины, конфликтные ситуации.</w:t>
      </w:r>
    </w:p>
    <w:p w:rsidR="00B0233A" w:rsidRPr="00775351" w:rsidRDefault="00B0233A" w:rsidP="00B0233A">
      <w:pPr>
        <w:shd w:val="clear" w:color="auto" w:fill="FFFFFF" w:themeFill="background1"/>
        <w:ind w:firstLine="709"/>
        <w:rPr>
          <w:sz w:val="28"/>
          <w:szCs w:val="28"/>
          <w:shd w:val="clear" w:color="auto" w:fill="FFFFFF"/>
        </w:rPr>
      </w:pPr>
      <w:r w:rsidRPr="00775351">
        <w:rPr>
          <w:sz w:val="28"/>
          <w:szCs w:val="28"/>
          <w:shd w:val="clear" w:color="auto" w:fill="FFFFFF"/>
        </w:rPr>
        <w:t xml:space="preserve">В рамках профессионально-трудового воспитания проводился ряд мероприятий по отдельному плану популяризации федерального проекта «Профессионалитет» (встречи и экскурсии к потенциальным работодателям, </w:t>
      </w:r>
      <w:r w:rsidRPr="00775351">
        <w:rPr>
          <w:sz w:val="28"/>
          <w:szCs w:val="28"/>
          <w:shd w:val="clear" w:color="auto" w:fill="FFFFFF"/>
        </w:rPr>
        <w:lastRenderedPageBreak/>
        <w:t>профпробы, организация всероссийских классных часов и Единого дня открытых дверей, мастер-классы от амбассадоров для учащихся школ), участие в совместных мероприятиях СПО по федеральной программе ФП Профессионалитет, региональных мероприятиях ГАУ ДПО ИРО. В колледже силами студентов и преподавателей организовывались экологические и санитарные акции по уборке помещений и благоустройству прилегающей территории (субботники).</w:t>
      </w:r>
    </w:p>
    <w:p w:rsidR="00B0233A" w:rsidRPr="00775351" w:rsidRDefault="00B0233A" w:rsidP="00B0233A">
      <w:pPr>
        <w:shd w:val="clear" w:color="auto" w:fill="FFFFFF" w:themeFill="background1"/>
        <w:ind w:firstLine="709"/>
        <w:rPr>
          <w:sz w:val="28"/>
          <w:szCs w:val="28"/>
          <w:shd w:val="clear" w:color="auto" w:fill="FFFFFF"/>
        </w:rPr>
      </w:pPr>
      <w:r w:rsidRPr="00775351">
        <w:rPr>
          <w:sz w:val="28"/>
          <w:szCs w:val="28"/>
          <w:shd w:val="clear" w:color="auto" w:fill="FFFFFF"/>
        </w:rPr>
        <w:t>Патриотическое воспитание осуществлялось в соответствии с планом воспитательной работы колледжа и вуза. В 2025 году – Года Защитника Отечества мероприятия, организованные колледжем, получили общегородской и региональный статус. Совместно с Октябрьским ГО г.</w:t>
      </w:r>
      <w:r>
        <w:rPr>
          <w:sz w:val="28"/>
          <w:szCs w:val="28"/>
          <w:shd w:val="clear" w:color="auto" w:fill="FFFFFF"/>
        </w:rPr>
        <w:t> </w:t>
      </w:r>
      <w:r w:rsidRPr="00775351">
        <w:rPr>
          <w:sz w:val="28"/>
          <w:szCs w:val="28"/>
          <w:shd w:val="clear" w:color="auto" w:fill="FFFFFF"/>
        </w:rPr>
        <w:t xml:space="preserve">Иркутска состоялся уличный квест-игра для учащихся школ округа «По местам памяти Героев Отечества». Модераторами мероприятия и судьями выступили студенты колледжа. </w:t>
      </w:r>
    </w:p>
    <w:p w:rsidR="00B0233A" w:rsidRPr="00775351" w:rsidRDefault="00B0233A" w:rsidP="00B0233A">
      <w:pPr>
        <w:shd w:val="clear" w:color="auto" w:fill="FFFFFF" w:themeFill="background1"/>
        <w:ind w:firstLine="709"/>
        <w:rPr>
          <w:sz w:val="28"/>
          <w:szCs w:val="28"/>
          <w:shd w:val="clear" w:color="auto" w:fill="FFFFFF"/>
        </w:rPr>
      </w:pPr>
      <w:r w:rsidRPr="00775351">
        <w:rPr>
          <w:sz w:val="28"/>
          <w:szCs w:val="28"/>
          <w:shd w:val="clear" w:color="auto" w:fill="FFFFFF"/>
        </w:rPr>
        <w:t>Ежегодный концерт, организуемый колледжем для ветеранов ВОВ и ВОО «Дети войны», прошел в формате регионального конкурса среди СПО Иркутской области и получил название Первого фестиваля студенческого творчества «Песни нашей Победы».</w:t>
      </w:r>
    </w:p>
    <w:p w:rsidR="00B0233A" w:rsidRPr="00775351" w:rsidRDefault="00B0233A" w:rsidP="00B0233A">
      <w:pPr>
        <w:shd w:val="clear" w:color="auto" w:fill="FFFFFF" w:themeFill="background1"/>
        <w:ind w:firstLine="709"/>
        <w:rPr>
          <w:sz w:val="28"/>
          <w:szCs w:val="28"/>
          <w:shd w:val="clear" w:color="auto" w:fill="FFFFFF"/>
        </w:rPr>
      </w:pPr>
      <w:r w:rsidRPr="00775351">
        <w:rPr>
          <w:sz w:val="28"/>
          <w:szCs w:val="28"/>
          <w:shd w:val="clear" w:color="auto" w:fill="FFFFFF"/>
        </w:rPr>
        <w:t xml:space="preserve">Для обучающихся и при их непосредственном участии проводился ряд просветительских мероприятий, кинопоказы, Уроки мужества, встречи с участниками СВО, сбор помощи и изготовление окопных свечей. Состоялась викторина-квиз, посвященная Великой Отечественной войне, среди студентов всех специальностей колледжа «Кубок Победы». Мероприятие планируется проводить ежегодно. </w:t>
      </w:r>
    </w:p>
    <w:p w:rsidR="00504653" w:rsidRDefault="00B0233A" w:rsidP="00B0233A">
      <w:pPr>
        <w:shd w:val="clear" w:color="auto" w:fill="FFFFFF" w:themeFill="background1"/>
        <w:ind w:firstLine="709"/>
        <w:rPr>
          <w:sz w:val="28"/>
          <w:szCs w:val="28"/>
        </w:rPr>
      </w:pPr>
      <w:r w:rsidRPr="00775351">
        <w:rPr>
          <w:sz w:val="28"/>
          <w:szCs w:val="28"/>
          <w:shd w:val="clear" w:color="auto" w:fill="FFFFFF"/>
        </w:rPr>
        <w:t xml:space="preserve">Вовлечение молодежи в социальную практику осуществляется через развитие системы студенческого самоуправления. Активисты-студенты колледжа объединены в Студенческий парламент, который имеет разделение на тематические сектора: гражданско-патриотический, волонтерский, научно-образовательный, спортивный и т.д. Члены студенческого парламента помогают в организации и сами являются инициаторами и координаторами различных мероприятий. Так, в 2025 году студенческий парламент колледжа организовывал </w:t>
      </w:r>
      <w:r w:rsidRPr="00775351">
        <w:rPr>
          <w:sz w:val="28"/>
          <w:szCs w:val="28"/>
        </w:rPr>
        <w:t>фотоконкурсы в социальной сети ВКонтакте ко Дню учителя и Дню матери, Дню народного единства; недели правовой культуры, праздничные и просветительские мероприятия, формировал временную дирекцию в День студенческого самоуправления, активно взаимодействовал с администрацией Октябрьского округа города Иркутска в рамках Дня местного самоуправления, исполняя роли представителей управленческого звена. Постоянно проявлял инициативу, участвуя в организации концертов и фестивалей, спортивных и военно-патриотических соревнований («Зарница», «Кубок мужества»), проводившихся Колледжем, Байкальским государственным университетом, другими образовательными и общественными организациями, неоднократно становясь приз</w:t>
      </w:r>
      <w:r>
        <w:rPr>
          <w:sz w:val="28"/>
          <w:szCs w:val="28"/>
        </w:rPr>
        <w:t>е</w:t>
      </w:r>
      <w:r w:rsidRPr="00775351">
        <w:rPr>
          <w:sz w:val="28"/>
          <w:szCs w:val="28"/>
        </w:rPr>
        <w:t xml:space="preserve">ром и победителем этих конкурсов. Примечательные мероприятия включают организацию, участие и координирование Первого фестиваля студенческого творчества «Песни нашей Победы», конкурса «Мисс и Мистер КБГУ – 2025», </w:t>
      </w:r>
      <w:r w:rsidRPr="00775351">
        <w:rPr>
          <w:sz w:val="28"/>
          <w:szCs w:val="28"/>
        </w:rPr>
        <w:lastRenderedPageBreak/>
        <w:t xml:space="preserve">праздника строя и песни, квизов, мастер-классов и квестов для обучающихся колледжа и школ Октябрьского округа г. Иркутска. </w:t>
      </w:r>
    </w:p>
    <w:p w:rsidR="00B0233A" w:rsidRPr="00775351" w:rsidRDefault="00B0233A" w:rsidP="00B0233A">
      <w:pPr>
        <w:shd w:val="clear" w:color="auto" w:fill="FFFFFF" w:themeFill="background1"/>
        <w:ind w:firstLine="709"/>
        <w:rPr>
          <w:sz w:val="28"/>
          <w:szCs w:val="28"/>
        </w:rPr>
      </w:pPr>
      <w:r w:rsidRPr="00775351">
        <w:rPr>
          <w:sz w:val="28"/>
          <w:szCs w:val="28"/>
        </w:rPr>
        <w:t xml:space="preserve">Студенты участвовали в волонтерских проектах, поддерживая различные общественные инициативы: благотворительные акции в детских социальных учреждениях, помогали в благоустройстве городских пространств, участвовали в акциях по уборке общественных территорий, организовывали сбор вторсырья, оказывали материальную и иную помощь приютам для бездомных животных. </w:t>
      </w:r>
    </w:p>
    <w:p w:rsidR="00B0233A" w:rsidRPr="00775351" w:rsidRDefault="00B0233A" w:rsidP="00B0233A">
      <w:pPr>
        <w:shd w:val="clear" w:color="auto" w:fill="FFFFFF" w:themeFill="background1"/>
        <w:ind w:firstLine="709"/>
        <w:rPr>
          <w:sz w:val="28"/>
          <w:szCs w:val="28"/>
        </w:rPr>
      </w:pPr>
      <w:r w:rsidRPr="00775351">
        <w:rPr>
          <w:sz w:val="28"/>
          <w:szCs w:val="28"/>
        </w:rPr>
        <w:t>Студенты Колледжа активно участвуют во Всероссийском образовательном проекте Российского Союза Молодежи для студентов и специалистов образовательных организаций среднего профессионального образования в сфере студенческого самоуправления «Команда ПРОФИ». В 2025 году команда колледжа вновь стала финалистом проекта и участвовала во Всероссийском форуме «Команда ПРОФИ» в г. Рязань. Это дало студентам возможность получить полезные навыки для применения их на практике студенческого самоуправления, вовлекать молодежь в активную социальную и культурную жизнь.</w:t>
      </w:r>
    </w:p>
    <w:p w:rsidR="00B0233A" w:rsidRPr="00775351" w:rsidRDefault="00B0233A" w:rsidP="00B0233A">
      <w:pPr>
        <w:shd w:val="clear" w:color="auto" w:fill="FFFFFF" w:themeFill="background1"/>
        <w:ind w:firstLine="709"/>
        <w:rPr>
          <w:sz w:val="28"/>
          <w:szCs w:val="28"/>
        </w:rPr>
      </w:pPr>
      <w:r w:rsidRPr="00775351">
        <w:rPr>
          <w:sz w:val="28"/>
          <w:szCs w:val="28"/>
        </w:rPr>
        <w:t xml:space="preserve">Ротация студсовета «Студенческий парламент КБГУ» проводится каждый год. </w:t>
      </w:r>
    </w:p>
    <w:p w:rsidR="00B0233A" w:rsidRPr="00775351" w:rsidRDefault="00B0233A" w:rsidP="00B0233A">
      <w:pPr>
        <w:shd w:val="clear" w:color="auto" w:fill="FFFFFF" w:themeFill="background1"/>
        <w:ind w:firstLine="709"/>
        <w:rPr>
          <w:sz w:val="28"/>
          <w:szCs w:val="28"/>
        </w:rPr>
      </w:pPr>
      <w:r w:rsidRPr="00775351">
        <w:rPr>
          <w:sz w:val="28"/>
          <w:szCs w:val="28"/>
        </w:rPr>
        <w:t xml:space="preserve">Студенты Колледжа под руководством тьюторов и кураторов занимались волонтерской и благотворительной деятельностью, </w:t>
      </w:r>
      <w:r w:rsidRPr="00775351">
        <w:rPr>
          <w:rFonts w:eastAsiaTheme="minorHAnsi"/>
          <w:sz w:val="28"/>
          <w:szCs w:val="28"/>
        </w:rPr>
        <w:t>активно участвовали в общегородских и общеобластных мероприятиях, в том числе, в мероприятиях Всероссийской акции помощи #Мывместе и т.д.</w:t>
      </w:r>
      <w:r w:rsidRPr="00775351">
        <w:rPr>
          <w:sz w:val="28"/>
          <w:szCs w:val="28"/>
        </w:rPr>
        <w:t xml:space="preserve"> </w:t>
      </w:r>
    </w:p>
    <w:p w:rsidR="00B0233A" w:rsidRPr="00775351" w:rsidRDefault="00B0233A" w:rsidP="00B0233A">
      <w:pPr>
        <w:shd w:val="clear" w:color="auto" w:fill="FFFFFF" w:themeFill="background1"/>
        <w:ind w:firstLine="709"/>
        <w:rPr>
          <w:sz w:val="28"/>
          <w:szCs w:val="28"/>
        </w:rPr>
      </w:pPr>
      <w:r w:rsidRPr="00775351">
        <w:rPr>
          <w:sz w:val="28"/>
          <w:szCs w:val="28"/>
        </w:rPr>
        <w:t xml:space="preserve">В 2025 году в колледже активно проводилась работа первичной ячейки РДДМ «Первые Байкальские». Самое значимое достижение – </w:t>
      </w:r>
      <w:r w:rsidRPr="00775351">
        <w:rPr>
          <w:sz w:val="28"/>
          <w:szCs w:val="28"/>
          <w:shd w:val="clear" w:color="auto" w:fill="FFFFFF"/>
        </w:rPr>
        <w:t>Победа в Конкурсе первичных отделений Общероссийского общественно-государственного движения детей и молод</w:t>
      </w:r>
      <w:r>
        <w:rPr>
          <w:sz w:val="28"/>
          <w:szCs w:val="28"/>
          <w:shd w:val="clear" w:color="auto" w:fill="FFFFFF"/>
        </w:rPr>
        <w:t>е</w:t>
      </w:r>
      <w:r w:rsidRPr="00775351">
        <w:rPr>
          <w:sz w:val="28"/>
          <w:szCs w:val="28"/>
          <w:shd w:val="clear" w:color="auto" w:fill="FFFFFF"/>
        </w:rPr>
        <w:t xml:space="preserve">жи «Движения Первых», победители 3 степени, денежная премия составила 200 тысяч рублей. В ноябре 2025 года команда колледжа принимала участие в масштабном Форуме Сибирского и Дальневосточного федеральных округов в рамках Всероссийского проекта «Профессиональная команда Первых» на базе ФГБОУ ВО </w:t>
      </w:r>
      <w:r w:rsidRPr="002C4C5D">
        <w:rPr>
          <w:sz w:val="28"/>
          <w:szCs w:val="28"/>
        </w:rPr>
        <w:t>«Новосибирский</w:t>
      </w:r>
      <w:r w:rsidRPr="00775351">
        <w:rPr>
          <w:sz w:val="28"/>
          <w:szCs w:val="28"/>
          <w:shd w:val="clear" w:color="auto" w:fill="FFFFFF"/>
        </w:rPr>
        <w:t xml:space="preserve"> государственный университет».</w:t>
      </w:r>
      <w:r w:rsidRPr="00775351">
        <w:rPr>
          <w:sz w:val="28"/>
          <w:szCs w:val="28"/>
        </w:rPr>
        <w:t xml:space="preserve"> Необходимо отметить, что профилактика безнадзорности и правонарушений несовершеннолетних была и остается важной частью воспитательной работы, для чего в Колледже БГУ сформирована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В целях контроля и координации работы по профилактике безнадзорности и правонарушений несовершеннолетних в КБГУ создан и дважды в месяц собирается Совет Колледжа Байкальского государственного университета по профилактике среди несовершеннолетних обучающихся правонарушений, употребления ими наркотических средств и психотропных веществ, курения табака и другой никотинсодержащей продукции. </w:t>
      </w:r>
    </w:p>
    <w:p w:rsidR="00B0233A" w:rsidRPr="00775351" w:rsidRDefault="00B0233A" w:rsidP="00B0233A">
      <w:pPr>
        <w:shd w:val="clear" w:color="auto" w:fill="FFFFFF" w:themeFill="background1"/>
        <w:ind w:firstLine="709"/>
        <w:rPr>
          <w:sz w:val="28"/>
          <w:szCs w:val="28"/>
        </w:rPr>
      </w:pPr>
      <w:r w:rsidRPr="00775351">
        <w:rPr>
          <w:sz w:val="28"/>
          <w:szCs w:val="28"/>
        </w:rPr>
        <w:t xml:space="preserve">Силами внеучебного отдела КБГУ (заместителя директора по воспитательной работе, советника по воспитанию и связям с ДОО, тьюторов, </w:t>
      </w:r>
      <w:r w:rsidRPr="00775351">
        <w:rPr>
          <w:sz w:val="28"/>
          <w:szCs w:val="28"/>
        </w:rPr>
        <w:lastRenderedPageBreak/>
        <w:t>кураторов учебных групп, педагогов-психологов и социального педагога) ведется активная работа по профилактике деструктивного поведения обучающихся и социально-негативных явлений в молодежной среде. С целью повышения качества проведения такого рода мероприятий, Колледж БГУ активно сотрудничает с ОГКУ «Центр профилактики наркомании», Комиссией по делам несовершеннолетних Октябрьского округа г. Иркутска. В течение учебного года на регулярной основе специалистами Центра проводятся со студентами 1-2 курсов КБГУ профилактические лекции, беседы, тренинги, мастер-классы и иные мероприятия, направленные, в первую очередь, на профилактику безнадзорности и правонарушений несовершеннолетних.</w:t>
      </w:r>
    </w:p>
    <w:p w:rsidR="00B0233A" w:rsidRPr="00775351" w:rsidRDefault="00B0233A" w:rsidP="00B0233A">
      <w:pPr>
        <w:shd w:val="clear" w:color="auto" w:fill="FFFFFF" w:themeFill="background1"/>
        <w:ind w:firstLine="709"/>
        <w:rPr>
          <w:sz w:val="28"/>
          <w:szCs w:val="28"/>
        </w:rPr>
      </w:pPr>
      <w:r w:rsidRPr="00775351">
        <w:rPr>
          <w:sz w:val="28"/>
          <w:szCs w:val="28"/>
        </w:rPr>
        <w:t>Мотивацию обучающихся к ЗОЖ и занятиям спортом активно формируют преподаватели физической культуры, привлекая обучающихся к участию в спартакиадах, кроссах, спортивных соревнованиях различного уровня (в том числе, областные, городские и общевузовские соревнования, «Лыжня России», «Все на лёд», «Вес</w:t>
      </w:r>
      <w:r>
        <w:rPr>
          <w:sz w:val="28"/>
          <w:szCs w:val="28"/>
        </w:rPr>
        <w:t>е</w:t>
      </w:r>
      <w:r w:rsidRPr="00775351">
        <w:rPr>
          <w:sz w:val="28"/>
          <w:szCs w:val="28"/>
        </w:rPr>
        <w:t>лые старты» и пр.)</w:t>
      </w:r>
    </w:p>
    <w:p w:rsidR="00B0233A" w:rsidRPr="00775351" w:rsidRDefault="00B0233A" w:rsidP="00B0233A">
      <w:pPr>
        <w:shd w:val="clear" w:color="auto" w:fill="FFFFFF" w:themeFill="background1"/>
        <w:ind w:firstLine="709"/>
        <w:rPr>
          <w:sz w:val="28"/>
          <w:szCs w:val="28"/>
        </w:rPr>
      </w:pPr>
      <w:r w:rsidRPr="00775351">
        <w:rPr>
          <w:sz w:val="28"/>
          <w:szCs w:val="28"/>
        </w:rPr>
        <w:t xml:space="preserve">В Колледже БГУ созданы, поддерживаются и развиваются все условия для развития личности и регулирования социально-культурных процессов, способствующих укреплению патриотических, нравственных, гражданственных, моральных качеств обучающихся, формирования общекультурных компетенций и социально-личностного роста обучающихся и выпускников. Колледж БГУ активно сотрудничает с детскими, молодежными и студенческими общественными объединениями, с ветеранскими организациями, спортивными клубами, другими организациями СПО, общеобразовательными школами. </w:t>
      </w:r>
    </w:p>
    <w:p w:rsidR="00B0233A" w:rsidRPr="00775351" w:rsidRDefault="00B0233A" w:rsidP="00B0233A">
      <w:pPr>
        <w:shd w:val="clear" w:color="auto" w:fill="FFFFFF" w:themeFill="background1"/>
        <w:ind w:firstLine="709"/>
        <w:rPr>
          <w:sz w:val="28"/>
          <w:szCs w:val="28"/>
        </w:rPr>
      </w:pPr>
      <w:r w:rsidRPr="00775351">
        <w:rPr>
          <w:sz w:val="28"/>
          <w:szCs w:val="28"/>
        </w:rPr>
        <w:t>По отдельному плану проводятся мероприятия в рамках программы популяризации ФП «Профессионалитет», по плану программы «Антитеррор», по плану работы городского и областного отделения «Движения Первых» и «Команды ПРОФИ», плану мероприятий внеучебной деятельности ФГБОУ ВО «Байкальский государственный университет».</w:t>
      </w:r>
    </w:p>
    <w:p w:rsidR="000F7F06" w:rsidRPr="00782507" w:rsidRDefault="000F7F06" w:rsidP="000F7F06">
      <w:pPr>
        <w:shd w:val="clear" w:color="auto" w:fill="FFFFFF" w:themeFill="background1"/>
        <w:ind w:firstLine="709"/>
        <w:rPr>
          <w:rFonts w:eastAsiaTheme="minorHAnsi"/>
          <w:b/>
          <w:bCs/>
          <w:highlight w:val="yellow"/>
        </w:rPr>
      </w:pPr>
    </w:p>
    <w:p w:rsidR="000F7F06" w:rsidRPr="00782507" w:rsidRDefault="000F7F06" w:rsidP="000F7F06">
      <w:pPr>
        <w:rPr>
          <w:highlight w:val="yellow"/>
        </w:rPr>
      </w:pPr>
    </w:p>
    <w:p w:rsidR="00290328" w:rsidRPr="00782507" w:rsidRDefault="00290328">
      <w:pPr>
        <w:ind w:firstLine="709"/>
        <w:rPr>
          <w:sz w:val="28"/>
          <w:szCs w:val="28"/>
          <w:highlight w:val="yellow"/>
        </w:rPr>
      </w:pPr>
    </w:p>
    <w:p w:rsidR="00290328" w:rsidRPr="00782507" w:rsidRDefault="00290328">
      <w:pPr>
        <w:ind w:firstLine="709"/>
        <w:jc w:val="center"/>
        <w:rPr>
          <w:b/>
          <w:sz w:val="32"/>
          <w:szCs w:val="32"/>
          <w:highlight w:val="yellow"/>
        </w:rPr>
        <w:sectPr w:rsidR="00290328" w:rsidRPr="00782507" w:rsidSect="007450FB">
          <w:footerReference w:type="default" r:id="rId97"/>
          <w:pgSz w:w="11906" w:h="16838"/>
          <w:pgMar w:top="964" w:right="851" w:bottom="992" w:left="1701" w:header="720" w:footer="720" w:gutter="0"/>
          <w:cols w:space="720"/>
          <w:docGrid w:linePitch="360"/>
        </w:sectPr>
      </w:pPr>
    </w:p>
    <w:p w:rsidR="00290328" w:rsidRPr="003A6173" w:rsidRDefault="00654A28" w:rsidP="003A6173">
      <w:pPr>
        <w:pStyle w:val="15"/>
      </w:pPr>
      <w:bookmarkStart w:id="21" w:name="_Toc225775896"/>
      <w:r w:rsidRPr="003A6173">
        <w:lastRenderedPageBreak/>
        <w:t>9. Заключение</w:t>
      </w:r>
      <w:bookmarkEnd w:id="21"/>
      <w:r w:rsidRPr="003A6173">
        <w:t xml:space="preserve"> </w:t>
      </w:r>
    </w:p>
    <w:p w:rsidR="00290328" w:rsidRPr="003A6173" w:rsidRDefault="00654A28" w:rsidP="00E34232">
      <w:pPr>
        <w:ind w:firstLine="709"/>
        <w:rPr>
          <w:sz w:val="28"/>
          <w:szCs w:val="28"/>
        </w:rPr>
      </w:pPr>
      <w:r w:rsidRPr="003A6173">
        <w:rPr>
          <w:sz w:val="28"/>
          <w:szCs w:val="28"/>
        </w:rPr>
        <w:t>В результате проведенного самообследования деятельности университета и его структурных подразделений за 202</w:t>
      </w:r>
      <w:r w:rsidR="003A6173" w:rsidRPr="003A6173">
        <w:rPr>
          <w:sz w:val="28"/>
          <w:szCs w:val="28"/>
        </w:rPr>
        <w:t>5</w:t>
      </w:r>
      <w:r w:rsidRPr="003A6173">
        <w:rPr>
          <w:sz w:val="28"/>
          <w:szCs w:val="28"/>
        </w:rPr>
        <w:t xml:space="preserve"> год комиссия по самообследованию оценивает ее положительно.</w:t>
      </w:r>
    </w:p>
    <w:p w:rsidR="00290328" w:rsidRPr="003A6173" w:rsidRDefault="00654A28" w:rsidP="00E34232">
      <w:pPr>
        <w:ind w:firstLine="709"/>
        <w:rPr>
          <w:sz w:val="28"/>
          <w:szCs w:val="28"/>
        </w:rPr>
      </w:pPr>
      <w:r w:rsidRPr="003A6173">
        <w:rPr>
          <w:sz w:val="28"/>
          <w:szCs w:val="28"/>
        </w:rPr>
        <w:t>Образовательная деятельность университета осуществляется непрерывно по всем уровням и формам подготовки в соответствии с нормативными</w:t>
      </w:r>
      <w:r w:rsidR="00D66913" w:rsidRPr="003A6173">
        <w:rPr>
          <w:sz w:val="28"/>
          <w:szCs w:val="28"/>
        </w:rPr>
        <w:t xml:space="preserve"> </w:t>
      </w:r>
      <w:r w:rsidRPr="003A6173">
        <w:rPr>
          <w:sz w:val="28"/>
          <w:szCs w:val="28"/>
        </w:rPr>
        <w:t xml:space="preserve">документами в сфере образования. </w:t>
      </w:r>
    </w:p>
    <w:p w:rsidR="00290328" w:rsidRPr="003A6173" w:rsidRDefault="00654A28" w:rsidP="00E34232">
      <w:pPr>
        <w:ind w:firstLine="709"/>
        <w:rPr>
          <w:sz w:val="28"/>
          <w:szCs w:val="28"/>
        </w:rPr>
      </w:pPr>
      <w:r w:rsidRPr="003A6173">
        <w:rPr>
          <w:sz w:val="28"/>
          <w:szCs w:val="28"/>
        </w:rPr>
        <w:t>Учебный процесс организуется в соответствии с утвержденными учебными планами и графиками учебного процесса. Учебные планы соответствуют требованиям ФГОС среднего профессионального и высшего образования. Учебные планы разрабатываются под определенные виды профессиональной деятельности, реализуется компетентностный подход при формировании учебных планов. Учебные планы ежегодно обновляются с учетом развития региона, студентам предоставляется возможность обучения по индивидуальным учебным планам. Учебная нагрузка распределяется в соответствии с учебными планами кафедрами университета, ее распределение и выполнение контролируется учебно-методическим управлением.</w:t>
      </w:r>
    </w:p>
    <w:p w:rsidR="00290328" w:rsidRPr="003A6173" w:rsidRDefault="00654A28" w:rsidP="00E34232">
      <w:pPr>
        <w:ind w:firstLine="709"/>
        <w:rPr>
          <w:sz w:val="28"/>
          <w:szCs w:val="28"/>
        </w:rPr>
      </w:pPr>
      <w:r w:rsidRPr="003A6173">
        <w:rPr>
          <w:sz w:val="28"/>
          <w:szCs w:val="28"/>
        </w:rPr>
        <w:t>Практики студентов организуются в соответствии с требованиями образовательных стандартов.</w:t>
      </w:r>
    </w:p>
    <w:p w:rsidR="00290328" w:rsidRPr="003A6173" w:rsidRDefault="00654A28" w:rsidP="00E34232">
      <w:pPr>
        <w:ind w:firstLine="709"/>
        <w:rPr>
          <w:sz w:val="28"/>
          <w:szCs w:val="28"/>
        </w:rPr>
      </w:pPr>
      <w:r w:rsidRPr="003A6173">
        <w:rPr>
          <w:sz w:val="28"/>
          <w:szCs w:val="28"/>
        </w:rPr>
        <w:t>Расписание занятий соответствует утвержденным учебным планам.</w:t>
      </w:r>
    </w:p>
    <w:p w:rsidR="00290328" w:rsidRPr="003A6173" w:rsidRDefault="00654A28" w:rsidP="00E34232">
      <w:pPr>
        <w:ind w:firstLine="709"/>
        <w:rPr>
          <w:sz w:val="28"/>
          <w:szCs w:val="28"/>
        </w:rPr>
      </w:pPr>
      <w:r w:rsidRPr="003A6173">
        <w:rPr>
          <w:sz w:val="28"/>
          <w:szCs w:val="28"/>
        </w:rPr>
        <w:t xml:space="preserve">Качество подготовки обучающихся оценивается по результатам </w:t>
      </w:r>
      <w:r w:rsidR="00B86241" w:rsidRPr="003A6173">
        <w:rPr>
          <w:sz w:val="28"/>
          <w:szCs w:val="28"/>
        </w:rPr>
        <w:t>текущего</w:t>
      </w:r>
      <w:r w:rsidRPr="003A6173">
        <w:rPr>
          <w:sz w:val="28"/>
          <w:szCs w:val="28"/>
        </w:rPr>
        <w:t xml:space="preserve"> контроля, промежуточной и государственной итоговой аттестации, результаты которых рассматриваются и утверждаются на ученом совете университета.</w:t>
      </w:r>
    </w:p>
    <w:p w:rsidR="00290328" w:rsidRPr="003A6173" w:rsidRDefault="00654A28" w:rsidP="00E34232">
      <w:pPr>
        <w:ind w:firstLine="709"/>
        <w:rPr>
          <w:sz w:val="28"/>
          <w:szCs w:val="28"/>
        </w:rPr>
      </w:pPr>
      <w:r w:rsidRPr="003A6173">
        <w:rPr>
          <w:sz w:val="28"/>
          <w:szCs w:val="28"/>
        </w:rPr>
        <w:t>Внедрена система внутренней оценки качества образования</w:t>
      </w:r>
      <w:r w:rsidR="00D36E31" w:rsidRPr="003A6173">
        <w:rPr>
          <w:sz w:val="28"/>
          <w:szCs w:val="28"/>
        </w:rPr>
        <w:t>, в том числе качества условий осуществления образовательной деятельности</w:t>
      </w:r>
      <w:r w:rsidRPr="003A6173">
        <w:rPr>
          <w:sz w:val="28"/>
          <w:szCs w:val="28"/>
        </w:rPr>
        <w:t>.</w:t>
      </w:r>
    </w:p>
    <w:p w:rsidR="00B86241" w:rsidRPr="003A6173" w:rsidRDefault="00654A28" w:rsidP="00E34232">
      <w:pPr>
        <w:ind w:firstLine="709"/>
        <w:rPr>
          <w:sz w:val="28"/>
          <w:szCs w:val="28"/>
        </w:rPr>
      </w:pPr>
      <w:r w:rsidRPr="003A6173">
        <w:rPr>
          <w:sz w:val="28"/>
          <w:szCs w:val="28"/>
        </w:rPr>
        <w:t>Учебный процесс обеспечен необходимыми учебно-методическими материалами: разрабатывается описание основной профессиональной образовательной</w:t>
      </w:r>
      <w:r w:rsidR="00D66913" w:rsidRPr="003A6173">
        <w:rPr>
          <w:sz w:val="28"/>
          <w:szCs w:val="28"/>
        </w:rPr>
        <w:t xml:space="preserve"> </w:t>
      </w:r>
      <w:r w:rsidRPr="003A6173">
        <w:rPr>
          <w:sz w:val="28"/>
          <w:szCs w:val="28"/>
        </w:rPr>
        <w:t xml:space="preserve">программы, рабочие программы дисциплин и практик, методические указания по написанию курсовых работ, создаются оценочные материалы (фонды оценочных средств). Учебно-методическое обеспечение ОПОП публикуется на официальном сайте и доступно обучающимся через личный портал. </w:t>
      </w:r>
    </w:p>
    <w:p w:rsidR="00290328" w:rsidRPr="003A6173" w:rsidRDefault="00654A28" w:rsidP="00E34232">
      <w:pPr>
        <w:ind w:firstLine="709"/>
        <w:rPr>
          <w:sz w:val="28"/>
          <w:szCs w:val="28"/>
        </w:rPr>
      </w:pPr>
      <w:r w:rsidRPr="003A6173">
        <w:rPr>
          <w:sz w:val="28"/>
          <w:szCs w:val="28"/>
        </w:rPr>
        <w:t xml:space="preserve">Библиотека университета соответствует требованиям, предъявляемым к библиотекам высших учебных заведений. Имеется достаточное количество экземпляров учебной, учебно-методической, методической литературы. Учебный процесс обеспечивается необходимыми словарями, справочниками, иностранной, художественной и публицистической литературой. Сформирована электронная библиотека на основании договоров. У обучающихся есть доступ к электронным библиотечным системам и справочникам. </w:t>
      </w:r>
    </w:p>
    <w:p w:rsidR="00290328" w:rsidRPr="003A6173" w:rsidRDefault="00654A28" w:rsidP="00E34232">
      <w:pPr>
        <w:ind w:firstLine="709"/>
        <w:rPr>
          <w:sz w:val="28"/>
          <w:szCs w:val="28"/>
        </w:rPr>
      </w:pPr>
      <w:r w:rsidRPr="003A6173">
        <w:rPr>
          <w:sz w:val="28"/>
          <w:szCs w:val="28"/>
        </w:rPr>
        <w:t>Для обеспечения учебного процесса имеется достаточное количество компьютеров, лицензионное программное обеспечение.</w:t>
      </w:r>
    </w:p>
    <w:p w:rsidR="00290328" w:rsidRPr="003A6173" w:rsidRDefault="00654A28" w:rsidP="00E34232">
      <w:pPr>
        <w:ind w:firstLine="709"/>
        <w:rPr>
          <w:sz w:val="28"/>
          <w:szCs w:val="28"/>
        </w:rPr>
      </w:pPr>
      <w:r w:rsidRPr="003A6173">
        <w:rPr>
          <w:sz w:val="28"/>
          <w:szCs w:val="28"/>
        </w:rPr>
        <w:t>Выпускники университета трудоустраиваются в организации региона, проводится большая деятельность для содействия их трудоустройству.</w:t>
      </w:r>
    </w:p>
    <w:p w:rsidR="00290328" w:rsidRPr="003A6173" w:rsidRDefault="00654A28" w:rsidP="00E34232">
      <w:pPr>
        <w:ind w:firstLine="709"/>
        <w:rPr>
          <w:sz w:val="28"/>
          <w:szCs w:val="28"/>
        </w:rPr>
      </w:pPr>
      <w:r w:rsidRPr="003A6173">
        <w:rPr>
          <w:sz w:val="28"/>
          <w:szCs w:val="28"/>
        </w:rPr>
        <w:lastRenderedPageBreak/>
        <w:t>Активно развивается международная деятельность, иностранные студенты обучаются на программах высшего образования и в аспирантуре, развивается совместное взаимодействие с иностранными вузами.</w:t>
      </w:r>
    </w:p>
    <w:p w:rsidR="00290328" w:rsidRPr="003A6173" w:rsidRDefault="00654A28" w:rsidP="00E34232">
      <w:pPr>
        <w:ind w:firstLine="709"/>
        <w:rPr>
          <w:sz w:val="28"/>
          <w:szCs w:val="28"/>
        </w:rPr>
      </w:pPr>
      <w:r w:rsidRPr="003A6173">
        <w:rPr>
          <w:sz w:val="28"/>
          <w:szCs w:val="28"/>
        </w:rPr>
        <w:t xml:space="preserve">Научно-исследовательская работа в БГУ носит системный, плановый характер, отражает разносторонние профессиональные интересы преподавателей и учитывает специфику как региона, так и самого вуза. Прослеживается стратегическая цель, направленная на совершенствование механизмов работы научно-исследовательских подразделений университета с использованием передового опыта и новых веяний в рамках законодательства. </w:t>
      </w:r>
    </w:p>
    <w:p w:rsidR="00290328" w:rsidRPr="003A6173" w:rsidRDefault="00654A28" w:rsidP="00E34232">
      <w:pPr>
        <w:ind w:firstLine="709"/>
        <w:rPr>
          <w:sz w:val="28"/>
          <w:szCs w:val="28"/>
        </w:rPr>
      </w:pPr>
      <w:r w:rsidRPr="003A6173">
        <w:rPr>
          <w:sz w:val="28"/>
          <w:szCs w:val="28"/>
        </w:rPr>
        <w:t>Материально-техническая и учебно-лабораторная база являются достаточными для организации учебного процесса</w:t>
      </w:r>
      <w:r w:rsidR="00B86241" w:rsidRPr="003A6173">
        <w:rPr>
          <w:sz w:val="28"/>
          <w:szCs w:val="28"/>
        </w:rPr>
        <w:t>,</w:t>
      </w:r>
      <w:r w:rsidRPr="003A6173">
        <w:rPr>
          <w:sz w:val="28"/>
          <w:szCs w:val="28"/>
        </w:rPr>
        <w:t xml:space="preserve"> здания и помещения университета находятся в оперативном управлении. Имеется достаточное количество учебных аудиторий, лабораторий, компьютерных классов и читальных залов. Имеются помещения для организации занятий по физической культуре и спорту, для самостоятельной работы обучающихся. Студенты и сотрудники университета обеспечены медицинским обслуживанием и питанием. </w:t>
      </w:r>
    </w:p>
    <w:p w:rsidR="00290328" w:rsidRPr="003A6173" w:rsidRDefault="00654A28" w:rsidP="00E34232">
      <w:pPr>
        <w:ind w:firstLine="709"/>
        <w:rPr>
          <w:sz w:val="28"/>
          <w:szCs w:val="28"/>
        </w:rPr>
      </w:pPr>
      <w:r w:rsidRPr="003A6173">
        <w:rPr>
          <w:sz w:val="28"/>
          <w:szCs w:val="28"/>
        </w:rPr>
        <w:t xml:space="preserve">Финансово-экономическая деятельность позволяет на достаточно высоком уровне обеспечивать развитие университета, его материально-техническую базу и социальное обеспечение обучающихся и сотрудников. </w:t>
      </w:r>
    </w:p>
    <w:p w:rsidR="00290328" w:rsidRPr="003A6173" w:rsidRDefault="00654A28" w:rsidP="00E34232">
      <w:pPr>
        <w:ind w:firstLine="709"/>
        <w:rPr>
          <w:sz w:val="28"/>
          <w:szCs w:val="28"/>
        </w:rPr>
      </w:pPr>
      <w:r w:rsidRPr="003A6173">
        <w:rPr>
          <w:sz w:val="28"/>
          <w:szCs w:val="28"/>
        </w:rPr>
        <w:t xml:space="preserve">Показатели деятельности университета приведены в приложении </w:t>
      </w:r>
      <w:r w:rsidR="005E491A" w:rsidRPr="003A6173">
        <w:rPr>
          <w:sz w:val="28"/>
          <w:szCs w:val="28"/>
        </w:rPr>
        <w:t>2</w:t>
      </w:r>
      <w:r w:rsidRPr="003A6173">
        <w:rPr>
          <w:sz w:val="28"/>
          <w:szCs w:val="28"/>
        </w:rPr>
        <w:t xml:space="preserve"> к отчету о самообследовании.</w:t>
      </w:r>
    </w:p>
    <w:p w:rsidR="00290328" w:rsidRPr="003A6173" w:rsidRDefault="00290328" w:rsidP="00E34232">
      <w:pPr>
        <w:ind w:firstLine="709"/>
        <w:rPr>
          <w:sz w:val="28"/>
          <w:szCs w:val="28"/>
        </w:rPr>
      </w:pPr>
    </w:p>
    <w:p w:rsidR="00290328" w:rsidRPr="003A6173" w:rsidRDefault="00290328" w:rsidP="00E34232">
      <w:pPr>
        <w:ind w:firstLine="709"/>
        <w:rPr>
          <w:sz w:val="28"/>
          <w:szCs w:val="28"/>
        </w:rPr>
      </w:pPr>
    </w:p>
    <w:p w:rsidR="006F0478" w:rsidRPr="003A6173" w:rsidRDefault="006F0478">
      <w:pPr>
        <w:ind w:firstLine="709"/>
        <w:rPr>
          <w:sz w:val="28"/>
          <w:szCs w:val="28"/>
        </w:rPr>
      </w:pPr>
    </w:p>
    <w:p w:rsidR="00290328" w:rsidRPr="003A6173" w:rsidRDefault="003A6173">
      <w:pPr>
        <w:rPr>
          <w:sz w:val="28"/>
          <w:szCs w:val="28"/>
        </w:rPr>
      </w:pPr>
      <w:r>
        <w:rPr>
          <w:sz w:val="28"/>
          <w:szCs w:val="28"/>
        </w:rPr>
        <w:t>Р</w:t>
      </w:r>
      <w:r w:rsidR="00654A28" w:rsidRPr="003A6173">
        <w:rPr>
          <w:sz w:val="28"/>
          <w:szCs w:val="28"/>
        </w:rPr>
        <w:t xml:space="preserve">ектор </w:t>
      </w:r>
      <w:r w:rsidR="00FF6463" w:rsidRPr="003A6173">
        <w:rPr>
          <w:sz w:val="28"/>
          <w:szCs w:val="28"/>
        </w:rPr>
        <w:t>О.П. Грибунов</w:t>
      </w:r>
      <w:r w:rsidR="00654A28" w:rsidRPr="003A6173">
        <w:rPr>
          <w:sz w:val="28"/>
          <w:szCs w:val="28"/>
        </w:rPr>
        <w:br/>
      </w:r>
    </w:p>
    <w:p w:rsidR="00290328" w:rsidRDefault="00290328">
      <w:pPr>
        <w:rPr>
          <w:sz w:val="28"/>
          <w:szCs w:val="28"/>
          <w:highlight w:val="yellow"/>
        </w:rPr>
      </w:pPr>
    </w:p>
    <w:p w:rsidR="00C85380" w:rsidRPr="00782507" w:rsidRDefault="00C85380">
      <w:pPr>
        <w:rPr>
          <w:sz w:val="28"/>
          <w:szCs w:val="28"/>
          <w:highlight w:val="yellow"/>
        </w:rPr>
      </w:pPr>
    </w:p>
    <w:p w:rsidR="00290328" w:rsidRPr="00C3536C" w:rsidRDefault="00654A28">
      <w:pPr>
        <w:rPr>
          <w:sz w:val="28"/>
          <w:szCs w:val="28"/>
        </w:rPr>
      </w:pPr>
      <w:r w:rsidRPr="00C3536C">
        <w:rPr>
          <w:sz w:val="28"/>
          <w:szCs w:val="28"/>
        </w:rPr>
        <w:t>СОГЛАСОВАНО:</w:t>
      </w:r>
    </w:p>
    <w:p w:rsidR="00290328" w:rsidRPr="00C3536C" w:rsidRDefault="00290328">
      <w:pPr>
        <w:rPr>
          <w:sz w:val="28"/>
          <w:szCs w:val="28"/>
        </w:rPr>
      </w:pPr>
    </w:p>
    <w:p w:rsidR="00290328" w:rsidRDefault="00654A28">
      <w:pPr>
        <w:rPr>
          <w:sz w:val="28"/>
          <w:szCs w:val="28"/>
        </w:rPr>
      </w:pPr>
      <w:r w:rsidRPr="00C3536C">
        <w:rPr>
          <w:sz w:val="28"/>
          <w:szCs w:val="28"/>
        </w:rPr>
        <w:t xml:space="preserve">Проректор по учебной работе </w:t>
      </w:r>
      <w:r w:rsidR="003B251F" w:rsidRPr="00C3536C">
        <w:rPr>
          <w:sz w:val="28"/>
          <w:szCs w:val="28"/>
        </w:rPr>
        <w:t>Е.И. Фойгель</w:t>
      </w:r>
      <w:r w:rsidRPr="00C3536C">
        <w:rPr>
          <w:sz w:val="28"/>
          <w:szCs w:val="28"/>
        </w:rPr>
        <w:br/>
      </w:r>
    </w:p>
    <w:p w:rsidR="00C85380" w:rsidRPr="00C3536C" w:rsidRDefault="00C85380">
      <w:pPr>
        <w:rPr>
          <w:sz w:val="28"/>
          <w:szCs w:val="28"/>
        </w:rPr>
      </w:pPr>
    </w:p>
    <w:p w:rsidR="00290328" w:rsidRDefault="00364D5A">
      <w:pPr>
        <w:rPr>
          <w:sz w:val="28"/>
          <w:szCs w:val="28"/>
        </w:rPr>
      </w:pPr>
      <w:r w:rsidRPr="00C3536C">
        <w:rPr>
          <w:sz w:val="28"/>
          <w:szCs w:val="28"/>
        </w:rPr>
        <w:t>И.о.п</w:t>
      </w:r>
      <w:r w:rsidR="00654A28" w:rsidRPr="00C3536C">
        <w:rPr>
          <w:sz w:val="28"/>
          <w:szCs w:val="28"/>
        </w:rPr>
        <w:t>роректор</w:t>
      </w:r>
      <w:r w:rsidRPr="00C3536C">
        <w:rPr>
          <w:sz w:val="28"/>
          <w:szCs w:val="28"/>
        </w:rPr>
        <w:t>а</w:t>
      </w:r>
      <w:r w:rsidR="00654A28" w:rsidRPr="00C3536C">
        <w:rPr>
          <w:sz w:val="28"/>
          <w:szCs w:val="28"/>
        </w:rPr>
        <w:t> по </w:t>
      </w:r>
      <w:r w:rsidR="00FF6463" w:rsidRPr="00C3536C">
        <w:rPr>
          <w:sz w:val="28"/>
          <w:szCs w:val="28"/>
        </w:rPr>
        <w:t>научной работе</w:t>
      </w:r>
      <w:r w:rsidR="00FF6463" w:rsidRPr="00C3536C">
        <w:rPr>
          <w:sz w:val="28"/>
          <w:szCs w:val="28"/>
        </w:rPr>
        <w:br/>
        <w:t>и международной деятельности</w:t>
      </w:r>
      <w:r w:rsidRPr="00C3536C">
        <w:rPr>
          <w:sz w:val="28"/>
          <w:szCs w:val="28"/>
        </w:rPr>
        <w:t xml:space="preserve"> Л.В. Санина</w:t>
      </w:r>
      <w:r w:rsidR="00654A28" w:rsidRPr="00C3536C">
        <w:rPr>
          <w:sz w:val="28"/>
          <w:szCs w:val="28"/>
        </w:rPr>
        <w:br/>
      </w:r>
    </w:p>
    <w:p w:rsidR="00C85380" w:rsidRPr="00C3536C" w:rsidRDefault="00C85380">
      <w:pPr>
        <w:rPr>
          <w:sz w:val="28"/>
          <w:szCs w:val="28"/>
        </w:rPr>
      </w:pPr>
    </w:p>
    <w:p w:rsidR="00FF6463" w:rsidRDefault="00654A28" w:rsidP="00FF6463">
      <w:pPr>
        <w:rPr>
          <w:sz w:val="28"/>
          <w:szCs w:val="28"/>
          <w:highlight w:val="yellow"/>
        </w:rPr>
      </w:pPr>
      <w:r w:rsidRPr="00C3536C">
        <w:rPr>
          <w:sz w:val="28"/>
          <w:szCs w:val="28"/>
        </w:rPr>
        <w:t>Проректор по </w:t>
      </w:r>
      <w:r w:rsidR="00FF6463" w:rsidRPr="00C3536C">
        <w:rPr>
          <w:sz w:val="28"/>
          <w:szCs w:val="28"/>
        </w:rPr>
        <w:t>молодежной политике</w:t>
      </w:r>
      <w:r w:rsidR="00FF6463" w:rsidRPr="00C3536C">
        <w:rPr>
          <w:sz w:val="28"/>
          <w:szCs w:val="28"/>
        </w:rPr>
        <w:br/>
        <w:t>и</w:t>
      </w:r>
      <w:r w:rsidR="00461FA4" w:rsidRPr="00C3536C">
        <w:rPr>
          <w:sz w:val="28"/>
          <w:szCs w:val="28"/>
        </w:rPr>
        <w:t> </w:t>
      </w:r>
      <w:r w:rsidR="00FF6463" w:rsidRPr="00C3536C">
        <w:rPr>
          <w:sz w:val="28"/>
          <w:szCs w:val="28"/>
        </w:rPr>
        <w:t>воспитательной </w:t>
      </w:r>
      <w:r w:rsidRPr="00C3536C">
        <w:rPr>
          <w:sz w:val="28"/>
          <w:szCs w:val="28"/>
        </w:rPr>
        <w:t>деятельности</w:t>
      </w:r>
      <w:r w:rsidR="00E813A9" w:rsidRPr="00C3536C">
        <w:rPr>
          <w:sz w:val="28"/>
          <w:szCs w:val="28"/>
        </w:rPr>
        <w:t xml:space="preserve"> </w:t>
      </w:r>
      <w:r w:rsidR="00FF6463" w:rsidRPr="00C3536C">
        <w:rPr>
          <w:sz w:val="28"/>
          <w:szCs w:val="28"/>
        </w:rPr>
        <w:t>Е. </w:t>
      </w:r>
      <w:r w:rsidR="00364D5A" w:rsidRPr="00C3536C">
        <w:rPr>
          <w:sz w:val="28"/>
          <w:szCs w:val="28"/>
        </w:rPr>
        <w:t>М</w:t>
      </w:r>
      <w:r w:rsidR="00FF6463" w:rsidRPr="00C3536C">
        <w:rPr>
          <w:sz w:val="28"/>
          <w:szCs w:val="28"/>
        </w:rPr>
        <w:t>. </w:t>
      </w:r>
      <w:r w:rsidR="00364D5A" w:rsidRPr="00C3536C">
        <w:rPr>
          <w:sz w:val="28"/>
          <w:szCs w:val="28"/>
        </w:rPr>
        <w:t>Хитрова</w:t>
      </w:r>
      <w:r w:rsidRPr="00C3536C">
        <w:rPr>
          <w:sz w:val="28"/>
          <w:szCs w:val="28"/>
        </w:rPr>
        <w:br/>
      </w:r>
    </w:p>
    <w:p w:rsidR="00290328" w:rsidRPr="0047485C" w:rsidRDefault="007B73FB" w:rsidP="00A15862">
      <w:pPr>
        <w:pStyle w:val="15"/>
        <w:jc w:val="right"/>
        <w:rPr>
          <w:b w:val="0"/>
        </w:rPr>
      </w:pPr>
      <w:r w:rsidRPr="00782507">
        <w:rPr>
          <w:sz w:val="28"/>
          <w:highlight w:val="yellow"/>
        </w:rPr>
        <w:br w:type="page"/>
      </w:r>
      <w:bookmarkStart w:id="22" w:name="_Toc225775897"/>
      <w:r w:rsidR="005E491A" w:rsidRPr="0047485C">
        <w:rPr>
          <w:b w:val="0"/>
        </w:rPr>
        <w:lastRenderedPageBreak/>
        <w:t>Приложение 1</w:t>
      </w:r>
      <w:bookmarkEnd w:id="22"/>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Default="00342616" w:rsidP="00342616">
      <w:pPr>
        <w:jc w:val="center"/>
        <w:rPr>
          <w:sz w:val="28"/>
          <w:szCs w:val="28"/>
        </w:rPr>
      </w:pPr>
    </w:p>
    <w:p w:rsidR="00342616" w:rsidRPr="00342616" w:rsidRDefault="00342616" w:rsidP="00342616">
      <w:pPr>
        <w:jc w:val="center"/>
        <w:rPr>
          <w:b/>
          <w:sz w:val="28"/>
          <w:szCs w:val="28"/>
        </w:rPr>
      </w:pPr>
      <w:r w:rsidRPr="00342616">
        <w:rPr>
          <w:b/>
          <w:sz w:val="28"/>
          <w:szCs w:val="28"/>
        </w:rPr>
        <w:t>РЕЗУЛЬТАТЫ АНКЕТИРОВАНИЯ В РАМКАХ</w:t>
      </w:r>
    </w:p>
    <w:p w:rsidR="00342616" w:rsidRPr="00342616" w:rsidRDefault="00342616" w:rsidP="00342616">
      <w:pPr>
        <w:jc w:val="center"/>
        <w:rPr>
          <w:b/>
          <w:sz w:val="28"/>
          <w:szCs w:val="28"/>
        </w:rPr>
      </w:pPr>
      <w:r w:rsidRPr="00342616">
        <w:rPr>
          <w:b/>
          <w:sz w:val="28"/>
          <w:szCs w:val="28"/>
        </w:rPr>
        <w:t>ВНУТРЕННЕЙ ОЦЕНКИ КАЧЕСТВА ОБРАЗОВАНИЯ</w:t>
      </w:r>
    </w:p>
    <w:p w:rsidR="00342616" w:rsidRPr="00342616" w:rsidRDefault="00342616" w:rsidP="00342616">
      <w:pPr>
        <w:jc w:val="center"/>
        <w:rPr>
          <w:b/>
          <w:sz w:val="28"/>
          <w:szCs w:val="28"/>
        </w:rPr>
      </w:pPr>
      <w:r w:rsidRPr="00342616">
        <w:rPr>
          <w:b/>
          <w:sz w:val="28"/>
          <w:szCs w:val="28"/>
        </w:rPr>
        <w:t>В ФГБОУ ВО «БАЙКАЛЬСКИЙ ГОСУДАРСТВЕННЫЙ УНИВЕРСИТЕТ» в 20</w:t>
      </w:r>
      <w:r w:rsidR="00772ED7">
        <w:rPr>
          <w:b/>
          <w:sz w:val="28"/>
          <w:szCs w:val="28"/>
        </w:rPr>
        <w:t>25</w:t>
      </w:r>
      <w:r w:rsidRPr="00342616">
        <w:rPr>
          <w:b/>
          <w:sz w:val="28"/>
          <w:szCs w:val="28"/>
        </w:rPr>
        <w:t xml:space="preserve"> году</w:t>
      </w:r>
    </w:p>
    <w:p w:rsidR="00342616" w:rsidRPr="00342616" w:rsidRDefault="00342616" w:rsidP="0047485C">
      <w:pPr>
        <w:jc w:val="center"/>
        <w:rPr>
          <w:sz w:val="28"/>
          <w:szCs w:val="28"/>
        </w:rPr>
      </w:pPr>
    </w:p>
    <w:p w:rsidR="00342616" w:rsidRPr="00342616" w:rsidRDefault="00342616" w:rsidP="0047485C">
      <w:pPr>
        <w:jc w:val="center"/>
        <w:rPr>
          <w:sz w:val="28"/>
          <w:szCs w:val="28"/>
        </w:rPr>
      </w:pPr>
    </w:p>
    <w:p w:rsidR="00342616" w:rsidRPr="00342616" w:rsidRDefault="00342616" w:rsidP="0047485C">
      <w:pPr>
        <w:jc w:val="center"/>
        <w:rPr>
          <w:sz w:val="28"/>
          <w:szCs w:val="28"/>
        </w:rPr>
      </w:pPr>
    </w:p>
    <w:p w:rsidR="00342616" w:rsidRPr="00342616" w:rsidRDefault="00342616" w:rsidP="0047485C">
      <w:pPr>
        <w:jc w:val="center"/>
        <w:rPr>
          <w:sz w:val="28"/>
          <w:szCs w:val="28"/>
        </w:rPr>
      </w:pPr>
    </w:p>
    <w:p w:rsidR="00342616" w:rsidRPr="00342616" w:rsidRDefault="00342616" w:rsidP="0047485C">
      <w:pPr>
        <w:jc w:val="center"/>
        <w:rPr>
          <w:sz w:val="28"/>
          <w:szCs w:val="28"/>
        </w:rPr>
      </w:pPr>
    </w:p>
    <w:p w:rsidR="00342616" w:rsidRPr="00342616" w:rsidRDefault="00342616" w:rsidP="0047485C">
      <w:pPr>
        <w:jc w:val="center"/>
        <w:rPr>
          <w:sz w:val="28"/>
          <w:szCs w:val="28"/>
          <w:highlight w:val="yellow"/>
        </w:rPr>
      </w:pPr>
    </w:p>
    <w:p w:rsidR="00342616" w:rsidRPr="00342616" w:rsidRDefault="00342616" w:rsidP="0047485C">
      <w:pPr>
        <w:jc w:val="center"/>
        <w:rPr>
          <w:sz w:val="28"/>
          <w:szCs w:val="28"/>
          <w:highlight w:val="yellow"/>
        </w:rPr>
      </w:pPr>
    </w:p>
    <w:p w:rsidR="00342616" w:rsidRPr="00342616" w:rsidRDefault="00342616" w:rsidP="0047485C">
      <w:pPr>
        <w:jc w:val="center"/>
        <w:rPr>
          <w:sz w:val="28"/>
          <w:szCs w:val="28"/>
          <w:highlight w:val="yellow"/>
        </w:rPr>
      </w:pPr>
    </w:p>
    <w:p w:rsidR="00342616" w:rsidRPr="00342616" w:rsidRDefault="00342616" w:rsidP="00342616">
      <w:pPr>
        <w:spacing w:line="276" w:lineRule="auto"/>
        <w:jc w:val="right"/>
        <w:rPr>
          <w:sz w:val="28"/>
          <w:szCs w:val="28"/>
          <w:highlight w:val="yellow"/>
        </w:rPr>
      </w:pPr>
      <w:r w:rsidRPr="00342616">
        <w:rPr>
          <w:sz w:val="28"/>
          <w:szCs w:val="28"/>
          <w:highlight w:val="yellow"/>
        </w:rPr>
        <w:br w:type="page"/>
      </w:r>
    </w:p>
    <w:p w:rsidR="00342616" w:rsidRPr="00342616" w:rsidRDefault="00342616" w:rsidP="00342616">
      <w:pPr>
        <w:jc w:val="center"/>
        <w:rPr>
          <w:b/>
          <w:sz w:val="28"/>
          <w:szCs w:val="28"/>
        </w:rPr>
      </w:pPr>
      <w:r w:rsidRPr="00342616">
        <w:rPr>
          <w:b/>
          <w:sz w:val="28"/>
          <w:szCs w:val="28"/>
        </w:rPr>
        <w:lastRenderedPageBreak/>
        <w:t>Анкета научно-педагогических работников об удовлетворенности условиями и организацией образовательной деятельности в рамках реализации ОПОП</w:t>
      </w:r>
    </w:p>
    <w:p w:rsidR="00342616" w:rsidRPr="00342616" w:rsidRDefault="00342616" w:rsidP="00342616">
      <w:pPr>
        <w:spacing w:before="60"/>
        <w:jc w:val="left"/>
        <w:rPr>
          <w:rFonts w:eastAsia="Calibri"/>
          <w:b/>
          <w:i/>
          <w:sz w:val="28"/>
          <w:szCs w:val="28"/>
        </w:rPr>
      </w:pPr>
      <w:r w:rsidRPr="00342616">
        <w:rPr>
          <w:rFonts w:eastAsia="Calibri"/>
          <w:b/>
          <w:i/>
          <w:sz w:val="28"/>
          <w:szCs w:val="28"/>
        </w:rPr>
        <w:t>Наименование направления подготовки:</w:t>
      </w:r>
    </w:p>
    <w:p w:rsidR="00342616" w:rsidRPr="00342616" w:rsidRDefault="00342616" w:rsidP="00342616">
      <w:pPr>
        <w:spacing w:after="60"/>
        <w:jc w:val="left"/>
        <w:rPr>
          <w:rFonts w:eastAsia="Calibri"/>
          <w:b/>
          <w:i/>
          <w:sz w:val="28"/>
          <w:szCs w:val="28"/>
        </w:rPr>
      </w:pPr>
      <w:r w:rsidRPr="00342616">
        <w:rPr>
          <w:rFonts w:eastAsia="Calibri"/>
          <w:b/>
          <w:i/>
          <w:sz w:val="28"/>
          <w:szCs w:val="28"/>
        </w:rPr>
        <w:t>Наименование образовательной программы:</w:t>
      </w:r>
    </w:p>
    <w:tbl>
      <w:tblPr>
        <w:tblStyle w:val="3111"/>
        <w:tblW w:w="9605" w:type="dxa"/>
        <w:tblLayout w:type="fixed"/>
        <w:tblLook w:val="04A0" w:firstRow="1" w:lastRow="0" w:firstColumn="1" w:lastColumn="0" w:noHBand="0" w:noVBand="1"/>
      </w:tblPr>
      <w:tblGrid>
        <w:gridCol w:w="421"/>
        <w:gridCol w:w="4961"/>
        <w:gridCol w:w="4223"/>
      </w:tblGrid>
      <w:tr w:rsidR="00342616" w:rsidRPr="00772ED7" w:rsidTr="00772ED7">
        <w:trPr>
          <w:trHeight w:hRule="exact" w:val="307"/>
        </w:trPr>
        <w:tc>
          <w:tcPr>
            <w:tcW w:w="421" w:type="dxa"/>
            <w:tcBorders>
              <w:top w:val="single" w:sz="4" w:space="0" w:color="auto"/>
              <w:left w:val="single" w:sz="4" w:space="0" w:color="auto"/>
              <w:bottom w:val="single" w:sz="4" w:space="0" w:color="auto"/>
              <w:right w:val="single" w:sz="4" w:space="0" w:color="auto"/>
            </w:tcBorders>
            <w:shd w:val="clear" w:color="auto" w:fill="auto"/>
          </w:tcPr>
          <w:p w:rsidR="00342616" w:rsidRPr="00772ED7" w:rsidRDefault="00342616" w:rsidP="00342616">
            <w:pPr>
              <w:rPr>
                <w:b/>
                <w:lang w:bidi="he-IL"/>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342616" w:rsidRPr="00772ED7" w:rsidRDefault="00342616" w:rsidP="00342616">
            <w:pPr>
              <w:jc w:val="center"/>
              <w:rPr>
                <w:b/>
                <w:lang w:bidi="he-IL"/>
              </w:rPr>
            </w:pPr>
            <w:r w:rsidRPr="00772ED7">
              <w:rPr>
                <w:b/>
                <w:lang w:bidi="he-IL"/>
              </w:rPr>
              <w:t xml:space="preserve">Вопросы </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342616" w:rsidRPr="00772ED7" w:rsidRDefault="00342616" w:rsidP="00342616">
            <w:pPr>
              <w:jc w:val="center"/>
              <w:rPr>
                <w:b/>
                <w:lang w:bidi="he-IL"/>
              </w:rPr>
            </w:pPr>
            <w:r w:rsidRPr="00772ED7">
              <w:rPr>
                <w:b/>
                <w:lang w:bidi="he-IL"/>
              </w:rPr>
              <w:t>Ответы</w:t>
            </w:r>
          </w:p>
        </w:tc>
      </w:tr>
      <w:tr w:rsidR="00342616" w:rsidRPr="00342616" w:rsidTr="00342616">
        <w:trPr>
          <w:trHeight w:val="553"/>
        </w:trPr>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Являетесь ли Вы штатным сотрудников?</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4"/>
              </w:numPr>
              <w:ind w:left="317" w:hanging="317"/>
              <w:rPr>
                <w:lang w:bidi="he-IL"/>
              </w:rPr>
            </w:pPr>
            <w:r w:rsidRPr="00342616">
              <w:rPr>
                <w:lang w:bidi="he-IL"/>
              </w:rPr>
              <w:t xml:space="preserve">Да </w:t>
            </w:r>
          </w:p>
          <w:p w:rsidR="00342616" w:rsidRPr="00342616" w:rsidRDefault="00342616" w:rsidP="00342616">
            <w:pPr>
              <w:numPr>
                <w:ilvl w:val="0"/>
                <w:numId w:val="44"/>
              </w:numPr>
              <w:ind w:left="317" w:hanging="317"/>
              <w:rPr>
                <w:lang w:bidi="he-IL"/>
              </w:rPr>
            </w:pPr>
            <w:r w:rsidRPr="00342616">
              <w:rPr>
                <w:lang w:bidi="he-IL"/>
              </w:rPr>
              <w:t xml:space="preserve">Нет </w:t>
            </w:r>
          </w:p>
          <w:p w:rsidR="00342616" w:rsidRPr="00342616" w:rsidRDefault="00342616" w:rsidP="00342616">
            <w:pPr>
              <w:numPr>
                <w:ilvl w:val="0"/>
                <w:numId w:val="44"/>
              </w:numPr>
              <w:ind w:left="317" w:hanging="317"/>
              <w:rPr>
                <w:lang w:bidi="he-IL"/>
              </w:rPr>
            </w:pPr>
            <w:r w:rsidRPr="00342616">
              <w:rPr>
                <w:lang w:bidi="he-IL"/>
              </w:rPr>
              <w:t>Внутренний совместитель</w:t>
            </w:r>
          </w:p>
        </w:tc>
      </w:tr>
      <w:tr w:rsidR="00342616" w:rsidRPr="00342616" w:rsidTr="00342616">
        <w:trPr>
          <w:trHeight w:val="547"/>
        </w:trPr>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Имеете ли Вы ученую степень, ученое звание?</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4"/>
              </w:numPr>
              <w:ind w:left="317" w:hanging="317"/>
              <w:rPr>
                <w:lang w:bidi="he-IL"/>
              </w:rPr>
            </w:pPr>
            <w:r w:rsidRPr="00342616">
              <w:rPr>
                <w:lang w:bidi="he-IL"/>
              </w:rPr>
              <w:t>Да. Кандидат, доктор</w:t>
            </w:r>
          </w:p>
          <w:p w:rsidR="00342616" w:rsidRPr="00342616" w:rsidRDefault="00342616" w:rsidP="00342616">
            <w:pPr>
              <w:numPr>
                <w:ilvl w:val="0"/>
                <w:numId w:val="44"/>
              </w:numPr>
              <w:ind w:left="317" w:hanging="317"/>
              <w:rPr>
                <w:lang w:bidi="he-IL"/>
              </w:rPr>
            </w:pPr>
            <w:r w:rsidRPr="00342616">
              <w:rPr>
                <w:lang w:bidi="he-IL"/>
              </w:rPr>
              <w:t>Да. Доцент, профессор</w:t>
            </w:r>
          </w:p>
          <w:p w:rsidR="00342616" w:rsidRPr="00342616" w:rsidRDefault="00342616" w:rsidP="00342616">
            <w:pPr>
              <w:numPr>
                <w:ilvl w:val="0"/>
                <w:numId w:val="44"/>
              </w:numPr>
              <w:ind w:left="317" w:hanging="317"/>
              <w:rPr>
                <w:lang w:bidi="he-IL"/>
              </w:rPr>
            </w:pPr>
            <w:r w:rsidRPr="00342616">
              <w:rPr>
                <w:lang w:bidi="he-IL"/>
              </w:rPr>
              <w:t xml:space="preserve">Нет. </w:t>
            </w:r>
          </w:p>
        </w:tc>
      </w:tr>
      <w:tr w:rsidR="00342616" w:rsidRPr="00342616" w:rsidTr="00342616">
        <w:trPr>
          <w:trHeight w:val="473"/>
        </w:trPr>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Имеете ли Вы опыт практической работы по профилю преподаваемых дисциплин</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51"/>
              </w:numPr>
              <w:ind w:left="317" w:hanging="317"/>
              <w:rPr>
                <w:lang w:bidi="he-IL"/>
              </w:rPr>
            </w:pPr>
            <w:r w:rsidRPr="00342616">
              <w:rPr>
                <w:lang w:bidi="he-IL"/>
              </w:rPr>
              <w:t>Да.</w:t>
            </w:r>
          </w:p>
          <w:p w:rsidR="00342616" w:rsidRPr="00342616" w:rsidRDefault="00342616" w:rsidP="00342616">
            <w:pPr>
              <w:numPr>
                <w:ilvl w:val="0"/>
                <w:numId w:val="51"/>
              </w:numPr>
              <w:ind w:left="317" w:hanging="317"/>
              <w:rPr>
                <w:lang w:bidi="he-IL"/>
              </w:rPr>
            </w:pPr>
            <w:r w:rsidRPr="00342616">
              <w:rPr>
                <w:lang w:bidi="he-IL"/>
              </w:rPr>
              <w:t xml:space="preserve">Нет </w:t>
            </w:r>
          </w:p>
          <w:p w:rsidR="00342616" w:rsidRPr="00342616" w:rsidRDefault="00342616" w:rsidP="00342616">
            <w:pPr>
              <w:numPr>
                <w:ilvl w:val="0"/>
                <w:numId w:val="51"/>
              </w:numPr>
              <w:ind w:left="317" w:hanging="317"/>
              <w:rPr>
                <w:lang w:bidi="he-IL"/>
              </w:rPr>
            </w:pPr>
            <w:r w:rsidRPr="00342616">
              <w:rPr>
                <w:lang w:bidi="he-IL"/>
              </w:rPr>
              <w:t>Работаю в данное время</w:t>
            </w:r>
          </w:p>
          <w:p w:rsidR="00342616" w:rsidRPr="00342616" w:rsidRDefault="00342616" w:rsidP="00342616">
            <w:pPr>
              <w:numPr>
                <w:ilvl w:val="0"/>
                <w:numId w:val="51"/>
              </w:numPr>
              <w:ind w:left="317" w:hanging="317"/>
              <w:rPr>
                <w:lang w:bidi="he-IL"/>
              </w:rPr>
            </w:pPr>
            <w:r w:rsidRPr="00342616">
              <w:rPr>
                <w:lang w:bidi="he-IL"/>
              </w:rPr>
              <w:t>Было давно</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t>Какие технологии при проведении занятий Вы используете?</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52"/>
              </w:numPr>
              <w:ind w:left="317" w:hanging="317"/>
              <w:rPr>
                <w:lang w:bidi="he-IL"/>
              </w:rPr>
            </w:pPr>
            <w:r w:rsidRPr="00342616">
              <w:rPr>
                <w:lang w:bidi="he-IL"/>
              </w:rPr>
              <w:t xml:space="preserve">Активные </w:t>
            </w:r>
          </w:p>
          <w:p w:rsidR="00342616" w:rsidRPr="00342616" w:rsidRDefault="00342616" w:rsidP="00342616">
            <w:pPr>
              <w:numPr>
                <w:ilvl w:val="0"/>
                <w:numId w:val="52"/>
              </w:numPr>
              <w:ind w:left="317" w:hanging="317"/>
              <w:rPr>
                <w:lang w:bidi="he-IL"/>
              </w:rPr>
            </w:pPr>
            <w:r w:rsidRPr="00342616">
              <w:rPr>
                <w:lang w:bidi="he-IL"/>
              </w:rPr>
              <w:t>Интерактивные</w:t>
            </w:r>
          </w:p>
          <w:p w:rsidR="00342616" w:rsidRPr="00342616" w:rsidRDefault="00342616" w:rsidP="00342616">
            <w:pPr>
              <w:numPr>
                <w:ilvl w:val="0"/>
                <w:numId w:val="52"/>
              </w:numPr>
              <w:ind w:left="317" w:hanging="317"/>
              <w:rPr>
                <w:lang w:bidi="he-IL"/>
              </w:rPr>
            </w:pPr>
            <w:r w:rsidRPr="00342616">
              <w:rPr>
                <w:lang w:bidi="he-IL"/>
              </w:rPr>
              <w:t xml:space="preserve">Другие </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rPr>
                <w:lang w:bidi="he-IL"/>
              </w:rPr>
            </w:pPr>
            <w:r w:rsidRPr="00342616">
              <w:rPr>
                <w:lang w:bidi="he-IL"/>
              </w:rPr>
              <w:t xml:space="preserve">Реализуется ли в Вашей ОО учебные курсы с применением информационных технологий (ИТ)? </w:t>
            </w:r>
          </w:p>
        </w:tc>
        <w:tc>
          <w:tcPr>
            <w:tcW w:w="4223"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46"/>
              </w:numPr>
              <w:ind w:left="317" w:hanging="283"/>
              <w:rPr>
                <w:lang w:bidi="he-IL"/>
              </w:rPr>
            </w:pPr>
            <w:r w:rsidRPr="00342616">
              <w:rPr>
                <w:lang w:bidi="he-IL"/>
              </w:rPr>
              <w:t>Да</w:t>
            </w:r>
          </w:p>
          <w:p w:rsidR="00342616" w:rsidRPr="00342616" w:rsidRDefault="00342616" w:rsidP="00342616">
            <w:pPr>
              <w:numPr>
                <w:ilvl w:val="0"/>
                <w:numId w:val="46"/>
              </w:numPr>
              <w:ind w:left="317" w:hanging="283"/>
              <w:rPr>
                <w:lang w:bidi="he-IL"/>
              </w:rPr>
            </w:pPr>
            <w:r w:rsidRPr="00342616">
              <w:rPr>
                <w:lang w:bidi="he-IL"/>
              </w:rPr>
              <w:t>Нет</w:t>
            </w:r>
          </w:p>
          <w:p w:rsidR="00342616" w:rsidRPr="00342616" w:rsidRDefault="00342616" w:rsidP="00342616">
            <w:pPr>
              <w:numPr>
                <w:ilvl w:val="0"/>
                <w:numId w:val="46"/>
              </w:numPr>
              <w:ind w:left="317" w:hanging="283"/>
              <w:rPr>
                <w:lang w:bidi="he-IL"/>
              </w:rPr>
            </w:pPr>
            <w:r w:rsidRPr="00342616">
              <w:rPr>
                <w:lang w:bidi="he-IL"/>
              </w:rPr>
              <w:t>Не знаю</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t>Создана ли в Вашей ОО электронная информационно-образовательная среда?</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56"/>
              </w:numPr>
              <w:adjustRightInd w:val="0"/>
              <w:ind w:left="317" w:hanging="317"/>
              <w:rPr>
                <w:lang w:bidi="he-IL"/>
              </w:rPr>
            </w:pPr>
            <w:r w:rsidRPr="00342616">
              <w:rPr>
                <w:lang w:bidi="he-IL"/>
              </w:rPr>
              <w:t xml:space="preserve">Да </w:t>
            </w:r>
          </w:p>
          <w:p w:rsidR="00342616" w:rsidRPr="00342616" w:rsidRDefault="00342616" w:rsidP="00342616">
            <w:pPr>
              <w:numPr>
                <w:ilvl w:val="0"/>
                <w:numId w:val="56"/>
              </w:numPr>
              <w:adjustRightInd w:val="0"/>
              <w:ind w:left="317" w:hanging="317"/>
              <w:rPr>
                <w:lang w:bidi="he-IL"/>
              </w:rPr>
            </w:pPr>
            <w:r w:rsidRPr="00342616">
              <w:rPr>
                <w:lang w:bidi="he-IL"/>
              </w:rPr>
              <w:t>Нет</w:t>
            </w:r>
          </w:p>
          <w:p w:rsidR="00342616" w:rsidRPr="00342616" w:rsidRDefault="00342616" w:rsidP="00342616">
            <w:pPr>
              <w:numPr>
                <w:ilvl w:val="0"/>
                <w:numId w:val="56"/>
              </w:numPr>
              <w:adjustRightInd w:val="0"/>
              <w:ind w:left="317" w:hanging="317"/>
              <w:rPr>
                <w:lang w:bidi="he-IL"/>
              </w:rPr>
            </w:pPr>
            <w:r w:rsidRPr="00342616">
              <w:rPr>
                <w:lang w:bidi="he-IL"/>
              </w:rPr>
              <w:t xml:space="preserve">Затрудняюсь ответить </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t>Как бы Вы оценили информационную наполненность сайта программы?</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7"/>
              </w:numPr>
              <w:ind w:left="317" w:hanging="317"/>
              <w:rPr>
                <w:lang w:bidi="he-IL"/>
              </w:rPr>
            </w:pPr>
            <w:r w:rsidRPr="00342616">
              <w:rPr>
                <w:lang w:bidi="he-IL"/>
              </w:rPr>
              <w:t>2-не удовлетворен</w:t>
            </w:r>
          </w:p>
          <w:p w:rsidR="00342616" w:rsidRPr="00342616" w:rsidRDefault="00342616" w:rsidP="00342616">
            <w:pPr>
              <w:numPr>
                <w:ilvl w:val="0"/>
                <w:numId w:val="47"/>
              </w:numPr>
              <w:ind w:left="317" w:hanging="317"/>
              <w:rPr>
                <w:lang w:bidi="he-IL"/>
              </w:rPr>
            </w:pPr>
            <w:r w:rsidRPr="00342616">
              <w:rPr>
                <w:lang w:bidi="he-IL"/>
              </w:rPr>
              <w:t>3-не в полной мере</w:t>
            </w:r>
          </w:p>
          <w:p w:rsidR="00342616" w:rsidRPr="00342616" w:rsidRDefault="00342616" w:rsidP="00342616">
            <w:pPr>
              <w:numPr>
                <w:ilvl w:val="0"/>
                <w:numId w:val="47"/>
              </w:numPr>
              <w:ind w:left="317" w:hanging="317"/>
              <w:rPr>
                <w:lang w:bidi="he-IL"/>
              </w:rPr>
            </w:pPr>
            <w:r w:rsidRPr="00342616">
              <w:rPr>
                <w:lang w:bidi="he-IL"/>
              </w:rPr>
              <w:t>4-в большей степени удовлетворен</w:t>
            </w:r>
          </w:p>
          <w:p w:rsidR="00342616" w:rsidRPr="00342616" w:rsidRDefault="00342616" w:rsidP="00342616">
            <w:pPr>
              <w:numPr>
                <w:ilvl w:val="0"/>
                <w:numId w:val="47"/>
              </w:numPr>
              <w:ind w:left="317" w:hanging="317"/>
              <w:rPr>
                <w:lang w:bidi="he-IL"/>
              </w:rPr>
            </w:pPr>
            <w:r w:rsidRPr="00342616">
              <w:rPr>
                <w:lang w:bidi="he-IL"/>
              </w:rPr>
              <w:t>5-удовлетворен полностью</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tabs>
                <w:tab w:val="left" w:pos="1"/>
                <w:tab w:val="left" w:pos="851"/>
                <w:tab w:val="left" w:leader="underscore" w:pos="3705"/>
                <w:tab w:val="right" w:leader="underscore" w:pos="4545"/>
              </w:tabs>
              <w:adjustRightInd w:val="0"/>
              <w:rPr>
                <w:lang w:bidi="he-IL"/>
              </w:rPr>
            </w:pPr>
            <w:r w:rsidRPr="00342616">
              <w:t>Есть ли у Вас возможность пройти курсы повышения квалификации, обучающие семинары, стажировки?</w:t>
            </w:r>
          </w:p>
        </w:tc>
        <w:tc>
          <w:tcPr>
            <w:tcW w:w="4223"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45"/>
              </w:numPr>
              <w:ind w:left="317" w:hanging="283"/>
              <w:rPr>
                <w:lang w:bidi="he-IL"/>
              </w:rPr>
            </w:pPr>
            <w:r w:rsidRPr="00342616">
              <w:rPr>
                <w:lang w:bidi="he-IL"/>
              </w:rPr>
              <w:t>Да</w:t>
            </w:r>
          </w:p>
          <w:p w:rsidR="00342616" w:rsidRPr="00342616" w:rsidRDefault="00342616" w:rsidP="00342616">
            <w:pPr>
              <w:numPr>
                <w:ilvl w:val="0"/>
                <w:numId w:val="45"/>
              </w:numPr>
              <w:ind w:left="317" w:hanging="283"/>
              <w:rPr>
                <w:lang w:bidi="he-IL"/>
              </w:rPr>
            </w:pPr>
            <w:r w:rsidRPr="00342616">
              <w:rPr>
                <w:lang w:bidi="he-IL"/>
              </w:rPr>
              <w:t>Нет</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tabs>
                <w:tab w:val="left" w:pos="1"/>
                <w:tab w:val="left" w:pos="851"/>
                <w:tab w:val="left" w:leader="underscore" w:pos="3705"/>
                <w:tab w:val="right" w:leader="underscore" w:pos="4545"/>
              </w:tabs>
              <w:adjustRightInd w:val="0"/>
            </w:pPr>
            <w:r w:rsidRPr="00342616">
              <w:t>С какой периодичностью Вы проходите повышение квалификации?</w:t>
            </w:r>
          </w:p>
        </w:tc>
        <w:tc>
          <w:tcPr>
            <w:tcW w:w="4223"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45"/>
              </w:numPr>
              <w:ind w:left="317" w:hanging="283"/>
              <w:rPr>
                <w:lang w:bidi="he-IL"/>
              </w:rPr>
            </w:pPr>
            <w:r w:rsidRPr="00342616">
              <w:rPr>
                <w:lang w:bidi="he-IL"/>
              </w:rPr>
              <w:t>Раз в пять лет</w:t>
            </w:r>
          </w:p>
          <w:p w:rsidR="00342616" w:rsidRPr="00342616" w:rsidRDefault="00342616" w:rsidP="00342616">
            <w:pPr>
              <w:numPr>
                <w:ilvl w:val="0"/>
                <w:numId w:val="45"/>
              </w:numPr>
              <w:ind w:left="317" w:hanging="283"/>
              <w:rPr>
                <w:lang w:bidi="he-IL"/>
              </w:rPr>
            </w:pPr>
            <w:r w:rsidRPr="00342616">
              <w:rPr>
                <w:lang w:bidi="he-IL"/>
              </w:rPr>
              <w:t>Раз в три года</w:t>
            </w:r>
          </w:p>
          <w:p w:rsidR="00342616" w:rsidRPr="00342616" w:rsidRDefault="00342616" w:rsidP="00342616">
            <w:pPr>
              <w:numPr>
                <w:ilvl w:val="0"/>
                <w:numId w:val="45"/>
              </w:numPr>
              <w:ind w:left="317" w:hanging="283"/>
              <w:rPr>
                <w:lang w:bidi="he-IL"/>
              </w:rPr>
            </w:pPr>
            <w:r w:rsidRPr="00342616">
              <w:rPr>
                <w:lang w:bidi="he-IL"/>
              </w:rPr>
              <w:t xml:space="preserve">Ежегодно </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rPr>
                <w:lang w:bidi="he-IL"/>
              </w:rPr>
            </w:pPr>
            <w:r w:rsidRPr="00342616">
              <w:rPr>
                <w:lang w:bidi="he-IL"/>
              </w:rPr>
              <w:t>Являетесь ли Вы научным руководителем магистерских программ?</w:t>
            </w:r>
          </w:p>
        </w:tc>
        <w:tc>
          <w:tcPr>
            <w:tcW w:w="4223"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46"/>
              </w:numPr>
              <w:ind w:left="317" w:hanging="283"/>
              <w:rPr>
                <w:lang w:bidi="he-IL"/>
              </w:rPr>
            </w:pPr>
            <w:r w:rsidRPr="00342616">
              <w:rPr>
                <w:lang w:bidi="he-IL"/>
              </w:rPr>
              <w:t xml:space="preserve">Да </w:t>
            </w:r>
          </w:p>
          <w:p w:rsidR="00342616" w:rsidRPr="00342616" w:rsidRDefault="00342616" w:rsidP="00342616">
            <w:pPr>
              <w:numPr>
                <w:ilvl w:val="0"/>
                <w:numId w:val="46"/>
              </w:numPr>
              <w:ind w:left="317" w:hanging="283"/>
              <w:rPr>
                <w:lang w:bidi="he-IL"/>
              </w:rPr>
            </w:pPr>
            <w:r w:rsidRPr="00342616">
              <w:rPr>
                <w:lang w:bidi="he-IL"/>
              </w:rPr>
              <w:t xml:space="preserve">Нет </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Есть ли у Вас публикации в научных рецензируемых изданиях за последние 5 лет? В каких?</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8"/>
              </w:numPr>
              <w:ind w:left="317" w:hanging="283"/>
              <w:rPr>
                <w:lang w:bidi="he-IL"/>
              </w:rPr>
            </w:pPr>
            <w:r w:rsidRPr="00342616">
              <w:rPr>
                <w:lang w:bidi="he-IL"/>
              </w:rPr>
              <w:t xml:space="preserve">Да. </w:t>
            </w:r>
          </w:p>
          <w:p w:rsidR="00342616" w:rsidRPr="00342616" w:rsidRDefault="00342616" w:rsidP="00342616">
            <w:pPr>
              <w:numPr>
                <w:ilvl w:val="0"/>
                <w:numId w:val="53"/>
              </w:numPr>
              <w:ind w:left="317" w:hanging="283"/>
              <w:rPr>
                <w:lang w:bidi="he-IL"/>
              </w:rPr>
            </w:pPr>
            <w:r w:rsidRPr="00342616">
              <w:rPr>
                <w:lang w:bidi="he-IL"/>
              </w:rPr>
              <w:t xml:space="preserve">В научных рецензируемых изданиях; </w:t>
            </w:r>
          </w:p>
          <w:p w:rsidR="00342616" w:rsidRPr="00342616" w:rsidRDefault="00342616" w:rsidP="00342616">
            <w:pPr>
              <w:numPr>
                <w:ilvl w:val="0"/>
                <w:numId w:val="53"/>
              </w:numPr>
              <w:ind w:left="317" w:hanging="283"/>
              <w:rPr>
                <w:lang w:bidi="he-IL"/>
              </w:rPr>
            </w:pPr>
            <w:r w:rsidRPr="00342616">
              <w:rPr>
                <w:lang w:bidi="he-IL"/>
              </w:rPr>
              <w:t xml:space="preserve">в журналах, индексируемых в Российском индексе научного цитирования; </w:t>
            </w:r>
          </w:p>
          <w:p w:rsidR="00342616" w:rsidRPr="00342616" w:rsidRDefault="00342616" w:rsidP="00342616">
            <w:pPr>
              <w:numPr>
                <w:ilvl w:val="0"/>
                <w:numId w:val="53"/>
              </w:numPr>
              <w:ind w:left="317" w:hanging="283"/>
              <w:rPr>
                <w:lang w:bidi="he-IL"/>
              </w:rPr>
            </w:pPr>
            <w:r w:rsidRPr="00342616">
              <w:rPr>
                <w:lang w:bidi="he-IL"/>
              </w:rPr>
              <w:t>в журналах, индексируемых в базах данных Web of Science или Scopus</w:t>
            </w:r>
          </w:p>
          <w:p w:rsidR="00342616" w:rsidRPr="00342616" w:rsidRDefault="00342616" w:rsidP="00342616">
            <w:pPr>
              <w:numPr>
                <w:ilvl w:val="0"/>
                <w:numId w:val="48"/>
              </w:numPr>
              <w:ind w:left="317" w:hanging="283"/>
              <w:rPr>
                <w:lang w:bidi="he-IL"/>
              </w:rPr>
            </w:pPr>
            <w:r w:rsidRPr="00342616">
              <w:rPr>
                <w:lang w:bidi="he-IL"/>
              </w:rPr>
              <w:t>Нет</w:t>
            </w:r>
          </w:p>
          <w:p w:rsidR="00342616" w:rsidRPr="00342616" w:rsidRDefault="00342616" w:rsidP="00342616">
            <w:pPr>
              <w:numPr>
                <w:ilvl w:val="0"/>
                <w:numId w:val="48"/>
              </w:numPr>
              <w:ind w:left="317" w:hanging="283"/>
              <w:rPr>
                <w:lang w:bidi="he-IL"/>
              </w:rPr>
            </w:pPr>
            <w:r w:rsidRPr="00342616">
              <w:rPr>
                <w:lang w:bidi="he-IL"/>
              </w:rPr>
              <w:t>Другое</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tabs>
                <w:tab w:val="left" w:pos="34"/>
                <w:tab w:val="left" w:pos="851"/>
                <w:tab w:val="left" w:leader="underscore" w:pos="3705"/>
                <w:tab w:val="right" w:leader="underscore" w:pos="4545"/>
              </w:tabs>
              <w:adjustRightInd w:val="0"/>
              <w:rPr>
                <w:color w:val="FF0000"/>
                <w:lang w:bidi="he-IL"/>
              </w:rPr>
            </w:pPr>
            <w:r w:rsidRPr="00342616">
              <w:rPr>
                <w:lang w:bidi="he-IL"/>
              </w:rPr>
              <w:t xml:space="preserve">Принимаете ли Вы участие в научных семинарах, конференциях? </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8"/>
              </w:numPr>
              <w:ind w:left="317" w:hanging="283"/>
              <w:rPr>
                <w:lang w:bidi="he-IL"/>
              </w:rPr>
            </w:pPr>
            <w:r w:rsidRPr="00342616">
              <w:rPr>
                <w:lang w:bidi="he-IL"/>
              </w:rPr>
              <w:t>Да</w:t>
            </w:r>
          </w:p>
          <w:p w:rsidR="00342616" w:rsidRPr="00342616" w:rsidRDefault="00342616" w:rsidP="00342616">
            <w:pPr>
              <w:numPr>
                <w:ilvl w:val="0"/>
                <w:numId w:val="48"/>
              </w:numPr>
              <w:ind w:left="317" w:hanging="283"/>
              <w:rPr>
                <w:lang w:bidi="he-IL"/>
              </w:rPr>
            </w:pPr>
            <w:r w:rsidRPr="00342616">
              <w:rPr>
                <w:lang w:bidi="he-IL"/>
              </w:rPr>
              <w:t>Нет</w:t>
            </w:r>
          </w:p>
          <w:p w:rsidR="00342616" w:rsidRPr="00342616" w:rsidRDefault="00342616" w:rsidP="00342616">
            <w:pPr>
              <w:numPr>
                <w:ilvl w:val="0"/>
                <w:numId w:val="48"/>
              </w:numPr>
              <w:ind w:left="317" w:hanging="283"/>
              <w:rPr>
                <w:lang w:bidi="he-IL"/>
              </w:rPr>
            </w:pPr>
            <w:r w:rsidRPr="00342616">
              <w:rPr>
                <w:lang w:bidi="he-IL"/>
              </w:rPr>
              <w:t>Редко</w:t>
            </w:r>
          </w:p>
          <w:p w:rsidR="00342616" w:rsidRPr="00342616" w:rsidRDefault="00342616" w:rsidP="00342616">
            <w:pPr>
              <w:numPr>
                <w:ilvl w:val="0"/>
                <w:numId w:val="48"/>
              </w:numPr>
              <w:ind w:left="317" w:hanging="283"/>
              <w:rPr>
                <w:lang w:bidi="he-IL"/>
              </w:rPr>
            </w:pPr>
            <w:r w:rsidRPr="00342616">
              <w:rPr>
                <w:lang w:bidi="he-IL"/>
              </w:rPr>
              <w:t>Не знаю</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tabs>
                <w:tab w:val="left" w:pos="1"/>
                <w:tab w:val="left" w:pos="851"/>
                <w:tab w:val="left" w:leader="underscore" w:pos="3705"/>
                <w:tab w:val="right" w:leader="underscore" w:pos="4545"/>
              </w:tabs>
              <w:adjustRightInd w:val="0"/>
              <w:rPr>
                <w:lang w:bidi="he-IL"/>
              </w:rPr>
            </w:pPr>
            <w:r w:rsidRPr="00342616">
              <w:rPr>
                <w:lang w:bidi="he-IL"/>
              </w:rPr>
              <w:tab/>
              <w:t>Всегда ли доступна Вам вся необходимая информация, касающаяся учебного процесса, внеучебных мероприятий?</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9"/>
              </w:numPr>
              <w:ind w:left="317" w:hanging="283"/>
              <w:rPr>
                <w:lang w:bidi="he-IL"/>
              </w:rPr>
            </w:pPr>
            <w:r w:rsidRPr="00342616">
              <w:rPr>
                <w:lang w:bidi="he-IL"/>
              </w:rPr>
              <w:t>Да, всегда</w:t>
            </w:r>
          </w:p>
          <w:p w:rsidR="00342616" w:rsidRPr="00342616" w:rsidRDefault="00342616" w:rsidP="00342616">
            <w:pPr>
              <w:numPr>
                <w:ilvl w:val="0"/>
                <w:numId w:val="49"/>
              </w:numPr>
              <w:ind w:left="317" w:hanging="283"/>
              <w:rPr>
                <w:lang w:bidi="he-IL"/>
              </w:rPr>
            </w:pPr>
            <w:r w:rsidRPr="00342616">
              <w:rPr>
                <w:lang w:bidi="he-IL"/>
              </w:rPr>
              <w:t>Нет, не всегда</w:t>
            </w:r>
          </w:p>
          <w:p w:rsidR="00342616" w:rsidRPr="00342616" w:rsidRDefault="00342616" w:rsidP="00342616">
            <w:pPr>
              <w:numPr>
                <w:ilvl w:val="0"/>
                <w:numId w:val="49"/>
              </w:numPr>
              <w:ind w:left="317" w:hanging="283"/>
              <w:rPr>
                <w:lang w:bidi="he-IL"/>
              </w:rPr>
            </w:pPr>
            <w:r w:rsidRPr="00342616">
              <w:rPr>
                <w:lang w:bidi="he-IL"/>
              </w:rPr>
              <w:t>Затрудняюсь ответить</w:t>
            </w:r>
          </w:p>
          <w:p w:rsidR="00342616" w:rsidRPr="00342616" w:rsidRDefault="00342616" w:rsidP="00342616">
            <w:pPr>
              <w:numPr>
                <w:ilvl w:val="0"/>
                <w:numId w:val="49"/>
              </w:numPr>
              <w:ind w:left="317" w:hanging="283"/>
              <w:rPr>
                <w:lang w:bidi="he-IL"/>
              </w:rPr>
            </w:pPr>
            <w:r w:rsidRPr="00342616">
              <w:rPr>
                <w:lang w:bidi="he-IL"/>
              </w:rPr>
              <w:t>Другое</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Удовлетворены ли Вы качеством аудиторий, помещений кафедр, учебных лабораторий и оборудования?</w:t>
            </w:r>
          </w:p>
        </w:tc>
        <w:tc>
          <w:tcPr>
            <w:tcW w:w="4223"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54"/>
              </w:numPr>
              <w:ind w:left="317" w:hanging="283"/>
              <w:rPr>
                <w:lang w:bidi="he-IL"/>
              </w:rPr>
            </w:pPr>
            <w:r w:rsidRPr="00342616">
              <w:rPr>
                <w:lang w:bidi="he-IL"/>
              </w:rPr>
              <w:t>Полностью удовлетворен</w:t>
            </w:r>
          </w:p>
          <w:p w:rsidR="00342616" w:rsidRPr="00342616" w:rsidRDefault="00342616" w:rsidP="00342616">
            <w:pPr>
              <w:numPr>
                <w:ilvl w:val="0"/>
                <w:numId w:val="54"/>
              </w:numPr>
              <w:ind w:left="317" w:hanging="283"/>
              <w:rPr>
                <w:lang w:bidi="he-IL"/>
              </w:rPr>
            </w:pPr>
            <w:r w:rsidRPr="00342616">
              <w:rPr>
                <w:lang w:bidi="he-IL"/>
              </w:rPr>
              <w:t>Удовлетворен в большей мере</w:t>
            </w:r>
          </w:p>
          <w:p w:rsidR="00342616" w:rsidRPr="00342616" w:rsidRDefault="00342616" w:rsidP="00342616">
            <w:pPr>
              <w:numPr>
                <w:ilvl w:val="0"/>
                <w:numId w:val="54"/>
              </w:numPr>
              <w:ind w:left="317" w:hanging="283"/>
              <w:rPr>
                <w:lang w:bidi="he-IL"/>
              </w:rPr>
            </w:pPr>
            <w:r w:rsidRPr="00342616">
              <w:rPr>
                <w:lang w:bidi="he-IL"/>
              </w:rPr>
              <w:t>Не в полной мере</w:t>
            </w:r>
          </w:p>
          <w:p w:rsidR="00342616" w:rsidRPr="00342616" w:rsidRDefault="00342616" w:rsidP="00342616">
            <w:pPr>
              <w:numPr>
                <w:ilvl w:val="0"/>
                <w:numId w:val="54"/>
              </w:numPr>
              <w:ind w:left="317" w:hanging="283"/>
              <w:rPr>
                <w:lang w:bidi="he-IL"/>
              </w:rPr>
            </w:pPr>
            <w:r w:rsidRPr="00342616">
              <w:rPr>
                <w:lang w:bidi="he-IL"/>
              </w:rPr>
              <w:t>Не удовлетворен</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rPr>
                <w:lang w:bidi="he-IL"/>
              </w:rPr>
            </w:pPr>
            <w:r w:rsidRPr="00342616">
              <w:rPr>
                <w:lang w:bidi="he-IL"/>
              </w:rPr>
              <w:t>Удовлетворяет ли Вас качество фондов читального зала и библиотеки?</w:t>
            </w:r>
          </w:p>
        </w:tc>
        <w:tc>
          <w:tcPr>
            <w:tcW w:w="4223"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45"/>
              </w:numPr>
              <w:tabs>
                <w:tab w:val="left" w:pos="301"/>
              </w:tabs>
              <w:ind w:left="125" w:hanging="62"/>
              <w:rPr>
                <w:lang w:bidi="he-IL"/>
              </w:rPr>
            </w:pPr>
            <w:r w:rsidRPr="00342616">
              <w:rPr>
                <w:lang w:bidi="he-IL"/>
              </w:rPr>
              <w:t>2-не удовлетворяют</w:t>
            </w:r>
          </w:p>
          <w:p w:rsidR="00342616" w:rsidRPr="00342616" w:rsidRDefault="00342616" w:rsidP="00342616">
            <w:pPr>
              <w:numPr>
                <w:ilvl w:val="0"/>
                <w:numId w:val="45"/>
              </w:numPr>
              <w:tabs>
                <w:tab w:val="left" w:pos="301"/>
              </w:tabs>
              <w:ind w:left="125" w:hanging="62"/>
              <w:rPr>
                <w:lang w:bidi="he-IL"/>
              </w:rPr>
            </w:pPr>
            <w:r w:rsidRPr="00342616">
              <w:rPr>
                <w:lang w:bidi="he-IL"/>
              </w:rPr>
              <w:t>3-не в полной мере</w:t>
            </w:r>
          </w:p>
          <w:p w:rsidR="00342616" w:rsidRPr="00342616" w:rsidRDefault="00342616" w:rsidP="00342616">
            <w:pPr>
              <w:numPr>
                <w:ilvl w:val="0"/>
                <w:numId w:val="45"/>
              </w:numPr>
              <w:tabs>
                <w:tab w:val="left" w:pos="301"/>
              </w:tabs>
              <w:ind w:left="125" w:hanging="62"/>
              <w:rPr>
                <w:lang w:bidi="he-IL"/>
              </w:rPr>
            </w:pPr>
            <w:r w:rsidRPr="00342616">
              <w:rPr>
                <w:lang w:bidi="he-IL"/>
              </w:rPr>
              <w:t>4-в большей степени удовлетворяют</w:t>
            </w:r>
          </w:p>
          <w:p w:rsidR="00342616" w:rsidRPr="00342616" w:rsidRDefault="00342616" w:rsidP="00342616">
            <w:pPr>
              <w:numPr>
                <w:ilvl w:val="0"/>
                <w:numId w:val="45"/>
              </w:numPr>
              <w:tabs>
                <w:tab w:val="left" w:pos="301"/>
              </w:tabs>
              <w:ind w:left="125" w:hanging="62"/>
              <w:rPr>
                <w:lang w:bidi="he-IL"/>
              </w:rPr>
            </w:pPr>
            <w:r w:rsidRPr="00342616">
              <w:rPr>
                <w:lang w:bidi="he-IL"/>
              </w:rPr>
              <w:t>5-удовлетворяют</w:t>
            </w:r>
          </w:p>
        </w:tc>
      </w:tr>
      <w:tr w:rsidR="00342616" w:rsidRPr="00342616" w:rsidTr="00342616">
        <w:tc>
          <w:tcPr>
            <w:tcW w:w="42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5"/>
              </w:numPr>
              <w:ind w:left="0" w:firstLine="0"/>
              <w:rPr>
                <w:lang w:bidi="he-IL"/>
              </w:rPr>
            </w:pPr>
          </w:p>
        </w:tc>
        <w:tc>
          <w:tcPr>
            <w:tcW w:w="4961"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rPr>
                <w:lang w:bidi="he-IL"/>
              </w:rPr>
            </w:pPr>
            <w:r w:rsidRPr="00342616">
              <w:rPr>
                <w:lang w:bidi="he-IL"/>
              </w:rPr>
              <w:t>Оцените, пожалуйста, условия организации образовательного процесса по программе в целом.</w:t>
            </w:r>
          </w:p>
        </w:tc>
        <w:tc>
          <w:tcPr>
            <w:tcW w:w="4223" w:type="dxa"/>
            <w:tcBorders>
              <w:top w:val="single" w:sz="4" w:space="0" w:color="auto"/>
              <w:left w:val="single" w:sz="4" w:space="0" w:color="auto"/>
              <w:bottom w:val="single" w:sz="4" w:space="0" w:color="auto"/>
              <w:right w:val="single" w:sz="4" w:space="0" w:color="auto"/>
            </w:tcBorders>
          </w:tcPr>
          <w:p w:rsidR="00342616" w:rsidRPr="00342616" w:rsidRDefault="00342616" w:rsidP="00342616">
            <w:pPr>
              <w:numPr>
                <w:ilvl w:val="0"/>
                <w:numId w:val="50"/>
              </w:numPr>
              <w:tabs>
                <w:tab w:val="left" w:pos="317"/>
                <w:tab w:val="left" w:pos="459"/>
              </w:tabs>
              <w:ind w:left="317" w:hanging="283"/>
            </w:pPr>
            <w:r w:rsidRPr="00342616">
              <w:t>Неудовлетворительно</w:t>
            </w:r>
          </w:p>
          <w:p w:rsidR="00342616" w:rsidRPr="00342616" w:rsidRDefault="00342616" w:rsidP="00342616">
            <w:pPr>
              <w:numPr>
                <w:ilvl w:val="0"/>
                <w:numId w:val="50"/>
              </w:numPr>
              <w:tabs>
                <w:tab w:val="left" w:pos="317"/>
                <w:tab w:val="left" w:pos="459"/>
              </w:tabs>
              <w:ind w:left="317" w:hanging="283"/>
            </w:pPr>
            <w:r w:rsidRPr="00342616">
              <w:t xml:space="preserve">Удовлетворительно </w:t>
            </w:r>
          </w:p>
          <w:p w:rsidR="00342616" w:rsidRPr="00342616" w:rsidRDefault="00342616" w:rsidP="00342616">
            <w:pPr>
              <w:numPr>
                <w:ilvl w:val="0"/>
                <w:numId w:val="50"/>
              </w:numPr>
              <w:tabs>
                <w:tab w:val="left" w:pos="317"/>
                <w:tab w:val="left" w:pos="459"/>
              </w:tabs>
              <w:ind w:left="317" w:hanging="283"/>
            </w:pPr>
            <w:r w:rsidRPr="00342616">
              <w:t>Хорошо</w:t>
            </w:r>
          </w:p>
          <w:p w:rsidR="00342616" w:rsidRPr="00342616" w:rsidRDefault="00342616" w:rsidP="00342616">
            <w:pPr>
              <w:numPr>
                <w:ilvl w:val="0"/>
                <w:numId w:val="50"/>
              </w:numPr>
              <w:tabs>
                <w:tab w:val="left" w:pos="317"/>
                <w:tab w:val="left" w:pos="459"/>
              </w:tabs>
              <w:ind w:left="317" w:hanging="283"/>
              <w:rPr>
                <w:lang w:bidi="he-IL"/>
              </w:rPr>
            </w:pPr>
            <w:r w:rsidRPr="00342616">
              <w:t xml:space="preserve">Отлично </w:t>
            </w:r>
          </w:p>
        </w:tc>
      </w:tr>
    </w:tbl>
    <w:p w:rsidR="00342616" w:rsidRPr="00342616" w:rsidRDefault="00342616" w:rsidP="00342616">
      <w:pPr>
        <w:spacing w:before="120" w:after="60"/>
        <w:jc w:val="center"/>
        <w:rPr>
          <w:b/>
          <w:sz w:val="28"/>
          <w:szCs w:val="28"/>
          <w:lang w:bidi="he-IL"/>
        </w:rPr>
      </w:pPr>
      <w:r w:rsidRPr="00342616">
        <w:rPr>
          <w:b/>
          <w:sz w:val="28"/>
          <w:szCs w:val="28"/>
          <w:lang w:bidi="he-IL"/>
        </w:rPr>
        <w:t>Анкета обучающегося об удовлетворенности условиями, содержанием, организацией и качеством образовательного процесса</w:t>
      </w:r>
    </w:p>
    <w:p w:rsidR="00342616" w:rsidRPr="00342616" w:rsidRDefault="00342616" w:rsidP="00342616">
      <w:pPr>
        <w:jc w:val="left"/>
        <w:rPr>
          <w:rFonts w:eastAsia="Calibri"/>
          <w:b/>
          <w:i/>
          <w:sz w:val="28"/>
          <w:szCs w:val="28"/>
        </w:rPr>
      </w:pPr>
      <w:r w:rsidRPr="00342616">
        <w:rPr>
          <w:rFonts w:eastAsia="Calibri"/>
          <w:b/>
          <w:i/>
          <w:sz w:val="28"/>
          <w:szCs w:val="28"/>
        </w:rPr>
        <w:t>Наименование направления подготовки:</w:t>
      </w:r>
    </w:p>
    <w:p w:rsidR="00342616" w:rsidRPr="00342616" w:rsidRDefault="00342616" w:rsidP="00342616">
      <w:pPr>
        <w:spacing w:after="60"/>
        <w:jc w:val="left"/>
        <w:rPr>
          <w:rFonts w:eastAsia="Calibri"/>
          <w:b/>
          <w:i/>
          <w:sz w:val="28"/>
          <w:szCs w:val="28"/>
        </w:rPr>
      </w:pPr>
      <w:r w:rsidRPr="00342616">
        <w:rPr>
          <w:rFonts w:eastAsia="Calibri"/>
          <w:b/>
          <w:i/>
          <w:sz w:val="28"/>
          <w:szCs w:val="28"/>
        </w:rPr>
        <w:t>Наименование образовательной программы:</w:t>
      </w:r>
    </w:p>
    <w:tbl>
      <w:tblPr>
        <w:tblStyle w:val="5112"/>
        <w:tblW w:w="9774" w:type="dxa"/>
        <w:tblLayout w:type="fixed"/>
        <w:tblLook w:val="04A0" w:firstRow="1" w:lastRow="0" w:firstColumn="1" w:lastColumn="0" w:noHBand="0" w:noVBand="1"/>
      </w:tblPr>
      <w:tblGrid>
        <w:gridCol w:w="5382"/>
        <w:gridCol w:w="4392"/>
      </w:tblGrid>
      <w:tr w:rsidR="00342616" w:rsidRPr="00772ED7" w:rsidTr="00772ED7">
        <w:trPr>
          <w:trHeight w:val="399"/>
          <w:tblHeader/>
        </w:trPr>
        <w:tc>
          <w:tcPr>
            <w:tcW w:w="5382" w:type="dxa"/>
            <w:tcBorders>
              <w:top w:val="single" w:sz="4" w:space="0" w:color="auto"/>
              <w:left w:val="single" w:sz="4" w:space="0" w:color="auto"/>
              <w:bottom w:val="single" w:sz="4" w:space="0" w:color="auto"/>
              <w:right w:val="single" w:sz="4" w:space="0" w:color="auto"/>
            </w:tcBorders>
            <w:shd w:val="clear" w:color="auto" w:fill="auto"/>
            <w:hideMark/>
          </w:tcPr>
          <w:p w:rsidR="00342616" w:rsidRPr="00772ED7" w:rsidRDefault="00342616" w:rsidP="00342616">
            <w:pPr>
              <w:jc w:val="center"/>
              <w:rPr>
                <w:b/>
                <w:sz w:val="22"/>
                <w:szCs w:val="22"/>
                <w:lang w:bidi="he-IL"/>
              </w:rPr>
            </w:pPr>
            <w:r w:rsidRPr="00772ED7">
              <w:rPr>
                <w:b/>
                <w:sz w:val="22"/>
                <w:szCs w:val="22"/>
                <w:lang w:bidi="he-IL"/>
              </w:rPr>
              <w:t xml:space="preserve">Вопросы </w:t>
            </w:r>
          </w:p>
        </w:tc>
        <w:tc>
          <w:tcPr>
            <w:tcW w:w="4392" w:type="dxa"/>
            <w:tcBorders>
              <w:top w:val="single" w:sz="4" w:space="0" w:color="auto"/>
              <w:left w:val="single" w:sz="4" w:space="0" w:color="auto"/>
              <w:bottom w:val="single" w:sz="4" w:space="0" w:color="auto"/>
              <w:right w:val="single" w:sz="4" w:space="0" w:color="auto"/>
            </w:tcBorders>
            <w:shd w:val="clear" w:color="auto" w:fill="auto"/>
            <w:hideMark/>
          </w:tcPr>
          <w:p w:rsidR="00342616" w:rsidRPr="00772ED7" w:rsidRDefault="00342616" w:rsidP="00342616">
            <w:pPr>
              <w:jc w:val="center"/>
              <w:rPr>
                <w:b/>
                <w:sz w:val="22"/>
                <w:szCs w:val="22"/>
                <w:lang w:bidi="he-IL"/>
              </w:rPr>
            </w:pPr>
            <w:r w:rsidRPr="00772ED7">
              <w:rPr>
                <w:b/>
                <w:sz w:val="22"/>
                <w:szCs w:val="22"/>
                <w:lang w:bidi="he-IL"/>
              </w:rPr>
              <w:t>Ответы</w:t>
            </w:r>
          </w:p>
        </w:tc>
      </w:tr>
      <w:tr w:rsidR="00342616" w:rsidRPr="00342616" w:rsidTr="00342616">
        <w:trPr>
          <w:trHeight w:val="553"/>
        </w:trPr>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По какой форме обучения Вы получаете образование?</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4"/>
              </w:numPr>
              <w:ind w:left="317" w:hanging="317"/>
              <w:rPr>
                <w:lang w:bidi="he-IL"/>
              </w:rPr>
            </w:pPr>
            <w:r w:rsidRPr="00342616">
              <w:rPr>
                <w:lang w:bidi="he-IL"/>
              </w:rPr>
              <w:t>По очной,</w:t>
            </w:r>
          </w:p>
          <w:p w:rsidR="00342616" w:rsidRPr="00342616" w:rsidRDefault="00342616" w:rsidP="00342616">
            <w:pPr>
              <w:numPr>
                <w:ilvl w:val="0"/>
                <w:numId w:val="44"/>
              </w:numPr>
              <w:ind w:left="317" w:hanging="317"/>
              <w:rPr>
                <w:lang w:bidi="he-IL"/>
              </w:rPr>
            </w:pPr>
            <w:r w:rsidRPr="00342616">
              <w:rPr>
                <w:lang w:bidi="he-IL"/>
              </w:rPr>
              <w:t>Очно-заочной,</w:t>
            </w:r>
          </w:p>
          <w:p w:rsidR="00342616" w:rsidRPr="00342616" w:rsidRDefault="00342616" w:rsidP="00342616">
            <w:pPr>
              <w:numPr>
                <w:ilvl w:val="0"/>
                <w:numId w:val="44"/>
              </w:numPr>
              <w:ind w:left="317" w:hanging="317"/>
              <w:rPr>
                <w:lang w:bidi="he-IL"/>
              </w:rPr>
            </w:pPr>
            <w:r w:rsidRPr="00342616">
              <w:rPr>
                <w:lang w:bidi="he-IL"/>
              </w:rPr>
              <w:t>заочной</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Каков срок получения образования по Вашей программе?</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4"/>
              </w:numPr>
              <w:ind w:left="317" w:hanging="317"/>
              <w:rPr>
                <w:lang w:bidi="he-IL"/>
              </w:rPr>
            </w:pPr>
            <w:r w:rsidRPr="00342616">
              <w:rPr>
                <w:lang w:bidi="he-IL"/>
              </w:rPr>
              <w:t>2 года,</w:t>
            </w:r>
          </w:p>
          <w:p w:rsidR="00342616" w:rsidRPr="00342616" w:rsidRDefault="00342616" w:rsidP="00342616">
            <w:pPr>
              <w:numPr>
                <w:ilvl w:val="0"/>
                <w:numId w:val="44"/>
              </w:numPr>
              <w:ind w:left="317" w:hanging="317"/>
              <w:rPr>
                <w:lang w:bidi="he-IL"/>
              </w:rPr>
            </w:pPr>
            <w:r w:rsidRPr="00342616">
              <w:rPr>
                <w:lang w:bidi="he-IL"/>
              </w:rPr>
              <w:t>3 года</w:t>
            </w:r>
          </w:p>
          <w:p w:rsidR="00342616" w:rsidRPr="00342616" w:rsidRDefault="00342616" w:rsidP="00342616">
            <w:pPr>
              <w:numPr>
                <w:ilvl w:val="0"/>
                <w:numId w:val="44"/>
              </w:numPr>
              <w:ind w:left="317" w:hanging="317"/>
              <w:rPr>
                <w:lang w:bidi="he-IL"/>
              </w:rPr>
            </w:pPr>
            <w:r w:rsidRPr="00342616">
              <w:rPr>
                <w:lang w:bidi="he-IL"/>
              </w:rPr>
              <w:t>4 года</w:t>
            </w:r>
          </w:p>
          <w:p w:rsidR="00342616" w:rsidRPr="00342616" w:rsidRDefault="00342616" w:rsidP="00342616">
            <w:pPr>
              <w:numPr>
                <w:ilvl w:val="0"/>
                <w:numId w:val="44"/>
              </w:numPr>
              <w:ind w:left="317" w:hanging="317"/>
              <w:rPr>
                <w:lang w:bidi="he-IL"/>
              </w:rPr>
            </w:pPr>
            <w:r w:rsidRPr="00342616">
              <w:rPr>
                <w:lang w:bidi="he-IL"/>
              </w:rPr>
              <w:t>4,5 года</w:t>
            </w:r>
          </w:p>
          <w:p w:rsidR="00342616" w:rsidRPr="00342616" w:rsidRDefault="00342616" w:rsidP="00342616">
            <w:pPr>
              <w:numPr>
                <w:ilvl w:val="0"/>
                <w:numId w:val="44"/>
              </w:numPr>
              <w:ind w:left="317" w:hanging="317"/>
              <w:rPr>
                <w:lang w:bidi="he-IL"/>
              </w:rPr>
            </w:pPr>
            <w:r w:rsidRPr="00342616">
              <w:rPr>
                <w:lang w:bidi="he-IL"/>
              </w:rPr>
              <w:t>5 лет</w:t>
            </w:r>
          </w:p>
          <w:p w:rsidR="00342616" w:rsidRPr="00342616" w:rsidRDefault="00342616" w:rsidP="00342616">
            <w:pPr>
              <w:numPr>
                <w:ilvl w:val="0"/>
                <w:numId w:val="44"/>
              </w:numPr>
              <w:ind w:left="317" w:hanging="317"/>
              <w:rPr>
                <w:lang w:bidi="he-IL"/>
              </w:rPr>
            </w:pPr>
            <w:r w:rsidRPr="00342616">
              <w:rPr>
                <w:lang w:bidi="he-IL"/>
              </w:rPr>
              <w:t>5,5 лет</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Соответствует ли структура программы Вашим ожиданиям? (присутствуют все дисциплины, изучение которых, по Вашему мнению, необходимо для ведения будущей профессиональной деятельности; нет дублирования дисциплин; нет нарушения логики преподавания дисциплин и т.п.)</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57"/>
              </w:numPr>
              <w:ind w:left="317" w:hanging="317"/>
              <w:rPr>
                <w:lang w:bidi="he-IL"/>
              </w:rPr>
            </w:pPr>
            <w:r w:rsidRPr="00342616">
              <w:rPr>
                <w:lang w:bidi="he-IL"/>
              </w:rPr>
              <w:t xml:space="preserve">Полностью соответствует; </w:t>
            </w:r>
          </w:p>
          <w:p w:rsidR="00342616" w:rsidRPr="00342616" w:rsidRDefault="00342616" w:rsidP="00342616">
            <w:pPr>
              <w:numPr>
                <w:ilvl w:val="0"/>
                <w:numId w:val="57"/>
              </w:numPr>
              <w:ind w:left="317" w:hanging="317"/>
              <w:rPr>
                <w:lang w:bidi="he-IL"/>
              </w:rPr>
            </w:pPr>
            <w:r w:rsidRPr="00342616">
              <w:rPr>
                <w:lang w:bidi="he-IL"/>
              </w:rPr>
              <w:t>В основном, соответствует</w:t>
            </w:r>
          </w:p>
          <w:p w:rsidR="00342616" w:rsidRPr="00342616" w:rsidRDefault="00342616" w:rsidP="00342616">
            <w:pPr>
              <w:numPr>
                <w:ilvl w:val="0"/>
                <w:numId w:val="57"/>
              </w:numPr>
              <w:ind w:left="317" w:hanging="317"/>
              <w:rPr>
                <w:lang w:bidi="he-IL"/>
              </w:rPr>
            </w:pPr>
            <w:r w:rsidRPr="00342616">
              <w:rPr>
                <w:lang w:bidi="he-IL"/>
              </w:rPr>
              <w:t>В большей мере, не соответствует</w:t>
            </w:r>
          </w:p>
          <w:p w:rsidR="00342616" w:rsidRPr="00342616" w:rsidRDefault="00342616" w:rsidP="00342616">
            <w:pPr>
              <w:numPr>
                <w:ilvl w:val="0"/>
                <w:numId w:val="57"/>
              </w:numPr>
              <w:ind w:left="317" w:hanging="317"/>
              <w:rPr>
                <w:lang w:bidi="he-IL"/>
              </w:rPr>
            </w:pPr>
            <w:r w:rsidRPr="00342616">
              <w:rPr>
                <w:lang w:bidi="he-IL"/>
              </w:rPr>
              <w:t xml:space="preserve">Не соответствует </w:t>
            </w:r>
          </w:p>
          <w:p w:rsidR="00342616" w:rsidRPr="00342616" w:rsidRDefault="00342616" w:rsidP="00342616">
            <w:pPr>
              <w:numPr>
                <w:ilvl w:val="0"/>
                <w:numId w:val="57"/>
              </w:numPr>
              <w:ind w:left="317" w:hanging="317"/>
              <w:rPr>
                <w:lang w:bidi="he-IL"/>
              </w:rPr>
            </w:pPr>
            <w:r w:rsidRPr="00342616">
              <w:rPr>
                <w:lang w:bidi="he-IL"/>
              </w:rPr>
              <w:t xml:space="preserve">Затрудняюсь ответить </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Предоставлялась ли Вам возможность выбора дисциплин?</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58"/>
              </w:numPr>
              <w:ind w:left="317" w:hanging="317"/>
              <w:rPr>
                <w:lang w:bidi="he-IL"/>
              </w:rPr>
            </w:pPr>
            <w:r w:rsidRPr="00342616">
              <w:rPr>
                <w:lang w:bidi="he-IL"/>
              </w:rPr>
              <w:t>Да</w:t>
            </w:r>
          </w:p>
          <w:p w:rsidR="00342616" w:rsidRPr="00342616" w:rsidRDefault="00342616" w:rsidP="00342616">
            <w:pPr>
              <w:numPr>
                <w:ilvl w:val="0"/>
                <w:numId w:val="58"/>
              </w:numPr>
              <w:ind w:left="317" w:hanging="317"/>
              <w:rPr>
                <w:lang w:bidi="he-IL"/>
              </w:rPr>
            </w:pPr>
            <w:r w:rsidRPr="00342616">
              <w:rPr>
                <w:lang w:bidi="he-IL"/>
              </w:rPr>
              <w:t xml:space="preserve">Нет </w:t>
            </w:r>
          </w:p>
          <w:p w:rsidR="00342616" w:rsidRPr="00342616" w:rsidRDefault="00342616" w:rsidP="00342616">
            <w:pPr>
              <w:numPr>
                <w:ilvl w:val="0"/>
                <w:numId w:val="58"/>
              </w:numPr>
              <w:ind w:left="317" w:hanging="317"/>
              <w:rPr>
                <w:lang w:bidi="he-IL"/>
              </w:rPr>
            </w:pPr>
            <w:r w:rsidRPr="00342616">
              <w:rPr>
                <w:lang w:bidi="he-IL"/>
              </w:rPr>
              <w:t>Затрудняюсь ответить</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Проводились ли у Вас занятия по физической культуре и на каких курсах?</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8"/>
              </w:numPr>
              <w:ind w:left="317" w:hanging="283"/>
              <w:rPr>
                <w:lang w:bidi="he-IL"/>
              </w:rPr>
            </w:pPr>
            <w:r w:rsidRPr="00342616">
              <w:rPr>
                <w:lang w:bidi="he-IL"/>
              </w:rPr>
              <w:t>Да</w:t>
            </w:r>
          </w:p>
          <w:p w:rsidR="00342616" w:rsidRPr="00342616" w:rsidRDefault="00342616" w:rsidP="00342616">
            <w:pPr>
              <w:numPr>
                <w:ilvl w:val="0"/>
                <w:numId w:val="48"/>
              </w:numPr>
              <w:ind w:left="317" w:hanging="283"/>
              <w:rPr>
                <w:lang w:bidi="he-IL"/>
              </w:rPr>
            </w:pPr>
            <w:r w:rsidRPr="00342616">
              <w:rPr>
                <w:lang w:bidi="he-IL"/>
              </w:rPr>
              <w:t>Нет</w:t>
            </w:r>
          </w:p>
          <w:p w:rsidR="00342616" w:rsidRPr="00342616" w:rsidRDefault="00342616" w:rsidP="00342616">
            <w:pPr>
              <w:numPr>
                <w:ilvl w:val="0"/>
                <w:numId w:val="48"/>
              </w:numPr>
              <w:ind w:left="317" w:hanging="283"/>
              <w:rPr>
                <w:lang w:bidi="he-IL"/>
              </w:rPr>
            </w:pPr>
            <w:r w:rsidRPr="00342616">
              <w:rPr>
                <w:lang w:bidi="he-IL"/>
              </w:rPr>
              <w:t>Редко</w:t>
            </w:r>
          </w:p>
          <w:p w:rsidR="00342616" w:rsidRPr="00342616" w:rsidRDefault="00342616" w:rsidP="00342616">
            <w:pPr>
              <w:numPr>
                <w:ilvl w:val="0"/>
                <w:numId w:val="48"/>
              </w:numPr>
              <w:ind w:left="317" w:hanging="283"/>
              <w:rPr>
                <w:lang w:bidi="he-IL"/>
              </w:rPr>
            </w:pPr>
            <w:r w:rsidRPr="00342616">
              <w:rPr>
                <w:lang w:bidi="he-IL"/>
              </w:rPr>
              <w:t>Другое</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В какой форме проводятся занятия по физической культуре?</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8"/>
              </w:numPr>
              <w:ind w:left="317" w:hanging="283"/>
              <w:rPr>
                <w:lang w:bidi="he-IL"/>
              </w:rPr>
            </w:pPr>
            <w:r w:rsidRPr="00342616">
              <w:rPr>
                <w:lang w:bidi="he-IL"/>
              </w:rPr>
              <w:t>Лекции</w:t>
            </w:r>
          </w:p>
          <w:p w:rsidR="00342616" w:rsidRPr="00342616" w:rsidRDefault="00342616" w:rsidP="00342616">
            <w:pPr>
              <w:numPr>
                <w:ilvl w:val="0"/>
                <w:numId w:val="48"/>
              </w:numPr>
              <w:ind w:left="317" w:hanging="283"/>
              <w:rPr>
                <w:lang w:bidi="he-IL"/>
              </w:rPr>
            </w:pPr>
            <w:r w:rsidRPr="00342616">
              <w:rPr>
                <w:lang w:bidi="he-IL"/>
              </w:rPr>
              <w:t>Практические занятия</w:t>
            </w:r>
          </w:p>
          <w:p w:rsidR="00342616" w:rsidRPr="00342616" w:rsidRDefault="00342616" w:rsidP="00342616">
            <w:pPr>
              <w:numPr>
                <w:ilvl w:val="0"/>
                <w:numId w:val="48"/>
              </w:numPr>
              <w:ind w:left="317" w:hanging="283"/>
              <w:rPr>
                <w:lang w:bidi="he-IL"/>
              </w:rPr>
            </w:pPr>
            <w:r w:rsidRPr="00342616">
              <w:rPr>
                <w:lang w:bidi="he-IL"/>
              </w:rPr>
              <w:t>Лекции и практические занятия</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tabs>
                <w:tab w:val="left" w:pos="1"/>
                <w:tab w:val="left" w:pos="851"/>
                <w:tab w:val="left" w:leader="underscore" w:pos="3705"/>
                <w:tab w:val="right" w:leader="underscore" w:pos="4545"/>
              </w:tabs>
              <w:rPr>
                <w:lang w:bidi="he-IL"/>
              </w:rPr>
            </w:pPr>
            <w:r w:rsidRPr="00342616">
              <w:rPr>
                <w:lang w:bidi="he-IL"/>
              </w:rPr>
              <w:t>Каким образом проходит организация практик, стажировок? Места практик определяются вузом?</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9"/>
              </w:numPr>
              <w:ind w:left="317" w:hanging="283"/>
              <w:rPr>
                <w:lang w:bidi="he-IL"/>
              </w:rPr>
            </w:pPr>
            <w:r w:rsidRPr="00342616">
              <w:rPr>
                <w:lang w:bidi="he-IL"/>
              </w:rPr>
              <w:t>Вузом</w:t>
            </w:r>
          </w:p>
          <w:p w:rsidR="00342616" w:rsidRPr="00342616" w:rsidRDefault="00342616" w:rsidP="00342616">
            <w:pPr>
              <w:numPr>
                <w:ilvl w:val="0"/>
                <w:numId w:val="49"/>
              </w:numPr>
              <w:ind w:left="317" w:hanging="283"/>
              <w:rPr>
                <w:lang w:bidi="he-IL"/>
              </w:rPr>
            </w:pPr>
            <w:r w:rsidRPr="00342616">
              <w:rPr>
                <w:lang w:bidi="he-IL"/>
              </w:rPr>
              <w:t>Находим сами</w:t>
            </w:r>
          </w:p>
          <w:p w:rsidR="00342616" w:rsidRPr="00342616" w:rsidRDefault="00342616" w:rsidP="00342616">
            <w:pPr>
              <w:numPr>
                <w:ilvl w:val="0"/>
                <w:numId w:val="49"/>
              </w:numPr>
              <w:ind w:left="317" w:hanging="283"/>
              <w:rPr>
                <w:lang w:bidi="he-IL"/>
              </w:rPr>
            </w:pPr>
            <w:r w:rsidRPr="00342616">
              <w:rPr>
                <w:lang w:bidi="he-IL"/>
              </w:rPr>
              <w:t xml:space="preserve">Другое </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tabs>
                <w:tab w:val="left" w:pos="1"/>
                <w:tab w:val="left" w:pos="851"/>
                <w:tab w:val="left" w:leader="underscore" w:pos="3705"/>
                <w:tab w:val="right" w:leader="underscore" w:pos="4545"/>
              </w:tabs>
              <w:rPr>
                <w:lang w:bidi="he-IL"/>
              </w:rPr>
            </w:pPr>
            <w:r w:rsidRPr="00342616">
              <w:rPr>
                <w:lang w:bidi="he-IL"/>
              </w:rPr>
              <w:t>Всегда ли доступна Вам вся необходимая информация, касающаяся учебного процесса, внеучебных мероприятий?</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59"/>
              </w:numPr>
              <w:ind w:left="317" w:hanging="283"/>
              <w:rPr>
                <w:lang w:bidi="he-IL"/>
              </w:rPr>
            </w:pPr>
            <w:r w:rsidRPr="00342616">
              <w:rPr>
                <w:lang w:bidi="he-IL"/>
              </w:rPr>
              <w:t>Да, всегда</w:t>
            </w:r>
          </w:p>
          <w:p w:rsidR="00342616" w:rsidRPr="00342616" w:rsidRDefault="00342616" w:rsidP="00342616">
            <w:pPr>
              <w:numPr>
                <w:ilvl w:val="0"/>
                <w:numId w:val="59"/>
              </w:numPr>
              <w:ind w:left="317" w:hanging="283"/>
              <w:rPr>
                <w:lang w:bidi="he-IL"/>
              </w:rPr>
            </w:pPr>
            <w:r w:rsidRPr="00342616">
              <w:rPr>
                <w:lang w:bidi="he-IL"/>
              </w:rPr>
              <w:t>Нет, не всегда</w:t>
            </w:r>
          </w:p>
          <w:p w:rsidR="00342616" w:rsidRPr="00342616" w:rsidRDefault="00342616" w:rsidP="00342616">
            <w:pPr>
              <w:numPr>
                <w:ilvl w:val="0"/>
                <w:numId w:val="59"/>
              </w:numPr>
              <w:ind w:left="317" w:hanging="283"/>
              <w:rPr>
                <w:lang w:bidi="he-IL"/>
              </w:rPr>
            </w:pPr>
            <w:r w:rsidRPr="00342616">
              <w:rPr>
                <w:lang w:bidi="he-IL"/>
              </w:rPr>
              <w:t>Затрудняюсь ответить</w:t>
            </w:r>
          </w:p>
          <w:p w:rsidR="00342616" w:rsidRPr="00342616" w:rsidRDefault="00342616" w:rsidP="00342616">
            <w:pPr>
              <w:numPr>
                <w:ilvl w:val="0"/>
                <w:numId w:val="59"/>
              </w:numPr>
              <w:ind w:left="317" w:hanging="283"/>
              <w:rPr>
                <w:lang w:bidi="he-IL"/>
              </w:rPr>
            </w:pPr>
            <w:r w:rsidRPr="00342616">
              <w:rPr>
                <w:lang w:bidi="he-IL"/>
              </w:rPr>
              <w:t xml:space="preserve">Другое </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Есть ли у Вас возможность подключения к электронно-библиотечной системе вуза из любой точки, где есть сеть Интернет?</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58"/>
              </w:numPr>
              <w:ind w:left="317" w:hanging="317"/>
              <w:rPr>
                <w:lang w:bidi="he-IL"/>
              </w:rPr>
            </w:pPr>
            <w:r w:rsidRPr="00342616">
              <w:rPr>
                <w:lang w:bidi="he-IL"/>
              </w:rPr>
              <w:t>Да, всегда</w:t>
            </w:r>
          </w:p>
          <w:p w:rsidR="00342616" w:rsidRPr="00342616" w:rsidRDefault="00342616" w:rsidP="00342616">
            <w:pPr>
              <w:numPr>
                <w:ilvl w:val="0"/>
                <w:numId w:val="58"/>
              </w:numPr>
              <w:ind w:left="317" w:hanging="317"/>
              <w:rPr>
                <w:lang w:bidi="he-IL"/>
              </w:rPr>
            </w:pPr>
            <w:r w:rsidRPr="00342616">
              <w:rPr>
                <w:lang w:bidi="he-IL"/>
              </w:rPr>
              <w:t>Не всегда получается,</w:t>
            </w:r>
          </w:p>
          <w:p w:rsidR="00342616" w:rsidRPr="00342616" w:rsidRDefault="00342616" w:rsidP="00342616">
            <w:pPr>
              <w:numPr>
                <w:ilvl w:val="0"/>
                <w:numId w:val="58"/>
              </w:numPr>
              <w:ind w:left="317" w:hanging="317"/>
              <w:rPr>
                <w:lang w:bidi="he-IL"/>
              </w:rPr>
            </w:pPr>
            <w:r w:rsidRPr="00342616">
              <w:rPr>
                <w:lang w:bidi="he-IL"/>
              </w:rPr>
              <w:t>Нет</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tabs>
                <w:tab w:val="left" w:pos="1"/>
                <w:tab w:val="left" w:pos="851"/>
                <w:tab w:val="left" w:leader="underscore" w:pos="3705"/>
                <w:tab w:val="right" w:leader="underscore" w:pos="4545"/>
              </w:tabs>
              <w:rPr>
                <w:lang w:bidi="he-IL"/>
              </w:rPr>
            </w:pPr>
            <w:r w:rsidRPr="00342616">
              <w:t xml:space="preserve">Доступны ли Вам учебники, методические пособия, лекции и т.д. в электронной и печатной формах? </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5"/>
              </w:numPr>
              <w:ind w:left="317" w:hanging="317"/>
              <w:rPr>
                <w:lang w:bidi="he-IL"/>
              </w:rPr>
            </w:pPr>
            <w:r w:rsidRPr="00342616">
              <w:rPr>
                <w:lang w:bidi="he-IL"/>
              </w:rPr>
              <w:t xml:space="preserve">Да. </w:t>
            </w:r>
          </w:p>
          <w:p w:rsidR="00342616" w:rsidRPr="00342616" w:rsidRDefault="00342616" w:rsidP="00342616">
            <w:pPr>
              <w:numPr>
                <w:ilvl w:val="0"/>
                <w:numId w:val="45"/>
              </w:numPr>
              <w:ind w:left="317" w:hanging="317"/>
              <w:rPr>
                <w:lang w:bidi="he-IL"/>
              </w:rPr>
            </w:pPr>
            <w:r w:rsidRPr="00342616">
              <w:rPr>
                <w:lang w:bidi="he-IL"/>
              </w:rPr>
              <w:t xml:space="preserve">Нет. </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tabs>
                <w:tab w:val="left" w:pos="1"/>
                <w:tab w:val="left" w:pos="851"/>
                <w:tab w:val="left" w:leader="underscore" w:pos="3705"/>
                <w:tab w:val="right" w:leader="underscore" w:pos="4545"/>
              </w:tabs>
            </w:pPr>
            <w:r w:rsidRPr="00342616">
              <w:t>Как Вы можете оценить их качество?</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5"/>
              </w:numPr>
              <w:ind w:left="317" w:hanging="317"/>
              <w:rPr>
                <w:lang w:bidi="he-IL"/>
              </w:rPr>
            </w:pPr>
            <w:r w:rsidRPr="00342616">
              <w:rPr>
                <w:lang w:bidi="he-IL"/>
              </w:rPr>
              <w:t>Полностью удовлетворен</w:t>
            </w:r>
          </w:p>
          <w:p w:rsidR="00342616" w:rsidRPr="00342616" w:rsidRDefault="00342616" w:rsidP="00342616">
            <w:pPr>
              <w:numPr>
                <w:ilvl w:val="0"/>
                <w:numId w:val="45"/>
              </w:numPr>
              <w:ind w:left="317" w:hanging="317"/>
              <w:rPr>
                <w:lang w:bidi="he-IL"/>
              </w:rPr>
            </w:pPr>
            <w:r w:rsidRPr="00342616">
              <w:rPr>
                <w:lang w:bidi="he-IL"/>
              </w:rPr>
              <w:t>Удовлетворен в большей мере</w:t>
            </w:r>
          </w:p>
          <w:p w:rsidR="00342616" w:rsidRPr="00342616" w:rsidRDefault="00342616" w:rsidP="00342616">
            <w:pPr>
              <w:numPr>
                <w:ilvl w:val="0"/>
                <w:numId w:val="45"/>
              </w:numPr>
              <w:ind w:left="317" w:hanging="317"/>
              <w:rPr>
                <w:lang w:bidi="he-IL"/>
              </w:rPr>
            </w:pPr>
            <w:r w:rsidRPr="00342616">
              <w:rPr>
                <w:lang w:bidi="he-IL"/>
              </w:rPr>
              <w:t>Не в полной мере</w:t>
            </w:r>
          </w:p>
          <w:p w:rsidR="00342616" w:rsidRPr="00342616" w:rsidRDefault="00342616" w:rsidP="00342616">
            <w:pPr>
              <w:numPr>
                <w:ilvl w:val="0"/>
                <w:numId w:val="45"/>
              </w:numPr>
              <w:ind w:left="317" w:hanging="317"/>
              <w:rPr>
                <w:lang w:bidi="he-IL"/>
              </w:rPr>
            </w:pPr>
            <w:r w:rsidRPr="00342616">
              <w:rPr>
                <w:lang w:bidi="he-IL"/>
              </w:rPr>
              <w:t>Не удовлетворен</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Удовлетворяет ли Вашим потребностям компьютерное обеспечение учебного процесса?</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6"/>
              </w:numPr>
              <w:ind w:left="317" w:hanging="317"/>
              <w:rPr>
                <w:lang w:bidi="he-IL"/>
              </w:rPr>
            </w:pPr>
            <w:r w:rsidRPr="00342616">
              <w:rPr>
                <w:lang w:bidi="he-IL"/>
              </w:rPr>
              <w:t>Да</w:t>
            </w:r>
          </w:p>
          <w:p w:rsidR="00342616" w:rsidRPr="00342616" w:rsidRDefault="00342616" w:rsidP="00342616">
            <w:pPr>
              <w:numPr>
                <w:ilvl w:val="0"/>
                <w:numId w:val="46"/>
              </w:numPr>
              <w:ind w:left="317" w:hanging="317"/>
              <w:rPr>
                <w:lang w:bidi="he-IL"/>
              </w:rPr>
            </w:pPr>
            <w:r w:rsidRPr="00342616">
              <w:rPr>
                <w:lang w:bidi="he-IL"/>
              </w:rPr>
              <w:t>Нет</w:t>
            </w:r>
          </w:p>
          <w:p w:rsidR="00342616" w:rsidRPr="00342616" w:rsidRDefault="00342616" w:rsidP="00342616">
            <w:pPr>
              <w:numPr>
                <w:ilvl w:val="0"/>
                <w:numId w:val="46"/>
              </w:numPr>
              <w:ind w:left="317" w:hanging="317"/>
              <w:rPr>
                <w:lang w:bidi="he-IL"/>
              </w:rPr>
            </w:pPr>
            <w:r w:rsidRPr="00342616">
              <w:rPr>
                <w:lang w:bidi="he-IL"/>
              </w:rPr>
              <w:t>Не знаю</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lastRenderedPageBreak/>
              <w:t>Удовлетворяет ли Вас качество аудиторий, помещений кафедр, фондов читального зала и библиотеки, учебных лаборатории и оборудования?</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7"/>
              </w:numPr>
              <w:ind w:left="317" w:hanging="283"/>
              <w:rPr>
                <w:lang w:bidi="he-IL"/>
              </w:rPr>
            </w:pPr>
            <w:r w:rsidRPr="00342616">
              <w:rPr>
                <w:lang w:bidi="he-IL"/>
              </w:rPr>
              <w:t>2-не удовлетворяют</w:t>
            </w:r>
          </w:p>
          <w:p w:rsidR="00342616" w:rsidRPr="00342616" w:rsidRDefault="00342616" w:rsidP="00342616">
            <w:pPr>
              <w:numPr>
                <w:ilvl w:val="0"/>
                <w:numId w:val="47"/>
              </w:numPr>
              <w:ind w:left="317" w:hanging="283"/>
              <w:rPr>
                <w:lang w:bidi="he-IL"/>
              </w:rPr>
            </w:pPr>
            <w:r w:rsidRPr="00342616">
              <w:rPr>
                <w:lang w:bidi="he-IL"/>
              </w:rPr>
              <w:t>3-не в полной мере</w:t>
            </w:r>
          </w:p>
          <w:p w:rsidR="00342616" w:rsidRPr="00342616" w:rsidRDefault="00342616" w:rsidP="00342616">
            <w:pPr>
              <w:numPr>
                <w:ilvl w:val="0"/>
                <w:numId w:val="47"/>
              </w:numPr>
              <w:ind w:left="317" w:hanging="283"/>
              <w:rPr>
                <w:lang w:bidi="he-IL"/>
              </w:rPr>
            </w:pPr>
            <w:r w:rsidRPr="00342616">
              <w:rPr>
                <w:lang w:bidi="he-IL"/>
              </w:rPr>
              <w:t>4-в большей степени удовлетворяют</w:t>
            </w:r>
          </w:p>
          <w:p w:rsidR="00342616" w:rsidRPr="00342616" w:rsidRDefault="00342616" w:rsidP="00342616">
            <w:pPr>
              <w:numPr>
                <w:ilvl w:val="0"/>
                <w:numId w:val="47"/>
              </w:numPr>
              <w:ind w:left="317" w:hanging="283"/>
              <w:rPr>
                <w:lang w:bidi="he-IL"/>
              </w:rPr>
            </w:pPr>
            <w:r w:rsidRPr="00342616">
              <w:rPr>
                <w:lang w:bidi="he-IL"/>
              </w:rPr>
              <w:t>5-удовлетворяют</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Оцените, как организована самостоятельная работа в вузе: есть ли для этого помещения, компьютерное обеспечение и т.д.?</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7"/>
              </w:numPr>
              <w:ind w:left="317" w:hanging="283"/>
              <w:rPr>
                <w:lang w:bidi="he-IL"/>
              </w:rPr>
            </w:pPr>
            <w:r w:rsidRPr="00342616">
              <w:rPr>
                <w:lang w:bidi="he-IL"/>
              </w:rPr>
              <w:t>2-не удовлетворен</w:t>
            </w:r>
          </w:p>
          <w:p w:rsidR="00342616" w:rsidRPr="00342616" w:rsidRDefault="00342616" w:rsidP="00342616">
            <w:pPr>
              <w:numPr>
                <w:ilvl w:val="0"/>
                <w:numId w:val="47"/>
              </w:numPr>
              <w:ind w:left="317" w:hanging="283"/>
              <w:rPr>
                <w:lang w:bidi="he-IL"/>
              </w:rPr>
            </w:pPr>
            <w:r w:rsidRPr="00342616">
              <w:rPr>
                <w:lang w:bidi="he-IL"/>
              </w:rPr>
              <w:t>3-не в полной мере</w:t>
            </w:r>
          </w:p>
          <w:p w:rsidR="00342616" w:rsidRPr="00342616" w:rsidRDefault="00342616" w:rsidP="00342616">
            <w:pPr>
              <w:numPr>
                <w:ilvl w:val="0"/>
                <w:numId w:val="47"/>
              </w:numPr>
              <w:ind w:left="317" w:hanging="283"/>
              <w:rPr>
                <w:lang w:bidi="he-IL"/>
              </w:rPr>
            </w:pPr>
            <w:r w:rsidRPr="00342616">
              <w:rPr>
                <w:lang w:bidi="he-IL"/>
              </w:rPr>
              <w:t>4-в большей степени удовлетворен</w:t>
            </w:r>
          </w:p>
          <w:p w:rsidR="00342616" w:rsidRPr="00342616" w:rsidRDefault="00342616" w:rsidP="00342616">
            <w:pPr>
              <w:numPr>
                <w:ilvl w:val="0"/>
                <w:numId w:val="47"/>
              </w:numPr>
              <w:ind w:left="317" w:hanging="283"/>
              <w:rPr>
                <w:lang w:bidi="he-IL"/>
              </w:rPr>
            </w:pPr>
            <w:r w:rsidRPr="00342616">
              <w:rPr>
                <w:lang w:bidi="he-IL"/>
              </w:rPr>
              <w:t>5-удовлетворен</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tabs>
                <w:tab w:val="left" w:pos="1"/>
                <w:tab w:val="left" w:pos="851"/>
                <w:tab w:val="left" w:leader="underscore" w:pos="3705"/>
                <w:tab w:val="right" w:leader="underscore" w:pos="4545"/>
              </w:tabs>
              <w:rPr>
                <w:lang w:bidi="he-IL"/>
              </w:rPr>
            </w:pPr>
            <w:r w:rsidRPr="00342616">
              <w:rPr>
                <w:lang w:bidi="he-IL"/>
              </w:rPr>
              <w:t>Обучаются ли с Вами инвалиды и лица с ограниченными возможностями здоровья?</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7"/>
              </w:numPr>
              <w:ind w:left="317" w:hanging="283"/>
              <w:rPr>
                <w:lang w:bidi="he-IL"/>
              </w:rPr>
            </w:pPr>
            <w:r w:rsidRPr="00342616">
              <w:rPr>
                <w:lang w:bidi="he-IL"/>
              </w:rPr>
              <w:t>Да</w:t>
            </w:r>
          </w:p>
          <w:p w:rsidR="00342616" w:rsidRPr="00342616" w:rsidRDefault="00342616" w:rsidP="00342616">
            <w:pPr>
              <w:numPr>
                <w:ilvl w:val="0"/>
                <w:numId w:val="47"/>
              </w:numPr>
              <w:ind w:left="317" w:hanging="283"/>
              <w:rPr>
                <w:lang w:bidi="he-IL"/>
              </w:rPr>
            </w:pPr>
            <w:r w:rsidRPr="00342616">
              <w:rPr>
                <w:lang w:bidi="he-IL"/>
              </w:rPr>
              <w:t>Нет</w:t>
            </w:r>
          </w:p>
          <w:p w:rsidR="00342616" w:rsidRPr="00342616" w:rsidRDefault="00342616" w:rsidP="00342616">
            <w:pPr>
              <w:numPr>
                <w:ilvl w:val="0"/>
                <w:numId w:val="47"/>
              </w:numPr>
              <w:ind w:left="317" w:hanging="283"/>
              <w:rPr>
                <w:lang w:bidi="he-IL"/>
              </w:rPr>
            </w:pPr>
            <w:r w:rsidRPr="00342616">
              <w:rPr>
                <w:lang w:bidi="he-IL"/>
              </w:rPr>
              <w:t>Не знаю</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Если да, то</w:t>
            </w:r>
          </w:p>
          <w:p w:rsidR="00342616" w:rsidRPr="00342616" w:rsidRDefault="00342616" w:rsidP="00342616">
            <w:pPr>
              <w:rPr>
                <w:lang w:bidi="he-IL"/>
              </w:rPr>
            </w:pPr>
            <w:r w:rsidRPr="00342616">
              <w:rPr>
                <w:lang w:bidi="he-IL"/>
              </w:rPr>
              <w:t>созданы ли для них специальные условия для обучения?</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60"/>
              </w:numPr>
              <w:ind w:left="317" w:hanging="283"/>
              <w:rPr>
                <w:lang w:bidi="he-IL"/>
              </w:rPr>
            </w:pPr>
            <w:r w:rsidRPr="00342616">
              <w:rPr>
                <w:lang w:bidi="he-IL"/>
              </w:rPr>
              <w:t>Да,</w:t>
            </w:r>
          </w:p>
          <w:p w:rsidR="00342616" w:rsidRPr="00342616" w:rsidRDefault="00342616" w:rsidP="00342616">
            <w:pPr>
              <w:numPr>
                <w:ilvl w:val="0"/>
                <w:numId w:val="60"/>
              </w:numPr>
              <w:ind w:left="317" w:hanging="283"/>
              <w:rPr>
                <w:lang w:bidi="he-IL"/>
              </w:rPr>
            </w:pPr>
            <w:r w:rsidRPr="00342616">
              <w:rPr>
                <w:lang w:bidi="he-IL"/>
              </w:rPr>
              <w:t>Нет,</w:t>
            </w:r>
          </w:p>
          <w:p w:rsidR="00342616" w:rsidRPr="00342616" w:rsidRDefault="00342616" w:rsidP="00342616">
            <w:pPr>
              <w:numPr>
                <w:ilvl w:val="0"/>
                <w:numId w:val="60"/>
              </w:numPr>
              <w:ind w:left="317" w:hanging="283"/>
              <w:rPr>
                <w:lang w:bidi="he-IL"/>
              </w:rPr>
            </w:pPr>
            <w:r w:rsidRPr="00342616">
              <w:rPr>
                <w:lang w:bidi="he-IL"/>
              </w:rPr>
              <w:t>Не знаю.</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Влияет ли Ваше мнение на повышение качества образовательных ресурсов, используемых при реализации программы?</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7"/>
              </w:numPr>
              <w:ind w:left="317" w:hanging="283"/>
              <w:rPr>
                <w:lang w:bidi="he-IL"/>
              </w:rPr>
            </w:pPr>
            <w:r w:rsidRPr="00342616">
              <w:rPr>
                <w:lang w:bidi="he-IL"/>
              </w:rPr>
              <w:t xml:space="preserve">Да </w:t>
            </w:r>
          </w:p>
          <w:p w:rsidR="00342616" w:rsidRPr="00342616" w:rsidRDefault="00342616" w:rsidP="00342616">
            <w:pPr>
              <w:numPr>
                <w:ilvl w:val="0"/>
                <w:numId w:val="47"/>
              </w:numPr>
              <w:ind w:left="317" w:hanging="283"/>
              <w:rPr>
                <w:lang w:bidi="he-IL"/>
              </w:rPr>
            </w:pPr>
            <w:r w:rsidRPr="00342616">
              <w:rPr>
                <w:lang w:bidi="he-IL"/>
              </w:rPr>
              <w:t xml:space="preserve">Нет </w:t>
            </w:r>
          </w:p>
          <w:p w:rsidR="00342616" w:rsidRPr="00342616" w:rsidRDefault="00342616" w:rsidP="00342616">
            <w:pPr>
              <w:numPr>
                <w:ilvl w:val="0"/>
                <w:numId w:val="47"/>
              </w:numPr>
              <w:ind w:left="317" w:hanging="283"/>
              <w:rPr>
                <w:lang w:bidi="he-IL"/>
              </w:rPr>
            </w:pPr>
            <w:r w:rsidRPr="00342616">
              <w:rPr>
                <w:lang w:bidi="he-IL"/>
              </w:rPr>
              <w:t>Затрудняюсь ответить</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Удовлетворены ли Вы тем, что обучаетесь в данном вузе и на данном направлении подготовки (специальности)?</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44"/>
              </w:numPr>
              <w:ind w:left="317" w:hanging="317"/>
              <w:rPr>
                <w:lang w:bidi="he-IL"/>
              </w:rPr>
            </w:pPr>
            <w:r w:rsidRPr="00342616">
              <w:rPr>
                <w:lang w:bidi="he-IL"/>
              </w:rPr>
              <w:t>Полностью удовлетворен</w:t>
            </w:r>
          </w:p>
          <w:p w:rsidR="00342616" w:rsidRPr="00342616" w:rsidRDefault="00342616" w:rsidP="00342616">
            <w:pPr>
              <w:numPr>
                <w:ilvl w:val="0"/>
                <w:numId w:val="44"/>
              </w:numPr>
              <w:ind w:left="317" w:hanging="317"/>
              <w:rPr>
                <w:lang w:bidi="he-IL"/>
              </w:rPr>
            </w:pPr>
            <w:r w:rsidRPr="00342616">
              <w:rPr>
                <w:lang w:bidi="he-IL"/>
              </w:rPr>
              <w:t>Частично удовлетворен</w:t>
            </w:r>
          </w:p>
          <w:p w:rsidR="00342616" w:rsidRPr="00342616" w:rsidRDefault="00342616" w:rsidP="00342616">
            <w:pPr>
              <w:numPr>
                <w:ilvl w:val="0"/>
                <w:numId w:val="44"/>
              </w:numPr>
              <w:ind w:left="317" w:hanging="317"/>
              <w:rPr>
                <w:lang w:bidi="he-IL"/>
              </w:rPr>
            </w:pPr>
            <w:r w:rsidRPr="00342616">
              <w:rPr>
                <w:lang w:bidi="he-IL"/>
              </w:rPr>
              <w:t>Не знаю</w:t>
            </w:r>
          </w:p>
        </w:tc>
      </w:tr>
      <w:tr w:rsidR="00342616" w:rsidRPr="00342616" w:rsidTr="00342616">
        <w:tc>
          <w:tcPr>
            <w:tcW w:w="538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rPr>
                <w:lang w:bidi="he-IL"/>
              </w:rPr>
            </w:pPr>
            <w:r w:rsidRPr="00342616">
              <w:rPr>
                <w:lang w:bidi="he-IL"/>
              </w:rPr>
              <w:t>Оцените, пожалуйста, качество образования по программе в целом.</w:t>
            </w:r>
          </w:p>
        </w:tc>
        <w:tc>
          <w:tcPr>
            <w:tcW w:w="4392" w:type="dxa"/>
            <w:tcBorders>
              <w:top w:val="single" w:sz="4" w:space="0" w:color="auto"/>
              <w:left w:val="single" w:sz="4" w:space="0" w:color="auto"/>
              <w:bottom w:val="single" w:sz="4" w:space="0" w:color="auto"/>
              <w:right w:val="single" w:sz="4" w:space="0" w:color="auto"/>
            </w:tcBorders>
            <w:hideMark/>
          </w:tcPr>
          <w:p w:rsidR="00342616" w:rsidRPr="00342616" w:rsidRDefault="00342616" w:rsidP="00342616">
            <w:pPr>
              <w:numPr>
                <w:ilvl w:val="0"/>
                <w:numId w:val="50"/>
              </w:numPr>
              <w:tabs>
                <w:tab w:val="left" w:pos="317"/>
                <w:tab w:val="left" w:pos="459"/>
              </w:tabs>
              <w:ind w:left="317" w:hanging="283"/>
            </w:pPr>
            <w:r w:rsidRPr="00342616">
              <w:t>Неудовлетворительно</w:t>
            </w:r>
          </w:p>
          <w:p w:rsidR="00342616" w:rsidRPr="00342616" w:rsidRDefault="00342616" w:rsidP="00342616">
            <w:pPr>
              <w:numPr>
                <w:ilvl w:val="0"/>
                <w:numId w:val="50"/>
              </w:numPr>
              <w:tabs>
                <w:tab w:val="left" w:pos="317"/>
                <w:tab w:val="left" w:pos="459"/>
              </w:tabs>
              <w:ind w:left="317" w:hanging="283"/>
            </w:pPr>
            <w:r w:rsidRPr="00342616">
              <w:t xml:space="preserve">Удовлетворительно </w:t>
            </w:r>
          </w:p>
          <w:p w:rsidR="00342616" w:rsidRPr="00342616" w:rsidRDefault="00342616" w:rsidP="00342616">
            <w:pPr>
              <w:numPr>
                <w:ilvl w:val="0"/>
                <w:numId w:val="50"/>
              </w:numPr>
              <w:tabs>
                <w:tab w:val="left" w:pos="317"/>
                <w:tab w:val="left" w:pos="459"/>
              </w:tabs>
              <w:ind w:left="317" w:hanging="283"/>
            </w:pPr>
            <w:r w:rsidRPr="00342616">
              <w:t>Хорошо</w:t>
            </w:r>
          </w:p>
          <w:p w:rsidR="00342616" w:rsidRPr="00342616" w:rsidRDefault="00342616" w:rsidP="00342616">
            <w:pPr>
              <w:numPr>
                <w:ilvl w:val="0"/>
                <w:numId w:val="50"/>
              </w:numPr>
              <w:tabs>
                <w:tab w:val="left" w:pos="317"/>
                <w:tab w:val="left" w:pos="459"/>
              </w:tabs>
              <w:ind w:left="317" w:hanging="283"/>
              <w:rPr>
                <w:lang w:bidi="he-IL"/>
              </w:rPr>
            </w:pPr>
            <w:r w:rsidRPr="00342616">
              <w:t xml:space="preserve">Отлично </w:t>
            </w:r>
          </w:p>
        </w:tc>
      </w:tr>
    </w:tbl>
    <w:p w:rsidR="00342616" w:rsidRPr="00342616" w:rsidRDefault="00342616" w:rsidP="00342616">
      <w:pPr>
        <w:spacing w:before="120" w:after="60"/>
        <w:jc w:val="center"/>
        <w:rPr>
          <w:b/>
          <w:sz w:val="28"/>
          <w:szCs w:val="28"/>
          <w:lang w:bidi="he-IL"/>
        </w:rPr>
      </w:pPr>
      <w:r w:rsidRPr="00342616">
        <w:rPr>
          <w:b/>
          <w:sz w:val="28"/>
          <w:szCs w:val="28"/>
          <w:lang w:bidi="he-IL"/>
        </w:rPr>
        <w:t>Анкета работодателей и (или) их объединений, иных юридических и (или) физических лиц об удовлетворенности качеством образования</w:t>
      </w:r>
    </w:p>
    <w:p w:rsidR="00342616" w:rsidRPr="00342616" w:rsidRDefault="00342616" w:rsidP="00342616">
      <w:pPr>
        <w:jc w:val="left"/>
        <w:rPr>
          <w:rFonts w:eastAsia="Calibri"/>
          <w:b/>
          <w:i/>
          <w:sz w:val="28"/>
          <w:szCs w:val="28"/>
        </w:rPr>
      </w:pPr>
      <w:r w:rsidRPr="00342616">
        <w:rPr>
          <w:rFonts w:eastAsia="Calibri"/>
          <w:b/>
          <w:i/>
          <w:sz w:val="28"/>
          <w:szCs w:val="28"/>
        </w:rPr>
        <w:t>Наименование направления подготовки:</w:t>
      </w:r>
    </w:p>
    <w:p w:rsidR="00342616" w:rsidRPr="00342616" w:rsidRDefault="00342616" w:rsidP="00342616">
      <w:pPr>
        <w:spacing w:after="60"/>
        <w:jc w:val="left"/>
        <w:rPr>
          <w:rFonts w:eastAsia="Calibri"/>
          <w:b/>
          <w:i/>
          <w:sz w:val="28"/>
          <w:szCs w:val="28"/>
        </w:rPr>
      </w:pPr>
      <w:r w:rsidRPr="00342616">
        <w:rPr>
          <w:rFonts w:eastAsia="Calibri"/>
          <w:b/>
          <w:i/>
          <w:sz w:val="28"/>
          <w:szCs w:val="28"/>
        </w:rPr>
        <w:t>Наименование образовательной программы:</w:t>
      </w:r>
    </w:p>
    <w:tbl>
      <w:tblPr>
        <w:tblStyle w:val="58"/>
        <w:tblW w:w="9634" w:type="dxa"/>
        <w:tblLook w:val="04A0" w:firstRow="1" w:lastRow="0" w:firstColumn="1" w:lastColumn="0" w:noHBand="0" w:noVBand="1"/>
      </w:tblPr>
      <w:tblGrid>
        <w:gridCol w:w="6516"/>
        <w:gridCol w:w="3118"/>
      </w:tblGrid>
      <w:tr w:rsidR="00772ED7" w:rsidRPr="00772ED7" w:rsidTr="00772ED7">
        <w:tc>
          <w:tcPr>
            <w:tcW w:w="6516" w:type="dxa"/>
            <w:shd w:val="clear" w:color="auto" w:fill="auto"/>
          </w:tcPr>
          <w:p w:rsidR="00342616" w:rsidRPr="00772ED7" w:rsidRDefault="00342616" w:rsidP="00342616">
            <w:pPr>
              <w:jc w:val="center"/>
              <w:rPr>
                <w:b/>
              </w:rPr>
            </w:pPr>
            <w:r w:rsidRPr="00772ED7">
              <w:rPr>
                <w:b/>
              </w:rPr>
              <w:t>Вопросы</w:t>
            </w:r>
          </w:p>
        </w:tc>
        <w:tc>
          <w:tcPr>
            <w:tcW w:w="3118" w:type="dxa"/>
            <w:shd w:val="clear" w:color="auto" w:fill="auto"/>
          </w:tcPr>
          <w:p w:rsidR="00342616" w:rsidRPr="00772ED7" w:rsidRDefault="00342616" w:rsidP="00342616">
            <w:pPr>
              <w:jc w:val="center"/>
              <w:rPr>
                <w:b/>
              </w:rPr>
            </w:pPr>
            <w:r w:rsidRPr="00772ED7">
              <w:rPr>
                <w:b/>
              </w:rPr>
              <w:t>Ответы</w:t>
            </w:r>
          </w:p>
        </w:tc>
      </w:tr>
      <w:tr w:rsidR="00342616" w:rsidRPr="00342616" w:rsidTr="00342616">
        <w:tc>
          <w:tcPr>
            <w:tcW w:w="6516" w:type="dxa"/>
          </w:tcPr>
          <w:p w:rsidR="00342616" w:rsidRPr="00342616" w:rsidRDefault="00342616" w:rsidP="00342616">
            <w:r w:rsidRPr="00342616">
              <w:t>Перечень формируемых компетенций, которыми должны овладеть обучающиеся в ходе освоения ООП соответствует ФГОС /</w:t>
            </w:r>
          </w:p>
          <w:p w:rsidR="00342616" w:rsidRPr="00342616" w:rsidRDefault="00342616" w:rsidP="00342616">
            <w:r w:rsidRPr="00342616">
              <w:t>не соответствует ФГОС</w:t>
            </w:r>
          </w:p>
        </w:tc>
        <w:tc>
          <w:tcPr>
            <w:tcW w:w="3118" w:type="dxa"/>
          </w:tcPr>
          <w:p w:rsidR="00342616" w:rsidRPr="00342616" w:rsidRDefault="00342616" w:rsidP="00342616">
            <w:r w:rsidRPr="00342616">
              <w:t xml:space="preserve">Соответствует ФГОС </w:t>
            </w:r>
          </w:p>
          <w:p w:rsidR="00342616" w:rsidRPr="00342616" w:rsidRDefault="00342616" w:rsidP="00342616">
            <w:r w:rsidRPr="00342616">
              <w:t>Не соответствует ФГОС</w:t>
            </w:r>
          </w:p>
        </w:tc>
      </w:tr>
      <w:tr w:rsidR="00342616" w:rsidRPr="00342616" w:rsidTr="00342616">
        <w:tc>
          <w:tcPr>
            <w:tcW w:w="6516" w:type="dxa"/>
          </w:tcPr>
          <w:p w:rsidR="00342616" w:rsidRPr="00342616" w:rsidRDefault="00342616" w:rsidP="00342616">
            <w:r w:rsidRPr="00342616">
              <w:t>Критерии и показатели оценивания компетенций, шкалы оценивания обеспечивают (не обеспечивают) проведение всесторонней оценки результатов обучения, уровня сформированности компетенций</w:t>
            </w:r>
          </w:p>
        </w:tc>
        <w:tc>
          <w:tcPr>
            <w:tcW w:w="3118" w:type="dxa"/>
          </w:tcPr>
          <w:p w:rsidR="00342616" w:rsidRPr="00342616" w:rsidRDefault="00342616" w:rsidP="00342616">
            <w:r w:rsidRPr="00342616">
              <w:t>Обеспечивают</w:t>
            </w:r>
          </w:p>
          <w:p w:rsidR="00342616" w:rsidRPr="00342616" w:rsidRDefault="00342616" w:rsidP="00342616">
            <w:r w:rsidRPr="00342616">
              <w:t>Не обеспечивают</w:t>
            </w:r>
          </w:p>
        </w:tc>
      </w:tr>
      <w:tr w:rsidR="00342616" w:rsidRPr="00342616" w:rsidTr="00342616">
        <w:tc>
          <w:tcPr>
            <w:tcW w:w="6516" w:type="dxa"/>
          </w:tcPr>
          <w:p w:rsidR="00342616" w:rsidRPr="00342616" w:rsidRDefault="00342616" w:rsidP="00342616">
            <w:r w:rsidRPr="00342616">
              <w:t>Контрольные задания и иные материалы оценки результатов обучения ООП соответствуют требованиям к составу и взаимосвязи оценочных средств и позволяют/не позволяют, объективно оценить результаты обучения и уровни сформированности компетенций</w:t>
            </w:r>
          </w:p>
        </w:tc>
        <w:tc>
          <w:tcPr>
            <w:tcW w:w="3118" w:type="dxa"/>
          </w:tcPr>
          <w:p w:rsidR="00342616" w:rsidRPr="00342616" w:rsidRDefault="00342616" w:rsidP="00342616">
            <w:r w:rsidRPr="00342616">
              <w:t>Позволяют</w:t>
            </w:r>
          </w:p>
          <w:p w:rsidR="00342616" w:rsidRPr="00342616" w:rsidRDefault="00342616" w:rsidP="00342616">
            <w:r w:rsidRPr="00342616">
              <w:t>Не позволяют</w:t>
            </w:r>
          </w:p>
        </w:tc>
      </w:tr>
      <w:tr w:rsidR="00342616" w:rsidRPr="00342616" w:rsidTr="00342616">
        <w:tc>
          <w:tcPr>
            <w:tcW w:w="6516" w:type="dxa"/>
          </w:tcPr>
          <w:p w:rsidR="00342616" w:rsidRPr="00342616" w:rsidRDefault="00342616" w:rsidP="00342616">
            <w:r w:rsidRPr="00342616">
              <w:t>Объем оценочных материалов соответствует/ не соответствует учебному плану направления подготовки (специальности)</w:t>
            </w:r>
          </w:p>
        </w:tc>
        <w:tc>
          <w:tcPr>
            <w:tcW w:w="3118" w:type="dxa"/>
          </w:tcPr>
          <w:p w:rsidR="00342616" w:rsidRPr="00342616" w:rsidRDefault="00342616" w:rsidP="00342616">
            <w:r w:rsidRPr="00342616">
              <w:t>Соответствуют</w:t>
            </w:r>
          </w:p>
          <w:p w:rsidR="00342616" w:rsidRPr="00342616" w:rsidRDefault="00342616" w:rsidP="00342616">
            <w:r w:rsidRPr="00342616">
              <w:t>Не соответствуют</w:t>
            </w:r>
          </w:p>
        </w:tc>
      </w:tr>
      <w:tr w:rsidR="00342616" w:rsidRPr="00342616" w:rsidTr="00342616">
        <w:tc>
          <w:tcPr>
            <w:tcW w:w="6516" w:type="dxa"/>
          </w:tcPr>
          <w:p w:rsidR="00342616" w:rsidRPr="00342616" w:rsidRDefault="00342616" w:rsidP="00342616">
            <w:r w:rsidRPr="00342616">
              <w:t>Качество оценочных материалов обеспечивает/ не обеспечивает объективность и достоверность результатов при проведении оценивания результатов обучения</w:t>
            </w:r>
          </w:p>
        </w:tc>
        <w:tc>
          <w:tcPr>
            <w:tcW w:w="3118" w:type="dxa"/>
          </w:tcPr>
          <w:p w:rsidR="00342616" w:rsidRPr="00342616" w:rsidRDefault="00342616" w:rsidP="00342616">
            <w:r w:rsidRPr="00342616">
              <w:t>Обеспечивает</w:t>
            </w:r>
          </w:p>
          <w:p w:rsidR="00342616" w:rsidRPr="00342616" w:rsidRDefault="00342616" w:rsidP="00342616">
            <w:r w:rsidRPr="00342616">
              <w:t>Не обеспечивает</w:t>
            </w:r>
          </w:p>
        </w:tc>
      </w:tr>
      <w:tr w:rsidR="00342616" w:rsidRPr="00342616" w:rsidTr="00342616">
        <w:tc>
          <w:tcPr>
            <w:tcW w:w="6516" w:type="dxa"/>
          </w:tcPr>
          <w:p w:rsidR="00342616" w:rsidRPr="00342616" w:rsidRDefault="00342616" w:rsidP="00342616">
            <w:pPr>
              <w:rPr>
                <w:rFonts w:eastAsia="Calibri"/>
                <w:lang w:bidi="he-IL"/>
              </w:rPr>
            </w:pPr>
            <w:r w:rsidRPr="00342616">
              <w:rPr>
                <w:lang w:bidi="he-IL"/>
              </w:rPr>
              <w:t>Оцените, пожалуйста, качество образования по программе в целом.</w:t>
            </w:r>
          </w:p>
        </w:tc>
        <w:tc>
          <w:tcPr>
            <w:tcW w:w="3118" w:type="dxa"/>
          </w:tcPr>
          <w:p w:rsidR="00342616" w:rsidRPr="00342616" w:rsidRDefault="00342616" w:rsidP="00342616">
            <w:pPr>
              <w:tabs>
                <w:tab w:val="left" w:pos="317"/>
                <w:tab w:val="left" w:pos="459"/>
              </w:tabs>
            </w:pPr>
            <w:r w:rsidRPr="00342616">
              <w:t>Неудовлетворительно</w:t>
            </w:r>
          </w:p>
          <w:p w:rsidR="00342616" w:rsidRPr="00342616" w:rsidRDefault="00342616" w:rsidP="00342616">
            <w:pPr>
              <w:tabs>
                <w:tab w:val="left" w:pos="317"/>
                <w:tab w:val="left" w:pos="459"/>
              </w:tabs>
            </w:pPr>
            <w:r w:rsidRPr="00342616">
              <w:t xml:space="preserve">Удовлетворительно </w:t>
            </w:r>
          </w:p>
          <w:p w:rsidR="00342616" w:rsidRPr="00342616" w:rsidRDefault="00342616" w:rsidP="00342616">
            <w:pPr>
              <w:tabs>
                <w:tab w:val="left" w:pos="317"/>
                <w:tab w:val="left" w:pos="459"/>
              </w:tabs>
            </w:pPr>
            <w:r w:rsidRPr="00342616">
              <w:t>Хорошо</w:t>
            </w:r>
          </w:p>
          <w:p w:rsidR="00342616" w:rsidRPr="00342616" w:rsidRDefault="00342616" w:rsidP="00342616">
            <w:pPr>
              <w:tabs>
                <w:tab w:val="left" w:pos="317"/>
                <w:tab w:val="left" w:pos="459"/>
              </w:tabs>
              <w:rPr>
                <w:lang w:bidi="he-IL"/>
              </w:rPr>
            </w:pPr>
            <w:r w:rsidRPr="00342616">
              <w:t xml:space="preserve">Отлично </w:t>
            </w:r>
          </w:p>
        </w:tc>
      </w:tr>
    </w:tbl>
    <w:p w:rsidR="00342616" w:rsidRPr="00342616" w:rsidRDefault="00342616" w:rsidP="00342616">
      <w:pPr>
        <w:keepNext/>
        <w:tabs>
          <w:tab w:val="left" w:pos="851"/>
          <w:tab w:val="left" w:pos="993"/>
          <w:tab w:val="left" w:pos="1101"/>
          <w:tab w:val="left" w:pos="1809"/>
          <w:tab w:val="left" w:pos="6345"/>
          <w:tab w:val="left" w:pos="11308"/>
          <w:tab w:val="left" w:pos="12867"/>
        </w:tabs>
        <w:spacing w:before="120" w:after="60"/>
        <w:jc w:val="center"/>
        <w:rPr>
          <w:b/>
          <w:sz w:val="28"/>
          <w:szCs w:val="28"/>
        </w:rPr>
      </w:pPr>
      <w:r w:rsidRPr="00342616">
        <w:rPr>
          <w:b/>
          <w:sz w:val="28"/>
          <w:szCs w:val="28"/>
        </w:rPr>
        <w:t>Оценочная шкала результатов анкетирования</w:t>
      </w:r>
    </w:p>
    <w:tbl>
      <w:tblPr>
        <w:tblStyle w:val="1113"/>
        <w:tblW w:w="9606" w:type="dxa"/>
        <w:tblLook w:val="04A0" w:firstRow="1" w:lastRow="0" w:firstColumn="1" w:lastColumn="0" w:noHBand="0" w:noVBand="1"/>
      </w:tblPr>
      <w:tblGrid>
        <w:gridCol w:w="4815"/>
        <w:gridCol w:w="4791"/>
      </w:tblGrid>
      <w:tr w:rsidR="00342616" w:rsidRPr="00772ED7" w:rsidTr="00772ED7">
        <w:tc>
          <w:tcPr>
            <w:tcW w:w="4815" w:type="dxa"/>
            <w:shd w:val="clear" w:color="auto" w:fill="auto"/>
          </w:tcPr>
          <w:p w:rsidR="00342616" w:rsidRPr="00772ED7" w:rsidRDefault="00342616" w:rsidP="00342616">
            <w:pPr>
              <w:spacing w:line="240" w:lineRule="auto"/>
              <w:jc w:val="center"/>
              <w:rPr>
                <w:b/>
              </w:rPr>
            </w:pPr>
            <w:r w:rsidRPr="00772ED7">
              <w:rPr>
                <w:b/>
              </w:rPr>
              <w:t>Степень удовлетворенности</w:t>
            </w:r>
          </w:p>
        </w:tc>
        <w:tc>
          <w:tcPr>
            <w:tcW w:w="4791" w:type="dxa"/>
            <w:shd w:val="clear" w:color="auto" w:fill="auto"/>
          </w:tcPr>
          <w:p w:rsidR="00342616" w:rsidRPr="00772ED7" w:rsidRDefault="00342616" w:rsidP="00342616">
            <w:pPr>
              <w:spacing w:line="240" w:lineRule="auto"/>
              <w:jc w:val="center"/>
              <w:rPr>
                <w:b/>
              </w:rPr>
            </w:pPr>
            <w:r w:rsidRPr="00772ED7">
              <w:rPr>
                <w:b/>
              </w:rPr>
              <w:t>Процентный интервал удовлетворенности</w:t>
            </w:r>
          </w:p>
        </w:tc>
      </w:tr>
      <w:tr w:rsidR="00342616" w:rsidRPr="00342616" w:rsidTr="00342616">
        <w:tc>
          <w:tcPr>
            <w:tcW w:w="4815" w:type="dxa"/>
            <w:vAlign w:val="center"/>
          </w:tcPr>
          <w:p w:rsidR="00342616" w:rsidRPr="00342616" w:rsidRDefault="00342616" w:rsidP="00342616">
            <w:pPr>
              <w:spacing w:line="240" w:lineRule="auto"/>
              <w:jc w:val="center"/>
            </w:pPr>
            <w:r w:rsidRPr="00342616">
              <w:t>Неудовлетворенность (неудовлетворительно)</w:t>
            </w:r>
          </w:p>
        </w:tc>
        <w:tc>
          <w:tcPr>
            <w:tcW w:w="4791" w:type="dxa"/>
          </w:tcPr>
          <w:p w:rsidR="00342616" w:rsidRPr="00342616" w:rsidRDefault="00342616" w:rsidP="00342616">
            <w:pPr>
              <w:spacing w:line="240" w:lineRule="auto"/>
              <w:jc w:val="center"/>
            </w:pPr>
            <w:r w:rsidRPr="00342616">
              <w:t xml:space="preserve"> До 50%</w:t>
            </w:r>
          </w:p>
        </w:tc>
      </w:tr>
      <w:tr w:rsidR="00342616" w:rsidRPr="00342616" w:rsidTr="00342616">
        <w:tc>
          <w:tcPr>
            <w:tcW w:w="4815" w:type="dxa"/>
          </w:tcPr>
          <w:p w:rsidR="00342616" w:rsidRPr="00342616" w:rsidRDefault="00342616" w:rsidP="00342616">
            <w:pPr>
              <w:spacing w:line="240" w:lineRule="auto"/>
              <w:jc w:val="center"/>
            </w:pPr>
            <w:r w:rsidRPr="00342616">
              <w:t>Частичная неудовлетворенность</w:t>
            </w:r>
          </w:p>
          <w:p w:rsidR="00342616" w:rsidRPr="00342616" w:rsidRDefault="00342616" w:rsidP="00342616">
            <w:pPr>
              <w:spacing w:line="240" w:lineRule="auto"/>
              <w:jc w:val="center"/>
            </w:pPr>
            <w:r w:rsidRPr="00342616">
              <w:t>(удовлетворительно)</w:t>
            </w:r>
          </w:p>
        </w:tc>
        <w:tc>
          <w:tcPr>
            <w:tcW w:w="4791" w:type="dxa"/>
          </w:tcPr>
          <w:p w:rsidR="00342616" w:rsidRPr="00342616" w:rsidRDefault="00342616" w:rsidP="00342616">
            <w:pPr>
              <w:spacing w:line="240" w:lineRule="auto"/>
              <w:jc w:val="center"/>
            </w:pPr>
            <w:r w:rsidRPr="00342616">
              <w:t>От 50% до 65%</w:t>
            </w:r>
          </w:p>
        </w:tc>
      </w:tr>
      <w:tr w:rsidR="00342616" w:rsidRPr="00342616" w:rsidTr="00342616">
        <w:tc>
          <w:tcPr>
            <w:tcW w:w="4815" w:type="dxa"/>
          </w:tcPr>
          <w:p w:rsidR="00342616" w:rsidRPr="00342616" w:rsidRDefault="00342616" w:rsidP="00342616">
            <w:pPr>
              <w:spacing w:line="240" w:lineRule="auto"/>
              <w:jc w:val="center"/>
            </w:pPr>
            <w:r w:rsidRPr="00342616">
              <w:t>Частичная удовлетворенность</w:t>
            </w:r>
            <w:r>
              <w:t xml:space="preserve"> </w:t>
            </w:r>
            <w:r w:rsidRPr="00342616">
              <w:t>(хорошо)</w:t>
            </w:r>
          </w:p>
        </w:tc>
        <w:tc>
          <w:tcPr>
            <w:tcW w:w="4791" w:type="dxa"/>
          </w:tcPr>
          <w:p w:rsidR="00342616" w:rsidRPr="00342616" w:rsidRDefault="00342616" w:rsidP="00342616">
            <w:pPr>
              <w:spacing w:line="240" w:lineRule="auto"/>
              <w:jc w:val="center"/>
            </w:pPr>
            <w:r w:rsidRPr="00342616">
              <w:t>От 65% до 80%</w:t>
            </w:r>
          </w:p>
        </w:tc>
      </w:tr>
      <w:tr w:rsidR="00342616" w:rsidRPr="00342616" w:rsidTr="00342616">
        <w:tc>
          <w:tcPr>
            <w:tcW w:w="4815" w:type="dxa"/>
          </w:tcPr>
          <w:p w:rsidR="00342616" w:rsidRPr="00342616" w:rsidRDefault="00342616" w:rsidP="00342616">
            <w:pPr>
              <w:spacing w:line="240" w:lineRule="auto"/>
              <w:jc w:val="center"/>
            </w:pPr>
            <w:r w:rsidRPr="00342616">
              <w:t>Полная Удовлетворенность</w:t>
            </w:r>
          </w:p>
          <w:p w:rsidR="00342616" w:rsidRPr="00342616" w:rsidRDefault="00342616" w:rsidP="00342616">
            <w:pPr>
              <w:spacing w:line="240" w:lineRule="auto"/>
              <w:jc w:val="center"/>
            </w:pPr>
            <w:r w:rsidRPr="00342616">
              <w:t>(отлично)</w:t>
            </w:r>
          </w:p>
        </w:tc>
        <w:tc>
          <w:tcPr>
            <w:tcW w:w="4791" w:type="dxa"/>
          </w:tcPr>
          <w:p w:rsidR="00342616" w:rsidRPr="00342616" w:rsidRDefault="00342616" w:rsidP="00342616">
            <w:pPr>
              <w:spacing w:line="240" w:lineRule="auto"/>
              <w:jc w:val="center"/>
            </w:pPr>
            <w:r w:rsidRPr="00342616">
              <w:t>От 80% до 100%</w:t>
            </w:r>
          </w:p>
          <w:p w:rsidR="00342616" w:rsidRPr="00342616" w:rsidRDefault="00342616" w:rsidP="00342616">
            <w:pPr>
              <w:spacing w:line="240" w:lineRule="auto"/>
              <w:jc w:val="center"/>
            </w:pPr>
          </w:p>
        </w:tc>
      </w:tr>
    </w:tbl>
    <w:p w:rsidR="00342616" w:rsidRPr="00342616" w:rsidRDefault="00342616" w:rsidP="00342616">
      <w:pPr>
        <w:jc w:val="right"/>
        <w:rPr>
          <w:b/>
          <w:noProof/>
          <w:sz w:val="28"/>
          <w:szCs w:val="28"/>
          <w:highlight w:val="yellow"/>
        </w:rPr>
        <w:sectPr w:rsidR="00342616" w:rsidRPr="00342616" w:rsidSect="00342616">
          <w:footerReference w:type="default" r:id="rId98"/>
          <w:pgSz w:w="11906" w:h="16838"/>
          <w:pgMar w:top="851" w:right="707" w:bottom="1134" w:left="1701" w:header="720" w:footer="720" w:gutter="0"/>
          <w:cols w:space="720"/>
          <w:docGrid w:linePitch="360"/>
        </w:sectPr>
      </w:pPr>
    </w:p>
    <w:p w:rsidR="00342616" w:rsidRPr="00342616" w:rsidRDefault="00342616" w:rsidP="00342616">
      <w:pPr>
        <w:keepNext/>
        <w:tabs>
          <w:tab w:val="left" w:pos="851"/>
          <w:tab w:val="left" w:pos="993"/>
          <w:tab w:val="left" w:pos="1101"/>
          <w:tab w:val="left" w:pos="1809"/>
          <w:tab w:val="left" w:pos="6345"/>
          <w:tab w:val="left" w:pos="11308"/>
          <w:tab w:val="left" w:pos="12867"/>
        </w:tabs>
        <w:spacing w:before="120" w:after="60"/>
        <w:jc w:val="center"/>
        <w:rPr>
          <w:b/>
          <w:sz w:val="28"/>
          <w:szCs w:val="28"/>
        </w:rPr>
      </w:pPr>
      <w:r w:rsidRPr="00342616">
        <w:rPr>
          <w:b/>
          <w:sz w:val="28"/>
          <w:szCs w:val="28"/>
        </w:rPr>
        <w:lastRenderedPageBreak/>
        <w:t>Результаты внутренней системы оценки качества образования по программам бакалавриата</w:t>
      </w:r>
    </w:p>
    <w:tbl>
      <w:tblPr>
        <w:tblStyle w:val="58"/>
        <w:tblW w:w="5000" w:type="pct"/>
        <w:tblLayout w:type="fixed"/>
        <w:tblLook w:val="04A0" w:firstRow="1" w:lastRow="0" w:firstColumn="1" w:lastColumn="0" w:noHBand="0" w:noVBand="1"/>
      </w:tblPr>
      <w:tblGrid>
        <w:gridCol w:w="1223"/>
        <w:gridCol w:w="1677"/>
        <w:gridCol w:w="3049"/>
        <w:gridCol w:w="992"/>
        <w:gridCol w:w="1701"/>
        <w:gridCol w:w="1098"/>
        <w:gridCol w:w="1956"/>
        <w:gridCol w:w="1161"/>
        <w:gridCol w:w="1986"/>
      </w:tblGrid>
      <w:tr w:rsidR="00342616" w:rsidRPr="00342616" w:rsidTr="00342616">
        <w:trPr>
          <w:trHeight w:val="1453"/>
        </w:trPr>
        <w:tc>
          <w:tcPr>
            <w:tcW w:w="412" w:type="pct"/>
            <w:vMerge w:val="restart"/>
            <w:hideMark/>
          </w:tcPr>
          <w:p w:rsidR="00342616" w:rsidRPr="00342616" w:rsidRDefault="00342616" w:rsidP="00342616">
            <w:pPr>
              <w:jc w:val="center"/>
              <w:rPr>
                <w:bCs/>
                <w:sz w:val="18"/>
                <w:szCs w:val="18"/>
              </w:rPr>
            </w:pPr>
            <w:r w:rsidRPr="00342616">
              <w:rPr>
                <w:bCs/>
                <w:sz w:val="18"/>
                <w:szCs w:val="18"/>
              </w:rPr>
              <w:t>Код направления подготовки, специальности</w:t>
            </w:r>
          </w:p>
        </w:tc>
        <w:tc>
          <w:tcPr>
            <w:tcW w:w="565" w:type="pct"/>
            <w:vMerge w:val="restart"/>
            <w:hideMark/>
          </w:tcPr>
          <w:p w:rsidR="00342616" w:rsidRPr="00342616" w:rsidRDefault="00342616" w:rsidP="00342616">
            <w:pPr>
              <w:jc w:val="center"/>
              <w:rPr>
                <w:bCs/>
                <w:sz w:val="18"/>
                <w:szCs w:val="18"/>
              </w:rPr>
            </w:pPr>
            <w:r w:rsidRPr="00342616">
              <w:rPr>
                <w:bCs/>
                <w:sz w:val="18"/>
                <w:szCs w:val="18"/>
              </w:rPr>
              <w:t>Направление подготовки, специальность</w:t>
            </w:r>
          </w:p>
        </w:tc>
        <w:tc>
          <w:tcPr>
            <w:tcW w:w="1027" w:type="pct"/>
            <w:vMerge w:val="restart"/>
            <w:hideMark/>
          </w:tcPr>
          <w:p w:rsidR="00342616" w:rsidRPr="00342616" w:rsidRDefault="00342616" w:rsidP="00342616">
            <w:pPr>
              <w:jc w:val="center"/>
              <w:rPr>
                <w:bCs/>
                <w:sz w:val="18"/>
                <w:szCs w:val="18"/>
              </w:rPr>
            </w:pPr>
            <w:r w:rsidRPr="00342616">
              <w:rPr>
                <w:bCs/>
                <w:sz w:val="18"/>
                <w:szCs w:val="18"/>
              </w:rPr>
              <w:t>Наименование образовательной программы</w:t>
            </w:r>
          </w:p>
        </w:tc>
        <w:tc>
          <w:tcPr>
            <w:tcW w:w="907" w:type="pct"/>
            <w:gridSpan w:val="2"/>
            <w:hideMark/>
          </w:tcPr>
          <w:p w:rsidR="00342616" w:rsidRPr="00342616" w:rsidRDefault="00342616" w:rsidP="00342616">
            <w:pPr>
              <w:jc w:val="center"/>
              <w:rPr>
                <w:bCs/>
                <w:sz w:val="18"/>
                <w:szCs w:val="18"/>
              </w:rPr>
            </w:pPr>
            <w:r w:rsidRPr="00342616">
              <w:rPr>
                <w:bCs/>
                <w:sz w:val="18"/>
                <w:szCs w:val="18"/>
              </w:rPr>
              <w:t>Результаты опросов работодателей и (или) их объединений, иных юридических и (или) физических лиц об удовлетворенности качеством образования</w:t>
            </w:r>
          </w:p>
        </w:tc>
        <w:tc>
          <w:tcPr>
            <w:tcW w:w="1029" w:type="pct"/>
            <w:gridSpan w:val="2"/>
            <w:hideMark/>
          </w:tcPr>
          <w:p w:rsidR="00342616" w:rsidRPr="00342616" w:rsidRDefault="00342616" w:rsidP="00342616">
            <w:pPr>
              <w:jc w:val="center"/>
              <w:rPr>
                <w:bCs/>
                <w:sz w:val="18"/>
                <w:szCs w:val="18"/>
              </w:rPr>
            </w:pPr>
            <w:r w:rsidRPr="00342616">
              <w:rPr>
                <w:bCs/>
                <w:sz w:val="18"/>
                <w:szCs w:val="18"/>
              </w:rPr>
              <w:t>Результаты опросов педагогических и научных работников кафедры об удовлетворенности условиями и организацией образовательной деятельности в рамках реализации ОПОП</w:t>
            </w:r>
          </w:p>
        </w:tc>
        <w:tc>
          <w:tcPr>
            <w:tcW w:w="1060" w:type="pct"/>
            <w:gridSpan w:val="2"/>
            <w:hideMark/>
          </w:tcPr>
          <w:p w:rsidR="00342616" w:rsidRPr="00342616" w:rsidRDefault="00342616" w:rsidP="00342616">
            <w:pPr>
              <w:jc w:val="center"/>
              <w:rPr>
                <w:bCs/>
                <w:sz w:val="18"/>
                <w:szCs w:val="18"/>
              </w:rPr>
            </w:pPr>
            <w:r w:rsidRPr="00342616">
              <w:rPr>
                <w:bCs/>
                <w:sz w:val="18"/>
                <w:szCs w:val="18"/>
              </w:rPr>
              <w:t>Результаты опросов обучающихся по ОПОП об удовлетворенности условиями, содержанием, организацией и качеством образовательного процесса в целом и отдельных дисциплин (модулей) и практик</w:t>
            </w:r>
          </w:p>
        </w:tc>
      </w:tr>
      <w:tr w:rsidR="00342616" w:rsidRPr="00342616" w:rsidTr="00342616">
        <w:trPr>
          <w:trHeight w:val="570"/>
        </w:trPr>
        <w:tc>
          <w:tcPr>
            <w:tcW w:w="412" w:type="pct"/>
            <w:vMerge/>
            <w:hideMark/>
          </w:tcPr>
          <w:p w:rsidR="00342616" w:rsidRPr="00342616" w:rsidRDefault="00342616" w:rsidP="00342616">
            <w:pPr>
              <w:rPr>
                <w:bCs/>
                <w:sz w:val="18"/>
                <w:szCs w:val="18"/>
              </w:rPr>
            </w:pPr>
          </w:p>
        </w:tc>
        <w:tc>
          <w:tcPr>
            <w:tcW w:w="565" w:type="pct"/>
            <w:vMerge/>
            <w:hideMark/>
          </w:tcPr>
          <w:p w:rsidR="00342616" w:rsidRPr="00342616" w:rsidRDefault="00342616" w:rsidP="00342616">
            <w:pPr>
              <w:rPr>
                <w:bCs/>
                <w:sz w:val="18"/>
                <w:szCs w:val="18"/>
              </w:rPr>
            </w:pPr>
          </w:p>
        </w:tc>
        <w:tc>
          <w:tcPr>
            <w:tcW w:w="1027" w:type="pct"/>
            <w:vMerge/>
            <w:hideMark/>
          </w:tcPr>
          <w:p w:rsidR="00342616" w:rsidRPr="00342616" w:rsidRDefault="00342616" w:rsidP="00342616">
            <w:pPr>
              <w:rPr>
                <w:bCs/>
                <w:sz w:val="18"/>
                <w:szCs w:val="18"/>
              </w:rPr>
            </w:pPr>
          </w:p>
        </w:tc>
        <w:tc>
          <w:tcPr>
            <w:tcW w:w="334" w:type="pct"/>
            <w:hideMark/>
          </w:tcPr>
          <w:p w:rsidR="00342616" w:rsidRPr="00342616" w:rsidRDefault="00342616" w:rsidP="00342616">
            <w:pPr>
              <w:jc w:val="center"/>
              <w:rPr>
                <w:bCs/>
                <w:sz w:val="16"/>
                <w:szCs w:val="16"/>
              </w:rPr>
            </w:pPr>
            <w:r w:rsidRPr="00342616">
              <w:rPr>
                <w:bCs/>
                <w:sz w:val="16"/>
                <w:szCs w:val="16"/>
              </w:rPr>
              <w:t>% удовлетворенности</w:t>
            </w:r>
          </w:p>
        </w:tc>
        <w:tc>
          <w:tcPr>
            <w:tcW w:w="573" w:type="pct"/>
            <w:hideMark/>
          </w:tcPr>
          <w:p w:rsidR="00342616" w:rsidRPr="00342616" w:rsidRDefault="00342616" w:rsidP="00342616">
            <w:pPr>
              <w:jc w:val="center"/>
              <w:rPr>
                <w:bCs/>
                <w:sz w:val="16"/>
                <w:szCs w:val="16"/>
              </w:rPr>
            </w:pPr>
            <w:r w:rsidRPr="00342616">
              <w:rPr>
                <w:bCs/>
                <w:sz w:val="16"/>
                <w:szCs w:val="16"/>
              </w:rPr>
              <w:t>оценка удовлетворенности</w:t>
            </w:r>
          </w:p>
        </w:tc>
        <w:tc>
          <w:tcPr>
            <w:tcW w:w="370" w:type="pct"/>
            <w:hideMark/>
          </w:tcPr>
          <w:p w:rsidR="00342616" w:rsidRPr="00342616" w:rsidRDefault="00342616" w:rsidP="00342616">
            <w:pPr>
              <w:jc w:val="center"/>
              <w:rPr>
                <w:bCs/>
                <w:sz w:val="16"/>
                <w:szCs w:val="16"/>
              </w:rPr>
            </w:pPr>
            <w:r w:rsidRPr="00342616">
              <w:rPr>
                <w:bCs/>
                <w:sz w:val="16"/>
                <w:szCs w:val="16"/>
              </w:rPr>
              <w:t>% удовлетворенности</w:t>
            </w:r>
          </w:p>
        </w:tc>
        <w:tc>
          <w:tcPr>
            <w:tcW w:w="659" w:type="pct"/>
            <w:hideMark/>
          </w:tcPr>
          <w:p w:rsidR="00342616" w:rsidRPr="00342616" w:rsidRDefault="00342616" w:rsidP="00342616">
            <w:pPr>
              <w:jc w:val="center"/>
              <w:rPr>
                <w:bCs/>
                <w:sz w:val="16"/>
                <w:szCs w:val="16"/>
              </w:rPr>
            </w:pPr>
            <w:r w:rsidRPr="00342616">
              <w:rPr>
                <w:bCs/>
                <w:sz w:val="16"/>
                <w:szCs w:val="16"/>
              </w:rPr>
              <w:t>оценка удовлетворенности</w:t>
            </w:r>
          </w:p>
        </w:tc>
        <w:tc>
          <w:tcPr>
            <w:tcW w:w="391" w:type="pct"/>
            <w:hideMark/>
          </w:tcPr>
          <w:p w:rsidR="00342616" w:rsidRPr="00342616" w:rsidRDefault="00342616" w:rsidP="00342616">
            <w:pPr>
              <w:jc w:val="center"/>
              <w:rPr>
                <w:bCs/>
                <w:sz w:val="16"/>
                <w:szCs w:val="16"/>
              </w:rPr>
            </w:pPr>
            <w:r w:rsidRPr="00342616">
              <w:rPr>
                <w:bCs/>
                <w:sz w:val="16"/>
                <w:szCs w:val="16"/>
              </w:rPr>
              <w:t>% удовлетворенности</w:t>
            </w:r>
          </w:p>
        </w:tc>
        <w:tc>
          <w:tcPr>
            <w:tcW w:w="669" w:type="pct"/>
            <w:hideMark/>
          </w:tcPr>
          <w:p w:rsidR="00342616" w:rsidRPr="00342616" w:rsidRDefault="00342616" w:rsidP="00342616">
            <w:pPr>
              <w:jc w:val="center"/>
              <w:rPr>
                <w:bCs/>
                <w:sz w:val="16"/>
                <w:szCs w:val="16"/>
              </w:rPr>
            </w:pPr>
            <w:r w:rsidRPr="00342616">
              <w:rPr>
                <w:bCs/>
                <w:sz w:val="16"/>
                <w:szCs w:val="16"/>
              </w:rPr>
              <w:t>оценка удовлетворенности</w:t>
            </w:r>
          </w:p>
        </w:tc>
      </w:tr>
      <w:tr w:rsidR="00342616" w:rsidRPr="00342616" w:rsidTr="00342616">
        <w:trPr>
          <w:trHeight w:hRule="exact" w:val="567"/>
        </w:trPr>
        <w:tc>
          <w:tcPr>
            <w:tcW w:w="412" w:type="pct"/>
            <w:noWrap/>
            <w:hideMark/>
          </w:tcPr>
          <w:p w:rsidR="00342616" w:rsidRPr="00342616" w:rsidRDefault="00342616" w:rsidP="00342616">
            <w:pPr>
              <w:rPr>
                <w:bCs/>
                <w:sz w:val="18"/>
                <w:szCs w:val="18"/>
              </w:rPr>
            </w:pPr>
            <w:r w:rsidRPr="00342616">
              <w:rPr>
                <w:bCs/>
                <w:sz w:val="18"/>
                <w:szCs w:val="18"/>
              </w:rPr>
              <w:t>08.03.01</w:t>
            </w:r>
          </w:p>
        </w:tc>
        <w:tc>
          <w:tcPr>
            <w:tcW w:w="565" w:type="pct"/>
            <w:noWrap/>
            <w:hideMark/>
          </w:tcPr>
          <w:p w:rsidR="00342616" w:rsidRPr="00342616" w:rsidRDefault="00342616" w:rsidP="00342616">
            <w:pPr>
              <w:rPr>
                <w:bCs/>
                <w:sz w:val="18"/>
                <w:szCs w:val="18"/>
              </w:rPr>
            </w:pPr>
            <w:r w:rsidRPr="00342616">
              <w:rPr>
                <w:bCs/>
                <w:sz w:val="18"/>
                <w:szCs w:val="18"/>
              </w:rPr>
              <w:t>Строительство</w:t>
            </w:r>
          </w:p>
        </w:tc>
        <w:tc>
          <w:tcPr>
            <w:tcW w:w="1027" w:type="pct"/>
            <w:hideMark/>
          </w:tcPr>
          <w:p w:rsidR="00342616" w:rsidRPr="00342616" w:rsidRDefault="00342616" w:rsidP="00342616">
            <w:pPr>
              <w:rPr>
                <w:bCs/>
                <w:sz w:val="18"/>
                <w:szCs w:val="18"/>
              </w:rPr>
            </w:pPr>
            <w:r w:rsidRPr="00342616">
              <w:rPr>
                <w:bCs/>
                <w:sz w:val="18"/>
                <w:szCs w:val="18"/>
              </w:rPr>
              <w:t>Организация инвестиционно-строительной деятельности</w:t>
            </w:r>
          </w:p>
        </w:tc>
        <w:tc>
          <w:tcPr>
            <w:tcW w:w="334" w:type="pct"/>
            <w:noWrap/>
          </w:tcPr>
          <w:p w:rsidR="00342616" w:rsidRPr="00342616" w:rsidRDefault="00342616" w:rsidP="00342616">
            <w:pPr>
              <w:jc w:val="center"/>
              <w:rPr>
                <w:sz w:val="18"/>
                <w:szCs w:val="18"/>
              </w:rPr>
            </w:pPr>
            <w:r w:rsidRPr="00342616">
              <w:rPr>
                <w:sz w:val="18"/>
                <w:szCs w:val="18"/>
              </w:rPr>
              <w:t>88</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77</w:t>
            </w:r>
          </w:p>
        </w:tc>
        <w:tc>
          <w:tcPr>
            <w:tcW w:w="659" w:type="pct"/>
            <w:hideMark/>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85</w:t>
            </w:r>
          </w:p>
        </w:tc>
        <w:tc>
          <w:tcPr>
            <w:tcW w:w="669" w:type="pct"/>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441"/>
        </w:trPr>
        <w:tc>
          <w:tcPr>
            <w:tcW w:w="412" w:type="pct"/>
            <w:noWrap/>
          </w:tcPr>
          <w:p w:rsidR="00342616" w:rsidRPr="00342616" w:rsidRDefault="00342616" w:rsidP="00342616">
            <w:pPr>
              <w:rPr>
                <w:bCs/>
                <w:sz w:val="18"/>
                <w:szCs w:val="18"/>
              </w:rPr>
            </w:pPr>
            <w:r w:rsidRPr="00342616">
              <w:rPr>
                <w:bCs/>
                <w:sz w:val="18"/>
                <w:szCs w:val="18"/>
              </w:rPr>
              <w:t>08.03.01</w:t>
            </w:r>
          </w:p>
        </w:tc>
        <w:tc>
          <w:tcPr>
            <w:tcW w:w="565" w:type="pct"/>
            <w:noWrap/>
          </w:tcPr>
          <w:p w:rsidR="00342616" w:rsidRPr="00342616" w:rsidRDefault="00342616" w:rsidP="00342616">
            <w:pPr>
              <w:rPr>
                <w:bCs/>
                <w:sz w:val="18"/>
                <w:szCs w:val="18"/>
              </w:rPr>
            </w:pPr>
            <w:r w:rsidRPr="00342616">
              <w:rPr>
                <w:bCs/>
                <w:sz w:val="18"/>
                <w:szCs w:val="18"/>
              </w:rPr>
              <w:t>Строительство</w:t>
            </w:r>
          </w:p>
        </w:tc>
        <w:tc>
          <w:tcPr>
            <w:tcW w:w="1027" w:type="pct"/>
          </w:tcPr>
          <w:p w:rsidR="00342616" w:rsidRPr="00342616" w:rsidRDefault="00342616" w:rsidP="00342616">
            <w:pPr>
              <w:rPr>
                <w:bCs/>
                <w:sz w:val="18"/>
                <w:szCs w:val="18"/>
              </w:rPr>
            </w:pPr>
            <w:r w:rsidRPr="00342616">
              <w:rPr>
                <w:bCs/>
                <w:sz w:val="18"/>
                <w:szCs w:val="18"/>
              </w:rPr>
              <w:t>Организация строительного производства</w:t>
            </w:r>
          </w:p>
        </w:tc>
        <w:tc>
          <w:tcPr>
            <w:tcW w:w="334" w:type="pct"/>
            <w:noWrap/>
          </w:tcPr>
          <w:p w:rsidR="00342616" w:rsidRPr="00342616" w:rsidRDefault="00342616" w:rsidP="00342616">
            <w:pPr>
              <w:jc w:val="center"/>
              <w:rPr>
                <w:sz w:val="18"/>
                <w:szCs w:val="18"/>
                <w:highlight w:val="yellow"/>
              </w:rPr>
            </w:pPr>
            <w:r w:rsidRPr="00342616">
              <w:rPr>
                <w:sz w:val="18"/>
                <w:szCs w:val="18"/>
              </w:rPr>
              <w:t>88</w:t>
            </w:r>
          </w:p>
        </w:tc>
        <w:tc>
          <w:tcPr>
            <w:tcW w:w="573" w:type="pct"/>
          </w:tcPr>
          <w:p w:rsidR="00342616" w:rsidRPr="00342616" w:rsidRDefault="00342616" w:rsidP="00342616">
            <w:pPr>
              <w:jc w:val="center"/>
              <w:rPr>
                <w:sz w:val="18"/>
                <w:szCs w:val="18"/>
                <w:highlight w:val="yellow"/>
              </w:rPr>
            </w:pPr>
            <w:r w:rsidRPr="00342616">
              <w:rPr>
                <w:sz w:val="18"/>
                <w:szCs w:val="18"/>
              </w:rPr>
              <w:t>полная удовлетворенность</w:t>
            </w:r>
          </w:p>
        </w:tc>
        <w:tc>
          <w:tcPr>
            <w:tcW w:w="370" w:type="pct"/>
            <w:noWrap/>
          </w:tcPr>
          <w:p w:rsidR="00342616" w:rsidRPr="00342616" w:rsidRDefault="00342616" w:rsidP="00342616">
            <w:pPr>
              <w:jc w:val="center"/>
            </w:pPr>
            <w:r w:rsidRPr="00342616">
              <w:t>76</w:t>
            </w:r>
          </w:p>
        </w:tc>
        <w:tc>
          <w:tcPr>
            <w:tcW w:w="65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65</w:t>
            </w:r>
          </w:p>
        </w:tc>
        <w:tc>
          <w:tcPr>
            <w:tcW w:w="669"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67"/>
        </w:trPr>
        <w:tc>
          <w:tcPr>
            <w:tcW w:w="412" w:type="pct"/>
            <w:noWrap/>
            <w:hideMark/>
          </w:tcPr>
          <w:p w:rsidR="00342616" w:rsidRPr="00342616" w:rsidRDefault="00342616" w:rsidP="00342616">
            <w:pPr>
              <w:rPr>
                <w:bCs/>
                <w:sz w:val="18"/>
                <w:szCs w:val="18"/>
              </w:rPr>
            </w:pPr>
            <w:r w:rsidRPr="00342616">
              <w:rPr>
                <w:bCs/>
                <w:sz w:val="18"/>
                <w:szCs w:val="18"/>
              </w:rPr>
              <w:t>09.03.03</w:t>
            </w:r>
          </w:p>
        </w:tc>
        <w:tc>
          <w:tcPr>
            <w:tcW w:w="565" w:type="pct"/>
            <w:noWrap/>
            <w:hideMark/>
          </w:tcPr>
          <w:p w:rsidR="00342616" w:rsidRPr="00342616" w:rsidRDefault="00342616" w:rsidP="00342616">
            <w:pPr>
              <w:rPr>
                <w:bCs/>
                <w:sz w:val="18"/>
                <w:szCs w:val="18"/>
              </w:rPr>
            </w:pPr>
            <w:r w:rsidRPr="00342616">
              <w:rPr>
                <w:bCs/>
                <w:sz w:val="18"/>
                <w:szCs w:val="18"/>
              </w:rPr>
              <w:t>Прикладная информатика</w:t>
            </w:r>
          </w:p>
        </w:tc>
        <w:tc>
          <w:tcPr>
            <w:tcW w:w="1027" w:type="pct"/>
            <w:hideMark/>
          </w:tcPr>
          <w:p w:rsidR="00342616" w:rsidRPr="00342616" w:rsidRDefault="00342616" w:rsidP="00342616">
            <w:pPr>
              <w:rPr>
                <w:bCs/>
                <w:sz w:val="18"/>
                <w:szCs w:val="18"/>
              </w:rPr>
            </w:pPr>
            <w:r w:rsidRPr="00342616">
              <w:rPr>
                <w:bCs/>
                <w:sz w:val="18"/>
                <w:szCs w:val="18"/>
              </w:rPr>
              <w:t>Информационные системы и технологии в управлении</w:t>
            </w:r>
          </w:p>
        </w:tc>
        <w:tc>
          <w:tcPr>
            <w:tcW w:w="334" w:type="pct"/>
            <w:noWrap/>
          </w:tcPr>
          <w:p w:rsidR="00342616" w:rsidRPr="00342616" w:rsidRDefault="00342616" w:rsidP="00342616">
            <w:pPr>
              <w:jc w:val="center"/>
              <w:rPr>
                <w:sz w:val="18"/>
                <w:szCs w:val="18"/>
              </w:rPr>
            </w:pPr>
            <w:r w:rsidRPr="00342616">
              <w:rPr>
                <w:sz w:val="18"/>
                <w:szCs w:val="18"/>
              </w:rPr>
              <w:t>92</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90</w:t>
            </w:r>
          </w:p>
        </w:tc>
        <w:tc>
          <w:tcPr>
            <w:tcW w:w="659"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65</w:t>
            </w:r>
          </w:p>
        </w:tc>
        <w:tc>
          <w:tcPr>
            <w:tcW w:w="669" w:type="pct"/>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09.03.03</w:t>
            </w:r>
          </w:p>
        </w:tc>
        <w:tc>
          <w:tcPr>
            <w:tcW w:w="565" w:type="pct"/>
            <w:noWrap/>
          </w:tcPr>
          <w:p w:rsidR="00342616" w:rsidRPr="00342616" w:rsidRDefault="00342616" w:rsidP="00342616">
            <w:pPr>
              <w:rPr>
                <w:bCs/>
                <w:sz w:val="18"/>
                <w:szCs w:val="18"/>
              </w:rPr>
            </w:pPr>
            <w:r w:rsidRPr="00342616">
              <w:rPr>
                <w:bCs/>
                <w:sz w:val="18"/>
                <w:szCs w:val="18"/>
              </w:rPr>
              <w:t>Прикладная информатика</w:t>
            </w:r>
          </w:p>
        </w:tc>
        <w:tc>
          <w:tcPr>
            <w:tcW w:w="1027" w:type="pct"/>
          </w:tcPr>
          <w:p w:rsidR="00342616" w:rsidRPr="00342616" w:rsidRDefault="00342616" w:rsidP="00342616">
            <w:pPr>
              <w:rPr>
                <w:bCs/>
                <w:sz w:val="18"/>
                <w:szCs w:val="18"/>
              </w:rPr>
            </w:pPr>
            <w:r w:rsidRPr="00342616">
              <w:rPr>
                <w:bCs/>
                <w:sz w:val="18"/>
                <w:szCs w:val="18"/>
              </w:rPr>
              <w:t>Системы искусственного интеллекта</w:t>
            </w:r>
          </w:p>
        </w:tc>
        <w:tc>
          <w:tcPr>
            <w:tcW w:w="334" w:type="pct"/>
            <w:noWrap/>
          </w:tcPr>
          <w:p w:rsidR="00342616" w:rsidRPr="00342616" w:rsidRDefault="00342616" w:rsidP="00342616">
            <w:pPr>
              <w:jc w:val="center"/>
              <w:rPr>
                <w:sz w:val="18"/>
                <w:szCs w:val="18"/>
              </w:rPr>
            </w:pPr>
            <w:r w:rsidRPr="00342616">
              <w:rPr>
                <w:sz w:val="18"/>
                <w:szCs w:val="18"/>
              </w:rPr>
              <w:t>92</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90</w:t>
            </w:r>
          </w:p>
        </w:tc>
        <w:tc>
          <w:tcPr>
            <w:tcW w:w="65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88</w:t>
            </w:r>
          </w:p>
        </w:tc>
        <w:tc>
          <w:tcPr>
            <w:tcW w:w="66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21.03.02</w:t>
            </w:r>
          </w:p>
        </w:tc>
        <w:tc>
          <w:tcPr>
            <w:tcW w:w="565" w:type="pct"/>
            <w:noWrap/>
          </w:tcPr>
          <w:p w:rsidR="00342616" w:rsidRPr="00342616" w:rsidRDefault="00342616" w:rsidP="00342616">
            <w:pPr>
              <w:rPr>
                <w:bCs/>
                <w:sz w:val="18"/>
                <w:szCs w:val="18"/>
              </w:rPr>
            </w:pPr>
            <w:r w:rsidRPr="00342616">
              <w:rPr>
                <w:bCs/>
                <w:sz w:val="18"/>
                <w:szCs w:val="18"/>
              </w:rPr>
              <w:t>Землеустройство и кадастры</w:t>
            </w:r>
          </w:p>
        </w:tc>
        <w:tc>
          <w:tcPr>
            <w:tcW w:w="1027" w:type="pct"/>
          </w:tcPr>
          <w:p w:rsidR="00342616" w:rsidRPr="00342616" w:rsidRDefault="00342616" w:rsidP="00342616">
            <w:pPr>
              <w:rPr>
                <w:bCs/>
                <w:sz w:val="18"/>
                <w:szCs w:val="18"/>
              </w:rPr>
            </w:pPr>
            <w:r w:rsidRPr="00342616">
              <w:rPr>
                <w:bCs/>
                <w:sz w:val="18"/>
                <w:szCs w:val="18"/>
              </w:rPr>
              <w:t>Управление и экспертиза недвижимости</w:t>
            </w:r>
          </w:p>
        </w:tc>
        <w:tc>
          <w:tcPr>
            <w:tcW w:w="334" w:type="pct"/>
            <w:noWrap/>
          </w:tcPr>
          <w:p w:rsidR="00342616" w:rsidRPr="00342616" w:rsidRDefault="00342616" w:rsidP="00342616">
            <w:pPr>
              <w:jc w:val="center"/>
              <w:rPr>
                <w:sz w:val="18"/>
                <w:szCs w:val="18"/>
              </w:rPr>
            </w:pPr>
            <w:r w:rsidRPr="00342616">
              <w:rPr>
                <w:sz w:val="18"/>
                <w:szCs w:val="18"/>
              </w:rPr>
              <w:t>92</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71</w:t>
            </w:r>
          </w:p>
        </w:tc>
        <w:tc>
          <w:tcPr>
            <w:tcW w:w="65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73</w:t>
            </w:r>
          </w:p>
        </w:tc>
        <w:tc>
          <w:tcPr>
            <w:tcW w:w="66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35.03.01</w:t>
            </w:r>
          </w:p>
        </w:tc>
        <w:tc>
          <w:tcPr>
            <w:tcW w:w="565" w:type="pct"/>
            <w:noWrap/>
          </w:tcPr>
          <w:p w:rsidR="00342616" w:rsidRPr="00342616" w:rsidRDefault="00342616" w:rsidP="00342616">
            <w:pPr>
              <w:rPr>
                <w:bCs/>
                <w:sz w:val="18"/>
                <w:szCs w:val="18"/>
              </w:rPr>
            </w:pPr>
            <w:r w:rsidRPr="00342616">
              <w:rPr>
                <w:bCs/>
                <w:sz w:val="18"/>
                <w:szCs w:val="18"/>
              </w:rPr>
              <w:t>Лесное дело</w:t>
            </w:r>
          </w:p>
        </w:tc>
        <w:tc>
          <w:tcPr>
            <w:tcW w:w="1027" w:type="pct"/>
            <w:noWrap/>
          </w:tcPr>
          <w:p w:rsidR="00342616" w:rsidRPr="00342616" w:rsidRDefault="00342616" w:rsidP="00342616">
            <w:pPr>
              <w:rPr>
                <w:bCs/>
                <w:sz w:val="18"/>
                <w:szCs w:val="18"/>
              </w:rPr>
            </w:pPr>
            <w:r w:rsidRPr="00342616">
              <w:rPr>
                <w:bCs/>
                <w:sz w:val="18"/>
                <w:szCs w:val="18"/>
              </w:rPr>
              <w:t>Лесное хозяйство и управление лесами</w:t>
            </w:r>
          </w:p>
        </w:tc>
        <w:tc>
          <w:tcPr>
            <w:tcW w:w="334" w:type="pct"/>
            <w:noWrap/>
          </w:tcPr>
          <w:p w:rsidR="00342616" w:rsidRPr="00342616" w:rsidRDefault="00342616" w:rsidP="00342616">
            <w:pPr>
              <w:jc w:val="center"/>
              <w:rPr>
                <w:sz w:val="18"/>
                <w:szCs w:val="18"/>
              </w:rPr>
            </w:pPr>
            <w:r w:rsidRPr="00342616">
              <w:rPr>
                <w:sz w:val="18"/>
                <w:szCs w:val="18"/>
              </w:rPr>
              <w:t>95</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69</w:t>
            </w:r>
          </w:p>
        </w:tc>
        <w:tc>
          <w:tcPr>
            <w:tcW w:w="65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90</w:t>
            </w:r>
          </w:p>
        </w:tc>
        <w:tc>
          <w:tcPr>
            <w:tcW w:w="66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37.03.01</w:t>
            </w:r>
          </w:p>
        </w:tc>
        <w:tc>
          <w:tcPr>
            <w:tcW w:w="565" w:type="pct"/>
            <w:noWrap/>
          </w:tcPr>
          <w:p w:rsidR="00342616" w:rsidRPr="00342616" w:rsidRDefault="00342616" w:rsidP="00342616">
            <w:pPr>
              <w:rPr>
                <w:bCs/>
                <w:sz w:val="18"/>
                <w:szCs w:val="18"/>
              </w:rPr>
            </w:pPr>
            <w:r w:rsidRPr="00342616">
              <w:rPr>
                <w:bCs/>
                <w:sz w:val="18"/>
                <w:szCs w:val="18"/>
              </w:rPr>
              <w:t>Психология</w:t>
            </w:r>
          </w:p>
        </w:tc>
        <w:tc>
          <w:tcPr>
            <w:tcW w:w="1027" w:type="pct"/>
            <w:noWrap/>
          </w:tcPr>
          <w:p w:rsidR="00342616" w:rsidRPr="00342616" w:rsidRDefault="00342616" w:rsidP="00342616">
            <w:pPr>
              <w:rPr>
                <w:bCs/>
                <w:sz w:val="18"/>
                <w:szCs w:val="18"/>
              </w:rPr>
            </w:pPr>
            <w:r w:rsidRPr="00342616">
              <w:rPr>
                <w:bCs/>
                <w:sz w:val="18"/>
                <w:szCs w:val="18"/>
              </w:rPr>
              <w:t>Психология в экономике и управлении</w:t>
            </w:r>
          </w:p>
        </w:tc>
        <w:tc>
          <w:tcPr>
            <w:tcW w:w="334" w:type="pct"/>
            <w:noWrap/>
          </w:tcPr>
          <w:p w:rsidR="00342616" w:rsidRPr="00342616" w:rsidRDefault="00342616" w:rsidP="00342616">
            <w:pPr>
              <w:jc w:val="center"/>
              <w:rPr>
                <w:sz w:val="18"/>
                <w:szCs w:val="18"/>
              </w:rPr>
            </w:pPr>
            <w:r w:rsidRPr="00342616">
              <w:rPr>
                <w:sz w:val="18"/>
                <w:szCs w:val="18"/>
              </w:rPr>
              <w:t>95</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93</w:t>
            </w:r>
          </w:p>
        </w:tc>
        <w:tc>
          <w:tcPr>
            <w:tcW w:w="65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100</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12" w:type="pct"/>
            <w:noWrap/>
            <w:hideMark/>
          </w:tcPr>
          <w:p w:rsidR="00342616" w:rsidRPr="00342616" w:rsidRDefault="00342616" w:rsidP="00342616">
            <w:pPr>
              <w:rPr>
                <w:bCs/>
                <w:sz w:val="18"/>
                <w:szCs w:val="18"/>
              </w:rPr>
            </w:pPr>
            <w:r w:rsidRPr="00342616">
              <w:rPr>
                <w:bCs/>
                <w:sz w:val="18"/>
                <w:szCs w:val="18"/>
              </w:rPr>
              <w:t>38.03.01</w:t>
            </w:r>
          </w:p>
        </w:tc>
        <w:tc>
          <w:tcPr>
            <w:tcW w:w="565" w:type="pct"/>
            <w:noWrap/>
            <w:hideMark/>
          </w:tcPr>
          <w:p w:rsidR="00342616" w:rsidRPr="00342616" w:rsidRDefault="00342616" w:rsidP="00342616">
            <w:pPr>
              <w:rPr>
                <w:bCs/>
                <w:sz w:val="18"/>
                <w:szCs w:val="18"/>
              </w:rPr>
            </w:pPr>
            <w:r w:rsidRPr="00342616">
              <w:rPr>
                <w:bCs/>
                <w:sz w:val="18"/>
                <w:szCs w:val="18"/>
              </w:rPr>
              <w:t>Экономика</w:t>
            </w:r>
          </w:p>
        </w:tc>
        <w:tc>
          <w:tcPr>
            <w:tcW w:w="1027" w:type="pct"/>
            <w:hideMark/>
          </w:tcPr>
          <w:p w:rsidR="00342616" w:rsidRPr="00342616" w:rsidRDefault="00342616" w:rsidP="00342616">
            <w:pPr>
              <w:rPr>
                <w:bCs/>
                <w:sz w:val="18"/>
                <w:szCs w:val="18"/>
              </w:rPr>
            </w:pPr>
            <w:r w:rsidRPr="00342616">
              <w:rPr>
                <w:bCs/>
                <w:sz w:val="18"/>
                <w:szCs w:val="18"/>
              </w:rPr>
              <w:t>Бухгалтерский учет и налогообложение</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86</w:t>
            </w:r>
          </w:p>
        </w:tc>
        <w:tc>
          <w:tcPr>
            <w:tcW w:w="659"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96</w:t>
            </w:r>
          </w:p>
        </w:tc>
        <w:tc>
          <w:tcPr>
            <w:tcW w:w="669" w:type="pct"/>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425"/>
        </w:trPr>
        <w:tc>
          <w:tcPr>
            <w:tcW w:w="412" w:type="pct"/>
            <w:noWrap/>
            <w:hideMark/>
          </w:tcPr>
          <w:p w:rsidR="00342616" w:rsidRPr="00342616" w:rsidRDefault="00342616" w:rsidP="00342616">
            <w:pPr>
              <w:rPr>
                <w:bCs/>
                <w:sz w:val="18"/>
                <w:szCs w:val="18"/>
              </w:rPr>
            </w:pPr>
            <w:r w:rsidRPr="00342616">
              <w:rPr>
                <w:bCs/>
                <w:sz w:val="18"/>
                <w:szCs w:val="18"/>
              </w:rPr>
              <w:t>38.03.01</w:t>
            </w:r>
          </w:p>
        </w:tc>
        <w:tc>
          <w:tcPr>
            <w:tcW w:w="565" w:type="pct"/>
            <w:noWrap/>
            <w:hideMark/>
          </w:tcPr>
          <w:p w:rsidR="00342616" w:rsidRPr="00342616" w:rsidRDefault="00342616" w:rsidP="00342616">
            <w:pPr>
              <w:rPr>
                <w:bCs/>
                <w:sz w:val="18"/>
                <w:szCs w:val="18"/>
              </w:rPr>
            </w:pPr>
            <w:r w:rsidRPr="00342616">
              <w:rPr>
                <w:bCs/>
                <w:sz w:val="18"/>
                <w:szCs w:val="18"/>
              </w:rPr>
              <w:t>Экономика</w:t>
            </w:r>
          </w:p>
        </w:tc>
        <w:tc>
          <w:tcPr>
            <w:tcW w:w="1027" w:type="pct"/>
            <w:noWrap/>
            <w:hideMark/>
          </w:tcPr>
          <w:p w:rsidR="00342616" w:rsidRPr="00342616" w:rsidRDefault="00342616" w:rsidP="00342616">
            <w:pPr>
              <w:rPr>
                <w:bCs/>
                <w:sz w:val="18"/>
                <w:szCs w:val="18"/>
              </w:rPr>
            </w:pPr>
            <w:r w:rsidRPr="00342616">
              <w:rPr>
                <w:bCs/>
                <w:sz w:val="18"/>
                <w:szCs w:val="18"/>
              </w:rPr>
              <w:t>Мировая экономика</w:t>
            </w:r>
          </w:p>
        </w:tc>
        <w:tc>
          <w:tcPr>
            <w:tcW w:w="334" w:type="pct"/>
            <w:noWrap/>
          </w:tcPr>
          <w:p w:rsidR="00342616" w:rsidRPr="00342616" w:rsidRDefault="00342616" w:rsidP="00342616">
            <w:pPr>
              <w:jc w:val="center"/>
              <w:rPr>
                <w:sz w:val="18"/>
                <w:szCs w:val="18"/>
              </w:rPr>
            </w:pPr>
            <w:r w:rsidRPr="00342616">
              <w:rPr>
                <w:sz w:val="18"/>
                <w:szCs w:val="18"/>
              </w:rPr>
              <w:t>80</w:t>
            </w:r>
          </w:p>
        </w:tc>
        <w:tc>
          <w:tcPr>
            <w:tcW w:w="573"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70" w:type="pct"/>
            <w:noWrap/>
          </w:tcPr>
          <w:p w:rsidR="00342616" w:rsidRPr="00342616" w:rsidRDefault="00342616" w:rsidP="00342616">
            <w:pPr>
              <w:jc w:val="center"/>
              <w:rPr>
                <w:sz w:val="18"/>
                <w:szCs w:val="18"/>
              </w:rPr>
            </w:pPr>
            <w:r w:rsidRPr="00342616">
              <w:rPr>
                <w:sz w:val="18"/>
                <w:szCs w:val="18"/>
              </w:rPr>
              <w:t>73</w:t>
            </w:r>
          </w:p>
        </w:tc>
        <w:tc>
          <w:tcPr>
            <w:tcW w:w="659" w:type="pct"/>
            <w:hideMark/>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70</w:t>
            </w:r>
          </w:p>
        </w:tc>
        <w:tc>
          <w:tcPr>
            <w:tcW w:w="669" w:type="pct"/>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423"/>
        </w:trPr>
        <w:tc>
          <w:tcPr>
            <w:tcW w:w="412" w:type="pct"/>
            <w:noWrap/>
          </w:tcPr>
          <w:p w:rsidR="00342616" w:rsidRPr="00342616" w:rsidRDefault="00342616" w:rsidP="00342616">
            <w:pPr>
              <w:rPr>
                <w:bCs/>
                <w:sz w:val="18"/>
                <w:szCs w:val="18"/>
              </w:rPr>
            </w:pPr>
            <w:r w:rsidRPr="00342616">
              <w:rPr>
                <w:bCs/>
                <w:sz w:val="18"/>
                <w:szCs w:val="18"/>
              </w:rPr>
              <w:t>38.03.01</w:t>
            </w:r>
          </w:p>
        </w:tc>
        <w:tc>
          <w:tcPr>
            <w:tcW w:w="565" w:type="pct"/>
            <w:noWrap/>
          </w:tcPr>
          <w:p w:rsidR="00342616" w:rsidRPr="00342616" w:rsidRDefault="00342616" w:rsidP="00342616">
            <w:pPr>
              <w:rPr>
                <w:bCs/>
                <w:sz w:val="18"/>
                <w:szCs w:val="18"/>
              </w:rPr>
            </w:pPr>
            <w:r w:rsidRPr="00342616">
              <w:rPr>
                <w:bCs/>
                <w:sz w:val="18"/>
                <w:szCs w:val="18"/>
              </w:rPr>
              <w:t>Экономика</w:t>
            </w:r>
          </w:p>
        </w:tc>
        <w:tc>
          <w:tcPr>
            <w:tcW w:w="1027" w:type="pct"/>
            <w:noWrap/>
          </w:tcPr>
          <w:p w:rsidR="00342616" w:rsidRPr="00342616" w:rsidRDefault="00342616" w:rsidP="00342616">
            <w:pPr>
              <w:rPr>
                <w:bCs/>
                <w:sz w:val="18"/>
                <w:szCs w:val="18"/>
              </w:rPr>
            </w:pPr>
            <w:r w:rsidRPr="00342616">
              <w:rPr>
                <w:bCs/>
                <w:sz w:val="18"/>
                <w:szCs w:val="18"/>
              </w:rPr>
              <w:t>Внешнеэкономическая деятельность</w:t>
            </w:r>
          </w:p>
        </w:tc>
        <w:tc>
          <w:tcPr>
            <w:tcW w:w="334" w:type="pct"/>
            <w:noWrap/>
          </w:tcPr>
          <w:p w:rsidR="00342616" w:rsidRPr="00342616" w:rsidRDefault="00342616" w:rsidP="00342616">
            <w:pPr>
              <w:jc w:val="center"/>
              <w:rPr>
                <w:sz w:val="18"/>
                <w:szCs w:val="18"/>
              </w:rPr>
            </w:pPr>
            <w:r w:rsidRPr="00342616">
              <w:rPr>
                <w:sz w:val="18"/>
                <w:szCs w:val="18"/>
              </w:rPr>
              <w:t>80</w:t>
            </w:r>
          </w:p>
        </w:tc>
        <w:tc>
          <w:tcPr>
            <w:tcW w:w="573"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70" w:type="pct"/>
            <w:noWrap/>
          </w:tcPr>
          <w:p w:rsidR="00342616" w:rsidRPr="00342616" w:rsidRDefault="00342616" w:rsidP="00342616">
            <w:pPr>
              <w:jc w:val="center"/>
              <w:rPr>
                <w:sz w:val="18"/>
                <w:szCs w:val="18"/>
              </w:rPr>
            </w:pPr>
            <w:r w:rsidRPr="00342616">
              <w:rPr>
                <w:sz w:val="18"/>
                <w:szCs w:val="18"/>
              </w:rPr>
              <w:t>78</w:t>
            </w:r>
          </w:p>
        </w:tc>
        <w:tc>
          <w:tcPr>
            <w:tcW w:w="65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70</w:t>
            </w:r>
          </w:p>
        </w:tc>
        <w:tc>
          <w:tcPr>
            <w:tcW w:w="669"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680"/>
        </w:trPr>
        <w:tc>
          <w:tcPr>
            <w:tcW w:w="412" w:type="pct"/>
            <w:noWrap/>
            <w:hideMark/>
          </w:tcPr>
          <w:p w:rsidR="00342616" w:rsidRPr="00342616" w:rsidRDefault="00342616" w:rsidP="00342616">
            <w:pPr>
              <w:rPr>
                <w:bCs/>
                <w:sz w:val="18"/>
                <w:szCs w:val="18"/>
              </w:rPr>
            </w:pPr>
            <w:r w:rsidRPr="00342616">
              <w:rPr>
                <w:bCs/>
                <w:sz w:val="18"/>
                <w:szCs w:val="18"/>
              </w:rPr>
              <w:t>38.03.01</w:t>
            </w:r>
          </w:p>
        </w:tc>
        <w:tc>
          <w:tcPr>
            <w:tcW w:w="565" w:type="pct"/>
            <w:noWrap/>
            <w:hideMark/>
          </w:tcPr>
          <w:p w:rsidR="00342616" w:rsidRPr="00342616" w:rsidRDefault="00342616" w:rsidP="00342616">
            <w:pPr>
              <w:rPr>
                <w:bCs/>
                <w:sz w:val="18"/>
                <w:szCs w:val="18"/>
              </w:rPr>
            </w:pPr>
            <w:r w:rsidRPr="00342616">
              <w:rPr>
                <w:bCs/>
                <w:sz w:val="18"/>
                <w:szCs w:val="18"/>
              </w:rPr>
              <w:t>Экономика</w:t>
            </w:r>
          </w:p>
        </w:tc>
        <w:tc>
          <w:tcPr>
            <w:tcW w:w="1027" w:type="pct"/>
            <w:hideMark/>
          </w:tcPr>
          <w:p w:rsidR="00342616" w:rsidRPr="00342616" w:rsidRDefault="00342616" w:rsidP="00342616">
            <w:pPr>
              <w:rPr>
                <w:bCs/>
                <w:sz w:val="18"/>
                <w:szCs w:val="18"/>
              </w:rPr>
            </w:pPr>
            <w:r w:rsidRPr="00342616">
              <w:rPr>
                <w:bCs/>
                <w:sz w:val="18"/>
                <w:szCs w:val="18"/>
              </w:rPr>
              <w:t>Мировая экономика (Русско-китайская программа двойного дипломирования г. Шеньян)</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75</w:t>
            </w:r>
          </w:p>
        </w:tc>
        <w:tc>
          <w:tcPr>
            <w:tcW w:w="659" w:type="pct"/>
            <w:hideMark/>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65</w:t>
            </w:r>
          </w:p>
        </w:tc>
        <w:tc>
          <w:tcPr>
            <w:tcW w:w="669" w:type="pct"/>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680"/>
        </w:trPr>
        <w:tc>
          <w:tcPr>
            <w:tcW w:w="412" w:type="pct"/>
            <w:noWrap/>
            <w:hideMark/>
          </w:tcPr>
          <w:p w:rsidR="00342616" w:rsidRPr="00342616" w:rsidRDefault="00342616" w:rsidP="00342616">
            <w:pPr>
              <w:rPr>
                <w:bCs/>
                <w:sz w:val="18"/>
                <w:szCs w:val="18"/>
              </w:rPr>
            </w:pPr>
            <w:r w:rsidRPr="00342616">
              <w:rPr>
                <w:bCs/>
                <w:sz w:val="18"/>
                <w:szCs w:val="18"/>
              </w:rPr>
              <w:t>38.03.01</w:t>
            </w:r>
          </w:p>
        </w:tc>
        <w:tc>
          <w:tcPr>
            <w:tcW w:w="565" w:type="pct"/>
            <w:noWrap/>
            <w:hideMark/>
          </w:tcPr>
          <w:p w:rsidR="00342616" w:rsidRPr="00342616" w:rsidRDefault="00342616" w:rsidP="00342616">
            <w:pPr>
              <w:rPr>
                <w:bCs/>
                <w:sz w:val="18"/>
                <w:szCs w:val="18"/>
              </w:rPr>
            </w:pPr>
            <w:r w:rsidRPr="00342616">
              <w:rPr>
                <w:bCs/>
                <w:sz w:val="18"/>
                <w:szCs w:val="18"/>
              </w:rPr>
              <w:t>Экономика</w:t>
            </w:r>
          </w:p>
        </w:tc>
        <w:tc>
          <w:tcPr>
            <w:tcW w:w="1027" w:type="pct"/>
            <w:hideMark/>
          </w:tcPr>
          <w:p w:rsidR="00342616" w:rsidRPr="00342616" w:rsidRDefault="00342616" w:rsidP="00342616">
            <w:pPr>
              <w:rPr>
                <w:bCs/>
                <w:sz w:val="18"/>
                <w:szCs w:val="18"/>
              </w:rPr>
            </w:pPr>
            <w:r w:rsidRPr="00342616">
              <w:rPr>
                <w:bCs/>
                <w:sz w:val="18"/>
                <w:szCs w:val="18"/>
              </w:rPr>
              <w:t>Мировая экономика (Русско-китайская программа двойного дипломирования г. Пекин)</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82</w:t>
            </w:r>
          </w:p>
        </w:tc>
        <w:tc>
          <w:tcPr>
            <w:tcW w:w="659"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65</w:t>
            </w:r>
          </w:p>
        </w:tc>
        <w:tc>
          <w:tcPr>
            <w:tcW w:w="669"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478"/>
        </w:trPr>
        <w:tc>
          <w:tcPr>
            <w:tcW w:w="412" w:type="pct"/>
            <w:noWrap/>
            <w:hideMark/>
          </w:tcPr>
          <w:p w:rsidR="00342616" w:rsidRPr="00342616" w:rsidRDefault="00342616" w:rsidP="00342616">
            <w:pPr>
              <w:rPr>
                <w:bCs/>
                <w:sz w:val="18"/>
                <w:szCs w:val="18"/>
              </w:rPr>
            </w:pPr>
            <w:r w:rsidRPr="00342616">
              <w:rPr>
                <w:bCs/>
                <w:sz w:val="18"/>
                <w:szCs w:val="18"/>
              </w:rPr>
              <w:lastRenderedPageBreak/>
              <w:t>38.03.01</w:t>
            </w:r>
          </w:p>
        </w:tc>
        <w:tc>
          <w:tcPr>
            <w:tcW w:w="565" w:type="pct"/>
            <w:noWrap/>
            <w:hideMark/>
          </w:tcPr>
          <w:p w:rsidR="00342616" w:rsidRPr="00342616" w:rsidRDefault="00342616" w:rsidP="00342616">
            <w:pPr>
              <w:rPr>
                <w:bCs/>
                <w:sz w:val="18"/>
                <w:szCs w:val="18"/>
              </w:rPr>
            </w:pPr>
            <w:r w:rsidRPr="00342616">
              <w:rPr>
                <w:bCs/>
                <w:sz w:val="18"/>
                <w:szCs w:val="18"/>
              </w:rPr>
              <w:t>Экономика</w:t>
            </w:r>
          </w:p>
        </w:tc>
        <w:tc>
          <w:tcPr>
            <w:tcW w:w="1027" w:type="pct"/>
            <w:noWrap/>
            <w:hideMark/>
          </w:tcPr>
          <w:p w:rsidR="00342616" w:rsidRPr="00342616" w:rsidRDefault="00342616" w:rsidP="00342616">
            <w:pPr>
              <w:rPr>
                <w:bCs/>
                <w:sz w:val="18"/>
                <w:szCs w:val="18"/>
              </w:rPr>
            </w:pPr>
            <w:r w:rsidRPr="00342616">
              <w:rPr>
                <w:bCs/>
                <w:sz w:val="18"/>
                <w:szCs w:val="18"/>
              </w:rPr>
              <w:t>Финансы и кредит</w:t>
            </w:r>
          </w:p>
        </w:tc>
        <w:tc>
          <w:tcPr>
            <w:tcW w:w="334" w:type="pct"/>
            <w:noWrap/>
          </w:tcPr>
          <w:p w:rsidR="00342616" w:rsidRPr="00342616" w:rsidRDefault="00342616" w:rsidP="00342616">
            <w:pPr>
              <w:jc w:val="center"/>
              <w:rPr>
                <w:sz w:val="18"/>
                <w:szCs w:val="18"/>
              </w:rPr>
            </w:pPr>
            <w:r w:rsidRPr="00342616">
              <w:rPr>
                <w:sz w:val="18"/>
                <w:szCs w:val="18"/>
              </w:rPr>
              <w:t>93</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86</w:t>
            </w:r>
          </w:p>
        </w:tc>
        <w:tc>
          <w:tcPr>
            <w:tcW w:w="659"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80</w:t>
            </w:r>
          </w:p>
        </w:tc>
        <w:tc>
          <w:tcPr>
            <w:tcW w:w="669" w:type="pct"/>
            <w:hideMark/>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hRule="exact" w:val="749"/>
        </w:trPr>
        <w:tc>
          <w:tcPr>
            <w:tcW w:w="412" w:type="pct"/>
            <w:noWrap/>
          </w:tcPr>
          <w:p w:rsidR="00342616" w:rsidRPr="00342616" w:rsidRDefault="00342616" w:rsidP="00342616">
            <w:r w:rsidRPr="00342616">
              <w:t>38.03.01</w:t>
            </w:r>
          </w:p>
        </w:tc>
        <w:tc>
          <w:tcPr>
            <w:tcW w:w="565" w:type="pct"/>
            <w:noWrap/>
          </w:tcPr>
          <w:p w:rsidR="00342616" w:rsidRPr="00342616" w:rsidRDefault="00342616" w:rsidP="00342616">
            <w:r w:rsidRPr="00342616">
              <w:t>Экономика</w:t>
            </w:r>
          </w:p>
        </w:tc>
        <w:tc>
          <w:tcPr>
            <w:tcW w:w="1027" w:type="pct"/>
            <w:noWrap/>
          </w:tcPr>
          <w:p w:rsidR="00342616" w:rsidRPr="00342616" w:rsidRDefault="00342616" w:rsidP="00342616">
            <w:pPr>
              <w:rPr>
                <w:bCs/>
                <w:sz w:val="18"/>
                <w:szCs w:val="18"/>
              </w:rPr>
            </w:pPr>
            <w:r w:rsidRPr="00342616">
              <w:rPr>
                <w:bCs/>
                <w:sz w:val="18"/>
                <w:szCs w:val="18"/>
              </w:rPr>
              <w:t>Финансы и кредит (русско-китайская программа двойного дипломирования)</w:t>
            </w:r>
          </w:p>
        </w:tc>
        <w:tc>
          <w:tcPr>
            <w:tcW w:w="334" w:type="pct"/>
            <w:noWrap/>
          </w:tcPr>
          <w:p w:rsidR="00342616" w:rsidRPr="00342616" w:rsidRDefault="00342616" w:rsidP="00342616">
            <w:pPr>
              <w:jc w:val="center"/>
            </w:pPr>
            <w:r w:rsidRPr="00342616">
              <w:t>95</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85</w:t>
            </w:r>
          </w:p>
        </w:tc>
        <w:tc>
          <w:tcPr>
            <w:tcW w:w="659"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90</w:t>
            </w:r>
          </w:p>
        </w:tc>
        <w:tc>
          <w:tcPr>
            <w:tcW w:w="66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hRule="exact" w:val="486"/>
        </w:trPr>
        <w:tc>
          <w:tcPr>
            <w:tcW w:w="412" w:type="pct"/>
            <w:noWrap/>
            <w:hideMark/>
          </w:tcPr>
          <w:p w:rsidR="00342616" w:rsidRPr="00342616" w:rsidRDefault="00342616" w:rsidP="00342616">
            <w:pPr>
              <w:rPr>
                <w:bCs/>
                <w:sz w:val="18"/>
                <w:szCs w:val="18"/>
              </w:rPr>
            </w:pPr>
            <w:r w:rsidRPr="00342616">
              <w:rPr>
                <w:bCs/>
                <w:sz w:val="18"/>
                <w:szCs w:val="18"/>
              </w:rPr>
              <w:t>38.03.01</w:t>
            </w:r>
          </w:p>
        </w:tc>
        <w:tc>
          <w:tcPr>
            <w:tcW w:w="565" w:type="pct"/>
            <w:noWrap/>
            <w:hideMark/>
          </w:tcPr>
          <w:p w:rsidR="00342616" w:rsidRPr="00342616" w:rsidRDefault="00342616" w:rsidP="00342616">
            <w:pPr>
              <w:rPr>
                <w:bCs/>
                <w:sz w:val="18"/>
                <w:szCs w:val="18"/>
              </w:rPr>
            </w:pPr>
            <w:r w:rsidRPr="00342616">
              <w:rPr>
                <w:bCs/>
                <w:sz w:val="18"/>
                <w:szCs w:val="18"/>
              </w:rPr>
              <w:t>Экономика</w:t>
            </w:r>
          </w:p>
        </w:tc>
        <w:tc>
          <w:tcPr>
            <w:tcW w:w="1027" w:type="pct"/>
            <w:hideMark/>
          </w:tcPr>
          <w:p w:rsidR="00342616" w:rsidRPr="00342616" w:rsidRDefault="00342616" w:rsidP="00342616">
            <w:pPr>
              <w:rPr>
                <w:bCs/>
                <w:sz w:val="18"/>
                <w:szCs w:val="18"/>
              </w:rPr>
            </w:pPr>
            <w:r w:rsidRPr="00342616">
              <w:rPr>
                <w:bCs/>
                <w:sz w:val="18"/>
                <w:szCs w:val="18"/>
              </w:rPr>
              <w:t>Экономика предприятия и предпринимательская деятельность</w:t>
            </w:r>
          </w:p>
        </w:tc>
        <w:tc>
          <w:tcPr>
            <w:tcW w:w="334" w:type="pct"/>
            <w:noWrap/>
          </w:tcPr>
          <w:p w:rsidR="00342616" w:rsidRPr="00342616" w:rsidRDefault="00342616" w:rsidP="00342616">
            <w:pPr>
              <w:jc w:val="center"/>
              <w:rPr>
                <w:sz w:val="18"/>
                <w:szCs w:val="18"/>
              </w:rPr>
            </w:pPr>
            <w:r w:rsidRPr="00342616">
              <w:rPr>
                <w:sz w:val="18"/>
                <w:szCs w:val="18"/>
              </w:rPr>
              <w:t>90</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86</w:t>
            </w:r>
          </w:p>
        </w:tc>
        <w:tc>
          <w:tcPr>
            <w:tcW w:w="659"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83</w:t>
            </w:r>
          </w:p>
        </w:tc>
        <w:tc>
          <w:tcPr>
            <w:tcW w:w="669" w:type="pct"/>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436"/>
        </w:trPr>
        <w:tc>
          <w:tcPr>
            <w:tcW w:w="412" w:type="pct"/>
            <w:noWrap/>
          </w:tcPr>
          <w:p w:rsidR="00342616" w:rsidRPr="00342616" w:rsidRDefault="00342616" w:rsidP="00342616">
            <w:pPr>
              <w:rPr>
                <w:bCs/>
                <w:sz w:val="18"/>
                <w:szCs w:val="18"/>
              </w:rPr>
            </w:pPr>
            <w:r w:rsidRPr="00342616">
              <w:rPr>
                <w:bCs/>
                <w:sz w:val="18"/>
                <w:szCs w:val="18"/>
              </w:rPr>
              <w:t>38.03.01</w:t>
            </w:r>
          </w:p>
        </w:tc>
        <w:tc>
          <w:tcPr>
            <w:tcW w:w="565" w:type="pct"/>
            <w:noWrap/>
          </w:tcPr>
          <w:p w:rsidR="00342616" w:rsidRPr="00342616" w:rsidRDefault="00342616" w:rsidP="00342616">
            <w:pPr>
              <w:rPr>
                <w:bCs/>
                <w:sz w:val="18"/>
                <w:szCs w:val="18"/>
              </w:rPr>
            </w:pPr>
            <w:r w:rsidRPr="00342616">
              <w:rPr>
                <w:bCs/>
                <w:sz w:val="18"/>
                <w:szCs w:val="18"/>
              </w:rPr>
              <w:t>Экономика</w:t>
            </w:r>
          </w:p>
        </w:tc>
        <w:tc>
          <w:tcPr>
            <w:tcW w:w="1027" w:type="pct"/>
          </w:tcPr>
          <w:p w:rsidR="00342616" w:rsidRPr="00342616" w:rsidRDefault="00342616" w:rsidP="00342616">
            <w:pPr>
              <w:rPr>
                <w:bCs/>
                <w:sz w:val="18"/>
                <w:szCs w:val="18"/>
              </w:rPr>
            </w:pPr>
            <w:r w:rsidRPr="00342616">
              <w:rPr>
                <w:bCs/>
                <w:sz w:val="18"/>
                <w:szCs w:val="18"/>
              </w:rPr>
              <w:t>Экономика и организация фирмы</w:t>
            </w:r>
          </w:p>
        </w:tc>
        <w:tc>
          <w:tcPr>
            <w:tcW w:w="334" w:type="pct"/>
            <w:noWrap/>
          </w:tcPr>
          <w:p w:rsidR="00342616" w:rsidRPr="00342616" w:rsidRDefault="00342616" w:rsidP="00342616">
            <w:pPr>
              <w:jc w:val="center"/>
              <w:rPr>
                <w:sz w:val="18"/>
                <w:szCs w:val="18"/>
              </w:rPr>
            </w:pPr>
            <w:r w:rsidRPr="00342616">
              <w:rPr>
                <w:sz w:val="18"/>
                <w:szCs w:val="18"/>
              </w:rPr>
              <w:t>87</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86</w:t>
            </w:r>
          </w:p>
        </w:tc>
        <w:tc>
          <w:tcPr>
            <w:tcW w:w="65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88</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427"/>
        </w:trPr>
        <w:tc>
          <w:tcPr>
            <w:tcW w:w="412" w:type="pct"/>
            <w:noWrap/>
          </w:tcPr>
          <w:p w:rsidR="00342616" w:rsidRPr="00342616" w:rsidRDefault="00342616" w:rsidP="00342616">
            <w:pPr>
              <w:rPr>
                <w:bCs/>
                <w:sz w:val="18"/>
                <w:szCs w:val="18"/>
              </w:rPr>
            </w:pPr>
            <w:r w:rsidRPr="00342616">
              <w:rPr>
                <w:bCs/>
                <w:sz w:val="18"/>
                <w:szCs w:val="18"/>
              </w:rPr>
              <w:t>38.03.01</w:t>
            </w:r>
          </w:p>
        </w:tc>
        <w:tc>
          <w:tcPr>
            <w:tcW w:w="565" w:type="pct"/>
            <w:noWrap/>
          </w:tcPr>
          <w:p w:rsidR="00342616" w:rsidRPr="00342616" w:rsidRDefault="00342616" w:rsidP="00342616">
            <w:pPr>
              <w:rPr>
                <w:bCs/>
                <w:sz w:val="18"/>
                <w:szCs w:val="18"/>
              </w:rPr>
            </w:pPr>
            <w:r w:rsidRPr="00342616">
              <w:rPr>
                <w:bCs/>
                <w:sz w:val="18"/>
                <w:szCs w:val="18"/>
              </w:rPr>
              <w:t>Экономика</w:t>
            </w:r>
          </w:p>
        </w:tc>
        <w:tc>
          <w:tcPr>
            <w:tcW w:w="1027" w:type="pct"/>
          </w:tcPr>
          <w:p w:rsidR="00342616" w:rsidRPr="00342616" w:rsidRDefault="00342616" w:rsidP="00342616">
            <w:pPr>
              <w:rPr>
                <w:bCs/>
                <w:sz w:val="18"/>
                <w:szCs w:val="18"/>
              </w:rPr>
            </w:pPr>
            <w:r w:rsidRPr="00342616">
              <w:rPr>
                <w:bCs/>
                <w:sz w:val="18"/>
                <w:szCs w:val="18"/>
              </w:rPr>
              <w:t>Экономика и управление развитием городов и территорий</w:t>
            </w:r>
          </w:p>
        </w:tc>
        <w:tc>
          <w:tcPr>
            <w:tcW w:w="334" w:type="pct"/>
            <w:noWrap/>
          </w:tcPr>
          <w:p w:rsidR="00342616" w:rsidRPr="00342616" w:rsidRDefault="00342616" w:rsidP="00342616">
            <w:pPr>
              <w:jc w:val="center"/>
              <w:rPr>
                <w:sz w:val="18"/>
                <w:szCs w:val="18"/>
              </w:rPr>
            </w:pPr>
            <w:r w:rsidRPr="00342616">
              <w:rPr>
                <w:sz w:val="18"/>
                <w:szCs w:val="18"/>
              </w:rPr>
              <w:t>90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76</w:t>
            </w:r>
          </w:p>
        </w:tc>
        <w:tc>
          <w:tcPr>
            <w:tcW w:w="659" w:type="pct"/>
          </w:tcPr>
          <w:p w:rsidR="00342616" w:rsidRPr="00342616" w:rsidRDefault="00342616" w:rsidP="00342616">
            <w:pPr>
              <w:jc w:val="center"/>
              <w:rPr>
                <w:sz w:val="18"/>
                <w:szCs w:val="18"/>
              </w:rPr>
            </w:pPr>
            <w:r w:rsidRPr="00342616">
              <w:rPr>
                <w:sz w:val="18"/>
                <w:szCs w:val="18"/>
              </w:rPr>
              <w:t>частичная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83</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38.03.01</w:t>
            </w:r>
          </w:p>
        </w:tc>
        <w:tc>
          <w:tcPr>
            <w:tcW w:w="565" w:type="pct"/>
            <w:noWrap/>
          </w:tcPr>
          <w:p w:rsidR="00342616" w:rsidRPr="00342616" w:rsidRDefault="00342616" w:rsidP="00342616">
            <w:pPr>
              <w:rPr>
                <w:bCs/>
                <w:sz w:val="18"/>
                <w:szCs w:val="18"/>
              </w:rPr>
            </w:pPr>
            <w:r w:rsidRPr="00342616">
              <w:rPr>
                <w:bCs/>
                <w:sz w:val="18"/>
                <w:szCs w:val="18"/>
              </w:rPr>
              <w:t>Экономика</w:t>
            </w:r>
          </w:p>
        </w:tc>
        <w:tc>
          <w:tcPr>
            <w:tcW w:w="1027" w:type="pct"/>
          </w:tcPr>
          <w:p w:rsidR="00342616" w:rsidRPr="00342616" w:rsidRDefault="00342616" w:rsidP="00342616">
            <w:pPr>
              <w:rPr>
                <w:bCs/>
                <w:sz w:val="18"/>
                <w:szCs w:val="18"/>
              </w:rPr>
            </w:pPr>
            <w:r w:rsidRPr="00342616">
              <w:rPr>
                <w:bCs/>
                <w:sz w:val="18"/>
                <w:szCs w:val="18"/>
              </w:rPr>
              <w:t>Инвестиционно-строительный бизнес</w:t>
            </w:r>
          </w:p>
        </w:tc>
        <w:tc>
          <w:tcPr>
            <w:tcW w:w="334" w:type="pct"/>
            <w:noWrap/>
          </w:tcPr>
          <w:p w:rsidR="00342616" w:rsidRPr="00342616" w:rsidRDefault="00342616" w:rsidP="00342616">
            <w:pPr>
              <w:jc w:val="center"/>
              <w:rPr>
                <w:sz w:val="18"/>
                <w:szCs w:val="18"/>
              </w:rPr>
            </w:pPr>
            <w:r w:rsidRPr="00342616">
              <w:rPr>
                <w:sz w:val="18"/>
                <w:szCs w:val="18"/>
              </w:rPr>
              <w:t>90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76</w:t>
            </w:r>
          </w:p>
        </w:tc>
        <w:tc>
          <w:tcPr>
            <w:tcW w:w="659" w:type="pct"/>
          </w:tcPr>
          <w:p w:rsidR="00342616" w:rsidRPr="00342616" w:rsidRDefault="00342616" w:rsidP="00342616">
            <w:pPr>
              <w:jc w:val="center"/>
              <w:rPr>
                <w:sz w:val="18"/>
                <w:szCs w:val="18"/>
              </w:rPr>
            </w:pPr>
            <w:r w:rsidRPr="00342616">
              <w:rPr>
                <w:sz w:val="18"/>
                <w:szCs w:val="18"/>
              </w:rPr>
              <w:t>частичная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88</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38.03.01</w:t>
            </w:r>
          </w:p>
        </w:tc>
        <w:tc>
          <w:tcPr>
            <w:tcW w:w="565" w:type="pct"/>
            <w:noWrap/>
          </w:tcPr>
          <w:p w:rsidR="00342616" w:rsidRPr="00342616" w:rsidRDefault="00342616" w:rsidP="00342616">
            <w:pPr>
              <w:rPr>
                <w:bCs/>
                <w:sz w:val="18"/>
                <w:szCs w:val="18"/>
              </w:rPr>
            </w:pPr>
            <w:r w:rsidRPr="00342616">
              <w:rPr>
                <w:bCs/>
                <w:sz w:val="18"/>
                <w:szCs w:val="18"/>
              </w:rPr>
              <w:t>Экономика</w:t>
            </w:r>
          </w:p>
        </w:tc>
        <w:tc>
          <w:tcPr>
            <w:tcW w:w="1027" w:type="pct"/>
          </w:tcPr>
          <w:p w:rsidR="00342616" w:rsidRPr="00342616" w:rsidRDefault="00342616" w:rsidP="00342616">
            <w:pPr>
              <w:rPr>
                <w:bCs/>
                <w:sz w:val="18"/>
                <w:szCs w:val="18"/>
              </w:rPr>
            </w:pPr>
            <w:r w:rsidRPr="00342616">
              <w:rPr>
                <w:bCs/>
                <w:sz w:val="18"/>
                <w:szCs w:val="18"/>
              </w:rPr>
              <w:t>Экономика нефтегазового комплекса</w:t>
            </w:r>
          </w:p>
        </w:tc>
        <w:tc>
          <w:tcPr>
            <w:tcW w:w="334" w:type="pct"/>
            <w:noWrap/>
          </w:tcPr>
          <w:p w:rsidR="00342616" w:rsidRPr="00342616" w:rsidRDefault="00342616" w:rsidP="00342616">
            <w:pPr>
              <w:jc w:val="center"/>
              <w:rPr>
                <w:sz w:val="18"/>
                <w:szCs w:val="18"/>
              </w:rPr>
            </w:pPr>
            <w:r w:rsidRPr="00342616">
              <w:rPr>
                <w:sz w:val="18"/>
                <w:szCs w:val="18"/>
              </w:rPr>
              <w:t>94</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96</w:t>
            </w:r>
          </w:p>
        </w:tc>
        <w:tc>
          <w:tcPr>
            <w:tcW w:w="65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79</w:t>
            </w:r>
          </w:p>
        </w:tc>
        <w:tc>
          <w:tcPr>
            <w:tcW w:w="66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hRule="exact" w:val="481"/>
        </w:trPr>
        <w:tc>
          <w:tcPr>
            <w:tcW w:w="412" w:type="pct"/>
            <w:noWrap/>
            <w:hideMark/>
          </w:tcPr>
          <w:p w:rsidR="00342616" w:rsidRPr="00342616" w:rsidRDefault="00342616" w:rsidP="00342616">
            <w:pPr>
              <w:rPr>
                <w:bCs/>
                <w:sz w:val="18"/>
                <w:szCs w:val="18"/>
              </w:rPr>
            </w:pPr>
            <w:r w:rsidRPr="00342616">
              <w:rPr>
                <w:bCs/>
                <w:sz w:val="18"/>
                <w:szCs w:val="18"/>
              </w:rPr>
              <w:t>38.03.02</w:t>
            </w:r>
          </w:p>
        </w:tc>
        <w:tc>
          <w:tcPr>
            <w:tcW w:w="565" w:type="pct"/>
            <w:noWrap/>
            <w:hideMark/>
          </w:tcPr>
          <w:p w:rsidR="00342616" w:rsidRPr="00342616" w:rsidRDefault="00342616" w:rsidP="00342616">
            <w:pPr>
              <w:rPr>
                <w:bCs/>
                <w:sz w:val="18"/>
                <w:szCs w:val="18"/>
              </w:rPr>
            </w:pPr>
            <w:r w:rsidRPr="00342616">
              <w:rPr>
                <w:bCs/>
                <w:sz w:val="18"/>
                <w:szCs w:val="18"/>
              </w:rPr>
              <w:t>Менеджмент</w:t>
            </w:r>
          </w:p>
        </w:tc>
        <w:tc>
          <w:tcPr>
            <w:tcW w:w="1027" w:type="pct"/>
            <w:noWrap/>
            <w:hideMark/>
          </w:tcPr>
          <w:p w:rsidR="00342616" w:rsidRPr="00342616" w:rsidRDefault="00342616" w:rsidP="00342616">
            <w:pPr>
              <w:rPr>
                <w:bCs/>
                <w:sz w:val="18"/>
                <w:szCs w:val="18"/>
              </w:rPr>
            </w:pPr>
            <w:r w:rsidRPr="00342616">
              <w:rPr>
                <w:bCs/>
                <w:sz w:val="18"/>
                <w:szCs w:val="18"/>
              </w:rPr>
              <w:t>Управление бизнесом</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84</w:t>
            </w:r>
          </w:p>
        </w:tc>
        <w:tc>
          <w:tcPr>
            <w:tcW w:w="659"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80</w:t>
            </w:r>
          </w:p>
        </w:tc>
        <w:tc>
          <w:tcPr>
            <w:tcW w:w="669" w:type="pct"/>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655"/>
        </w:trPr>
        <w:tc>
          <w:tcPr>
            <w:tcW w:w="412" w:type="pct"/>
            <w:noWrap/>
          </w:tcPr>
          <w:p w:rsidR="00342616" w:rsidRPr="00342616" w:rsidRDefault="00342616" w:rsidP="00342616">
            <w:pPr>
              <w:rPr>
                <w:bCs/>
                <w:sz w:val="18"/>
                <w:szCs w:val="18"/>
              </w:rPr>
            </w:pPr>
            <w:r w:rsidRPr="00342616">
              <w:rPr>
                <w:bCs/>
                <w:sz w:val="18"/>
                <w:szCs w:val="18"/>
              </w:rPr>
              <w:t>38.03.02</w:t>
            </w:r>
          </w:p>
        </w:tc>
        <w:tc>
          <w:tcPr>
            <w:tcW w:w="565" w:type="pct"/>
            <w:noWrap/>
          </w:tcPr>
          <w:p w:rsidR="00342616" w:rsidRPr="00342616" w:rsidRDefault="00342616" w:rsidP="00342616">
            <w:pPr>
              <w:rPr>
                <w:bCs/>
                <w:sz w:val="18"/>
                <w:szCs w:val="18"/>
              </w:rPr>
            </w:pPr>
            <w:r w:rsidRPr="00342616">
              <w:rPr>
                <w:bCs/>
                <w:sz w:val="18"/>
                <w:szCs w:val="18"/>
              </w:rPr>
              <w:t>Менеджмент</w:t>
            </w:r>
          </w:p>
        </w:tc>
        <w:tc>
          <w:tcPr>
            <w:tcW w:w="1027" w:type="pct"/>
            <w:noWrap/>
          </w:tcPr>
          <w:p w:rsidR="00342616" w:rsidRPr="00342616" w:rsidRDefault="00342616" w:rsidP="00342616">
            <w:pPr>
              <w:rPr>
                <w:bCs/>
                <w:sz w:val="18"/>
                <w:szCs w:val="18"/>
              </w:rPr>
            </w:pPr>
            <w:r w:rsidRPr="00342616">
              <w:rPr>
                <w:bCs/>
                <w:sz w:val="18"/>
                <w:szCs w:val="18"/>
              </w:rPr>
              <w:t>Управление бизнесом (Русско-китайская программа двойного дипломирования)</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82</w:t>
            </w:r>
          </w:p>
        </w:tc>
        <w:tc>
          <w:tcPr>
            <w:tcW w:w="659"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80</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27"/>
        </w:trPr>
        <w:tc>
          <w:tcPr>
            <w:tcW w:w="412" w:type="pct"/>
            <w:noWrap/>
          </w:tcPr>
          <w:p w:rsidR="00342616" w:rsidRPr="00342616" w:rsidRDefault="00342616" w:rsidP="00342616">
            <w:pPr>
              <w:rPr>
                <w:bCs/>
                <w:sz w:val="18"/>
                <w:szCs w:val="18"/>
              </w:rPr>
            </w:pPr>
            <w:r w:rsidRPr="00342616">
              <w:rPr>
                <w:bCs/>
                <w:sz w:val="18"/>
                <w:szCs w:val="18"/>
              </w:rPr>
              <w:t>38.03.02</w:t>
            </w:r>
          </w:p>
        </w:tc>
        <w:tc>
          <w:tcPr>
            <w:tcW w:w="565" w:type="pct"/>
            <w:noWrap/>
          </w:tcPr>
          <w:p w:rsidR="00342616" w:rsidRPr="00342616" w:rsidRDefault="00342616" w:rsidP="00342616">
            <w:pPr>
              <w:rPr>
                <w:bCs/>
                <w:sz w:val="18"/>
                <w:szCs w:val="18"/>
              </w:rPr>
            </w:pPr>
            <w:r w:rsidRPr="00342616">
              <w:rPr>
                <w:bCs/>
                <w:sz w:val="18"/>
                <w:szCs w:val="18"/>
              </w:rPr>
              <w:t>Менеджмент</w:t>
            </w:r>
          </w:p>
        </w:tc>
        <w:tc>
          <w:tcPr>
            <w:tcW w:w="1027" w:type="pct"/>
            <w:noWrap/>
          </w:tcPr>
          <w:p w:rsidR="00342616" w:rsidRPr="00342616" w:rsidRDefault="00342616" w:rsidP="00342616">
            <w:pPr>
              <w:rPr>
                <w:bCs/>
                <w:sz w:val="18"/>
                <w:szCs w:val="18"/>
              </w:rPr>
            </w:pPr>
            <w:r w:rsidRPr="00342616">
              <w:rPr>
                <w:bCs/>
                <w:sz w:val="18"/>
                <w:szCs w:val="18"/>
              </w:rPr>
              <w:t>Менеджмент и бизнес-технологии</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88</w:t>
            </w:r>
          </w:p>
        </w:tc>
        <w:tc>
          <w:tcPr>
            <w:tcW w:w="659"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75</w:t>
            </w:r>
          </w:p>
        </w:tc>
        <w:tc>
          <w:tcPr>
            <w:tcW w:w="669"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67"/>
        </w:trPr>
        <w:tc>
          <w:tcPr>
            <w:tcW w:w="412" w:type="pct"/>
            <w:noWrap/>
            <w:hideMark/>
          </w:tcPr>
          <w:p w:rsidR="00342616" w:rsidRPr="00342616" w:rsidRDefault="00342616" w:rsidP="00342616">
            <w:pPr>
              <w:rPr>
                <w:bCs/>
                <w:sz w:val="18"/>
                <w:szCs w:val="18"/>
              </w:rPr>
            </w:pPr>
            <w:r w:rsidRPr="00342616">
              <w:rPr>
                <w:bCs/>
                <w:sz w:val="18"/>
                <w:szCs w:val="18"/>
              </w:rPr>
              <w:t>38.03.03</w:t>
            </w:r>
          </w:p>
        </w:tc>
        <w:tc>
          <w:tcPr>
            <w:tcW w:w="565" w:type="pct"/>
            <w:noWrap/>
            <w:hideMark/>
          </w:tcPr>
          <w:p w:rsidR="00342616" w:rsidRPr="00342616" w:rsidRDefault="00342616" w:rsidP="00342616">
            <w:pPr>
              <w:rPr>
                <w:bCs/>
                <w:sz w:val="18"/>
                <w:szCs w:val="18"/>
              </w:rPr>
            </w:pPr>
            <w:r w:rsidRPr="00342616">
              <w:rPr>
                <w:bCs/>
                <w:sz w:val="18"/>
                <w:szCs w:val="18"/>
              </w:rPr>
              <w:t>Управление персоналом</w:t>
            </w:r>
          </w:p>
        </w:tc>
        <w:tc>
          <w:tcPr>
            <w:tcW w:w="1027" w:type="pct"/>
            <w:noWrap/>
            <w:hideMark/>
          </w:tcPr>
          <w:p w:rsidR="00342616" w:rsidRPr="00342616" w:rsidRDefault="00342616" w:rsidP="00342616">
            <w:pPr>
              <w:rPr>
                <w:bCs/>
                <w:sz w:val="18"/>
                <w:szCs w:val="18"/>
              </w:rPr>
            </w:pPr>
            <w:r w:rsidRPr="00342616">
              <w:rPr>
                <w:bCs/>
                <w:sz w:val="18"/>
                <w:szCs w:val="18"/>
              </w:rPr>
              <w:t>Управление персоналом</w:t>
            </w:r>
          </w:p>
        </w:tc>
        <w:tc>
          <w:tcPr>
            <w:tcW w:w="334" w:type="pct"/>
            <w:noWrap/>
          </w:tcPr>
          <w:p w:rsidR="00342616" w:rsidRPr="00342616" w:rsidRDefault="00342616" w:rsidP="00342616">
            <w:pPr>
              <w:jc w:val="center"/>
              <w:rPr>
                <w:sz w:val="18"/>
                <w:szCs w:val="18"/>
              </w:rPr>
            </w:pPr>
            <w:r w:rsidRPr="00342616">
              <w:rPr>
                <w:sz w:val="18"/>
                <w:szCs w:val="18"/>
              </w:rPr>
              <w:t>90</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97</w:t>
            </w:r>
          </w:p>
        </w:tc>
        <w:tc>
          <w:tcPr>
            <w:tcW w:w="659"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82</w:t>
            </w:r>
          </w:p>
        </w:tc>
        <w:tc>
          <w:tcPr>
            <w:tcW w:w="669" w:type="pct"/>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38.03.03</w:t>
            </w:r>
          </w:p>
        </w:tc>
        <w:tc>
          <w:tcPr>
            <w:tcW w:w="565" w:type="pct"/>
            <w:noWrap/>
          </w:tcPr>
          <w:p w:rsidR="00342616" w:rsidRPr="00342616" w:rsidRDefault="00342616" w:rsidP="00342616">
            <w:pPr>
              <w:rPr>
                <w:bCs/>
                <w:sz w:val="18"/>
                <w:szCs w:val="18"/>
              </w:rPr>
            </w:pPr>
            <w:r w:rsidRPr="00342616">
              <w:rPr>
                <w:bCs/>
                <w:sz w:val="18"/>
                <w:szCs w:val="18"/>
              </w:rPr>
              <w:t>Управление персоналом</w:t>
            </w:r>
          </w:p>
        </w:tc>
        <w:tc>
          <w:tcPr>
            <w:tcW w:w="1027" w:type="pct"/>
            <w:noWrap/>
          </w:tcPr>
          <w:p w:rsidR="00342616" w:rsidRPr="00342616" w:rsidRDefault="00342616" w:rsidP="00342616">
            <w:pPr>
              <w:rPr>
                <w:bCs/>
                <w:sz w:val="18"/>
                <w:szCs w:val="18"/>
              </w:rPr>
            </w:pPr>
            <w:r w:rsidRPr="00342616">
              <w:rPr>
                <w:bCs/>
                <w:sz w:val="18"/>
                <w:szCs w:val="18"/>
              </w:rPr>
              <w:t>Технологии управления персоналом</w:t>
            </w:r>
          </w:p>
        </w:tc>
        <w:tc>
          <w:tcPr>
            <w:tcW w:w="334" w:type="pct"/>
            <w:noWrap/>
          </w:tcPr>
          <w:p w:rsidR="00342616" w:rsidRPr="00342616" w:rsidRDefault="00342616" w:rsidP="00342616">
            <w:pPr>
              <w:jc w:val="center"/>
              <w:rPr>
                <w:sz w:val="18"/>
                <w:szCs w:val="18"/>
              </w:rPr>
            </w:pPr>
            <w:r w:rsidRPr="00342616">
              <w:rPr>
                <w:sz w:val="18"/>
                <w:szCs w:val="18"/>
              </w:rPr>
              <w:t>90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88</w:t>
            </w:r>
          </w:p>
        </w:tc>
        <w:tc>
          <w:tcPr>
            <w:tcW w:w="659"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75</w:t>
            </w:r>
          </w:p>
        </w:tc>
        <w:tc>
          <w:tcPr>
            <w:tcW w:w="66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hRule="exact" w:val="625"/>
        </w:trPr>
        <w:tc>
          <w:tcPr>
            <w:tcW w:w="412" w:type="pct"/>
            <w:noWrap/>
          </w:tcPr>
          <w:p w:rsidR="00342616" w:rsidRPr="00342616" w:rsidRDefault="00342616" w:rsidP="00342616">
            <w:pPr>
              <w:rPr>
                <w:bCs/>
                <w:sz w:val="18"/>
                <w:szCs w:val="18"/>
              </w:rPr>
            </w:pPr>
            <w:r w:rsidRPr="00342616">
              <w:rPr>
                <w:bCs/>
                <w:sz w:val="18"/>
                <w:szCs w:val="18"/>
              </w:rPr>
              <w:t>38.03.04</w:t>
            </w:r>
          </w:p>
        </w:tc>
        <w:tc>
          <w:tcPr>
            <w:tcW w:w="565" w:type="pct"/>
            <w:noWrap/>
          </w:tcPr>
          <w:p w:rsidR="00342616" w:rsidRPr="00342616" w:rsidRDefault="00342616" w:rsidP="00342616">
            <w:pPr>
              <w:rPr>
                <w:bCs/>
                <w:sz w:val="18"/>
                <w:szCs w:val="18"/>
              </w:rPr>
            </w:pPr>
            <w:r w:rsidRPr="00342616">
              <w:rPr>
                <w:bCs/>
                <w:sz w:val="18"/>
                <w:szCs w:val="18"/>
              </w:rPr>
              <w:t>Государственное и муниципальное управление</w:t>
            </w:r>
          </w:p>
        </w:tc>
        <w:tc>
          <w:tcPr>
            <w:tcW w:w="1027" w:type="pct"/>
            <w:noWrap/>
          </w:tcPr>
          <w:p w:rsidR="00342616" w:rsidRPr="00342616" w:rsidRDefault="00342616" w:rsidP="00342616">
            <w:pPr>
              <w:rPr>
                <w:bCs/>
                <w:sz w:val="18"/>
                <w:szCs w:val="18"/>
              </w:rPr>
            </w:pPr>
            <w:r w:rsidRPr="00342616">
              <w:rPr>
                <w:bCs/>
                <w:sz w:val="18"/>
                <w:szCs w:val="18"/>
              </w:rPr>
              <w:t>Государственное и муниципальное управление</w:t>
            </w:r>
          </w:p>
        </w:tc>
        <w:tc>
          <w:tcPr>
            <w:tcW w:w="334" w:type="pct"/>
            <w:noWrap/>
          </w:tcPr>
          <w:p w:rsidR="00342616" w:rsidRPr="00342616" w:rsidRDefault="00342616" w:rsidP="00342616">
            <w:pPr>
              <w:jc w:val="center"/>
              <w:rPr>
                <w:sz w:val="18"/>
                <w:szCs w:val="18"/>
              </w:rPr>
            </w:pPr>
            <w:r w:rsidRPr="00342616">
              <w:rPr>
                <w:sz w:val="18"/>
                <w:szCs w:val="18"/>
              </w:rPr>
              <w:t>89</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82</w:t>
            </w:r>
          </w:p>
        </w:tc>
        <w:tc>
          <w:tcPr>
            <w:tcW w:w="659"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85</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683"/>
        </w:trPr>
        <w:tc>
          <w:tcPr>
            <w:tcW w:w="412" w:type="pct"/>
            <w:noWrap/>
          </w:tcPr>
          <w:p w:rsidR="00342616" w:rsidRPr="00342616" w:rsidRDefault="00342616" w:rsidP="00342616">
            <w:pPr>
              <w:rPr>
                <w:bCs/>
                <w:sz w:val="18"/>
                <w:szCs w:val="18"/>
              </w:rPr>
            </w:pPr>
            <w:r w:rsidRPr="00342616">
              <w:rPr>
                <w:bCs/>
                <w:sz w:val="18"/>
                <w:szCs w:val="18"/>
              </w:rPr>
              <w:t>38.03.04</w:t>
            </w:r>
          </w:p>
        </w:tc>
        <w:tc>
          <w:tcPr>
            <w:tcW w:w="565" w:type="pct"/>
            <w:noWrap/>
          </w:tcPr>
          <w:p w:rsidR="00342616" w:rsidRPr="00342616" w:rsidRDefault="00342616" w:rsidP="00342616">
            <w:pPr>
              <w:rPr>
                <w:bCs/>
                <w:sz w:val="18"/>
                <w:szCs w:val="18"/>
              </w:rPr>
            </w:pPr>
            <w:r w:rsidRPr="00342616">
              <w:rPr>
                <w:bCs/>
                <w:sz w:val="18"/>
                <w:szCs w:val="18"/>
              </w:rPr>
              <w:t>Государственное и муниципальное управление</w:t>
            </w:r>
            <w:r>
              <w:rPr>
                <w:bCs/>
                <w:sz w:val="18"/>
                <w:szCs w:val="18"/>
              </w:rPr>
              <w:t xml:space="preserve"> </w:t>
            </w:r>
          </w:p>
        </w:tc>
        <w:tc>
          <w:tcPr>
            <w:tcW w:w="1027" w:type="pct"/>
            <w:noWrap/>
          </w:tcPr>
          <w:p w:rsidR="00342616" w:rsidRPr="00342616" w:rsidRDefault="00342616" w:rsidP="00342616">
            <w:pPr>
              <w:rPr>
                <w:bCs/>
                <w:sz w:val="18"/>
                <w:szCs w:val="18"/>
              </w:rPr>
            </w:pPr>
            <w:r w:rsidRPr="00342616">
              <w:rPr>
                <w:bCs/>
                <w:sz w:val="18"/>
                <w:szCs w:val="18"/>
              </w:rPr>
              <w:t>Государственная и муниципальная служба</w:t>
            </w:r>
          </w:p>
        </w:tc>
        <w:tc>
          <w:tcPr>
            <w:tcW w:w="334" w:type="pct"/>
            <w:noWrap/>
          </w:tcPr>
          <w:p w:rsidR="00342616" w:rsidRPr="00342616" w:rsidRDefault="00342616" w:rsidP="00342616">
            <w:pPr>
              <w:jc w:val="center"/>
              <w:rPr>
                <w:sz w:val="18"/>
                <w:szCs w:val="18"/>
              </w:rPr>
            </w:pPr>
            <w:r w:rsidRPr="00342616">
              <w:rPr>
                <w:sz w:val="18"/>
                <w:szCs w:val="18"/>
              </w:rPr>
              <w:t>88</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83</w:t>
            </w:r>
          </w:p>
        </w:tc>
        <w:tc>
          <w:tcPr>
            <w:tcW w:w="65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85</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38.03.05</w:t>
            </w:r>
          </w:p>
        </w:tc>
        <w:tc>
          <w:tcPr>
            <w:tcW w:w="565" w:type="pct"/>
            <w:noWrap/>
          </w:tcPr>
          <w:p w:rsidR="00342616" w:rsidRPr="00342616" w:rsidRDefault="00342616" w:rsidP="00342616">
            <w:pPr>
              <w:rPr>
                <w:bCs/>
                <w:sz w:val="18"/>
                <w:szCs w:val="18"/>
              </w:rPr>
            </w:pPr>
            <w:r w:rsidRPr="00342616">
              <w:rPr>
                <w:bCs/>
                <w:sz w:val="18"/>
                <w:szCs w:val="18"/>
              </w:rPr>
              <w:t>Бизнес-информатика</w:t>
            </w:r>
          </w:p>
        </w:tc>
        <w:tc>
          <w:tcPr>
            <w:tcW w:w="1027" w:type="pct"/>
            <w:noWrap/>
          </w:tcPr>
          <w:p w:rsidR="00342616" w:rsidRPr="00342616" w:rsidRDefault="00342616" w:rsidP="00342616">
            <w:pPr>
              <w:rPr>
                <w:bCs/>
                <w:sz w:val="18"/>
                <w:szCs w:val="18"/>
              </w:rPr>
            </w:pPr>
            <w:r w:rsidRPr="00342616">
              <w:rPr>
                <w:bCs/>
                <w:sz w:val="18"/>
                <w:szCs w:val="18"/>
              </w:rPr>
              <w:t>Цифровая экономика</w:t>
            </w:r>
          </w:p>
        </w:tc>
        <w:tc>
          <w:tcPr>
            <w:tcW w:w="334" w:type="pct"/>
            <w:noWrap/>
          </w:tcPr>
          <w:p w:rsidR="00342616" w:rsidRPr="00342616" w:rsidRDefault="00342616" w:rsidP="00342616">
            <w:pPr>
              <w:jc w:val="center"/>
              <w:rPr>
                <w:sz w:val="18"/>
                <w:szCs w:val="18"/>
              </w:rPr>
            </w:pPr>
            <w:r w:rsidRPr="00342616">
              <w:rPr>
                <w:sz w:val="18"/>
                <w:szCs w:val="18"/>
              </w:rPr>
              <w:t>95</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96</w:t>
            </w:r>
          </w:p>
        </w:tc>
        <w:tc>
          <w:tcPr>
            <w:tcW w:w="65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81</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 xml:space="preserve">38.03.05 </w:t>
            </w:r>
          </w:p>
        </w:tc>
        <w:tc>
          <w:tcPr>
            <w:tcW w:w="565" w:type="pct"/>
            <w:noWrap/>
          </w:tcPr>
          <w:p w:rsidR="00342616" w:rsidRPr="00342616" w:rsidRDefault="00342616" w:rsidP="00342616">
            <w:pPr>
              <w:rPr>
                <w:bCs/>
                <w:sz w:val="18"/>
                <w:szCs w:val="18"/>
              </w:rPr>
            </w:pPr>
            <w:r w:rsidRPr="00342616">
              <w:rPr>
                <w:bCs/>
                <w:sz w:val="18"/>
                <w:szCs w:val="18"/>
              </w:rPr>
              <w:t>Бизнес-информатика</w:t>
            </w:r>
          </w:p>
        </w:tc>
        <w:tc>
          <w:tcPr>
            <w:tcW w:w="1027" w:type="pct"/>
            <w:noWrap/>
          </w:tcPr>
          <w:p w:rsidR="00342616" w:rsidRPr="00342616" w:rsidRDefault="00342616" w:rsidP="00342616">
            <w:pPr>
              <w:rPr>
                <w:bCs/>
                <w:sz w:val="18"/>
                <w:szCs w:val="18"/>
              </w:rPr>
            </w:pPr>
            <w:r w:rsidRPr="00342616">
              <w:rPr>
                <w:bCs/>
                <w:sz w:val="18"/>
                <w:szCs w:val="18"/>
              </w:rPr>
              <w:t>Автоматизация и цифровая трансформация бизнеса</w:t>
            </w:r>
          </w:p>
        </w:tc>
        <w:tc>
          <w:tcPr>
            <w:tcW w:w="334" w:type="pct"/>
            <w:noWrap/>
          </w:tcPr>
          <w:p w:rsidR="00342616" w:rsidRPr="00342616" w:rsidRDefault="00342616" w:rsidP="00342616">
            <w:pPr>
              <w:jc w:val="center"/>
              <w:rPr>
                <w:sz w:val="18"/>
                <w:szCs w:val="18"/>
              </w:rPr>
            </w:pPr>
            <w:r w:rsidRPr="00342616">
              <w:rPr>
                <w:sz w:val="18"/>
                <w:szCs w:val="18"/>
              </w:rPr>
              <w:t>95</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100</w:t>
            </w:r>
          </w:p>
        </w:tc>
        <w:tc>
          <w:tcPr>
            <w:tcW w:w="65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100</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lastRenderedPageBreak/>
              <w:t>38.03.06</w:t>
            </w:r>
          </w:p>
        </w:tc>
        <w:tc>
          <w:tcPr>
            <w:tcW w:w="565" w:type="pct"/>
            <w:noWrap/>
          </w:tcPr>
          <w:p w:rsidR="00342616" w:rsidRPr="00342616" w:rsidRDefault="00342616" w:rsidP="00342616">
            <w:pPr>
              <w:rPr>
                <w:bCs/>
                <w:sz w:val="18"/>
                <w:szCs w:val="18"/>
              </w:rPr>
            </w:pPr>
            <w:r w:rsidRPr="00342616">
              <w:rPr>
                <w:bCs/>
                <w:sz w:val="18"/>
                <w:szCs w:val="18"/>
              </w:rPr>
              <w:t>Торговое дело</w:t>
            </w:r>
          </w:p>
        </w:tc>
        <w:tc>
          <w:tcPr>
            <w:tcW w:w="1027" w:type="pct"/>
          </w:tcPr>
          <w:p w:rsidR="00342616" w:rsidRPr="00342616" w:rsidRDefault="00342616" w:rsidP="00342616">
            <w:pPr>
              <w:rPr>
                <w:bCs/>
                <w:sz w:val="18"/>
                <w:szCs w:val="18"/>
              </w:rPr>
            </w:pPr>
            <w:r w:rsidRPr="00342616">
              <w:rPr>
                <w:bCs/>
                <w:sz w:val="18"/>
                <w:szCs w:val="18"/>
              </w:rPr>
              <w:t>Маркетинг, продажи и логистика</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88</w:t>
            </w:r>
          </w:p>
        </w:tc>
        <w:tc>
          <w:tcPr>
            <w:tcW w:w="659"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80</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733"/>
        </w:trPr>
        <w:tc>
          <w:tcPr>
            <w:tcW w:w="412" w:type="pct"/>
            <w:noWrap/>
          </w:tcPr>
          <w:p w:rsidR="00342616" w:rsidRPr="00342616" w:rsidRDefault="00342616" w:rsidP="00342616">
            <w:pPr>
              <w:rPr>
                <w:bCs/>
                <w:sz w:val="18"/>
                <w:szCs w:val="18"/>
              </w:rPr>
            </w:pPr>
            <w:r w:rsidRPr="00342616">
              <w:rPr>
                <w:bCs/>
                <w:sz w:val="18"/>
                <w:szCs w:val="18"/>
              </w:rPr>
              <w:t>38.03.06</w:t>
            </w:r>
          </w:p>
        </w:tc>
        <w:tc>
          <w:tcPr>
            <w:tcW w:w="565" w:type="pct"/>
            <w:noWrap/>
          </w:tcPr>
          <w:p w:rsidR="00342616" w:rsidRPr="00342616" w:rsidRDefault="00342616" w:rsidP="00342616">
            <w:pPr>
              <w:rPr>
                <w:bCs/>
                <w:sz w:val="18"/>
                <w:szCs w:val="18"/>
              </w:rPr>
            </w:pPr>
            <w:r w:rsidRPr="00342616">
              <w:rPr>
                <w:bCs/>
                <w:sz w:val="18"/>
                <w:szCs w:val="18"/>
              </w:rPr>
              <w:t>Торговое дело</w:t>
            </w:r>
          </w:p>
        </w:tc>
        <w:tc>
          <w:tcPr>
            <w:tcW w:w="1027" w:type="pct"/>
          </w:tcPr>
          <w:p w:rsidR="00342616" w:rsidRPr="00342616" w:rsidRDefault="00342616" w:rsidP="00342616">
            <w:pPr>
              <w:rPr>
                <w:bCs/>
                <w:sz w:val="18"/>
                <w:szCs w:val="18"/>
              </w:rPr>
            </w:pPr>
            <w:r w:rsidRPr="00342616">
              <w:rPr>
                <w:bCs/>
                <w:sz w:val="18"/>
                <w:szCs w:val="18"/>
              </w:rPr>
              <w:t>Маркетинг, продажи и логистика (русско-китайская программа двойного дипломирования г. Пекин)</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85</w:t>
            </w:r>
          </w:p>
        </w:tc>
        <w:tc>
          <w:tcPr>
            <w:tcW w:w="659"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65</w:t>
            </w:r>
          </w:p>
        </w:tc>
        <w:tc>
          <w:tcPr>
            <w:tcW w:w="669"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89"/>
        </w:trPr>
        <w:tc>
          <w:tcPr>
            <w:tcW w:w="412" w:type="pct"/>
            <w:noWrap/>
          </w:tcPr>
          <w:p w:rsidR="00342616" w:rsidRPr="00342616" w:rsidRDefault="00342616" w:rsidP="00342616">
            <w:pPr>
              <w:rPr>
                <w:bCs/>
                <w:sz w:val="18"/>
                <w:szCs w:val="18"/>
              </w:rPr>
            </w:pPr>
            <w:r w:rsidRPr="00342616">
              <w:rPr>
                <w:bCs/>
                <w:sz w:val="18"/>
                <w:szCs w:val="18"/>
              </w:rPr>
              <w:t>38.03.06</w:t>
            </w:r>
          </w:p>
        </w:tc>
        <w:tc>
          <w:tcPr>
            <w:tcW w:w="565" w:type="pct"/>
            <w:noWrap/>
          </w:tcPr>
          <w:p w:rsidR="00342616" w:rsidRPr="00342616" w:rsidRDefault="00342616" w:rsidP="00342616">
            <w:pPr>
              <w:rPr>
                <w:bCs/>
                <w:sz w:val="18"/>
                <w:szCs w:val="18"/>
              </w:rPr>
            </w:pPr>
            <w:r w:rsidRPr="00342616">
              <w:rPr>
                <w:bCs/>
                <w:sz w:val="18"/>
                <w:szCs w:val="18"/>
              </w:rPr>
              <w:t>Торговое дело</w:t>
            </w:r>
          </w:p>
        </w:tc>
        <w:tc>
          <w:tcPr>
            <w:tcW w:w="1027" w:type="pct"/>
          </w:tcPr>
          <w:p w:rsidR="00342616" w:rsidRPr="00342616" w:rsidRDefault="00342616" w:rsidP="00342616">
            <w:pPr>
              <w:rPr>
                <w:bCs/>
                <w:sz w:val="18"/>
                <w:szCs w:val="18"/>
              </w:rPr>
            </w:pPr>
            <w:r w:rsidRPr="00342616">
              <w:rPr>
                <w:bCs/>
                <w:sz w:val="18"/>
                <w:szCs w:val="18"/>
              </w:rPr>
              <w:t>Логистика и маркетинг в закупках и продажах</w:t>
            </w:r>
          </w:p>
        </w:tc>
        <w:tc>
          <w:tcPr>
            <w:tcW w:w="334" w:type="pct"/>
            <w:noWrap/>
          </w:tcPr>
          <w:p w:rsidR="00342616" w:rsidRPr="00342616" w:rsidRDefault="00342616" w:rsidP="00342616">
            <w:pPr>
              <w:jc w:val="center"/>
              <w:rPr>
                <w:sz w:val="18"/>
                <w:szCs w:val="18"/>
                <w:highlight w:val="yellow"/>
              </w:rPr>
            </w:pPr>
            <w:r w:rsidRPr="00342616">
              <w:rPr>
                <w:sz w:val="18"/>
                <w:szCs w:val="18"/>
              </w:rPr>
              <w:t>100</w:t>
            </w:r>
          </w:p>
        </w:tc>
        <w:tc>
          <w:tcPr>
            <w:tcW w:w="573" w:type="pct"/>
          </w:tcPr>
          <w:p w:rsidR="00342616" w:rsidRPr="00342616" w:rsidRDefault="00342616" w:rsidP="00342616">
            <w:pPr>
              <w:jc w:val="center"/>
              <w:rPr>
                <w:sz w:val="18"/>
                <w:szCs w:val="18"/>
                <w:highlight w:val="yellow"/>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82</w:t>
            </w:r>
          </w:p>
        </w:tc>
        <w:tc>
          <w:tcPr>
            <w:tcW w:w="659"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highlight w:val="yellow"/>
              </w:rPr>
            </w:pPr>
            <w:r w:rsidRPr="00342616">
              <w:rPr>
                <w:sz w:val="18"/>
                <w:szCs w:val="18"/>
              </w:rPr>
              <w:t>66</w:t>
            </w:r>
          </w:p>
        </w:tc>
        <w:tc>
          <w:tcPr>
            <w:tcW w:w="66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highlight w:val="yellow"/>
              </w:rPr>
            </w:pPr>
            <w:r w:rsidRPr="00342616">
              <w:rPr>
                <w:sz w:val="18"/>
                <w:szCs w:val="18"/>
              </w:rPr>
              <w:t>удовлетворенность</w:t>
            </w:r>
          </w:p>
        </w:tc>
      </w:tr>
      <w:tr w:rsidR="00342616" w:rsidRPr="00342616" w:rsidTr="00342616">
        <w:trPr>
          <w:trHeight w:hRule="exact" w:val="569"/>
        </w:trPr>
        <w:tc>
          <w:tcPr>
            <w:tcW w:w="412" w:type="pct"/>
            <w:noWrap/>
            <w:hideMark/>
          </w:tcPr>
          <w:p w:rsidR="00342616" w:rsidRPr="00342616" w:rsidRDefault="00342616" w:rsidP="00342616">
            <w:pPr>
              <w:rPr>
                <w:bCs/>
                <w:sz w:val="18"/>
                <w:szCs w:val="18"/>
              </w:rPr>
            </w:pPr>
            <w:r w:rsidRPr="00342616">
              <w:rPr>
                <w:bCs/>
                <w:sz w:val="18"/>
                <w:szCs w:val="18"/>
              </w:rPr>
              <w:t>39.03.02</w:t>
            </w:r>
          </w:p>
        </w:tc>
        <w:tc>
          <w:tcPr>
            <w:tcW w:w="565" w:type="pct"/>
            <w:noWrap/>
            <w:hideMark/>
          </w:tcPr>
          <w:p w:rsidR="00342616" w:rsidRPr="00342616" w:rsidRDefault="00342616" w:rsidP="00342616">
            <w:pPr>
              <w:rPr>
                <w:bCs/>
                <w:sz w:val="18"/>
                <w:szCs w:val="18"/>
              </w:rPr>
            </w:pPr>
            <w:r w:rsidRPr="00342616">
              <w:rPr>
                <w:bCs/>
                <w:sz w:val="18"/>
                <w:szCs w:val="18"/>
              </w:rPr>
              <w:t>Социальная работа</w:t>
            </w:r>
          </w:p>
        </w:tc>
        <w:tc>
          <w:tcPr>
            <w:tcW w:w="1027" w:type="pct"/>
            <w:hideMark/>
          </w:tcPr>
          <w:p w:rsidR="00342616" w:rsidRPr="00342616" w:rsidRDefault="00342616" w:rsidP="00342616">
            <w:pPr>
              <w:rPr>
                <w:bCs/>
                <w:sz w:val="18"/>
                <w:szCs w:val="18"/>
              </w:rPr>
            </w:pPr>
            <w:r w:rsidRPr="00342616">
              <w:rPr>
                <w:bCs/>
                <w:sz w:val="18"/>
                <w:szCs w:val="18"/>
              </w:rPr>
              <w:t>Организация социальной работы с разными группами населения</w:t>
            </w:r>
          </w:p>
        </w:tc>
        <w:tc>
          <w:tcPr>
            <w:tcW w:w="334" w:type="pct"/>
            <w:noWrap/>
          </w:tcPr>
          <w:p w:rsidR="00342616" w:rsidRPr="00342616" w:rsidRDefault="00342616" w:rsidP="00342616">
            <w:pPr>
              <w:jc w:val="center"/>
              <w:rPr>
                <w:sz w:val="18"/>
                <w:szCs w:val="18"/>
              </w:rPr>
            </w:pPr>
            <w:r w:rsidRPr="00342616">
              <w:rPr>
                <w:sz w:val="18"/>
                <w:szCs w:val="18"/>
              </w:rPr>
              <w:t>95</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92</w:t>
            </w:r>
          </w:p>
        </w:tc>
        <w:tc>
          <w:tcPr>
            <w:tcW w:w="659"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100</w:t>
            </w:r>
          </w:p>
        </w:tc>
        <w:tc>
          <w:tcPr>
            <w:tcW w:w="669" w:type="pct"/>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12" w:type="pct"/>
            <w:noWrap/>
            <w:hideMark/>
          </w:tcPr>
          <w:p w:rsidR="00342616" w:rsidRPr="00342616" w:rsidRDefault="00342616" w:rsidP="00342616">
            <w:pPr>
              <w:rPr>
                <w:bCs/>
                <w:sz w:val="18"/>
                <w:szCs w:val="18"/>
              </w:rPr>
            </w:pPr>
            <w:r w:rsidRPr="00342616">
              <w:rPr>
                <w:bCs/>
                <w:sz w:val="18"/>
                <w:szCs w:val="18"/>
              </w:rPr>
              <w:t>40.03.01</w:t>
            </w:r>
          </w:p>
        </w:tc>
        <w:tc>
          <w:tcPr>
            <w:tcW w:w="565" w:type="pct"/>
            <w:noWrap/>
            <w:hideMark/>
          </w:tcPr>
          <w:p w:rsidR="00342616" w:rsidRPr="00342616" w:rsidRDefault="00342616" w:rsidP="00342616">
            <w:pPr>
              <w:rPr>
                <w:bCs/>
                <w:sz w:val="18"/>
                <w:szCs w:val="18"/>
              </w:rPr>
            </w:pPr>
            <w:r w:rsidRPr="00342616">
              <w:rPr>
                <w:bCs/>
                <w:sz w:val="18"/>
                <w:szCs w:val="18"/>
              </w:rPr>
              <w:t>Юриспруденция</w:t>
            </w:r>
          </w:p>
        </w:tc>
        <w:tc>
          <w:tcPr>
            <w:tcW w:w="1027" w:type="pct"/>
            <w:noWrap/>
            <w:hideMark/>
          </w:tcPr>
          <w:p w:rsidR="00342616" w:rsidRPr="00342616" w:rsidRDefault="00342616" w:rsidP="00342616">
            <w:pPr>
              <w:rPr>
                <w:bCs/>
                <w:sz w:val="18"/>
                <w:szCs w:val="18"/>
              </w:rPr>
            </w:pPr>
            <w:r w:rsidRPr="00342616">
              <w:rPr>
                <w:bCs/>
                <w:sz w:val="18"/>
                <w:szCs w:val="18"/>
              </w:rPr>
              <w:t>Юриспруденция</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91</w:t>
            </w:r>
          </w:p>
        </w:tc>
        <w:tc>
          <w:tcPr>
            <w:tcW w:w="659"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70</w:t>
            </w:r>
          </w:p>
        </w:tc>
        <w:tc>
          <w:tcPr>
            <w:tcW w:w="669" w:type="pct"/>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41.03.05</w:t>
            </w:r>
          </w:p>
        </w:tc>
        <w:tc>
          <w:tcPr>
            <w:tcW w:w="565" w:type="pct"/>
          </w:tcPr>
          <w:p w:rsidR="00342616" w:rsidRPr="00342616" w:rsidRDefault="00342616" w:rsidP="00342616">
            <w:pPr>
              <w:rPr>
                <w:bCs/>
                <w:sz w:val="18"/>
                <w:szCs w:val="18"/>
              </w:rPr>
            </w:pPr>
            <w:r w:rsidRPr="00342616">
              <w:rPr>
                <w:bCs/>
                <w:sz w:val="18"/>
                <w:szCs w:val="18"/>
              </w:rPr>
              <w:t>Международные отношения</w:t>
            </w:r>
          </w:p>
        </w:tc>
        <w:tc>
          <w:tcPr>
            <w:tcW w:w="1027" w:type="pct"/>
          </w:tcPr>
          <w:p w:rsidR="00342616" w:rsidRPr="00342616" w:rsidRDefault="00342616" w:rsidP="00342616">
            <w:pPr>
              <w:rPr>
                <w:bCs/>
                <w:sz w:val="18"/>
                <w:szCs w:val="18"/>
              </w:rPr>
            </w:pPr>
            <w:r w:rsidRPr="00342616">
              <w:rPr>
                <w:bCs/>
                <w:sz w:val="18"/>
                <w:szCs w:val="18"/>
              </w:rPr>
              <w:t>Международные отношения</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73</w:t>
            </w:r>
          </w:p>
        </w:tc>
        <w:tc>
          <w:tcPr>
            <w:tcW w:w="65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70</w:t>
            </w:r>
          </w:p>
        </w:tc>
        <w:tc>
          <w:tcPr>
            <w:tcW w:w="66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42.03.01</w:t>
            </w:r>
          </w:p>
        </w:tc>
        <w:tc>
          <w:tcPr>
            <w:tcW w:w="565" w:type="pct"/>
            <w:noWrap/>
          </w:tcPr>
          <w:p w:rsidR="00342616" w:rsidRPr="00342616" w:rsidRDefault="00342616" w:rsidP="00342616">
            <w:pPr>
              <w:rPr>
                <w:bCs/>
                <w:sz w:val="18"/>
                <w:szCs w:val="18"/>
              </w:rPr>
            </w:pPr>
            <w:r w:rsidRPr="00342616">
              <w:rPr>
                <w:bCs/>
                <w:sz w:val="18"/>
                <w:szCs w:val="18"/>
              </w:rPr>
              <w:t>Реклама и связи с общественностью</w:t>
            </w:r>
          </w:p>
        </w:tc>
        <w:tc>
          <w:tcPr>
            <w:tcW w:w="1027" w:type="pct"/>
            <w:noWrap/>
          </w:tcPr>
          <w:p w:rsidR="00342616" w:rsidRPr="00342616" w:rsidRDefault="00342616" w:rsidP="00342616">
            <w:pPr>
              <w:rPr>
                <w:bCs/>
                <w:sz w:val="18"/>
                <w:szCs w:val="18"/>
              </w:rPr>
            </w:pPr>
            <w:r w:rsidRPr="00342616">
              <w:rPr>
                <w:bCs/>
                <w:sz w:val="18"/>
                <w:szCs w:val="18"/>
              </w:rPr>
              <w:t>Реклама и связи с общественностью</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83</w:t>
            </w:r>
          </w:p>
        </w:tc>
        <w:tc>
          <w:tcPr>
            <w:tcW w:w="65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66</w:t>
            </w:r>
          </w:p>
        </w:tc>
        <w:tc>
          <w:tcPr>
            <w:tcW w:w="669"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67"/>
        </w:trPr>
        <w:tc>
          <w:tcPr>
            <w:tcW w:w="412" w:type="pct"/>
            <w:noWrap/>
            <w:hideMark/>
          </w:tcPr>
          <w:p w:rsidR="00342616" w:rsidRPr="00342616" w:rsidRDefault="00342616" w:rsidP="00342616">
            <w:pPr>
              <w:rPr>
                <w:bCs/>
                <w:sz w:val="18"/>
                <w:szCs w:val="18"/>
              </w:rPr>
            </w:pPr>
            <w:r w:rsidRPr="00342616">
              <w:rPr>
                <w:bCs/>
                <w:sz w:val="18"/>
                <w:szCs w:val="18"/>
              </w:rPr>
              <w:t>42.03.02</w:t>
            </w:r>
          </w:p>
        </w:tc>
        <w:tc>
          <w:tcPr>
            <w:tcW w:w="565" w:type="pct"/>
            <w:noWrap/>
            <w:hideMark/>
          </w:tcPr>
          <w:p w:rsidR="00342616" w:rsidRPr="00342616" w:rsidRDefault="00342616" w:rsidP="00342616">
            <w:pPr>
              <w:rPr>
                <w:bCs/>
                <w:sz w:val="18"/>
                <w:szCs w:val="18"/>
              </w:rPr>
            </w:pPr>
            <w:r w:rsidRPr="00342616">
              <w:rPr>
                <w:bCs/>
                <w:sz w:val="18"/>
                <w:szCs w:val="18"/>
              </w:rPr>
              <w:t>Журналистика</w:t>
            </w:r>
          </w:p>
        </w:tc>
        <w:tc>
          <w:tcPr>
            <w:tcW w:w="1027" w:type="pct"/>
            <w:noWrap/>
            <w:hideMark/>
          </w:tcPr>
          <w:p w:rsidR="00342616" w:rsidRPr="00342616" w:rsidRDefault="00342616" w:rsidP="00342616">
            <w:pPr>
              <w:rPr>
                <w:bCs/>
                <w:sz w:val="18"/>
                <w:szCs w:val="18"/>
              </w:rPr>
            </w:pPr>
            <w:r w:rsidRPr="00342616">
              <w:rPr>
                <w:bCs/>
                <w:sz w:val="18"/>
                <w:szCs w:val="18"/>
              </w:rPr>
              <w:t>Международная журналистика</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77</w:t>
            </w:r>
          </w:p>
        </w:tc>
        <w:tc>
          <w:tcPr>
            <w:tcW w:w="659" w:type="pct"/>
            <w:hideMark/>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66</w:t>
            </w:r>
          </w:p>
        </w:tc>
        <w:tc>
          <w:tcPr>
            <w:tcW w:w="669" w:type="pct"/>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67"/>
        </w:trPr>
        <w:tc>
          <w:tcPr>
            <w:tcW w:w="412" w:type="pct"/>
            <w:noWrap/>
          </w:tcPr>
          <w:p w:rsidR="00342616" w:rsidRPr="00342616" w:rsidRDefault="00342616" w:rsidP="00342616">
            <w:pPr>
              <w:rPr>
                <w:bCs/>
                <w:sz w:val="18"/>
                <w:szCs w:val="18"/>
              </w:rPr>
            </w:pPr>
            <w:r w:rsidRPr="00342616">
              <w:rPr>
                <w:bCs/>
                <w:sz w:val="18"/>
                <w:szCs w:val="18"/>
              </w:rPr>
              <w:t>42.03.02</w:t>
            </w:r>
          </w:p>
        </w:tc>
        <w:tc>
          <w:tcPr>
            <w:tcW w:w="565" w:type="pct"/>
            <w:noWrap/>
          </w:tcPr>
          <w:p w:rsidR="00342616" w:rsidRPr="00342616" w:rsidRDefault="00342616" w:rsidP="00342616">
            <w:pPr>
              <w:rPr>
                <w:bCs/>
                <w:sz w:val="18"/>
                <w:szCs w:val="18"/>
              </w:rPr>
            </w:pPr>
            <w:r w:rsidRPr="00342616">
              <w:rPr>
                <w:bCs/>
                <w:sz w:val="18"/>
                <w:szCs w:val="18"/>
              </w:rPr>
              <w:t>Журналистика</w:t>
            </w:r>
          </w:p>
        </w:tc>
        <w:tc>
          <w:tcPr>
            <w:tcW w:w="1027" w:type="pct"/>
            <w:noWrap/>
          </w:tcPr>
          <w:p w:rsidR="00342616" w:rsidRPr="00342616" w:rsidRDefault="00342616" w:rsidP="00342616">
            <w:pPr>
              <w:rPr>
                <w:bCs/>
                <w:sz w:val="18"/>
                <w:szCs w:val="18"/>
              </w:rPr>
            </w:pPr>
            <w:r w:rsidRPr="00342616">
              <w:rPr>
                <w:bCs/>
                <w:sz w:val="18"/>
                <w:szCs w:val="18"/>
              </w:rPr>
              <w:t>Журналистика</w:t>
            </w:r>
          </w:p>
        </w:tc>
        <w:tc>
          <w:tcPr>
            <w:tcW w:w="334" w:type="pct"/>
            <w:noWrap/>
          </w:tcPr>
          <w:p w:rsidR="00342616" w:rsidRPr="00342616" w:rsidRDefault="00342616" w:rsidP="00342616">
            <w:pPr>
              <w:jc w:val="center"/>
              <w:rPr>
                <w:bCs/>
                <w:sz w:val="18"/>
                <w:szCs w:val="18"/>
              </w:rPr>
            </w:pPr>
            <w:r w:rsidRPr="00342616">
              <w:rPr>
                <w:bCs/>
                <w:sz w:val="18"/>
                <w:szCs w:val="18"/>
              </w:rPr>
              <w:t>100</w:t>
            </w:r>
          </w:p>
        </w:tc>
        <w:tc>
          <w:tcPr>
            <w:tcW w:w="573" w:type="pct"/>
          </w:tcPr>
          <w:p w:rsidR="00342616" w:rsidRPr="00342616" w:rsidRDefault="00342616" w:rsidP="00342616">
            <w:pPr>
              <w:jc w:val="center"/>
              <w:rPr>
                <w:bCs/>
                <w:sz w:val="18"/>
                <w:szCs w:val="18"/>
              </w:rPr>
            </w:pPr>
            <w:r w:rsidRPr="00342616">
              <w:rPr>
                <w:bCs/>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75</w:t>
            </w:r>
          </w:p>
        </w:tc>
        <w:tc>
          <w:tcPr>
            <w:tcW w:w="659"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71</w:t>
            </w:r>
          </w:p>
        </w:tc>
        <w:tc>
          <w:tcPr>
            <w:tcW w:w="669"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67"/>
        </w:trPr>
        <w:tc>
          <w:tcPr>
            <w:tcW w:w="412" w:type="pct"/>
            <w:noWrap/>
            <w:hideMark/>
          </w:tcPr>
          <w:p w:rsidR="00342616" w:rsidRPr="00342616" w:rsidRDefault="00342616" w:rsidP="00342616">
            <w:pPr>
              <w:rPr>
                <w:bCs/>
                <w:sz w:val="18"/>
                <w:szCs w:val="18"/>
              </w:rPr>
            </w:pPr>
            <w:r w:rsidRPr="00342616">
              <w:rPr>
                <w:bCs/>
                <w:sz w:val="18"/>
                <w:szCs w:val="18"/>
              </w:rPr>
              <w:t>43.03.02</w:t>
            </w:r>
          </w:p>
        </w:tc>
        <w:tc>
          <w:tcPr>
            <w:tcW w:w="565" w:type="pct"/>
            <w:noWrap/>
            <w:hideMark/>
          </w:tcPr>
          <w:p w:rsidR="00342616" w:rsidRPr="00342616" w:rsidRDefault="00342616" w:rsidP="00342616">
            <w:pPr>
              <w:rPr>
                <w:bCs/>
                <w:sz w:val="18"/>
                <w:szCs w:val="18"/>
              </w:rPr>
            </w:pPr>
            <w:r w:rsidRPr="00342616">
              <w:rPr>
                <w:bCs/>
                <w:sz w:val="18"/>
                <w:szCs w:val="18"/>
              </w:rPr>
              <w:t>Туризм</w:t>
            </w:r>
          </w:p>
        </w:tc>
        <w:tc>
          <w:tcPr>
            <w:tcW w:w="1027" w:type="pct"/>
            <w:hideMark/>
          </w:tcPr>
          <w:p w:rsidR="00342616" w:rsidRPr="00342616" w:rsidRDefault="00342616" w:rsidP="00342616">
            <w:pPr>
              <w:rPr>
                <w:bCs/>
                <w:sz w:val="18"/>
                <w:szCs w:val="18"/>
              </w:rPr>
            </w:pPr>
            <w:r w:rsidRPr="00342616">
              <w:rPr>
                <w:bCs/>
                <w:sz w:val="18"/>
                <w:szCs w:val="18"/>
              </w:rPr>
              <w:t>Туристский и гостиничный бизнес</w:t>
            </w:r>
          </w:p>
        </w:tc>
        <w:tc>
          <w:tcPr>
            <w:tcW w:w="334" w:type="pct"/>
            <w:noWrap/>
          </w:tcPr>
          <w:p w:rsidR="00342616" w:rsidRPr="00342616" w:rsidRDefault="00342616" w:rsidP="00342616">
            <w:pPr>
              <w:jc w:val="center"/>
              <w:rPr>
                <w:sz w:val="18"/>
                <w:szCs w:val="18"/>
              </w:rPr>
            </w:pPr>
            <w:r w:rsidRPr="00342616">
              <w:rPr>
                <w:sz w:val="18"/>
                <w:szCs w:val="18"/>
              </w:rPr>
              <w:t>100</w:t>
            </w:r>
          </w:p>
        </w:tc>
        <w:tc>
          <w:tcPr>
            <w:tcW w:w="573"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70" w:type="pct"/>
            <w:noWrap/>
          </w:tcPr>
          <w:p w:rsidR="00342616" w:rsidRPr="00342616" w:rsidRDefault="00342616" w:rsidP="00342616">
            <w:pPr>
              <w:jc w:val="center"/>
              <w:rPr>
                <w:sz w:val="18"/>
                <w:szCs w:val="18"/>
              </w:rPr>
            </w:pPr>
            <w:r w:rsidRPr="00342616">
              <w:rPr>
                <w:sz w:val="18"/>
                <w:szCs w:val="18"/>
              </w:rPr>
              <w:t>81</w:t>
            </w:r>
          </w:p>
        </w:tc>
        <w:tc>
          <w:tcPr>
            <w:tcW w:w="659"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highlight w:val="yellow"/>
              </w:rPr>
            </w:pPr>
            <w:r w:rsidRPr="00342616">
              <w:rPr>
                <w:sz w:val="18"/>
                <w:szCs w:val="18"/>
              </w:rPr>
              <w:t>71</w:t>
            </w:r>
          </w:p>
        </w:tc>
        <w:tc>
          <w:tcPr>
            <w:tcW w:w="669" w:type="pct"/>
            <w:hideMark/>
          </w:tcPr>
          <w:p w:rsidR="00342616" w:rsidRPr="00342616" w:rsidRDefault="00342616" w:rsidP="00342616">
            <w:pPr>
              <w:jc w:val="center"/>
              <w:rPr>
                <w:sz w:val="18"/>
                <w:szCs w:val="18"/>
                <w:highlight w:val="yellow"/>
              </w:rPr>
            </w:pPr>
            <w:r w:rsidRPr="00342616">
              <w:rPr>
                <w:sz w:val="18"/>
                <w:szCs w:val="18"/>
              </w:rPr>
              <w:t>частичная удовлетворенность</w:t>
            </w:r>
          </w:p>
        </w:tc>
      </w:tr>
      <w:tr w:rsidR="00342616" w:rsidRPr="00342616" w:rsidTr="00342616">
        <w:trPr>
          <w:trHeight w:hRule="exact" w:val="711"/>
        </w:trPr>
        <w:tc>
          <w:tcPr>
            <w:tcW w:w="412" w:type="pct"/>
            <w:noWrap/>
          </w:tcPr>
          <w:p w:rsidR="00342616" w:rsidRPr="00342616" w:rsidRDefault="00342616" w:rsidP="00342616">
            <w:pPr>
              <w:rPr>
                <w:bCs/>
                <w:sz w:val="18"/>
                <w:szCs w:val="18"/>
              </w:rPr>
            </w:pPr>
            <w:r w:rsidRPr="00342616">
              <w:rPr>
                <w:bCs/>
                <w:sz w:val="18"/>
                <w:szCs w:val="18"/>
              </w:rPr>
              <w:t>45.03.02</w:t>
            </w:r>
          </w:p>
        </w:tc>
        <w:tc>
          <w:tcPr>
            <w:tcW w:w="565" w:type="pct"/>
            <w:noWrap/>
          </w:tcPr>
          <w:p w:rsidR="00342616" w:rsidRPr="00342616" w:rsidRDefault="00342616" w:rsidP="00342616">
            <w:pPr>
              <w:rPr>
                <w:bCs/>
                <w:sz w:val="18"/>
                <w:szCs w:val="18"/>
              </w:rPr>
            </w:pPr>
            <w:r w:rsidRPr="00342616">
              <w:rPr>
                <w:bCs/>
                <w:sz w:val="18"/>
                <w:szCs w:val="18"/>
              </w:rPr>
              <w:t>Лингвистика</w:t>
            </w:r>
          </w:p>
        </w:tc>
        <w:tc>
          <w:tcPr>
            <w:tcW w:w="1027" w:type="pct"/>
          </w:tcPr>
          <w:p w:rsidR="00342616" w:rsidRPr="00342616" w:rsidRDefault="00342616" w:rsidP="00342616">
            <w:pPr>
              <w:rPr>
                <w:bCs/>
                <w:sz w:val="18"/>
                <w:szCs w:val="18"/>
              </w:rPr>
            </w:pPr>
            <w:r w:rsidRPr="00342616">
              <w:rPr>
                <w:bCs/>
                <w:sz w:val="18"/>
                <w:szCs w:val="18"/>
              </w:rPr>
              <w:t>Теория и методика преподавания иностранных языков и культур</w:t>
            </w:r>
          </w:p>
        </w:tc>
        <w:tc>
          <w:tcPr>
            <w:tcW w:w="334" w:type="pct"/>
            <w:noWrap/>
          </w:tcPr>
          <w:p w:rsidR="00342616" w:rsidRPr="00342616" w:rsidRDefault="00342616" w:rsidP="00342616">
            <w:pPr>
              <w:jc w:val="center"/>
              <w:rPr>
                <w:sz w:val="18"/>
                <w:szCs w:val="18"/>
              </w:rPr>
            </w:pPr>
            <w:r w:rsidRPr="00342616">
              <w:rPr>
                <w:sz w:val="18"/>
                <w:szCs w:val="18"/>
              </w:rPr>
              <w:t>80</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76</w:t>
            </w:r>
          </w:p>
        </w:tc>
        <w:tc>
          <w:tcPr>
            <w:tcW w:w="659" w:type="pct"/>
          </w:tcPr>
          <w:p w:rsidR="00342616" w:rsidRPr="00342616" w:rsidRDefault="00342616" w:rsidP="00342616">
            <w:pPr>
              <w:jc w:val="center"/>
              <w:rPr>
                <w:sz w:val="18"/>
                <w:szCs w:val="18"/>
              </w:rPr>
            </w:pPr>
            <w:r w:rsidRPr="00342616">
              <w:rPr>
                <w:sz w:val="18"/>
                <w:szCs w:val="18"/>
              </w:rPr>
              <w:t>частичная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71</w:t>
            </w:r>
          </w:p>
        </w:tc>
        <w:tc>
          <w:tcPr>
            <w:tcW w:w="669"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67"/>
        </w:trPr>
        <w:tc>
          <w:tcPr>
            <w:tcW w:w="412" w:type="pct"/>
            <w:noWrap/>
            <w:hideMark/>
          </w:tcPr>
          <w:p w:rsidR="00342616" w:rsidRPr="00342616" w:rsidRDefault="00342616" w:rsidP="00342616">
            <w:pPr>
              <w:rPr>
                <w:bCs/>
                <w:sz w:val="18"/>
                <w:szCs w:val="18"/>
              </w:rPr>
            </w:pPr>
            <w:r w:rsidRPr="00342616">
              <w:rPr>
                <w:bCs/>
                <w:sz w:val="18"/>
                <w:szCs w:val="18"/>
              </w:rPr>
              <w:t>45.03.02</w:t>
            </w:r>
          </w:p>
        </w:tc>
        <w:tc>
          <w:tcPr>
            <w:tcW w:w="565" w:type="pct"/>
            <w:noWrap/>
            <w:hideMark/>
          </w:tcPr>
          <w:p w:rsidR="00342616" w:rsidRPr="00342616" w:rsidRDefault="00342616" w:rsidP="00342616">
            <w:pPr>
              <w:rPr>
                <w:bCs/>
                <w:sz w:val="18"/>
                <w:szCs w:val="18"/>
              </w:rPr>
            </w:pPr>
            <w:r w:rsidRPr="00342616">
              <w:rPr>
                <w:bCs/>
                <w:sz w:val="18"/>
                <w:szCs w:val="18"/>
              </w:rPr>
              <w:t>Лингвистика</w:t>
            </w:r>
          </w:p>
        </w:tc>
        <w:tc>
          <w:tcPr>
            <w:tcW w:w="1027" w:type="pct"/>
            <w:hideMark/>
          </w:tcPr>
          <w:p w:rsidR="00342616" w:rsidRPr="00342616" w:rsidRDefault="00342616" w:rsidP="00342616">
            <w:pPr>
              <w:rPr>
                <w:bCs/>
                <w:sz w:val="18"/>
                <w:szCs w:val="18"/>
              </w:rPr>
            </w:pPr>
            <w:r w:rsidRPr="00342616">
              <w:rPr>
                <w:bCs/>
                <w:sz w:val="18"/>
                <w:szCs w:val="18"/>
              </w:rPr>
              <w:t>Русский язык как иностранный</w:t>
            </w:r>
          </w:p>
        </w:tc>
        <w:tc>
          <w:tcPr>
            <w:tcW w:w="334" w:type="pct"/>
            <w:noWrap/>
          </w:tcPr>
          <w:p w:rsidR="00342616" w:rsidRPr="00342616" w:rsidRDefault="00342616" w:rsidP="00342616">
            <w:pPr>
              <w:jc w:val="center"/>
              <w:rPr>
                <w:sz w:val="18"/>
                <w:szCs w:val="18"/>
              </w:rPr>
            </w:pPr>
            <w:r w:rsidRPr="00342616">
              <w:rPr>
                <w:sz w:val="18"/>
                <w:szCs w:val="18"/>
              </w:rPr>
              <w:t>96</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91</w:t>
            </w:r>
          </w:p>
        </w:tc>
        <w:tc>
          <w:tcPr>
            <w:tcW w:w="659"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66</w:t>
            </w:r>
          </w:p>
        </w:tc>
        <w:tc>
          <w:tcPr>
            <w:tcW w:w="669" w:type="pct"/>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669"/>
        </w:trPr>
        <w:tc>
          <w:tcPr>
            <w:tcW w:w="412" w:type="pct"/>
            <w:noWrap/>
          </w:tcPr>
          <w:p w:rsidR="00342616" w:rsidRPr="00342616" w:rsidRDefault="00342616" w:rsidP="00342616">
            <w:pPr>
              <w:rPr>
                <w:bCs/>
                <w:sz w:val="18"/>
                <w:szCs w:val="18"/>
              </w:rPr>
            </w:pPr>
            <w:r w:rsidRPr="00342616">
              <w:rPr>
                <w:bCs/>
                <w:sz w:val="18"/>
                <w:szCs w:val="18"/>
              </w:rPr>
              <w:t>50.03.01</w:t>
            </w:r>
          </w:p>
        </w:tc>
        <w:tc>
          <w:tcPr>
            <w:tcW w:w="565" w:type="pct"/>
            <w:noWrap/>
          </w:tcPr>
          <w:p w:rsidR="00342616" w:rsidRPr="00342616" w:rsidRDefault="00342616" w:rsidP="00342616">
            <w:pPr>
              <w:rPr>
                <w:bCs/>
                <w:sz w:val="18"/>
                <w:szCs w:val="18"/>
              </w:rPr>
            </w:pPr>
            <w:r w:rsidRPr="00342616">
              <w:rPr>
                <w:bCs/>
                <w:sz w:val="18"/>
                <w:szCs w:val="18"/>
              </w:rPr>
              <w:t>Искусства и гуманитарные науки</w:t>
            </w:r>
          </w:p>
        </w:tc>
        <w:tc>
          <w:tcPr>
            <w:tcW w:w="1027" w:type="pct"/>
          </w:tcPr>
          <w:p w:rsidR="00342616" w:rsidRPr="00342616" w:rsidRDefault="00342616" w:rsidP="00342616">
            <w:pPr>
              <w:rPr>
                <w:bCs/>
                <w:sz w:val="18"/>
                <w:szCs w:val="18"/>
              </w:rPr>
            </w:pPr>
            <w:r w:rsidRPr="00342616">
              <w:rPr>
                <w:bCs/>
                <w:sz w:val="18"/>
                <w:szCs w:val="18"/>
              </w:rPr>
              <w:t>Искусства и гуманитарные науки</w:t>
            </w:r>
          </w:p>
        </w:tc>
        <w:tc>
          <w:tcPr>
            <w:tcW w:w="334" w:type="pct"/>
            <w:noWrap/>
          </w:tcPr>
          <w:p w:rsidR="00342616" w:rsidRPr="00342616" w:rsidRDefault="00342616" w:rsidP="00342616">
            <w:pPr>
              <w:jc w:val="center"/>
              <w:rPr>
                <w:sz w:val="18"/>
                <w:szCs w:val="18"/>
              </w:rPr>
            </w:pPr>
            <w:r w:rsidRPr="00342616">
              <w:rPr>
                <w:sz w:val="18"/>
                <w:szCs w:val="18"/>
              </w:rPr>
              <w:t>89</w:t>
            </w:r>
          </w:p>
        </w:tc>
        <w:tc>
          <w:tcPr>
            <w:tcW w:w="57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91</w:t>
            </w:r>
          </w:p>
        </w:tc>
        <w:tc>
          <w:tcPr>
            <w:tcW w:w="659"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91" w:type="pct"/>
            <w:noWrap/>
          </w:tcPr>
          <w:p w:rsidR="00342616" w:rsidRPr="00342616" w:rsidRDefault="00342616" w:rsidP="00342616">
            <w:pPr>
              <w:jc w:val="center"/>
              <w:rPr>
                <w:sz w:val="18"/>
                <w:szCs w:val="18"/>
              </w:rPr>
            </w:pPr>
            <w:r w:rsidRPr="00342616">
              <w:rPr>
                <w:sz w:val="18"/>
                <w:szCs w:val="18"/>
              </w:rPr>
              <w:t>100</w:t>
            </w:r>
          </w:p>
        </w:tc>
        <w:tc>
          <w:tcPr>
            <w:tcW w:w="669"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723"/>
        </w:trPr>
        <w:tc>
          <w:tcPr>
            <w:tcW w:w="412" w:type="pct"/>
            <w:noWrap/>
            <w:hideMark/>
          </w:tcPr>
          <w:p w:rsidR="00342616" w:rsidRPr="00342616" w:rsidRDefault="00342616" w:rsidP="00342616">
            <w:pPr>
              <w:rPr>
                <w:bCs/>
                <w:sz w:val="18"/>
                <w:szCs w:val="18"/>
              </w:rPr>
            </w:pPr>
            <w:r w:rsidRPr="00342616">
              <w:rPr>
                <w:bCs/>
                <w:sz w:val="18"/>
                <w:szCs w:val="18"/>
              </w:rPr>
              <w:t>50.03.02</w:t>
            </w:r>
          </w:p>
        </w:tc>
        <w:tc>
          <w:tcPr>
            <w:tcW w:w="565" w:type="pct"/>
            <w:noWrap/>
            <w:hideMark/>
          </w:tcPr>
          <w:p w:rsidR="00342616" w:rsidRPr="00342616" w:rsidRDefault="00342616" w:rsidP="00342616">
            <w:pPr>
              <w:rPr>
                <w:bCs/>
                <w:sz w:val="18"/>
                <w:szCs w:val="18"/>
              </w:rPr>
            </w:pPr>
            <w:r w:rsidRPr="00342616">
              <w:rPr>
                <w:bCs/>
                <w:sz w:val="18"/>
                <w:szCs w:val="18"/>
              </w:rPr>
              <w:t>Изящные искусства</w:t>
            </w:r>
          </w:p>
        </w:tc>
        <w:tc>
          <w:tcPr>
            <w:tcW w:w="1027" w:type="pct"/>
            <w:hideMark/>
          </w:tcPr>
          <w:p w:rsidR="00342616" w:rsidRPr="00342616" w:rsidRDefault="00342616" w:rsidP="00342616">
            <w:pPr>
              <w:rPr>
                <w:bCs/>
                <w:sz w:val="18"/>
                <w:szCs w:val="18"/>
              </w:rPr>
            </w:pPr>
            <w:r w:rsidRPr="00342616">
              <w:rPr>
                <w:bCs/>
                <w:sz w:val="18"/>
                <w:szCs w:val="18"/>
              </w:rPr>
              <w:t>Организационная деятельность в сфере культуры, искусства и массовых коммуникаций</w:t>
            </w:r>
          </w:p>
        </w:tc>
        <w:tc>
          <w:tcPr>
            <w:tcW w:w="334" w:type="pct"/>
            <w:noWrap/>
          </w:tcPr>
          <w:p w:rsidR="00342616" w:rsidRPr="00342616" w:rsidRDefault="00342616" w:rsidP="00342616">
            <w:pPr>
              <w:jc w:val="center"/>
              <w:rPr>
                <w:sz w:val="18"/>
                <w:szCs w:val="18"/>
              </w:rPr>
            </w:pPr>
            <w:r w:rsidRPr="00342616">
              <w:rPr>
                <w:sz w:val="18"/>
                <w:szCs w:val="18"/>
              </w:rPr>
              <w:t>92</w:t>
            </w:r>
          </w:p>
        </w:tc>
        <w:tc>
          <w:tcPr>
            <w:tcW w:w="573"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70" w:type="pct"/>
            <w:noWrap/>
          </w:tcPr>
          <w:p w:rsidR="00342616" w:rsidRPr="00342616" w:rsidRDefault="00342616" w:rsidP="00342616">
            <w:pPr>
              <w:jc w:val="center"/>
              <w:rPr>
                <w:sz w:val="18"/>
                <w:szCs w:val="18"/>
              </w:rPr>
            </w:pPr>
            <w:r w:rsidRPr="00342616">
              <w:rPr>
                <w:sz w:val="18"/>
                <w:szCs w:val="18"/>
              </w:rPr>
              <w:t>83</w:t>
            </w:r>
          </w:p>
        </w:tc>
        <w:tc>
          <w:tcPr>
            <w:tcW w:w="659" w:type="pct"/>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391" w:type="pct"/>
            <w:noWrap/>
          </w:tcPr>
          <w:p w:rsidR="00342616" w:rsidRPr="00342616" w:rsidRDefault="00342616" w:rsidP="00342616">
            <w:pPr>
              <w:jc w:val="center"/>
              <w:rPr>
                <w:sz w:val="18"/>
                <w:szCs w:val="18"/>
              </w:rPr>
            </w:pPr>
            <w:r w:rsidRPr="00342616">
              <w:rPr>
                <w:sz w:val="18"/>
                <w:szCs w:val="18"/>
              </w:rPr>
              <w:t>66</w:t>
            </w:r>
          </w:p>
        </w:tc>
        <w:tc>
          <w:tcPr>
            <w:tcW w:w="669" w:type="pct"/>
            <w:hideMark/>
          </w:tcPr>
          <w:p w:rsidR="00342616" w:rsidRPr="00342616" w:rsidRDefault="00342616" w:rsidP="00342616">
            <w:pPr>
              <w:jc w:val="center"/>
              <w:rPr>
                <w:sz w:val="18"/>
                <w:szCs w:val="18"/>
              </w:rPr>
            </w:pPr>
            <w:r w:rsidRPr="00342616">
              <w:rPr>
                <w:sz w:val="18"/>
                <w:szCs w:val="18"/>
              </w:rPr>
              <w:t>частичная удовлетворенность</w:t>
            </w:r>
          </w:p>
        </w:tc>
      </w:tr>
    </w:tbl>
    <w:p w:rsidR="00342616" w:rsidRPr="00342616" w:rsidRDefault="00342616" w:rsidP="00342616">
      <w:pPr>
        <w:keepNext/>
        <w:tabs>
          <w:tab w:val="left" w:pos="851"/>
          <w:tab w:val="left" w:pos="993"/>
          <w:tab w:val="left" w:pos="1101"/>
          <w:tab w:val="left" w:pos="1809"/>
          <w:tab w:val="left" w:pos="6345"/>
          <w:tab w:val="left" w:pos="11308"/>
          <w:tab w:val="left" w:pos="12867"/>
        </w:tabs>
        <w:spacing w:before="120" w:after="60"/>
        <w:jc w:val="center"/>
        <w:rPr>
          <w:b/>
          <w:sz w:val="28"/>
          <w:szCs w:val="28"/>
        </w:rPr>
      </w:pPr>
      <w:r w:rsidRPr="00342616">
        <w:rPr>
          <w:b/>
          <w:sz w:val="28"/>
          <w:szCs w:val="28"/>
        </w:rPr>
        <w:lastRenderedPageBreak/>
        <w:t>Результаты внутренней системы оценки качества образования по программам специалитета</w:t>
      </w:r>
    </w:p>
    <w:tbl>
      <w:tblPr>
        <w:tblStyle w:val="58"/>
        <w:tblW w:w="5061" w:type="pct"/>
        <w:tblLayout w:type="fixed"/>
        <w:tblLook w:val="04A0" w:firstRow="1" w:lastRow="0" w:firstColumn="1" w:lastColumn="0" w:noHBand="0" w:noVBand="1"/>
      </w:tblPr>
      <w:tblGrid>
        <w:gridCol w:w="1283"/>
        <w:gridCol w:w="2034"/>
        <w:gridCol w:w="2374"/>
        <w:gridCol w:w="1118"/>
        <w:gridCol w:w="1818"/>
        <w:gridCol w:w="1118"/>
        <w:gridCol w:w="1956"/>
        <w:gridCol w:w="1256"/>
        <w:gridCol w:w="2067"/>
      </w:tblGrid>
      <w:tr w:rsidR="00342616" w:rsidRPr="00342616" w:rsidTr="00342616">
        <w:trPr>
          <w:trHeight w:val="1516"/>
        </w:trPr>
        <w:tc>
          <w:tcPr>
            <w:tcW w:w="427" w:type="pct"/>
            <w:vMerge w:val="restart"/>
            <w:hideMark/>
          </w:tcPr>
          <w:p w:rsidR="00342616" w:rsidRPr="00342616" w:rsidRDefault="00342616" w:rsidP="00342616">
            <w:pPr>
              <w:jc w:val="center"/>
              <w:rPr>
                <w:sz w:val="16"/>
                <w:szCs w:val="16"/>
              </w:rPr>
            </w:pPr>
            <w:r w:rsidRPr="00342616">
              <w:rPr>
                <w:sz w:val="16"/>
                <w:szCs w:val="16"/>
              </w:rPr>
              <w:t>Код направления подготовки, специальности</w:t>
            </w:r>
          </w:p>
        </w:tc>
        <w:tc>
          <w:tcPr>
            <w:tcW w:w="677" w:type="pct"/>
            <w:vMerge w:val="restart"/>
            <w:hideMark/>
          </w:tcPr>
          <w:p w:rsidR="00342616" w:rsidRPr="00342616" w:rsidRDefault="00342616" w:rsidP="00342616">
            <w:pPr>
              <w:jc w:val="center"/>
              <w:rPr>
                <w:sz w:val="18"/>
                <w:szCs w:val="18"/>
              </w:rPr>
            </w:pPr>
            <w:r w:rsidRPr="00342616">
              <w:rPr>
                <w:sz w:val="18"/>
                <w:szCs w:val="18"/>
              </w:rPr>
              <w:t>Направление подготовки, специальность</w:t>
            </w:r>
          </w:p>
        </w:tc>
        <w:tc>
          <w:tcPr>
            <w:tcW w:w="790" w:type="pct"/>
            <w:vMerge w:val="restart"/>
            <w:hideMark/>
          </w:tcPr>
          <w:p w:rsidR="00342616" w:rsidRPr="00342616" w:rsidRDefault="00342616" w:rsidP="00342616">
            <w:pPr>
              <w:jc w:val="center"/>
              <w:rPr>
                <w:sz w:val="18"/>
                <w:szCs w:val="18"/>
              </w:rPr>
            </w:pPr>
            <w:r w:rsidRPr="00342616">
              <w:rPr>
                <w:sz w:val="18"/>
                <w:szCs w:val="18"/>
              </w:rPr>
              <w:t>Наименование образовательной программы</w:t>
            </w:r>
          </w:p>
        </w:tc>
        <w:tc>
          <w:tcPr>
            <w:tcW w:w="977" w:type="pct"/>
            <w:gridSpan w:val="2"/>
            <w:hideMark/>
          </w:tcPr>
          <w:p w:rsidR="00342616" w:rsidRPr="00342616" w:rsidRDefault="00342616" w:rsidP="00342616">
            <w:pPr>
              <w:jc w:val="center"/>
              <w:rPr>
                <w:sz w:val="18"/>
                <w:szCs w:val="18"/>
              </w:rPr>
            </w:pPr>
            <w:r w:rsidRPr="00342616">
              <w:rPr>
                <w:sz w:val="18"/>
                <w:szCs w:val="18"/>
              </w:rPr>
              <w:t>Результаты опросов работодателей и (или) их объединений, иных юридических и (или) физических лиц об удовлетворенности качеством образования</w:t>
            </w:r>
          </w:p>
        </w:tc>
        <w:tc>
          <w:tcPr>
            <w:tcW w:w="1023" w:type="pct"/>
            <w:gridSpan w:val="2"/>
            <w:hideMark/>
          </w:tcPr>
          <w:p w:rsidR="00342616" w:rsidRPr="00342616" w:rsidRDefault="00342616" w:rsidP="00342616">
            <w:pPr>
              <w:jc w:val="center"/>
              <w:rPr>
                <w:sz w:val="18"/>
                <w:szCs w:val="18"/>
              </w:rPr>
            </w:pPr>
            <w:r w:rsidRPr="00342616">
              <w:rPr>
                <w:sz w:val="18"/>
                <w:szCs w:val="18"/>
              </w:rPr>
              <w:t>Результаты опросов педагогических и научных работников кафедры об удовлетворенности условиями и организацией образовательной деятельности в рамках реализации ОПОП</w:t>
            </w:r>
          </w:p>
        </w:tc>
        <w:tc>
          <w:tcPr>
            <w:tcW w:w="1106" w:type="pct"/>
            <w:gridSpan w:val="2"/>
            <w:hideMark/>
          </w:tcPr>
          <w:p w:rsidR="00342616" w:rsidRPr="00342616" w:rsidRDefault="00342616" w:rsidP="00342616">
            <w:pPr>
              <w:jc w:val="center"/>
              <w:rPr>
                <w:sz w:val="18"/>
                <w:szCs w:val="18"/>
              </w:rPr>
            </w:pPr>
            <w:r w:rsidRPr="00342616">
              <w:rPr>
                <w:sz w:val="18"/>
                <w:szCs w:val="18"/>
              </w:rPr>
              <w:t>Результаты опросов обучающихся по ОПОП об удовлетворенности условиями, содержанием, организацией и качеством образовательного процесса в целом и отдельных дисциплин (модулей) и практик</w:t>
            </w:r>
          </w:p>
        </w:tc>
      </w:tr>
      <w:tr w:rsidR="00342616" w:rsidRPr="00342616" w:rsidTr="00342616">
        <w:trPr>
          <w:trHeight w:val="570"/>
        </w:trPr>
        <w:tc>
          <w:tcPr>
            <w:tcW w:w="427" w:type="pct"/>
            <w:vMerge/>
            <w:hideMark/>
          </w:tcPr>
          <w:p w:rsidR="00342616" w:rsidRPr="00342616" w:rsidRDefault="00342616" w:rsidP="00342616">
            <w:pPr>
              <w:rPr>
                <w:sz w:val="18"/>
                <w:szCs w:val="18"/>
              </w:rPr>
            </w:pPr>
          </w:p>
        </w:tc>
        <w:tc>
          <w:tcPr>
            <w:tcW w:w="677" w:type="pct"/>
            <w:vMerge/>
            <w:hideMark/>
          </w:tcPr>
          <w:p w:rsidR="00342616" w:rsidRPr="00342616" w:rsidRDefault="00342616" w:rsidP="00342616">
            <w:pPr>
              <w:rPr>
                <w:sz w:val="18"/>
                <w:szCs w:val="18"/>
              </w:rPr>
            </w:pPr>
          </w:p>
        </w:tc>
        <w:tc>
          <w:tcPr>
            <w:tcW w:w="790" w:type="pct"/>
            <w:vMerge/>
            <w:hideMark/>
          </w:tcPr>
          <w:p w:rsidR="00342616" w:rsidRPr="00342616" w:rsidRDefault="00342616" w:rsidP="00342616">
            <w:pPr>
              <w:rPr>
                <w:sz w:val="18"/>
                <w:szCs w:val="18"/>
              </w:rPr>
            </w:pPr>
          </w:p>
        </w:tc>
        <w:tc>
          <w:tcPr>
            <w:tcW w:w="372" w:type="pct"/>
            <w:hideMark/>
          </w:tcPr>
          <w:p w:rsidR="00342616" w:rsidRPr="00342616" w:rsidRDefault="00342616" w:rsidP="00342616">
            <w:pPr>
              <w:jc w:val="center"/>
              <w:rPr>
                <w:sz w:val="16"/>
                <w:szCs w:val="16"/>
              </w:rPr>
            </w:pPr>
            <w:r w:rsidRPr="00342616">
              <w:rPr>
                <w:sz w:val="16"/>
                <w:szCs w:val="16"/>
              </w:rPr>
              <w:t>% удовлетворенности</w:t>
            </w:r>
          </w:p>
        </w:tc>
        <w:tc>
          <w:tcPr>
            <w:tcW w:w="605" w:type="pct"/>
            <w:hideMark/>
          </w:tcPr>
          <w:p w:rsidR="00342616" w:rsidRPr="00342616" w:rsidRDefault="00342616" w:rsidP="00342616">
            <w:pPr>
              <w:jc w:val="center"/>
              <w:rPr>
                <w:sz w:val="16"/>
                <w:szCs w:val="16"/>
              </w:rPr>
            </w:pPr>
            <w:r w:rsidRPr="00342616">
              <w:rPr>
                <w:sz w:val="16"/>
                <w:szCs w:val="16"/>
              </w:rPr>
              <w:t>оценка удовлетворенности</w:t>
            </w:r>
          </w:p>
        </w:tc>
        <w:tc>
          <w:tcPr>
            <w:tcW w:w="372" w:type="pct"/>
            <w:hideMark/>
          </w:tcPr>
          <w:p w:rsidR="00342616" w:rsidRPr="00342616" w:rsidRDefault="00342616" w:rsidP="00342616">
            <w:pPr>
              <w:jc w:val="center"/>
              <w:rPr>
                <w:sz w:val="16"/>
                <w:szCs w:val="16"/>
              </w:rPr>
            </w:pPr>
            <w:r w:rsidRPr="00342616">
              <w:rPr>
                <w:sz w:val="16"/>
                <w:szCs w:val="16"/>
              </w:rPr>
              <w:t>% удовлетворенности</w:t>
            </w:r>
          </w:p>
        </w:tc>
        <w:tc>
          <w:tcPr>
            <w:tcW w:w="651" w:type="pct"/>
            <w:hideMark/>
          </w:tcPr>
          <w:p w:rsidR="00342616" w:rsidRPr="00342616" w:rsidRDefault="00342616" w:rsidP="00342616">
            <w:pPr>
              <w:jc w:val="center"/>
              <w:rPr>
                <w:sz w:val="16"/>
                <w:szCs w:val="16"/>
              </w:rPr>
            </w:pPr>
            <w:r w:rsidRPr="00342616">
              <w:rPr>
                <w:sz w:val="16"/>
                <w:szCs w:val="16"/>
              </w:rPr>
              <w:t>оценка удовлетворенности</w:t>
            </w:r>
          </w:p>
        </w:tc>
        <w:tc>
          <w:tcPr>
            <w:tcW w:w="418" w:type="pct"/>
            <w:hideMark/>
          </w:tcPr>
          <w:p w:rsidR="00342616" w:rsidRPr="00342616" w:rsidRDefault="00342616" w:rsidP="00342616">
            <w:pPr>
              <w:jc w:val="center"/>
              <w:rPr>
                <w:sz w:val="16"/>
                <w:szCs w:val="16"/>
              </w:rPr>
            </w:pPr>
            <w:r w:rsidRPr="00342616">
              <w:rPr>
                <w:sz w:val="16"/>
                <w:szCs w:val="16"/>
              </w:rPr>
              <w:t>% удовлетворенности</w:t>
            </w:r>
          </w:p>
        </w:tc>
        <w:tc>
          <w:tcPr>
            <w:tcW w:w="688" w:type="pct"/>
            <w:hideMark/>
          </w:tcPr>
          <w:p w:rsidR="00342616" w:rsidRPr="00342616" w:rsidRDefault="00342616" w:rsidP="00342616">
            <w:pPr>
              <w:jc w:val="center"/>
              <w:rPr>
                <w:sz w:val="16"/>
                <w:szCs w:val="16"/>
              </w:rPr>
            </w:pPr>
            <w:r w:rsidRPr="00342616">
              <w:rPr>
                <w:sz w:val="16"/>
                <w:szCs w:val="16"/>
              </w:rPr>
              <w:t>оценка удовлетворенности</w:t>
            </w:r>
          </w:p>
        </w:tc>
      </w:tr>
      <w:tr w:rsidR="00342616" w:rsidRPr="00342616" w:rsidTr="00342616">
        <w:trPr>
          <w:trHeight w:val="767"/>
        </w:trPr>
        <w:tc>
          <w:tcPr>
            <w:tcW w:w="427" w:type="pct"/>
            <w:noWrap/>
            <w:hideMark/>
          </w:tcPr>
          <w:p w:rsidR="00342616" w:rsidRPr="00342616" w:rsidRDefault="00342616" w:rsidP="00342616">
            <w:pPr>
              <w:rPr>
                <w:sz w:val="18"/>
                <w:szCs w:val="18"/>
              </w:rPr>
            </w:pPr>
            <w:r w:rsidRPr="00342616">
              <w:rPr>
                <w:sz w:val="18"/>
                <w:szCs w:val="18"/>
              </w:rPr>
              <w:t>37.05.02</w:t>
            </w:r>
          </w:p>
        </w:tc>
        <w:tc>
          <w:tcPr>
            <w:tcW w:w="677" w:type="pct"/>
            <w:hideMark/>
          </w:tcPr>
          <w:p w:rsidR="00342616" w:rsidRPr="00342616" w:rsidRDefault="00342616" w:rsidP="00342616">
            <w:pPr>
              <w:rPr>
                <w:sz w:val="18"/>
                <w:szCs w:val="18"/>
              </w:rPr>
            </w:pPr>
            <w:r w:rsidRPr="00342616">
              <w:rPr>
                <w:sz w:val="18"/>
                <w:szCs w:val="18"/>
              </w:rPr>
              <w:t>Психология служебной деятельности</w:t>
            </w:r>
          </w:p>
        </w:tc>
        <w:tc>
          <w:tcPr>
            <w:tcW w:w="790" w:type="pct"/>
            <w:hideMark/>
          </w:tcPr>
          <w:p w:rsidR="00342616" w:rsidRPr="00342616" w:rsidRDefault="00342616" w:rsidP="00342616">
            <w:pPr>
              <w:rPr>
                <w:sz w:val="18"/>
                <w:szCs w:val="18"/>
              </w:rPr>
            </w:pPr>
            <w:r w:rsidRPr="00342616">
              <w:rPr>
                <w:sz w:val="18"/>
                <w:szCs w:val="18"/>
              </w:rPr>
              <w:t>Морально-психологическое обеспечение служебной деятельности</w:t>
            </w:r>
          </w:p>
        </w:tc>
        <w:tc>
          <w:tcPr>
            <w:tcW w:w="372" w:type="pct"/>
            <w:noWrap/>
          </w:tcPr>
          <w:p w:rsidR="00342616" w:rsidRPr="00342616" w:rsidRDefault="00342616" w:rsidP="00342616">
            <w:pPr>
              <w:jc w:val="center"/>
              <w:rPr>
                <w:sz w:val="18"/>
                <w:szCs w:val="18"/>
              </w:rPr>
            </w:pPr>
            <w:r w:rsidRPr="00342616">
              <w:rPr>
                <w:sz w:val="18"/>
                <w:szCs w:val="18"/>
              </w:rPr>
              <w:t>95</w:t>
            </w:r>
          </w:p>
        </w:tc>
        <w:tc>
          <w:tcPr>
            <w:tcW w:w="605"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2" w:type="pct"/>
            <w:noWrap/>
          </w:tcPr>
          <w:p w:rsidR="00342616" w:rsidRPr="00342616" w:rsidRDefault="00342616" w:rsidP="00342616">
            <w:pPr>
              <w:jc w:val="center"/>
              <w:rPr>
                <w:sz w:val="18"/>
                <w:szCs w:val="18"/>
              </w:rPr>
            </w:pPr>
            <w:r w:rsidRPr="00342616">
              <w:rPr>
                <w:sz w:val="18"/>
                <w:szCs w:val="18"/>
              </w:rPr>
              <w:t>86</w:t>
            </w:r>
          </w:p>
        </w:tc>
        <w:tc>
          <w:tcPr>
            <w:tcW w:w="651" w:type="pct"/>
            <w:hideMark/>
          </w:tcPr>
          <w:p w:rsidR="00342616" w:rsidRPr="00342616" w:rsidRDefault="00342616" w:rsidP="00342616">
            <w:pPr>
              <w:jc w:val="center"/>
              <w:rPr>
                <w:sz w:val="18"/>
                <w:szCs w:val="18"/>
                <w:highlight w:val="yellow"/>
              </w:rPr>
            </w:pPr>
            <w:r w:rsidRPr="00342616">
              <w:rPr>
                <w:sz w:val="18"/>
                <w:szCs w:val="18"/>
              </w:rPr>
              <w:t>полная</w:t>
            </w:r>
            <w:r w:rsidRPr="00342616">
              <w:rPr>
                <w:sz w:val="18"/>
                <w:szCs w:val="18"/>
              </w:rPr>
              <w:br/>
              <w:t>удовлетворенность</w:t>
            </w:r>
          </w:p>
        </w:tc>
        <w:tc>
          <w:tcPr>
            <w:tcW w:w="418" w:type="pct"/>
            <w:noWrap/>
          </w:tcPr>
          <w:p w:rsidR="00342616" w:rsidRPr="00342616" w:rsidRDefault="00342616" w:rsidP="00342616">
            <w:pPr>
              <w:jc w:val="center"/>
              <w:rPr>
                <w:sz w:val="18"/>
                <w:szCs w:val="18"/>
              </w:rPr>
            </w:pPr>
            <w:r w:rsidRPr="00342616">
              <w:rPr>
                <w:sz w:val="18"/>
                <w:szCs w:val="18"/>
              </w:rPr>
              <w:t>66</w:t>
            </w:r>
          </w:p>
        </w:tc>
        <w:tc>
          <w:tcPr>
            <w:tcW w:w="688" w:type="pct"/>
            <w:hideMark/>
          </w:tcPr>
          <w:p w:rsidR="00342616" w:rsidRPr="00342616" w:rsidRDefault="00342616" w:rsidP="00342616">
            <w:pPr>
              <w:jc w:val="center"/>
              <w:rPr>
                <w:sz w:val="18"/>
                <w:szCs w:val="18"/>
              </w:rPr>
            </w:pPr>
            <w:r w:rsidRPr="00342616">
              <w:rPr>
                <w:sz w:val="18"/>
                <w:szCs w:val="18"/>
              </w:rPr>
              <w:t xml:space="preserve">частичная </w:t>
            </w:r>
            <w:r w:rsidRPr="00342616">
              <w:rPr>
                <w:sz w:val="18"/>
                <w:szCs w:val="18"/>
              </w:rPr>
              <w:br/>
              <w:t>удовлетворенность</w:t>
            </w:r>
          </w:p>
        </w:tc>
      </w:tr>
      <w:tr w:rsidR="00342616" w:rsidRPr="00342616" w:rsidTr="00342616">
        <w:trPr>
          <w:trHeight w:val="660"/>
        </w:trPr>
        <w:tc>
          <w:tcPr>
            <w:tcW w:w="427" w:type="pct"/>
            <w:noWrap/>
            <w:hideMark/>
          </w:tcPr>
          <w:p w:rsidR="00342616" w:rsidRPr="00342616" w:rsidRDefault="00342616" w:rsidP="00342616">
            <w:pPr>
              <w:rPr>
                <w:sz w:val="18"/>
                <w:szCs w:val="18"/>
              </w:rPr>
            </w:pPr>
            <w:r w:rsidRPr="00342616">
              <w:rPr>
                <w:sz w:val="18"/>
                <w:szCs w:val="18"/>
              </w:rPr>
              <w:t>38.05.01</w:t>
            </w:r>
          </w:p>
        </w:tc>
        <w:tc>
          <w:tcPr>
            <w:tcW w:w="677" w:type="pct"/>
            <w:noWrap/>
            <w:hideMark/>
          </w:tcPr>
          <w:p w:rsidR="00342616" w:rsidRPr="00342616" w:rsidRDefault="00342616" w:rsidP="00342616">
            <w:pPr>
              <w:rPr>
                <w:sz w:val="18"/>
                <w:szCs w:val="18"/>
              </w:rPr>
            </w:pPr>
            <w:r w:rsidRPr="00342616">
              <w:rPr>
                <w:sz w:val="18"/>
                <w:szCs w:val="18"/>
              </w:rPr>
              <w:t>Экономическая безопасность</w:t>
            </w:r>
          </w:p>
        </w:tc>
        <w:tc>
          <w:tcPr>
            <w:tcW w:w="790" w:type="pct"/>
            <w:hideMark/>
          </w:tcPr>
          <w:p w:rsidR="00342616" w:rsidRPr="00342616" w:rsidRDefault="00342616" w:rsidP="00342616">
            <w:pPr>
              <w:rPr>
                <w:sz w:val="18"/>
                <w:szCs w:val="18"/>
              </w:rPr>
            </w:pPr>
            <w:r w:rsidRPr="00342616">
              <w:rPr>
                <w:sz w:val="18"/>
                <w:szCs w:val="18"/>
              </w:rPr>
              <w:t>Экономико-правовое обеспечение экономической безопасности</w:t>
            </w:r>
          </w:p>
        </w:tc>
        <w:tc>
          <w:tcPr>
            <w:tcW w:w="372" w:type="pct"/>
            <w:noWrap/>
          </w:tcPr>
          <w:p w:rsidR="00342616" w:rsidRPr="00342616" w:rsidRDefault="00342616" w:rsidP="00342616">
            <w:pPr>
              <w:jc w:val="center"/>
              <w:rPr>
                <w:sz w:val="18"/>
                <w:szCs w:val="18"/>
              </w:rPr>
            </w:pPr>
            <w:r w:rsidRPr="00342616">
              <w:rPr>
                <w:sz w:val="18"/>
                <w:szCs w:val="18"/>
              </w:rPr>
              <w:t>82</w:t>
            </w:r>
          </w:p>
        </w:tc>
        <w:tc>
          <w:tcPr>
            <w:tcW w:w="605"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72" w:type="pct"/>
            <w:noWrap/>
          </w:tcPr>
          <w:p w:rsidR="00342616" w:rsidRPr="00342616" w:rsidRDefault="00342616" w:rsidP="00342616">
            <w:pPr>
              <w:jc w:val="center"/>
              <w:rPr>
                <w:sz w:val="18"/>
                <w:szCs w:val="18"/>
              </w:rPr>
            </w:pPr>
            <w:r w:rsidRPr="00342616">
              <w:rPr>
                <w:sz w:val="18"/>
                <w:szCs w:val="18"/>
              </w:rPr>
              <w:t>92</w:t>
            </w:r>
          </w:p>
        </w:tc>
        <w:tc>
          <w:tcPr>
            <w:tcW w:w="651"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418" w:type="pct"/>
            <w:noWrap/>
          </w:tcPr>
          <w:p w:rsidR="00342616" w:rsidRPr="00342616" w:rsidRDefault="00342616" w:rsidP="00342616">
            <w:pPr>
              <w:jc w:val="center"/>
              <w:rPr>
                <w:sz w:val="18"/>
                <w:szCs w:val="18"/>
              </w:rPr>
            </w:pPr>
            <w:r w:rsidRPr="00342616">
              <w:rPr>
                <w:sz w:val="18"/>
                <w:szCs w:val="18"/>
              </w:rPr>
              <w:t>66</w:t>
            </w:r>
          </w:p>
        </w:tc>
        <w:tc>
          <w:tcPr>
            <w:tcW w:w="688" w:type="pct"/>
            <w:hideMark/>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val="660"/>
        </w:trPr>
        <w:tc>
          <w:tcPr>
            <w:tcW w:w="427" w:type="pct"/>
            <w:noWrap/>
            <w:hideMark/>
          </w:tcPr>
          <w:p w:rsidR="00342616" w:rsidRPr="00342616" w:rsidRDefault="00342616" w:rsidP="00342616">
            <w:pPr>
              <w:rPr>
                <w:sz w:val="18"/>
                <w:szCs w:val="18"/>
              </w:rPr>
            </w:pPr>
            <w:r w:rsidRPr="00342616">
              <w:rPr>
                <w:sz w:val="18"/>
                <w:szCs w:val="18"/>
              </w:rPr>
              <w:t>38.05.02</w:t>
            </w:r>
          </w:p>
        </w:tc>
        <w:tc>
          <w:tcPr>
            <w:tcW w:w="677" w:type="pct"/>
            <w:noWrap/>
            <w:hideMark/>
          </w:tcPr>
          <w:p w:rsidR="00342616" w:rsidRPr="00342616" w:rsidRDefault="00342616" w:rsidP="00342616">
            <w:pPr>
              <w:rPr>
                <w:sz w:val="18"/>
                <w:szCs w:val="18"/>
              </w:rPr>
            </w:pPr>
            <w:r w:rsidRPr="00342616">
              <w:rPr>
                <w:sz w:val="18"/>
                <w:szCs w:val="18"/>
              </w:rPr>
              <w:t>Таможенное дело</w:t>
            </w:r>
          </w:p>
        </w:tc>
        <w:tc>
          <w:tcPr>
            <w:tcW w:w="790" w:type="pct"/>
            <w:hideMark/>
          </w:tcPr>
          <w:p w:rsidR="00342616" w:rsidRPr="00342616" w:rsidRDefault="00342616" w:rsidP="00342616">
            <w:pPr>
              <w:rPr>
                <w:sz w:val="18"/>
                <w:szCs w:val="18"/>
              </w:rPr>
            </w:pPr>
            <w:r w:rsidRPr="00342616">
              <w:rPr>
                <w:sz w:val="18"/>
                <w:szCs w:val="18"/>
              </w:rPr>
              <w:t>Таможенное дело</w:t>
            </w:r>
          </w:p>
        </w:tc>
        <w:tc>
          <w:tcPr>
            <w:tcW w:w="372" w:type="pct"/>
            <w:noWrap/>
          </w:tcPr>
          <w:p w:rsidR="00342616" w:rsidRPr="00342616" w:rsidRDefault="00342616" w:rsidP="00342616">
            <w:pPr>
              <w:jc w:val="center"/>
              <w:rPr>
                <w:sz w:val="18"/>
                <w:szCs w:val="18"/>
              </w:rPr>
            </w:pPr>
            <w:r w:rsidRPr="00342616">
              <w:rPr>
                <w:sz w:val="18"/>
                <w:szCs w:val="18"/>
              </w:rPr>
              <w:t>100</w:t>
            </w:r>
          </w:p>
        </w:tc>
        <w:tc>
          <w:tcPr>
            <w:tcW w:w="605"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2" w:type="pct"/>
            <w:noWrap/>
          </w:tcPr>
          <w:p w:rsidR="00342616" w:rsidRPr="00342616" w:rsidRDefault="00342616" w:rsidP="00342616">
            <w:pPr>
              <w:jc w:val="center"/>
              <w:rPr>
                <w:sz w:val="18"/>
                <w:szCs w:val="18"/>
              </w:rPr>
            </w:pPr>
            <w:r w:rsidRPr="00342616">
              <w:rPr>
                <w:sz w:val="18"/>
                <w:szCs w:val="18"/>
              </w:rPr>
              <w:t>77</w:t>
            </w:r>
          </w:p>
        </w:tc>
        <w:tc>
          <w:tcPr>
            <w:tcW w:w="651" w:type="pct"/>
            <w:hideMark/>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c>
          <w:tcPr>
            <w:tcW w:w="418" w:type="pct"/>
            <w:noWrap/>
          </w:tcPr>
          <w:p w:rsidR="00342616" w:rsidRPr="00342616" w:rsidRDefault="00342616" w:rsidP="00342616">
            <w:pPr>
              <w:jc w:val="center"/>
              <w:rPr>
                <w:sz w:val="18"/>
                <w:szCs w:val="18"/>
              </w:rPr>
            </w:pPr>
            <w:r w:rsidRPr="00342616">
              <w:rPr>
                <w:sz w:val="18"/>
                <w:szCs w:val="18"/>
              </w:rPr>
              <w:t>84</w:t>
            </w:r>
          </w:p>
        </w:tc>
        <w:tc>
          <w:tcPr>
            <w:tcW w:w="688"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r>
      <w:tr w:rsidR="00342616" w:rsidRPr="00342616" w:rsidTr="00342616">
        <w:trPr>
          <w:trHeight w:val="660"/>
        </w:trPr>
        <w:tc>
          <w:tcPr>
            <w:tcW w:w="427" w:type="pct"/>
            <w:noWrap/>
            <w:hideMark/>
          </w:tcPr>
          <w:p w:rsidR="00342616" w:rsidRPr="00342616" w:rsidRDefault="00342616" w:rsidP="00342616">
            <w:pPr>
              <w:rPr>
                <w:sz w:val="18"/>
                <w:szCs w:val="18"/>
              </w:rPr>
            </w:pPr>
            <w:r w:rsidRPr="00342616">
              <w:rPr>
                <w:sz w:val="18"/>
                <w:szCs w:val="18"/>
              </w:rPr>
              <w:t>40.05.01</w:t>
            </w:r>
          </w:p>
        </w:tc>
        <w:tc>
          <w:tcPr>
            <w:tcW w:w="677" w:type="pct"/>
            <w:hideMark/>
          </w:tcPr>
          <w:p w:rsidR="00342616" w:rsidRPr="00342616" w:rsidRDefault="00342616" w:rsidP="00342616">
            <w:pPr>
              <w:rPr>
                <w:sz w:val="18"/>
                <w:szCs w:val="18"/>
              </w:rPr>
            </w:pPr>
            <w:r w:rsidRPr="00342616">
              <w:rPr>
                <w:sz w:val="18"/>
                <w:szCs w:val="18"/>
              </w:rPr>
              <w:t>Правовое обеспечение национальной безопасности</w:t>
            </w:r>
          </w:p>
        </w:tc>
        <w:tc>
          <w:tcPr>
            <w:tcW w:w="790" w:type="pct"/>
            <w:noWrap/>
            <w:hideMark/>
          </w:tcPr>
          <w:p w:rsidR="00342616" w:rsidRPr="00342616" w:rsidRDefault="00342616" w:rsidP="00342616">
            <w:pPr>
              <w:rPr>
                <w:sz w:val="18"/>
                <w:szCs w:val="18"/>
              </w:rPr>
            </w:pPr>
            <w:r w:rsidRPr="00342616">
              <w:rPr>
                <w:sz w:val="18"/>
                <w:szCs w:val="18"/>
              </w:rPr>
              <w:t>Уголовно-правовая</w:t>
            </w:r>
          </w:p>
        </w:tc>
        <w:tc>
          <w:tcPr>
            <w:tcW w:w="372" w:type="pct"/>
            <w:noWrap/>
            <w:hideMark/>
          </w:tcPr>
          <w:p w:rsidR="00342616" w:rsidRPr="00342616" w:rsidRDefault="00342616" w:rsidP="00342616">
            <w:pPr>
              <w:jc w:val="center"/>
              <w:rPr>
                <w:sz w:val="18"/>
                <w:szCs w:val="18"/>
              </w:rPr>
            </w:pPr>
            <w:r w:rsidRPr="00342616">
              <w:rPr>
                <w:sz w:val="18"/>
                <w:szCs w:val="18"/>
              </w:rPr>
              <w:t>95</w:t>
            </w:r>
          </w:p>
        </w:tc>
        <w:tc>
          <w:tcPr>
            <w:tcW w:w="605"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2" w:type="pct"/>
            <w:noWrap/>
          </w:tcPr>
          <w:p w:rsidR="00342616" w:rsidRPr="00342616" w:rsidRDefault="00342616" w:rsidP="00342616">
            <w:pPr>
              <w:jc w:val="center"/>
              <w:rPr>
                <w:sz w:val="18"/>
                <w:szCs w:val="18"/>
              </w:rPr>
            </w:pPr>
            <w:r w:rsidRPr="00342616">
              <w:rPr>
                <w:sz w:val="18"/>
                <w:szCs w:val="18"/>
              </w:rPr>
              <w:t>89</w:t>
            </w:r>
          </w:p>
        </w:tc>
        <w:tc>
          <w:tcPr>
            <w:tcW w:w="651"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418" w:type="pct"/>
            <w:noWrap/>
          </w:tcPr>
          <w:p w:rsidR="00342616" w:rsidRPr="00342616" w:rsidRDefault="00342616" w:rsidP="00342616">
            <w:pPr>
              <w:jc w:val="center"/>
              <w:rPr>
                <w:sz w:val="18"/>
                <w:szCs w:val="18"/>
              </w:rPr>
            </w:pPr>
            <w:r w:rsidRPr="00342616">
              <w:rPr>
                <w:sz w:val="18"/>
                <w:szCs w:val="18"/>
              </w:rPr>
              <w:t>87</w:t>
            </w:r>
          </w:p>
        </w:tc>
        <w:tc>
          <w:tcPr>
            <w:tcW w:w="688"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r>
      <w:tr w:rsidR="00342616" w:rsidRPr="00342616" w:rsidTr="00342616">
        <w:trPr>
          <w:trHeight w:val="660"/>
        </w:trPr>
        <w:tc>
          <w:tcPr>
            <w:tcW w:w="427" w:type="pct"/>
            <w:noWrap/>
          </w:tcPr>
          <w:p w:rsidR="00342616" w:rsidRPr="00342616" w:rsidRDefault="00342616" w:rsidP="00342616">
            <w:r w:rsidRPr="00342616">
              <w:t>40.05.01</w:t>
            </w:r>
          </w:p>
        </w:tc>
        <w:tc>
          <w:tcPr>
            <w:tcW w:w="677" w:type="pct"/>
          </w:tcPr>
          <w:p w:rsidR="00342616" w:rsidRPr="00342616" w:rsidRDefault="00342616" w:rsidP="00342616">
            <w:r w:rsidRPr="00342616">
              <w:t>Правовое обеспечение национальной безопасности</w:t>
            </w:r>
          </w:p>
        </w:tc>
        <w:tc>
          <w:tcPr>
            <w:tcW w:w="790" w:type="pct"/>
            <w:noWrap/>
          </w:tcPr>
          <w:p w:rsidR="00342616" w:rsidRPr="00342616" w:rsidRDefault="00342616" w:rsidP="00342616">
            <w:pPr>
              <w:rPr>
                <w:sz w:val="18"/>
                <w:szCs w:val="18"/>
              </w:rPr>
            </w:pPr>
            <w:r w:rsidRPr="00342616">
              <w:rPr>
                <w:sz w:val="18"/>
                <w:szCs w:val="18"/>
              </w:rPr>
              <w:t>Гражданско-правовая</w:t>
            </w:r>
          </w:p>
        </w:tc>
        <w:tc>
          <w:tcPr>
            <w:tcW w:w="372" w:type="pct"/>
            <w:tcBorders>
              <w:top w:val="single" w:sz="4" w:space="0" w:color="000000"/>
              <w:left w:val="single" w:sz="4" w:space="0" w:color="000000"/>
              <w:bottom w:val="single" w:sz="4" w:space="0" w:color="000000"/>
              <w:right w:val="single" w:sz="4" w:space="0" w:color="000000"/>
            </w:tcBorders>
            <w:noWrap/>
          </w:tcPr>
          <w:p w:rsidR="00342616" w:rsidRPr="00342616" w:rsidRDefault="00342616" w:rsidP="00342616">
            <w:pPr>
              <w:jc w:val="center"/>
              <w:rPr>
                <w:sz w:val="18"/>
                <w:szCs w:val="18"/>
              </w:rPr>
            </w:pPr>
            <w:r w:rsidRPr="00342616">
              <w:rPr>
                <w:sz w:val="18"/>
                <w:szCs w:val="18"/>
              </w:rPr>
              <w:t>100</w:t>
            </w:r>
          </w:p>
        </w:tc>
        <w:tc>
          <w:tcPr>
            <w:tcW w:w="605" w:type="pct"/>
            <w:tcBorders>
              <w:top w:val="single" w:sz="4" w:space="0" w:color="000000"/>
              <w:left w:val="single" w:sz="4" w:space="0" w:color="000000"/>
              <w:bottom w:val="single" w:sz="4" w:space="0" w:color="000000"/>
              <w:right w:val="single" w:sz="4" w:space="0" w:color="000000"/>
            </w:tcBorders>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2" w:type="pct"/>
            <w:noWrap/>
          </w:tcPr>
          <w:p w:rsidR="00342616" w:rsidRPr="00342616" w:rsidRDefault="00342616" w:rsidP="00342616">
            <w:pPr>
              <w:jc w:val="center"/>
              <w:rPr>
                <w:sz w:val="18"/>
                <w:szCs w:val="18"/>
              </w:rPr>
            </w:pPr>
            <w:r w:rsidRPr="00342616">
              <w:rPr>
                <w:sz w:val="18"/>
                <w:szCs w:val="18"/>
              </w:rPr>
              <w:t>89</w:t>
            </w:r>
          </w:p>
        </w:tc>
        <w:tc>
          <w:tcPr>
            <w:tcW w:w="651"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418" w:type="pct"/>
            <w:noWrap/>
          </w:tcPr>
          <w:p w:rsidR="00342616" w:rsidRPr="00342616" w:rsidRDefault="00342616" w:rsidP="00342616">
            <w:pPr>
              <w:jc w:val="center"/>
              <w:rPr>
                <w:sz w:val="18"/>
                <w:szCs w:val="18"/>
              </w:rPr>
            </w:pPr>
            <w:r w:rsidRPr="00342616">
              <w:rPr>
                <w:sz w:val="18"/>
                <w:szCs w:val="18"/>
              </w:rPr>
              <w:t>77</w:t>
            </w:r>
          </w:p>
        </w:tc>
        <w:tc>
          <w:tcPr>
            <w:tcW w:w="688" w:type="pct"/>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r>
      <w:tr w:rsidR="00342616" w:rsidRPr="00342616" w:rsidTr="00342616">
        <w:trPr>
          <w:trHeight w:val="660"/>
        </w:trPr>
        <w:tc>
          <w:tcPr>
            <w:tcW w:w="427" w:type="pct"/>
            <w:noWrap/>
          </w:tcPr>
          <w:p w:rsidR="00342616" w:rsidRPr="00342616" w:rsidRDefault="00342616" w:rsidP="00342616">
            <w:pPr>
              <w:rPr>
                <w:sz w:val="18"/>
                <w:szCs w:val="18"/>
              </w:rPr>
            </w:pPr>
            <w:r w:rsidRPr="00342616">
              <w:rPr>
                <w:sz w:val="18"/>
                <w:szCs w:val="18"/>
              </w:rPr>
              <w:t>40.05.02</w:t>
            </w:r>
          </w:p>
        </w:tc>
        <w:tc>
          <w:tcPr>
            <w:tcW w:w="677" w:type="pct"/>
          </w:tcPr>
          <w:p w:rsidR="00342616" w:rsidRPr="00342616" w:rsidRDefault="00342616" w:rsidP="00342616">
            <w:pPr>
              <w:rPr>
                <w:sz w:val="18"/>
                <w:szCs w:val="18"/>
              </w:rPr>
            </w:pPr>
            <w:r w:rsidRPr="00342616">
              <w:rPr>
                <w:sz w:val="18"/>
                <w:szCs w:val="18"/>
              </w:rPr>
              <w:t>Судебная и прокурорская деятельность</w:t>
            </w:r>
          </w:p>
        </w:tc>
        <w:tc>
          <w:tcPr>
            <w:tcW w:w="790" w:type="pct"/>
            <w:noWrap/>
          </w:tcPr>
          <w:p w:rsidR="00342616" w:rsidRPr="00342616" w:rsidRDefault="00342616" w:rsidP="00342616">
            <w:pPr>
              <w:rPr>
                <w:sz w:val="18"/>
                <w:szCs w:val="18"/>
              </w:rPr>
            </w:pPr>
            <w:r w:rsidRPr="00342616">
              <w:rPr>
                <w:sz w:val="18"/>
                <w:szCs w:val="18"/>
              </w:rPr>
              <w:t>Судебная деятельность</w:t>
            </w:r>
          </w:p>
        </w:tc>
        <w:tc>
          <w:tcPr>
            <w:tcW w:w="372" w:type="pct"/>
            <w:noWrap/>
          </w:tcPr>
          <w:p w:rsidR="00342616" w:rsidRPr="00342616" w:rsidRDefault="00342616" w:rsidP="00342616">
            <w:pPr>
              <w:jc w:val="center"/>
              <w:rPr>
                <w:sz w:val="18"/>
                <w:szCs w:val="18"/>
              </w:rPr>
            </w:pPr>
            <w:r w:rsidRPr="00342616">
              <w:rPr>
                <w:sz w:val="18"/>
                <w:szCs w:val="18"/>
              </w:rPr>
              <w:t>96,8</w:t>
            </w:r>
          </w:p>
        </w:tc>
        <w:tc>
          <w:tcPr>
            <w:tcW w:w="605"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2" w:type="pct"/>
            <w:noWrap/>
          </w:tcPr>
          <w:p w:rsidR="00342616" w:rsidRPr="00342616" w:rsidRDefault="00342616" w:rsidP="00342616">
            <w:pPr>
              <w:jc w:val="center"/>
              <w:rPr>
                <w:sz w:val="18"/>
                <w:szCs w:val="18"/>
              </w:rPr>
            </w:pPr>
            <w:r w:rsidRPr="00342616">
              <w:rPr>
                <w:sz w:val="18"/>
                <w:szCs w:val="18"/>
              </w:rPr>
              <w:t>87</w:t>
            </w:r>
          </w:p>
        </w:tc>
        <w:tc>
          <w:tcPr>
            <w:tcW w:w="651"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418" w:type="pct"/>
            <w:noWrap/>
          </w:tcPr>
          <w:p w:rsidR="00342616" w:rsidRPr="00342616" w:rsidRDefault="00342616" w:rsidP="00342616">
            <w:pPr>
              <w:jc w:val="center"/>
              <w:rPr>
                <w:sz w:val="18"/>
                <w:szCs w:val="18"/>
              </w:rPr>
            </w:pPr>
            <w:r w:rsidRPr="00342616">
              <w:rPr>
                <w:sz w:val="18"/>
                <w:szCs w:val="18"/>
              </w:rPr>
              <w:t>81</w:t>
            </w:r>
          </w:p>
        </w:tc>
        <w:tc>
          <w:tcPr>
            <w:tcW w:w="688"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r>
      <w:tr w:rsidR="00342616" w:rsidRPr="00342616" w:rsidTr="00342616">
        <w:trPr>
          <w:trHeight w:val="900"/>
        </w:trPr>
        <w:tc>
          <w:tcPr>
            <w:tcW w:w="427" w:type="pct"/>
            <w:noWrap/>
            <w:hideMark/>
          </w:tcPr>
          <w:p w:rsidR="00342616" w:rsidRPr="00342616" w:rsidRDefault="00342616" w:rsidP="00342616">
            <w:pPr>
              <w:rPr>
                <w:sz w:val="18"/>
                <w:szCs w:val="18"/>
              </w:rPr>
            </w:pPr>
            <w:r w:rsidRPr="00342616">
              <w:rPr>
                <w:sz w:val="18"/>
                <w:szCs w:val="18"/>
              </w:rPr>
              <w:t>45.05.01</w:t>
            </w:r>
          </w:p>
        </w:tc>
        <w:tc>
          <w:tcPr>
            <w:tcW w:w="677" w:type="pct"/>
            <w:hideMark/>
          </w:tcPr>
          <w:p w:rsidR="00342616" w:rsidRPr="00342616" w:rsidRDefault="00342616" w:rsidP="00342616">
            <w:pPr>
              <w:rPr>
                <w:sz w:val="18"/>
                <w:szCs w:val="18"/>
              </w:rPr>
            </w:pPr>
            <w:r w:rsidRPr="00342616">
              <w:rPr>
                <w:sz w:val="18"/>
                <w:szCs w:val="18"/>
              </w:rPr>
              <w:t>Перевод и переводоведение</w:t>
            </w:r>
          </w:p>
        </w:tc>
        <w:tc>
          <w:tcPr>
            <w:tcW w:w="790" w:type="pct"/>
            <w:hideMark/>
          </w:tcPr>
          <w:p w:rsidR="00342616" w:rsidRPr="00342616" w:rsidRDefault="00342616" w:rsidP="00342616">
            <w:pPr>
              <w:rPr>
                <w:sz w:val="18"/>
                <w:szCs w:val="18"/>
              </w:rPr>
            </w:pPr>
            <w:r w:rsidRPr="00342616">
              <w:rPr>
                <w:sz w:val="18"/>
                <w:szCs w:val="18"/>
              </w:rPr>
              <w:t>Лингвистическое обеспечение межгосударственных отношений</w:t>
            </w:r>
          </w:p>
        </w:tc>
        <w:tc>
          <w:tcPr>
            <w:tcW w:w="372" w:type="pct"/>
            <w:noWrap/>
          </w:tcPr>
          <w:p w:rsidR="00342616" w:rsidRPr="00342616" w:rsidRDefault="00342616" w:rsidP="00342616">
            <w:pPr>
              <w:jc w:val="center"/>
              <w:rPr>
                <w:sz w:val="18"/>
                <w:szCs w:val="18"/>
              </w:rPr>
            </w:pPr>
            <w:r w:rsidRPr="00342616">
              <w:rPr>
                <w:sz w:val="18"/>
                <w:szCs w:val="18"/>
              </w:rPr>
              <w:t>85</w:t>
            </w:r>
          </w:p>
        </w:tc>
        <w:tc>
          <w:tcPr>
            <w:tcW w:w="605"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2" w:type="pct"/>
            <w:noWrap/>
          </w:tcPr>
          <w:p w:rsidR="00342616" w:rsidRPr="00342616" w:rsidRDefault="00342616" w:rsidP="00342616">
            <w:pPr>
              <w:jc w:val="center"/>
              <w:rPr>
                <w:sz w:val="18"/>
                <w:szCs w:val="18"/>
              </w:rPr>
            </w:pPr>
            <w:r w:rsidRPr="00342616">
              <w:rPr>
                <w:sz w:val="18"/>
                <w:szCs w:val="18"/>
              </w:rPr>
              <w:t>65</w:t>
            </w:r>
          </w:p>
        </w:tc>
        <w:tc>
          <w:tcPr>
            <w:tcW w:w="651" w:type="pct"/>
            <w:hideMark/>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418" w:type="pct"/>
            <w:noWrap/>
          </w:tcPr>
          <w:p w:rsidR="00342616" w:rsidRPr="00342616" w:rsidRDefault="00342616" w:rsidP="00342616">
            <w:pPr>
              <w:jc w:val="center"/>
              <w:rPr>
                <w:sz w:val="18"/>
                <w:szCs w:val="18"/>
              </w:rPr>
            </w:pPr>
            <w:r w:rsidRPr="00342616">
              <w:rPr>
                <w:sz w:val="18"/>
                <w:szCs w:val="18"/>
              </w:rPr>
              <w:t>66</w:t>
            </w:r>
          </w:p>
        </w:tc>
        <w:tc>
          <w:tcPr>
            <w:tcW w:w="688" w:type="pct"/>
            <w:hideMark/>
          </w:tcPr>
          <w:p w:rsidR="00342616" w:rsidRPr="00342616" w:rsidRDefault="00342616" w:rsidP="00342616">
            <w:pPr>
              <w:jc w:val="center"/>
              <w:rPr>
                <w:sz w:val="18"/>
                <w:szCs w:val="18"/>
              </w:rPr>
            </w:pPr>
            <w:r w:rsidRPr="00342616">
              <w:rPr>
                <w:sz w:val="18"/>
                <w:szCs w:val="18"/>
              </w:rPr>
              <w:t>частичная удовлетворенность</w:t>
            </w:r>
          </w:p>
        </w:tc>
      </w:tr>
    </w:tbl>
    <w:p w:rsidR="00342616" w:rsidRPr="00342616" w:rsidRDefault="00342616" w:rsidP="00342616">
      <w:pPr>
        <w:keepNext/>
        <w:tabs>
          <w:tab w:val="left" w:pos="851"/>
          <w:tab w:val="left" w:pos="993"/>
          <w:tab w:val="left" w:pos="1101"/>
          <w:tab w:val="left" w:pos="1809"/>
          <w:tab w:val="left" w:pos="6345"/>
          <w:tab w:val="left" w:pos="11308"/>
          <w:tab w:val="left" w:pos="12867"/>
        </w:tabs>
        <w:spacing w:before="120" w:after="60"/>
        <w:jc w:val="center"/>
        <w:rPr>
          <w:b/>
          <w:sz w:val="28"/>
          <w:szCs w:val="28"/>
        </w:rPr>
      </w:pPr>
      <w:r w:rsidRPr="00342616">
        <w:rPr>
          <w:b/>
          <w:sz w:val="28"/>
          <w:szCs w:val="28"/>
        </w:rPr>
        <w:lastRenderedPageBreak/>
        <w:t>Результаты внутренней системы оценки качества образования по программам магистратуры</w:t>
      </w:r>
    </w:p>
    <w:tbl>
      <w:tblPr>
        <w:tblStyle w:val="58"/>
        <w:tblW w:w="5061" w:type="pct"/>
        <w:tblLayout w:type="fixed"/>
        <w:tblLook w:val="04A0" w:firstRow="1" w:lastRow="0" w:firstColumn="1" w:lastColumn="0" w:noHBand="0" w:noVBand="1"/>
      </w:tblPr>
      <w:tblGrid>
        <w:gridCol w:w="1413"/>
        <w:gridCol w:w="1702"/>
        <w:gridCol w:w="3116"/>
        <w:gridCol w:w="995"/>
        <w:gridCol w:w="1842"/>
        <w:gridCol w:w="1133"/>
        <w:gridCol w:w="1791"/>
        <w:gridCol w:w="1013"/>
        <w:gridCol w:w="2019"/>
      </w:tblGrid>
      <w:tr w:rsidR="00342616" w:rsidRPr="00342616" w:rsidTr="00342616">
        <w:trPr>
          <w:trHeight w:val="1446"/>
        </w:trPr>
        <w:tc>
          <w:tcPr>
            <w:tcW w:w="470" w:type="pct"/>
            <w:vMerge w:val="restart"/>
            <w:hideMark/>
          </w:tcPr>
          <w:p w:rsidR="00342616" w:rsidRPr="00342616" w:rsidRDefault="00342616" w:rsidP="00342616">
            <w:pPr>
              <w:jc w:val="center"/>
              <w:rPr>
                <w:sz w:val="18"/>
                <w:szCs w:val="18"/>
              </w:rPr>
            </w:pPr>
            <w:r w:rsidRPr="00342616">
              <w:rPr>
                <w:sz w:val="18"/>
                <w:szCs w:val="18"/>
              </w:rPr>
              <w:t>Код направления подготовки, специальности</w:t>
            </w:r>
          </w:p>
        </w:tc>
        <w:tc>
          <w:tcPr>
            <w:tcW w:w="566" w:type="pct"/>
            <w:vMerge w:val="restart"/>
            <w:hideMark/>
          </w:tcPr>
          <w:p w:rsidR="00342616" w:rsidRPr="00342616" w:rsidRDefault="00342616" w:rsidP="00342616">
            <w:pPr>
              <w:jc w:val="center"/>
              <w:rPr>
                <w:sz w:val="18"/>
                <w:szCs w:val="18"/>
              </w:rPr>
            </w:pPr>
            <w:r w:rsidRPr="00342616">
              <w:rPr>
                <w:sz w:val="18"/>
                <w:szCs w:val="18"/>
              </w:rPr>
              <w:t>Направление подготовки, специальность</w:t>
            </w:r>
          </w:p>
        </w:tc>
        <w:tc>
          <w:tcPr>
            <w:tcW w:w="1037" w:type="pct"/>
            <w:vMerge w:val="restart"/>
            <w:hideMark/>
          </w:tcPr>
          <w:p w:rsidR="00342616" w:rsidRPr="00342616" w:rsidRDefault="00342616" w:rsidP="00342616">
            <w:pPr>
              <w:jc w:val="center"/>
              <w:rPr>
                <w:sz w:val="18"/>
                <w:szCs w:val="18"/>
              </w:rPr>
            </w:pPr>
            <w:r w:rsidRPr="00342616">
              <w:rPr>
                <w:sz w:val="18"/>
                <w:szCs w:val="18"/>
              </w:rPr>
              <w:t>Наименование образовательной программы</w:t>
            </w:r>
          </w:p>
        </w:tc>
        <w:tc>
          <w:tcPr>
            <w:tcW w:w="944" w:type="pct"/>
            <w:gridSpan w:val="2"/>
            <w:hideMark/>
          </w:tcPr>
          <w:p w:rsidR="00342616" w:rsidRPr="00342616" w:rsidRDefault="00342616" w:rsidP="00342616">
            <w:pPr>
              <w:jc w:val="center"/>
              <w:rPr>
                <w:sz w:val="18"/>
                <w:szCs w:val="18"/>
              </w:rPr>
            </w:pPr>
            <w:r w:rsidRPr="00342616">
              <w:rPr>
                <w:sz w:val="18"/>
                <w:szCs w:val="18"/>
              </w:rPr>
              <w:t>Результаты опросов работодателей и (или) их объединений, иных юридических и (или) физических лиц об удовлетворенности качеством образования</w:t>
            </w:r>
          </w:p>
        </w:tc>
        <w:tc>
          <w:tcPr>
            <w:tcW w:w="973" w:type="pct"/>
            <w:gridSpan w:val="2"/>
            <w:hideMark/>
          </w:tcPr>
          <w:p w:rsidR="00342616" w:rsidRPr="00342616" w:rsidRDefault="00342616" w:rsidP="00342616">
            <w:pPr>
              <w:jc w:val="center"/>
              <w:rPr>
                <w:sz w:val="18"/>
                <w:szCs w:val="18"/>
              </w:rPr>
            </w:pPr>
            <w:r w:rsidRPr="00342616">
              <w:rPr>
                <w:sz w:val="18"/>
                <w:szCs w:val="18"/>
              </w:rPr>
              <w:t>Результаты опросов педагогических и научных работников кафедры об удовлетворенности условиями и организацией образовательной деятельности в рамках реализации ОПОП</w:t>
            </w:r>
          </w:p>
        </w:tc>
        <w:tc>
          <w:tcPr>
            <w:tcW w:w="1009" w:type="pct"/>
            <w:gridSpan w:val="2"/>
            <w:hideMark/>
          </w:tcPr>
          <w:p w:rsidR="00342616" w:rsidRPr="00342616" w:rsidRDefault="00342616" w:rsidP="00342616">
            <w:pPr>
              <w:jc w:val="center"/>
              <w:rPr>
                <w:sz w:val="18"/>
                <w:szCs w:val="18"/>
              </w:rPr>
            </w:pPr>
            <w:r w:rsidRPr="00342616">
              <w:rPr>
                <w:sz w:val="18"/>
                <w:szCs w:val="18"/>
              </w:rPr>
              <w:t>Результаты опросов обучающихся по ОПОП об удовлетворенности условиями, содержанием, организацией и качеством образовательного процесса в целом и отдельных дисциплин (модулей) и практик</w:t>
            </w:r>
          </w:p>
        </w:tc>
      </w:tr>
      <w:tr w:rsidR="00342616" w:rsidRPr="00342616" w:rsidTr="00342616">
        <w:trPr>
          <w:trHeight w:val="570"/>
        </w:trPr>
        <w:tc>
          <w:tcPr>
            <w:tcW w:w="470" w:type="pct"/>
            <w:vMerge/>
            <w:hideMark/>
          </w:tcPr>
          <w:p w:rsidR="00342616" w:rsidRPr="00342616" w:rsidRDefault="00342616" w:rsidP="00342616">
            <w:pPr>
              <w:rPr>
                <w:sz w:val="18"/>
                <w:szCs w:val="18"/>
              </w:rPr>
            </w:pPr>
          </w:p>
        </w:tc>
        <w:tc>
          <w:tcPr>
            <w:tcW w:w="566" w:type="pct"/>
            <w:vMerge/>
            <w:hideMark/>
          </w:tcPr>
          <w:p w:rsidR="00342616" w:rsidRPr="00342616" w:rsidRDefault="00342616" w:rsidP="00342616">
            <w:pPr>
              <w:rPr>
                <w:sz w:val="18"/>
                <w:szCs w:val="18"/>
              </w:rPr>
            </w:pPr>
          </w:p>
        </w:tc>
        <w:tc>
          <w:tcPr>
            <w:tcW w:w="1037" w:type="pct"/>
            <w:vMerge/>
            <w:hideMark/>
          </w:tcPr>
          <w:p w:rsidR="00342616" w:rsidRPr="00342616" w:rsidRDefault="00342616" w:rsidP="00342616">
            <w:pPr>
              <w:rPr>
                <w:sz w:val="18"/>
                <w:szCs w:val="18"/>
              </w:rPr>
            </w:pPr>
          </w:p>
        </w:tc>
        <w:tc>
          <w:tcPr>
            <w:tcW w:w="331" w:type="pct"/>
            <w:hideMark/>
          </w:tcPr>
          <w:p w:rsidR="00342616" w:rsidRPr="00342616" w:rsidRDefault="00342616" w:rsidP="00342616">
            <w:pPr>
              <w:jc w:val="center"/>
              <w:rPr>
                <w:sz w:val="16"/>
                <w:szCs w:val="16"/>
              </w:rPr>
            </w:pPr>
            <w:r w:rsidRPr="00342616">
              <w:rPr>
                <w:sz w:val="16"/>
                <w:szCs w:val="16"/>
              </w:rPr>
              <w:t>% удовлетворенности</w:t>
            </w:r>
          </w:p>
        </w:tc>
        <w:tc>
          <w:tcPr>
            <w:tcW w:w="613" w:type="pct"/>
            <w:hideMark/>
          </w:tcPr>
          <w:p w:rsidR="00342616" w:rsidRPr="00342616" w:rsidRDefault="00342616" w:rsidP="00342616">
            <w:pPr>
              <w:jc w:val="center"/>
              <w:rPr>
                <w:sz w:val="16"/>
                <w:szCs w:val="16"/>
              </w:rPr>
            </w:pPr>
            <w:r w:rsidRPr="00342616">
              <w:rPr>
                <w:sz w:val="16"/>
                <w:szCs w:val="16"/>
              </w:rPr>
              <w:t>оценка удовлетворенности</w:t>
            </w:r>
          </w:p>
        </w:tc>
        <w:tc>
          <w:tcPr>
            <w:tcW w:w="377" w:type="pct"/>
            <w:hideMark/>
          </w:tcPr>
          <w:p w:rsidR="00342616" w:rsidRPr="00342616" w:rsidRDefault="00342616" w:rsidP="00342616">
            <w:pPr>
              <w:jc w:val="center"/>
              <w:rPr>
                <w:sz w:val="16"/>
                <w:szCs w:val="16"/>
              </w:rPr>
            </w:pPr>
            <w:r w:rsidRPr="00342616">
              <w:rPr>
                <w:sz w:val="16"/>
                <w:szCs w:val="16"/>
              </w:rPr>
              <w:t>% удовлетворенности</w:t>
            </w:r>
          </w:p>
        </w:tc>
        <w:tc>
          <w:tcPr>
            <w:tcW w:w="596" w:type="pct"/>
            <w:hideMark/>
          </w:tcPr>
          <w:p w:rsidR="00342616" w:rsidRPr="00342616" w:rsidRDefault="00342616" w:rsidP="00342616">
            <w:pPr>
              <w:jc w:val="center"/>
              <w:rPr>
                <w:sz w:val="16"/>
                <w:szCs w:val="16"/>
              </w:rPr>
            </w:pPr>
            <w:r w:rsidRPr="00342616">
              <w:rPr>
                <w:sz w:val="16"/>
                <w:szCs w:val="16"/>
              </w:rPr>
              <w:t>оценка удовлетворенности</w:t>
            </w:r>
          </w:p>
        </w:tc>
        <w:tc>
          <w:tcPr>
            <w:tcW w:w="337" w:type="pct"/>
            <w:hideMark/>
          </w:tcPr>
          <w:p w:rsidR="00342616" w:rsidRPr="00342616" w:rsidRDefault="00342616" w:rsidP="00342616">
            <w:pPr>
              <w:jc w:val="center"/>
              <w:rPr>
                <w:sz w:val="16"/>
                <w:szCs w:val="16"/>
              </w:rPr>
            </w:pPr>
            <w:r w:rsidRPr="00342616">
              <w:rPr>
                <w:sz w:val="16"/>
                <w:szCs w:val="16"/>
              </w:rPr>
              <w:t>% удовлетворенности</w:t>
            </w:r>
          </w:p>
        </w:tc>
        <w:tc>
          <w:tcPr>
            <w:tcW w:w="672" w:type="pct"/>
            <w:hideMark/>
          </w:tcPr>
          <w:p w:rsidR="00342616" w:rsidRPr="00342616" w:rsidRDefault="00342616" w:rsidP="00342616">
            <w:pPr>
              <w:jc w:val="center"/>
              <w:rPr>
                <w:sz w:val="16"/>
                <w:szCs w:val="16"/>
              </w:rPr>
            </w:pPr>
            <w:r w:rsidRPr="00342616">
              <w:rPr>
                <w:sz w:val="16"/>
                <w:szCs w:val="16"/>
              </w:rPr>
              <w:t>оценка удовлетворенности</w:t>
            </w:r>
          </w:p>
        </w:tc>
      </w:tr>
      <w:tr w:rsidR="00342616" w:rsidRPr="00342616" w:rsidTr="00342616">
        <w:trPr>
          <w:trHeight w:val="567"/>
        </w:trPr>
        <w:tc>
          <w:tcPr>
            <w:tcW w:w="470" w:type="pct"/>
            <w:noWrap/>
            <w:hideMark/>
          </w:tcPr>
          <w:p w:rsidR="00342616" w:rsidRPr="00342616" w:rsidRDefault="00342616" w:rsidP="00342616">
            <w:pPr>
              <w:rPr>
                <w:sz w:val="18"/>
                <w:szCs w:val="18"/>
              </w:rPr>
            </w:pPr>
            <w:r w:rsidRPr="00342616">
              <w:rPr>
                <w:sz w:val="18"/>
                <w:szCs w:val="18"/>
              </w:rPr>
              <w:t>08.04.01</w:t>
            </w:r>
          </w:p>
        </w:tc>
        <w:tc>
          <w:tcPr>
            <w:tcW w:w="566" w:type="pct"/>
            <w:noWrap/>
            <w:hideMark/>
          </w:tcPr>
          <w:p w:rsidR="00342616" w:rsidRPr="00342616" w:rsidRDefault="00342616" w:rsidP="00342616">
            <w:pPr>
              <w:rPr>
                <w:sz w:val="18"/>
                <w:szCs w:val="18"/>
              </w:rPr>
            </w:pPr>
            <w:r w:rsidRPr="00342616">
              <w:rPr>
                <w:sz w:val="18"/>
                <w:szCs w:val="18"/>
              </w:rPr>
              <w:t>Строительство</w:t>
            </w:r>
          </w:p>
        </w:tc>
        <w:tc>
          <w:tcPr>
            <w:tcW w:w="1037" w:type="pct"/>
            <w:hideMark/>
          </w:tcPr>
          <w:p w:rsidR="00342616" w:rsidRPr="00342616" w:rsidRDefault="00342616" w:rsidP="00342616">
            <w:pPr>
              <w:rPr>
                <w:sz w:val="18"/>
                <w:szCs w:val="18"/>
              </w:rPr>
            </w:pPr>
            <w:r w:rsidRPr="00342616">
              <w:rPr>
                <w:sz w:val="18"/>
                <w:szCs w:val="18"/>
              </w:rPr>
              <w:t>Управление инвестиционно-строительной деятельностью</w:t>
            </w:r>
          </w:p>
        </w:tc>
        <w:tc>
          <w:tcPr>
            <w:tcW w:w="331" w:type="pct"/>
            <w:noWrap/>
          </w:tcPr>
          <w:p w:rsidR="00342616" w:rsidRPr="00342616" w:rsidRDefault="00342616" w:rsidP="00342616">
            <w:pPr>
              <w:jc w:val="center"/>
              <w:rPr>
                <w:sz w:val="18"/>
                <w:szCs w:val="18"/>
              </w:rPr>
            </w:pPr>
            <w:r w:rsidRPr="00342616">
              <w:rPr>
                <w:sz w:val="18"/>
                <w:szCs w:val="18"/>
              </w:rPr>
              <w:t>94</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lang w:val="en-US"/>
              </w:rPr>
            </w:pPr>
            <w:r w:rsidRPr="00342616">
              <w:rPr>
                <w:sz w:val="18"/>
                <w:szCs w:val="18"/>
              </w:rPr>
              <w:t>75</w:t>
            </w:r>
          </w:p>
        </w:tc>
        <w:tc>
          <w:tcPr>
            <w:tcW w:w="596" w:type="pct"/>
            <w:hideMark/>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100</w:t>
            </w:r>
          </w:p>
        </w:tc>
        <w:tc>
          <w:tcPr>
            <w:tcW w:w="672"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val="567"/>
        </w:trPr>
        <w:tc>
          <w:tcPr>
            <w:tcW w:w="470" w:type="pct"/>
            <w:noWrap/>
            <w:hideMark/>
          </w:tcPr>
          <w:p w:rsidR="00342616" w:rsidRPr="00342616" w:rsidRDefault="00342616" w:rsidP="00342616">
            <w:pPr>
              <w:rPr>
                <w:sz w:val="18"/>
                <w:szCs w:val="18"/>
              </w:rPr>
            </w:pPr>
            <w:r w:rsidRPr="00342616">
              <w:rPr>
                <w:sz w:val="18"/>
                <w:szCs w:val="18"/>
              </w:rPr>
              <w:t>09.04.03</w:t>
            </w:r>
          </w:p>
        </w:tc>
        <w:tc>
          <w:tcPr>
            <w:tcW w:w="566" w:type="pct"/>
            <w:noWrap/>
            <w:hideMark/>
          </w:tcPr>
          <w:p w:rsidR="00342616" w:rsidRPr="00342616" w:rsidRDefault="00342616" w:rsidP="00342616">
            <w:pPr>
              <w:rPr>
                <w:sz w:val="18"/>
                <w:szCs w:val="18"/>
              </w:rPr>
            </w:pPr>
            <w:r w:rsidRPr="00342616">
              <w:rPr>
                <w:sz w:val="18"/>
                <w:szCs w:val="18"/>
              </w:rPr>
              <w:t>Прикладная информатика</w:t>
            </w:r>
          </w:p>
        </w:tc>
        <w:tc>
          <w:tcPr>
            <w:tcW w:w="1037" w:type="pct"/>
            <w:noWrap/>
            <w:hideMark/>
          </w:tcPr>
          <w:p w:rsidR="00342616" w:rsidRPr="00342616" w:rsidRDefault="00342616" w:rsidP="00342616">
            <w:pPr>
              <w:rPr>
                <w:sz w:val="18"/>
                <w:szCs w:val="18"/>
              </w:rPr>
            </w:pPr>
            <w:r w:rsidRPr="00342616">
              <w:rPr>
                <w:sz w:val="18"/>
                <w:szCs w:val="18"/>
              </w:rPr>
              <w:t>Цифровые технологии в экономике</w:t>
            </w:r>
          </w:p>
        </w:tc>
        <w:tc>
          <w:tcPr>
            <w:tcW w:w="331" w:type="pct"/>
            <w:noWrap/>
          </w:tcPr>
          <w:p w:rsidR="00342616" w:rsidRPr="00342616" w:rsidRDefault="00342616" w:rsidP="00342616">
            <w:pPr>
              <w:jc w:val="center"/>
              <w:rPr>
                <w:sz w:val="18"/>
                <w:szCs w:val="18"/>
              </w:rPr>
            </w:pPr>
            <w:r w:rsidRPr="00342616">
              <w:rPr>
                <w:sz w:val="18"/>
                <w:szCs w:val="18"/>
              </w:rPr>
              <w:t>94</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89</w:t>
            </w:r>
          </w:p>
        </w:tc>
        <w:tc>
          <w:tcPr>
            <w:tcW w:w="596"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100</w:t>
            </w:r>
          </w:p>
        </w:tc>
        <w:tc>
          <w:tcPr>
            <w:tcW w:w="672" w:type="pct"/>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val="660"/>
        </w:trPr>
        <w:tc>
          <w:tcPr>
            <w:tcW w:w="470" w:type="pct"/>
            <w:noWrap/>
            <w:hideMark/>
          </w:tcPr>
          <w:p w:rsidR="00342616" w:rsidRPr="00342616" w:rsidRDefault="00342616" w:rsidP="00342616">
            <w:pPr>
              <w:rPr>
                <w:sz w:val="18"/>
                <w:szCs w:val="18"/>
              </w:rPr>
            </w:pPr>
            <w:r w:rsidRPr="00342616">
              <w:rPr>
                <w:sz w:val="18"/>
                <w:szCs w:val="18"/>
              </w:rPr>
              <w:t>35.04.01</w:t>
            </w:r>
          </w:p>
        </w:tc>
        <w:tc>
          <w:tcPr>
            <w:tcW w:w="566" w:type="pct"/>
            <w:noWrap/>
            <w:hideMark/>
          </w:tcPr>
          <w:p w:rsidR="00342616" w:rsidRPr="00342616" w:rsidRDefault="00342616" w:rsidP="00342616">
            <w:pPr>
              <w:rPr>
                <w:sz w:val="18"/>
                <w:szCs w:val="18"/>
              </w:rPr>
            </w:pPr>
            <w:r w:rsidRPr="00342616">
              <w:rPr>
                <w:sz w:val="18"/>
                <w:szCs w:val="18"/>
              </w:rPr>
              <w:t>Лесное дело</w:t>
            </w:r>
          </w:p>
        </w:tc>
        <w:tc>
          <w:tcPr>
            <w:tcW w:w="1037" w:type="pct"/>
            <w:hideMark/>
          </w:tcPr>
          <w:p w:rsidR="00342616" w:rsidRPr="00342616" w:rsidRDefault="00342616" w:rsidP="00342616">
            <w:pPr>
              <w:rPr>
                <w:sz w:val="18"/>
                <w:szCs w:val="18"/>
              </w:rPr>
            </w:pPr>
            <w:r w:rsidRPr="00342616">
              <w:rPr>
                <w:sz w:val="18"/>
                <w:szCs w:val="18"/>
              </w:rPr>
              <w:t>Устойчивое управление лесами и рациональное лесопользование</w:t>
            </w:r>
          </w:p>
        </w:tc>
        <w:tc>
          <w:tcPr>
            <w:tcW w:w="331" w:type="pct"/>
            <w:noWrap/>
          </w:tcPr>
          <w:p w:rsidR="00342616" w:rsidRPr="00342616" w:rsidRDefault="00342616" w:rsidP="00342616">
            <w:pPr>
              <w:jc w:val="center"/>
              <w:rPr>
                <w:sz w:val="18"/>
                <w:szCs w:val="18"/>
              </w:rPr>
            </w:pPr>
            <w:r w:rsidRPr="00342616">
              <w:rPr>
                <w:sz w:val="18"/>
                <w:szCs w:val="18"/>
              </w:rPr>
              <w:t>92</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65</w:t>
            </w:r>
          </w:p>
        </w:tc>
        <w:tc>
          <w:tcPr>
            <w:tcW w:w="596" w:type="pct"/>
            <w:hideMark/>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78</w:t>
            </w:r>
          </w:p>
        </w:tc>
        <w:tc>
          <w:tcPr>
            <w:tcW w:w="672" w:type="pct"/>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val="567"/>
        </w:trPr>
        <w:tc>
          <w:tcPr>
            <w:tcW w:w="470" w:type="pct"/>
            <w:noWrap/>
            <w:hideMark/>
          </w:tcPr>
          <w:p w:rsidR="00342616" w:rsidRPr="00342616" w:rsidRDefault="00342616" w:rsidP="00342616">
            <w:pPr>
              <w:rPr>
                <w:sz w:val="18"/>
                <w:szCs w:val="18"/>
              </w:rPr>
            </w:pPr>
            <w:r w:rsidRPr="00342616">
              <w:rPr>
                <w:sz w:val="18"/>
                <w:szCs w:val="18"/>
              </w:rPr>
              <w:t>37.04.01</w:t>
            </w:r>
          </w:p>
        </w:tc>
        <w:tc>
          <w:tcPr>
            <w:tcW w:w="566" w:type="pct"/>
            <w:noWrap/>
            <w:hideMark/>
          </w:tcPr>
          <w:p w:rsidR="00342616" w:rsidRPr="00342616" w:rsidRDefault="00342616" w:rsidP="00342616">
            <w:pPr>
              <w:rPr>
                <w:sz w:val="18"/>
                <w:szCs w:val="18"/>
              </w:rPr>
            </w:pPr>
            <w:r w:rsidRPr="00342616">
              <w:rPr>
                <w:sz w:val="18"/>
                <w:szCs w:val="18"/>
              </w:rPr>
              <w:t>Психология</w:t>
            </w:r>
          </w:p>
        </w:tc>
        <w:tc>
          <w:tcPr>
            <w:tcW w:w="1037" w:type="pct"/>
            <w:hideMark/>
          </w:tcPr>
          <w:p w:rsidR="00342616" w:rsidRPr="00342616" w:rsidRDefault="00342616" w:rsidP="00342616">
            <w:pPr>
              <w:rPr>
                <w:sz w:val="18"/>
                <w:szCs w:val="18"/>
              </w:rPr>
            </w:pPr>
            <w:r w:rsidRPr="00342616">
              <w:rPr>
                <w:sz w:val="18"/>
                <w:szCs w:val="18"/>
              </w:rPr>
              <w:t>Социальная и экономическая психология</w:t>
            </w:r>
          </w:p>
        </w:tc>
        <w:tc>
          <w:tcPr>
            <w:tcW w:w="331" w:type="pct"/>
            <w:noWrap/>
          </w:tcPr>
          <w:p w:rsidR="00342616" w:rsidRPr="00342616" w:rsidRDefault="00342616" w:rsidP="00342616">
            <w:pPr>
              <w:jc w:val="center"/>
              <w:rPr>
                <w:sz w:val="18"/>
                <w:szCs w:val="18"/>
              </w:rPr>
            </w:pPr>
            <w:r w:rsidRPr="00342616">
              <w:rPr>
                <w:sz w:val="18"/>
                <w:szCs w:val="18"/>
              </w:rPr>
              <w:t>95</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87</w:t>
            </w:r>
          </w:p>
        </w:tc>
        <w:tc>
          <w:tcPr>
            <w:tcW w:w="596"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66</w:t>
            </w:r>
          </w:p>
        </w:tc>
        <w:tc>
          <w:tcPr>
            <w:tcW w:w="672"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val="567"/>
        </w:trPr>
        <w:tc>
          <w:tcPr>
            <w:tcW w:w="470" w:type="pct"/>
            <w:noWrap/>
            <w:hideMark/>
          </w:tcPr>
          <w:p w:rsidR="00342616" w:rsidRPr="00342616" w:rsidRDefault="00342616" w:rsidP="00342616">
            <w:pPr>
              <w:rPr>
                <w:sz w:val="18"/>
                <w:szCs w:val="18"/>
              </w:rPr>
            </w:pPr>
            <w:r w:rsidRPr="00342616">
              <w:rPr>
                <w:sz w:val="18"/>
                <w:szCs w:val="18"/>
              </w:rPr>
              <w:t>38.04.01</w:t>
            </w:r>
          </w:p>
        </w:tc>
        <w:tc>
          <w:tcPr>
            <w:tcW w:w="566" w:type="pct"/>
            <w:noWrap/>
            <w:hideMark/>
          </w:tcPr>
          <w:p w:rsidR="00342616" w:rsidRPr="00342616" w:rsidRDefault="00342616" w:rsidP="00342616">
            <w:pPr>
              <w:rPr>
                <w:sz w:val="18"/>
                <w:szCs w:val="18"/>
              </w:rPr>
            </w:pPr>
            <w:r w:rsidRPr="00342616">
              <w:rPr>
                <w:sz w:val="18"/>
                <w:szCs w:val="18"/>
              </w:rPr>
              <w:t>Экономика</w:t>
            </w:r>
          </w:p>
        </w:tc>
        <w:tc>
          <w:tcPr>
            <w:tcW w:w="1037" w:type="pct"/>
            <w:hideMark/>
          </w:tcPr>
          <w:p w:rsidR="00342616" w:rsidRPr="00342616" w:rsidRDefault="00342616" w:rsidP="00342616">
            <w:pPr>
              <w:rPr>
                <w:sz w:val="18"/>
                <w:szCs w:val="18"/>
              </w:rPr>
            </w:pPr>
            <w:r w:rsidRPr="00342616">
              <w:rPr>
                <w:sz w:val="18"/>
                <w:szCs w:val="18"/>
              </w:rPr>
              <w:t>Экономика нефтегазового комплекса</w:t>
            </w:r>
          </w:p>
        </w:tc>
        <w:tc>
          <w:tcPr>
            <w:tcW w:w="331" w:type="pct"/>
            <w:noWrap/>
          </w:tcPr>
          <w:p w:rsidR="00342616" w:rsidRPr="00342616" w:rsidRDefault="00342616" w:rsidP="00342616">
            <w:pPr>
              <w:jc w:val="center"/>
              <w:rPr>
                <w:sz w:val="18"/>
                <w:szCs w:val="18"/>
              </w:rPr>
            </w:pPr>
            <w:r w:rsidRPr="00342616">
              <w:rPr>
                <w:sz w:val="18"/>
                <w:szCs w:val="18"/>
              </w:rPr>
              <w:t>95</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65</w:t>
            </w:r>
          </w:p>
        </w:tc>
        <w:tc>
          <w:tcPr>
            <w:tcW w:w="596" w:type="pct"/>
            <w:hideMark/>
          </w:tcPr>
          <w:p w:rsidR="00342616" w:rsidRPr="00342616" w:rsidRDefault="00342616" w:rsidP="00342616">
            <w:pPr>
              <w:jc w:val="center"/>
              <w:rPr>
                <w:sz w:val="18"/>
                <w:szCs w:val="18"/>
              </w:rPr>
            </w:pPr>
            <w:r w:rsidRPr="00342616">
              <w:rPr>
                <w:sz w:val="18"/>
                <w:szCs w:val="18"/>
              </w:rPr>
              <w:t xml:space="preserve">частичная </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83</w:t>
            </w:r>
          </w:p>
        </w:tc>
        <w:tc>
          <w:tcPr>
            <w:tcW w:w="672"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val="660"/>
        </w:trPr>
        <w:tc>
          <w:tcPr>
            <w:tcW w:w="470" w:type="pct"/>
            <w:noWrap/>
          </w:tcPr>
          <w:p w:rsidR="00342616" w:rsidRPr="00342616" w:rsidRDefault="00342616" w:rsidP="00342616">
            <w:pPr>
              <w:rPr>
                <w:sz w:val="18"/>
                <w:szCs w:val="18"/>
              </w:rPr>
            </w:pPr>
            <w:r w:rsidRPr="00342616">
              <w:rPr>
                <w:sz w:val="18"/>
                <w:szCs w:val="18"/>
              </w:rPr>
              <w:t>38.04.01</w:t>
            </w:r>
          </w:p>
        </w:tc>
        <w:tc>
          <w:tcPr>
            <w:tcW w:w="566" w:type="pct"/>
            <w:noWrap/>
          </w:tcPr>
          <w:p w:rsidR="00342616" w:rsidRPr="00342616" w:rsidRDefault="00342616" w:rsidP="00342616">
            <w:pPr>
              <w:rPr>
                <w:sz w:val="18"/>
                <w:szCs w:val="18"/>
              </w:rPr>
            </w:pPr>
            <w:r w:rsidRPr="00342616">
              <w:rPr>
                <w:sz w:val="18"/>
                <w:szCs w:val="18"/>
              </w:rPr>
              <w:t>Экономика</w:t>
            </w:r>
          </w:p>
        </w:tc>
        <w:tc>
          <w:tcPr>
            <w:tcW w:w="1037" w:type="pct"/>
          </w:tcPr>
          <w:p w:rsidR="00342616" w:rsidRPr="00342616" w:rsidRDefault="00342616" w:rsidP="00342616">
            <w:pPr>
              <w:rPr>
                <w:sz w:val="18"/>
                <w:szCs w:val="18"/>
              </w:rPr>
            </w:pPr>
            <w:r w:rsidRPr="00342616">
              <w:rPr>
                <w:sz w:val="18"/>
                <w:szCs w:val="18"/>
              </w:rPr>
              <w:t>Бухгалтерский учет, налогообложение, анализ и аудит</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85</w:t>
            </w:r>
          </w:p>
        </w:tc>
        <w:tc>
          <w:tcPr>
            <w:tcW w:w="596"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71</w:t>
            </w:r>
          </w:p>
        </w:tc>
        <w:tc>
          <w:tcPr>
            <w:tcW w:w="672" w:type="pct"/>
          </w:tcPr>
          <w:p w:rsidR="00342616" w:rsidRPr="00342616" w:rsidRDefault="00342616" w:rsidP="00342616">
            <w:pPr>
              <w:jc w:val="center"/>
              <w:rPr>
                <w:sz w:val="18"/>
                <w:szCs w:val="18"/>
              </w:rPr>
            </w:pPr>
            <w:r w:rsidRPr="00342616">
              <w:rPr>
                <w:sz w:val="18"/>
                <w:szCs w:val="18"/>
              </w:rPr>
              <w:t>частичная удовлетворенность</w:t>
            </w:r>
          </w:p>
        </w:tc>
      </w:tr>
      <w:tr w:rsidR="00342616" w:rsidRPr="00342616" w:rsidTr="00342616">
        <w:trPr>
          <w:trHeight w:hRule="exact" w:val="567"/>
        </w:trPr>
        <w:tc>
          <w:tcPr>
            <w:tcW w:w="470" w:type="pct"/>
            <w:noWrap/>
          </w:tcPr>
          <w:p w:rsidR="00342616" w:rsidRPr="00342616" w:rsidRDefault="00342616" w:rsidP="00342616">
            <w:pPr>
              <w:rPr>
                <w:sz w:val="18"/>
                <w:szCs w:val="18"/>
              </w:rPr>
            </w:pPr>
            <w:r w:rsidRPr="00342616">
              <w:rPr>
                <w:sz w:val="18"/>
                <w:szCs w:val="18"/>
              </w:rPr>
              <w:t>38.04.01</w:t>
            </w:r>
          </w:p>
        </w:tc>
        <w:tc>
          <w:tcPr>
            <w:tcW w:w="566" w:type="pct"/>
            <w:noWrap/>
          </w:tcPr>
          <w:p w:rsidR="00342616" w:rsidRPr="00342616" w:rsidRDefault="00342616" w:rsidP="00342616">
            <w:pPr>
              <w:rPr>
                <w:sz w:val="18"/>
                <w:szCs w:val="18"/>
              </w:rPr>
            </w:pPr>
            <w:r w:rsidRPr="00342616">
              <w:rPr>
                <w:sz w:val="18"/>
                <w:szCs w:val="18"/>
              </w:rPr>
              <w:t>Экономика</w:t>
            </w:r>
          </w:p>
        </w:tc>
        <w:tc>
          <w:tcPr>
            <w:tcW w:w="1037" w:type="pct"/>
          </w:tcPr>
          <w:p w:rsidR="00342616" w:rsidRPr="00342616" w:rsidRDefault="00342616" w:rsidP="00342616">
            <w:pPr>
              <w:rPr>
                <w:sz w:val="18"/>
                <w:szCs w:val="18"/>
              </w:rPr>
            </w:pPr>
            <w:r w:rsidRPr="00342616">
              <w:rPr>
                <w:sz w:val="18"/>
                <w:szCs w:val="18"/>
              </w:rPr>
              <w:t>Экономика фирмы, предпринимательство</w:t>
            </w:r>
          </w:p>
        </w:tc>
        <w:tc>
          <w:tcPr>
            <w:tcW w:w="331" w:type="pct"/>
            <w:noWrap/>
          </w:tcPr>
          <w:p w:rsidR="00342616" w:rsidRPr="00342616" w:rsidRDefault="00342616" w:rsidP="00342616">
            <w:pPr>
              <w:jc w:val="center"/>
              <w:rPr>
                <w:sz w:val="18"/>
                <w:szCs w:val="18"/>
              </w:rPr>
            </w:pPr>
            <w:r w:rsidRPr="00342616">
              <w:rPr>
                <w:sz w:val="18"/>
                <w:szCs w:val="18"/>
              </w:rPr>
              <w:t>94</w:t>
            </w:r>
          </w:p>
        </w:tc>
        <w:tc>
          <w:tcPr>
            <w:tcW w:w="61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7" w:type="pct"/>
            <w:noWrap/>
          </w:tcPr>
          <w:p w:rsidR="00342616" w:rsidRPr="00342616" w:rsidRDefault="00342616" w:rsidP="00342616">
            <w:pPr>
              <w:jc w:val="center"/>
              <w:rPr>
                <w:sz w:val="18"/>
                <w:szCs w:val="18"/>
              </w:rPr>
            </w:pPr>
            <w:r w:rsidRPr="00342616">
              <w:rPr>
                <w:sz w:val="18"/>
                <w:szCs w:val="18"/>
              </w:rPr>
              <w:t>92</w:t>
            </w:r>
          </w:p>
        </w:tc>
        <w:tc>
          <w:tcPr>
            <w:tcW w:w="596" w:type="pct"/>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85</w:t>
            </w:r>
          </w:p>
        </w:tc>
        <w:tc>
          <w:tcPr>
            <w:tcW w:w="672"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70" w:type="pct"/>
            <w:noWrap/>
          </w:tcPr>
          <w:p w:rsidR="00342616" w:rsidRPr="00342616" w:rsidRDefault="00342616" w:rsidP="00342616">
            <w:pPr>
              <w:rPr>
                <w:sz w:val="18"/>
                <w:szCs w:val="18"/>
              </w:rPr>
            </w:pPr>
            <w:r w:rsidRPr="00342616">
              <w:rPr>
                <w:sz w:val="18"/>
                <w:szCs w:val="18"/>
              </w:rPr>
              <w:t>38.04.01</w:t>
            </w:r>
          </w:p>
        </w:tc>
        <w:tc>
          <w:tcPr>
            <w:tcW w:w="566" w:type="pct"/>
            <w:noWrap/>
          </w:tcPr>
          <w:p w:rsidR="00342616" w:rsidRPr="00342616" w:rsidRDefault="00342616" w:rsidP="00342616">
            <w:pPr>
              <w:rPr>
                <w:sz w:val="18"/>
                <w:szCs w:val="18"/>
              </w:rPr>
            </w:pPr>
            <w:r w:rsidRPr="00342616">
              <w:rPr>
                <w:sz w:val="18"/>
                <w:szCs w:val="18"/>
              </w:rPr>
              <w:t>Экономика</w:t>
            </w:r>
          </w:p>
        </w:tc>
        <w:tc>
          <w:tcPr>
            <w:tcW w:w="1037" w:type="pct"/>
          </w:tcPr>
          <w:p w:rsidR="00342616" w:rsidRPr="00342616" w:rsidRDefault="00342616" w:rsidP="00342616">
            <w:pPr>
              <w:rPr>
                <w:sz w:val="18"/>
                <w:szCs w:val="18"/>
              </w:rPr>
            </w:pPr>
            <w:r w:rsidRPr="00342616">
              <w:rPr>
                <w:sz w:val="18"/>
                <w:szCs w:val="18"/>
              </w:rPr>
              <w:t>Экономика закупок</w:t>
            </w:r>
          </w:p>
        </w:tc>
        <w:tc>
          <w:tcPr>
            <w:tcW w:w="331" w:type="pct"/>
            <w:noWrap/>
          </w:tcPr>
          <w:p w:rsidR="00342616" w:rsidRPr="00342616" w:rsidRDefault="00342616" w:rsidP="00342616">
            <w:pPr>
              <w:jc w:val="center"/>
              <w:rPr>
                <w:sz w:val="18"/>
                <w:szCs w:val="18"/>
              </w:rPr>
            </w:pPr>
            <w:r w:rsidRPr="00342616">
              <w:rPr>
                <w:sz w:val="18"/>
                <w:szCs w:val="18"/>
              </w:rPr>
              <w:t>90</w:t>
            </w:r>
          </w:p>
        </w:tc>
        <w:tc>
          <w:tcPr>
            <w:tcW w:w="613"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100</w:t>
            </w:r>
          </w:p>
        </w:tc>
        <w:tc>
          <w:tcPr>
            <w:tcW w:w="596"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100</w:t>
            </w:r>
          </w:p>
        </w:tc>
        <w:tc>
          <w:tcPr>
            <w:tcW w:w="672" w:type="pct"/>
          </w:tcPr>
          <w:p w:rsidR="00342616" w:rsidRPr="00342616" w:rsidRDefault="00342616" w:rsidP="00342616">
            <w:pPr>
              <w:jc w:val="center"/>
            </w:pPr>
            <w:r w:rsidRPr="00342616">
              <w:rPr>
                <w:sz w:val="18"/>
                <w:szCs w:val="18"/>
              </w:rPr>
              <w:t>полная удовлетворенность</w:t>
            </w:r>
          </w:p>
        </w:tc>
      </w:tr>
      <w:tr w:rsidR="00342616" w:rsidRPr="00342616" w:rsidTr="00342616">
        <w:trPr>
          <w:trHeight w:hRule="exact" w:val="567"/>
        </w:trPr>
        <w:tc>
          <w:tcPr>
            <w:tcW w:w="470" w:type="pct"/>
            <w:noWrap/>
            <w:hideMark/>
          </w:tcPr>
          <w:p w:rsidR="00342616" w:rsidRPr="00342616" w:rsidRDefault="00342616" w:rsidP="00342616">
            <w:pPr>
              <w:rPr>
                <w:sz w:val="18"/>
                <w:szCs w:val="18"/>
              </w:rPr>
            </w:pPr>
            <w:r w:rsidRPr="00342616">
              <w:rPr>
                <w:sz w:val="18"/>
                <w:szCs w:val="18"/>
              </w:rPr>
              <w:t>38.04.02</w:t>
            </w:r>
          </w:p>
        </w:tc>
        <w:tc>
          <w:tcPr>
            <w:tcW w:w="566" w:type="pct"/>
            <w:noWrap/>
            <w:hideMark/>
          </w:tcPr>
          <w:p w:rsidR="00342616" w:rsidRPr="00342616" w:rsidRDefault="00342616" w:rsidP="00342616">
            <w:pPr>
              <w:rPr>
                <w:sz w:val="18"/>
                <w:szCs w:val="18"/>
              </w:rPr>
            </w:pPr>
            <w:r w:rsidRPr="00342616">
              <w:rPr>
                <w:sz w:val="18"/>
                <w:szCs w:val="18"/>
              </w:rPr>
              <w:t>Менеджмент</w:t>
            </w:r>
          </w:p>
        </w:tc>
        <w:tc>
          <w:tcPr>
            <w:tcW w:w="1037" w:type="pct"/>
            <w:hideMark/>
          </w:tcPr>
          <w:p w:rsidR="00342616" w:rsidRPr="00342616" w:rsidRDefault="00342616" w:rsidP="00342616">
            <w:pPr>
              <w:rPr>
                <w:sz w:val="18"/>
                <w:szCs w:val="18"/>
              </w:rPr>
            </w:pPr>
            <w:r w:rsidRPr="00342616">
              <w:rPr>
                <w:sz w:val="18"/>
                <w:szCs w:val="18"/>
              </w:rPr>
              <w:t>Стратегическое управление организацией</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83</w:t>
            </w:r>
          </w:p>
        </w:tc>
        <w:tc>
          <w:tcPr>
            <w:tcW w:w="596" w:type="pct"/>
            <w:hideMark/>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80</w:t>
            </w:r>
          </w:p>
        </w:tc>
        <w:tc>
          <w:tcPr>
            <w:tcW w:w="672"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r>
      <w:tr w:rsidR="00342616" w:rsidRPr="00342616" w:rsidTr="00342616">
        <w:trPr>
          <w:trHeight w:hRule="exact" w:val="567"/>
        </w:trPr>
        <w:tc>
          <w:tcPr>
            <w:tcW w:w="470" w:type="pct"/>
            <w:noWrap/>
            <w:hideMark/>
          </w:tcPr>
          <w:p w:rsidR="00342616" w:rsidRPr="00342616" w:rsidRDefault="00342616" w:rsidP="00342616">
            <w:pPr>
              <w:rPr>
                <w:sz w:val="18"/>
                <w:szCs w:val="18"/>
              </w:rPr>
            </w:pPr>
            <w:r w:rsidRPr="00342616">
              <w:rPr>
                <w:sz w:val="18"/>
                <w:szCs w:val="18"/>
              </w:rPr>
              <w:t>38.04.02</w:t>
            </w:r>
          </w:p>
        </w:tc>
        <w:tc>
          <w:tcPr>
            <w:tcW w:w="566" w:type="pct"/>
            <w:noWrap/>
            <w:hideMark/>
          </w:tcPr>
          <w:p w:rsidR="00342616" w:rsidRPr="00342616" w:rsidRDefault="00342616" w:rsidP="00342616">
            <w:pPr>
              <w:rPr>
                <w:sz w:val="18"/>
                <w:szCs w:val="18"/>
              </w:rPr>
            </w:pPr>
            <w:r w:rsidRPr="00342616">
              <w:rPr>
                <w:sz w:val="18"/>
                <w:szCs w:val="18"/>
              </w:rPr>
              <w:t>Менеджмент</w:t>
            </w:r>
          </w:p>
        </w:tc>
        <w:tc>
          <w:tcPr>
            <w:tcW w:w="1037" w:type="pct"/>
            <w:noWrap/>
            <w:hideMark/>
          </w:tcPr>
          <w:p w:rsidR="00342616" w:rsidRPr="00342616" w:rsidRDefault="00342616" w:rsidP="00342616">
            <w:pPr>
              <w:rPr>
                <w:sz w:val="18"/>
                <w:szCs w:val="18"/>
              </w:rPr>
            </w:pPr>
            <w:r w:rsidRPr="00342616">
              <w:rPr>
                <w:sz w:val="18"/>
                <w:szCs w:val="18"/>
              </w:rPr>
              <w:t>International management</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71</w:t>
            </w:r>
          </w:p>
        </w:tc>
        <w:tc>
          <w:tcPr>
            <w:tcW w:w="596" w:type="pct"/>
            <w:hideMark/>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80</w:t>
            </w:r>
          </w:p>
        </w:tc>
        <w:tc>
          <w:tcPr>
            <w:tcW w:w="672"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70" w:type="pct"/>
            <w:noWrap/>
          </w:tcPr>
          <w:p w:rsidR="00342616" w:rsidRPr="00342616" w:rsidRDefault="00342616" w:rsidP="00342616">
            <w:pPr>
              <w:rPr>
                <w:sz w:val="18"/>
                <w:szCs w:val="18"/>
              </w:rPr>
            </w:pPr>
            <w:r w:rsidRPr="00342616">
              <w:rPr>
                <w:sz w:val="18"/>
                <w:szCs w:val="18"/>
              </w:rPr>
              <w:t>38.04.03</w:t>
            </w:r>
          </w:p>
        </w:tc>
        <w:tc>
          <w:tcPr>
            <w:tcW w:w="566" w:type="pct"/>
            <w:noWrap/>
          </w:tcPr>
          <w:p w:rsidR="00342616" w:rsidRPr="00342616" w:rsidRDefault="00342616" w:rsidP="00342616">
            <w:pPr>
              <w:rPr>
                <w:sz w:val="18"/>
                <w:szCs w:val="18"/>
              </w:rPr>
            </w:pPr>
            <w:r w:rsidRPr="00342616">
              <w:rPr>
                <w:sz w:val="18"/>
                <w:szCs w:val="18"/>
              </w:rPr>
              <w:t>Управление персоналом</w:t>
            </w:r>
          </w:p>
        </w:tc>
        <w:tc>
          <w:tcPr>
            <w:tcW w:w="1037" w:type="pct"/>
            <w:noWrap/>
          </w:tcPr>
          <w:p w:rsidR="00342616" w:rsidRPr="00342616" w:rsidRDefault="00342616" w:rsidP="00342616">
            <w:pPr>
              <w:rPr>
                <w:sz w:val="18"/>
                <w:szCs w:val="18"/>
              </w:rPr>
            </w:pPr>
            <w:r w:rsidRPr="00342616">
              <w:rPr>
                <w:sz w:val="18"/>
                <w:szCs w:val="18"/>
              </w:rPr>
              <w:t xml:space="preserve">Стратегическое управление персоналом и </w:t>
            </w:r>
            <w:r w:rsidRPr="00342616">
              <w:rPr>
                <w:sz w:val="18"/>
                <w:szCs w:val="18"/>
                <w:lang w:val="en-US"/>
              </w:rPr>
              <w:t>HR</w:t>
            </w:r>
            <w:r w:rsidRPr="00342616">
              <w:rPr>
                <w:sz w:val="18"/>
                <w:szCs w:val="18"/>
              </w:rPr>
              <w:t>-аналитика</w:t>
            </w:r>
          </w:p>
        </w:tc>
        <w:tc>
          <w:tcPr>
            <w:tcW w:w="331" w:type="pct"/>
            <w:noWrap/>
          </w:tcPr>
          <w:p w:rsidR="00342616" w:rsidRPr="00342616" w:rsidRDefault="00342616" w:rsidP="00342616">
            <w:pPr>
              <w:jc w:val="center"/>
              <w:rPr>
                <w:sz w:val="18"/>
                <w:szCs w:val="18"/>
              </w:rPr>
            </w:pPr>
            <w:r w:rsidRPr="00342616">
              <w:rPr>
                <w:sz w:val="18"/>
                <w:szCs w:val="18"/>
              </w:rPr>
              <w:t>90</w:t>
            </w:r>
          </w:p>
        </w:tc>
        <w:tc>
          <w:tcPr>
            <w:tcW w:w="613"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100</w:t>
            </w:r>
          </w:p>
        </w:tc>
        <w:tc>
          <w:tcPr>
            <w:tcW w:w="596" w:type="pct"/>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100</w:t>
            </w:r>
          </w:p>
        </w:tc>
        <w:tc>
          <w:tcPr>
            <w:tcW w:w="672"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723"/>
        </w:trPr>
        <w:tc>
          <w:tcPr>
            <w:tcW w:w="470" w:type="pct"/>
            <w:noWrap/>
          </w:tcPr>
          <w:p w:rsidR="00342616" w:rsidRPr="00342616" w:rsidRDefault="00342616" w:rsidP="00342616">
            <w:pPr>
              <w:rPr>
                <w:sz w:val="18"/>
                <w:szCs w:val="18"/>
              </w:rPr>
            </w:pPr>
            <w:r w:rsidRPr="00342616">
              <w:rPr>
                <w:sz w:val="18"/>
                <w:szCs w:val="18"/>
              </w:rPr>
              <w:lastRenderedPageBreak/>
              <w:t>38.04.04</w:t>
            </w:r>
          </w:p>
        </w:tc>
        <w:tc>
          <w:tcPr>
            <w:tcW w:w="566" w:type="pct"/>
            <w:noWrap/>
          </w:tcPr>
          <w:p w:rsidR="00342616" w:rsidRPr="00342616" w:rsidRDefault="00342616" w:rsidP="00342616">
            <w:pPr>
              <w:rPr>
                <w:sz w:val="18"/>
                <w:szCs w:val="18"/>
              </w:rPr>
            </w:pPr>
            <w:r w:rsidRPr="00342616">
              <w:rPr>
                <w:sz w:val="18"/>
                <w:szCs w:val="18"/>
              </w:rPr>
              <w:t>Государственное и муниципальное управление</w:t>
            </w:r>
          </w:p>
        </w:tc>
        <w:tc>
          <w:tcPr>
            <w:tcW w:w="1037" w:type="pct"/>
            <w:noWrap/>
          </w:tcPr>
          <w:p w:rsidR="00342616" w:rsidRPr="00342616" w:rsidRDefault="00342616" w:rsidP="00342616">
            <w:pPr>
              <w:rPr>
                <w:sz w:val="18"/>
                <w:szCs w:val="18"/>
              </w:rPr>
            </w:pPr>
            <w:r w:rsidRPr="00342616">
              <w:rPr>
                <w:sz w:val="18"/>
                <w:szCs w:val="18"/>
              </w:rPr>
              <w:t>Система государственного и муниципального управления</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tcPr>
          <w:p w:rsidR="00342616" w:rsidRPr="00342616" w:rsidRDefault="00342616" w:rsidP="00342616">
            <w:pPr>
              <w:jc w:val="center"/>
              <w:rPr>
                <w:sz w:val="18"/>
                <w:szCs w:val="18"/>
              </w:rPr>
            </w:pPr>
            <w:r w:rsidRPr="00342616">
              <w:rPr>
                <w:sz w:val="18"/>
                <w:szCs w:val="18"/>
              </w:rPr>
              <w:t>полная удовлетворенность</w:t>
            </w:r>
          </w:p>
        </w:tc>
        <w:tc>
          <w:tcPr>
            <w:tcW w:w="377" w:type="pct"/>
            <w:noWrap/>
          </w:tcPr>
          <w:p w:rsidR="00342616" w:rsidRPr="00342616" w:rsidRDefault="00342616" w:rsidP="00342616">
            <w:pPr>
              <w:jc w:val="center"/>
              <w:rPr>
                <w:sz w:val="18"/>
                <w:szCs w:val="18"/>
              </w:rPr>
            </w:pPr>
            <w:r w:rsidRPr="00342616">
              <w:rPr>
                <w:sz w:val="18"/>
                <w:szCs w:val="18"/>
              </w:rPr>
              <w:t>86</w:t>
            </w:r>
          </w:p>
        </w:tc>
        <w:tc>
          <w:tcPr>
            <w:tcW w:w="596"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80</w:t>
            </w:r>
          </w:p>
        </w:tc>
        <w:tc>
          <w:tcPr>
            <w:tcW w:w="672"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567"/>
        </w:trPr>
        <w:tc>
          <w:tcPr>
            <w:tcW w:w="470" w:type="pct"/>
            <w:noWrap/>
          </w:tcPr>
          <w:p w:rsidR="00342616" w:rsidRPr="00342616" w:rsidRDefault="00342616" w:rsidP="00342616">
            <w:pPr>
              <w:rPr>
                <w:sz w:val="18"/>
                <w:szCs w:val="18"/>
              </w:rPr>
            </w:pPr>
            <w:r w:rsidRPr="00342616">
              <w:rPr>
                <w:sz w:val="18"/>
                <w:szCs w:val="18"/>
              </w:rPr>
              <w:t>38.04.08</w:t>
            </w:r>
          </w:p>
        </w:tc>
        <w:tc>
          <w:tcPr>
            <w:tcW w:w="566" w:type="pct"/>
            <w:noWrap/>
          </w:tcPr>
          <w:p w:rsidR="00342616" w:rsidRPr="00342616" w:rsidRDefault="00342616" w:rsidP="00342616">
            <w:pPr>
              <w:rPr>
                <w:sz w:val="18"/>
                <w:szCs w:val="18"/>
              </w:rPr>
            </w:pPr>
            <w:r w:rsidRPr="00342616">
              <w:rPr>
                <w:sz w:val="18"/>
                <w:szCs w:val="18"/>
              </w:rPr>
              <w:t>Финансы и кредит</w:t>
            </w:r>
          </w:p>
        </w:tc>
        <w:tc>
          <w:tcPr>
            <w:tcW w:w="1037" w:type="pct"/>
            <w:noWrap/>
          </w:tcPr>
          <w:p w:rsidR="00342616" w:rsidRPr="00342616" w:rsidRDefault="00342616" w:rsidP="00342616">
            <w:pPr>
              <w:rPr>
                <w:sz w:val="18"/>
                <w:szCs w:val="18"/>
              </w:rPr>
            </w:pPr>
            <w:r w:rsidRPr="00342616">
              <w:rPr>
                <w:sz w:val="18"/>
                <w:szCs w:val="18"/>
              </w:rPr>
              <w:t>Финансы и финансовые институты</w:t>
            </w:r>
          </w:p>
        </w:tc>
        <w:tc>
          <w:tcPr>
            <w:tcW w:w="331" w:type="pct"/>
            <w:noWrap/>
          </w:tcPr>
          <w:p w:rsidR="00342616" w:rsidRPr="00342616" w:rsidRDefault="00342616" w:rsidP="00342616">
            <w:pPr>
              <w:jc w:val="center"/>
              <w:rPr>
                <w:sz w:val="18"/>
                <w:szCs w:val="18"/>
              </w:rPr>
            </w:pPr>
            <w:r w:rsidRPr="00342616">
              <w:rPr>
                <w:sz w:val="18"/>
                <w:szCs w:val="18"/>
              </w:rPr>
              <w:t>95</w:t>
            </w:r>
          </w:p>
        </w:tc>
        <w:tc>
          <w:tcPr>
            <w:tcW w:w="613"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82</w:t>
            </w:r>
          </w:p>
        </w:tc>
        <w:tc>
          <w:tcPr>
            <w:tcW w:w="596"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67</w:t>
            </w:r>
          </w:p>
        </w:tc>
        <w:tc>
          <w:tcPr>
            <w:tcW w:w="672" w:type="pct"/>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r>
      <w:tr w:rsidR="00342616" w:rsidRPr="00342616" w:rsidTr="00342616">
        <w:trPr>
          <w:trHeight w:val="538"/>
        </w:trPr>
        <w:tc>
          <w:tcPr>
            <w:tcW w:w="470" w:type="pct"/>
            <w:noWrap/>
          </w:tcPr>
          <w:p w:rsidR="00342616" w:rsidRPr="00342616" w:rsidRDefault="00342616" w:rsidP="00342616">
            <w:pPr>
              <w:rPr>
                <w:sz w:val="18"/>
                <w:szCs w:val="18"/>
              </w:rPr>
            </w:pPr>
            <w:r w:rsidRPr="00342616">
              <w:rPr>
                <w:sz w:val="18"/>
                <w:szCs w:val="18"/>
              </w:rPr>
              <w:t>39.04.02</w:t>
            </w:r>
          </w:p>
        </w:tc>
        <w:tc>
          <w:tcPr>
            <w:tcW w:w="566" w:type="pct"/>
            <w:noWrap/>
          </w:tcPr>
          <w:p w:rsidR="00342616" w:rsidRPr="00342616" w:rsidRDefault="00342616" w:rsidP="00342616">
            <w:pPr>
              <w:rPr>
                <w:sz w:val="18"/>
                <w:szCs w:val="18"/>
              </w:rPr>
            </w:pPr>
            <w:r w:rsidRPr="00342616">
              <w:rPr>
                <w:sz w:val="18"/>
                <w:szCs w:val="18"/>
              </w:rPr>
              <w:t>Социальная работа</w:t>
            </w:r>
          </w:p>
        </w:tc>
        <w:tc>
          <w:tcPr>
            <w:tcW w:w="1037" w:type="pct"/>
            <w:noWrap/>
          </w:tcPr>
          <w:p w:rsidR="00342616" w:rsidRPr="00342616" w:rsidRDefault="00342616" w:rsidP="00342616">
            <w:pPr>
              <w:rPr>
                <w:sz w:val="18"/>
                <w:szCs w:val="18"/>
              </w:rPr>
            </w:pPr>
            <w:r w:rsidRPr="00342616">
              <w:rPr>
                <w:sz w:val="18"/>
                <w:szCs w:val="18"/>
              </w:rPr>
              <w:t>Экономика, право, организация и управление в социальной работе</w:t>
            </w:r>
          </w:p>
        </w:tc>
        <w:tc>
          <w:tcPr>
            <w:tcW w:w="331" w:type="pct"/>
            <w:noWrap/>
          </w:tcPr>
          <w:p w:rsidR="00342616" w:rsidRPr="00342616" w:rsidRDefault="00342616" w:rsidP="00342616">
            <w:pPr>
              <w:jc w:val="center"/>
              <w:rPr>
                <w:sz w:val="18"/>
                <w:szCs w:val="18"/>
              </w:rPr>
            </w:pPr>
            <w:r w:rsidRPr="00342616">
              <w:rPr>
                <w:sz w:val="18"/>
                <w:szCs w:val="18"/>
              </w:rPr>
              <w:t>97</w:t>
            </w:r>
          </w:p>
        </w:tc>
        <w:tc>
          <w:tcPr>
            <w:tcW w:w="613"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100</w:t>
            </w:r>
          </w:p>
        </w:tc>
        <w:tc>
          <w:tcPr>
            <w:tcW w:w="596" w:type="pct"/>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100</w:t>
            </w:r>
          </w:p>
        </w:tc>
        <w:tc>
          <w:tcPr>
            <w:tcW w:w="672"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hRule="exact" w:val="467"/>
        </w:trPr>
        <w:tc>
          <w:tcPr>
            <w:tcW w:w="470" w:type="pct"/>
            <w:noWrap/>
            <w:hideMark/>
          </w:tcPr>
          <w:p w:rsidR="00342616" w:rsidRPr="00342616" w:rsidRDefault="00342616" w:rsidP="00342616">
            <w:pPr>
              <w:rPr>
                <w:sz w:val="18"/>
                <w:szCs w:val="18"/>
              </w:rPr>
            </w:pPr>
            <w:r w:rsidRPr="00342616">
              <w:rPr>
                <w:sz w:val="18"/>
                <w:szCs w:val="18"/>
              </w:rPr>
              <w:t>40.04.01</w:t>
            </w:r>
          </w:p>
        </w:tc>
        <w:tc>
          <w:tcPr>
            <w:tcW w:w="566" w:type="pct"/>
            <w:noWrap/>
            <w:hideMark/>
          </w:tcPr>
          <w:p w:rsidR="00342616" w:rsidRPr="00342616" w:rsidRDefault="00342616" w:rsidP="00342616">
            <w:pPr>
              <w:rPr>
                <w:sz w:val="18"/>
                <w:szCs w:val="18"/>
              </w:rPr>
            </w:pPr>
            <w:r w:rsidRPr="00342616">
              <w:rPr>
                <w:sz w:val="18"/>
                <w:szCs w:val="18"/>
              </w:rPr>
              <w:t>Юриспруденция</w:t>
            </w:r>
          </w:p>
        </w:tc>
        <w:tc>
          <w:tcPr>
            <w:tcW w:w="1037" w:type="pct"/>
            <w:noWrap/>
            <w:hideMark/>
          </w:tcPr>
          <w:p w:rsidR="00342616" w:rsidRPr="00342616" w:rsidRDefault="00342616" w:rsidP="00342616">
            <w:pPr>
              <w:rPr>
                <w:sz w:val="18"/>
                <w:szCs w:val="18"/>
              </w:rPr>
            </w:pPr>
            <w:r w:rsidRPr="00342616">
              <w:rPr>
                <w:sz w:val="18"/>
                <w:szCs w:val="18"/>
              </w:rPr>
              <w:t>Гражданское право и процесс</w:t>
            </w:r>
          </w:p>
        </w:tc>
        <w:tc>
          <w:tcPr>
            <w:tcW w:w="331" w:type="pct"/>
            <w:noWrap/>
          </w:tcPr>
          <w:p w:rsidR="00342616" w:rsidRPr="00342616" w:rsidRDefault="00342616" w:rsidP="00342616">
            <w:pPr>
              <w:jc w:val="center"/>
              <w:rPr>
                <w:sz w:val="18"/>
                <w:szCs w:val="18"/>
              </w:rPr>
            </w:pPr>
            <w:r w:rsidRPr="00342616">
              <w:rPr>
                <w:sz w:val="18"/>
                <w:szCs w:val="18"/>
              </w:rPr>
              <w:t>75</w:t>
            </w:r>
          </w:p>
        </w:tc>
        <w:tc>
          <w:tcPr>
            <w:tcW w:w="613" w:type="pct"/>
            <w:hideMark/>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rPr>
            </w:pPr>
            <w:r w:rsidRPr="00342616">
              <w:rPr>
                <w:sz w:val="18"/>
                <w:szCs w:val="18"/>
              </w:rP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89</w:t>
            </w:r>
          </w:p>
        </w:tc>
        <w:tc>
          <w:tcPr>
            <w:tcW w:w="596" w:type="pct"/>
            <w:hideMark/>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88</w:t>
            </w:r>
          </w:p>
        </w:tc>
        <w:tc>
          <w:tcPr>
            <w:tcW w:w="672" w:type="pct"/>
            <w:hideMark/>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r>
      <w:tr w:rsidR="00342616" w:rsidRPr="00342616" w:rsidTr="00342616">
        <w:trPr>
          <w:trHeight w:hRule="exact" w:val="567"/>
        </w:trPr>
        <w:tc>
          <w:tcPr>
            <w:tcW w:w="470" w:type="pct"/>
            <w:noWrap/>
            <w:hideMark/>
          </w:tcPr>
          <w:p w:rsidR="00342616" w:rsidRPr="00342616" w:rsidRDefault="00342616" w:rsidP="00342616">
            <w:pPr>
              <w:rPr>
                <w:sz w:val="18"/>
                <w:szCs w:val="18"/>
              </w:rPr>
            </w:pPr>
            <w:r w:rsidRPr="00342616">
              <w:rPr>
                <w:sz w:val="18"/>
                <w:szCs w:val="18"/>
              </w:rPr>
              <w:t>40.04.01</w:t>
            </w:r>
          </w:p>
        </w:tc>
        <w:tc>
          <w:tcPr>
            <w:tcW w:w="566" w:type="pct"/>
            <w:noWrap/>
            <w:hideMark/>
          </w:tcPr>
          <w:p w:rsidR="00342616" w:rsidRPr="00342616" w:rsidRDefault="00342616" w:rsidP="00342616">
            <w:pPr>
              <w:rPr>
                <w:sz w:val="18"/>
                <w:szCs w:val="18"/>
              </w:rPr>
            </w:pPr>
            <w:r w:rsidRPr="00342616">
              <w:rPr>
                <w:sz w:val="18"/>
                <w:szCs w:val="18"/>
              </w:rPr>
              <w:t>Юриспруденция</w:t>
            </w:r>
          </w:p>
        </w:tc>
        <w:tc>
          <w:tcPr>
            <w:tcW w:w="1037" w:type="pct"/>
            <w:hideMark/>
          </w:tcPr>
          <w:p w:rsidR="00342616" w:rsidRPr="00342616" w:rsidRDefault="00342616" w:rsidP="00342616">
            <w:pPr>
              <w:rPr>
                <w:sz w:val="18"/>
                <w:szCs w:val="18"/>
              </w:rPr>
            </w:pPr>
            <w:r w:rsidRPr="00342616">
              <w:rPr>
                <w:sz w:val="18"/>
                <w:szCs w:val="18"/>
              </w:rPr>
              <w:t>Государственное и административное право</w:t>
            </w:r>
          </w:p>
        </w:tc>
        <w:tc>
          <w:tcPr>
            <w:tcW w:w="331" w:type="pct"/>
            <w:noWrap/>
          </w:tcPr>
          <w:p w:rsidR="00342616" w:rsidRPr="00342616" w:rsidRDefault="00342616" w:rsidP="00342616">
            <w:pPr>
              <w:jc w:val="center"/>
              <w:rPr>
                <w:sz w:val="18"/>
                <w:szCs w:val="18"/>
              </w:rPr>
            </w:pPr>
            <w:r w:rsidRPr="00342616">
              <w:rPr>
                <w:sz w:val="18"/>
                <w:szCs w:val="18"/>
              </w:rPr>
              <w:t>90</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93</w:t>
            </w:r>
          </w:p>
        </w:tc>
        <w:tc>
          <w:tcPr>
            <w:tcW w:w="596"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81</w:t>
            </w:r>
          </w:p>
        </w:tc>
        <w:tc>
          <w:tcPr>
            <w:tcW w:w="672" w:type="pct"/>
            <w:hideMark/>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r>
      <w:tr w:rsidR="00342616" w:rsidRPr="00342616" w:rsidTr="00342616">
        <w:trPr>
          <w:trHeight w:val="577"/>
        </w:trPr>
        <w:tc>
          <w:tcPr>
            <w:tcW w:w="470" w:type="pct"/>
            <w:noWrap/>
            <w:hideMark/>
          </w:tcPr>
          <w:p w:rsidR="00342616" w:rsidRPr="00342616" w:rsidRDefault="00342616" w:rsidP="00342616">
            <w:pPr>
              <w:rPr>
                <w:sz w:val="18"/>
                <w:szCs w:val="18"/>
              </w:rPr>
            </w:pPr>
            <w:r w:rsidRPr="00342616">
              <w:rPr>
                <w:sz w:val="18"/>
                <w:szCs w:val="18"/>
              </w:rPr>
              <w:t>40.04.01</w:t>
            </w:r>
          </w:p>
        </w:tc>
        <w:tc>
          <w:tcPr>
            <w:tcW w:w="566" w:type="pct"/>
            <w:noWrap/>
            <w:hideMark/>
          </w:tcPr>
          <w:p w:rsidR="00342616" w:rsidRPr="00342616" w:rsidRDefault="00342616" w:rsidP="00342616">
            <w:pPr>
              <w:rPr>
                <w:sz w:val="18"/>
                <w:szCs w:val="18"/>
              </w:rPr>
            </w:pPr>
            <w:r w:rsidRPr="00342616">
              <w:rPr>
                <w:sz w:val="18"/>
                <w:szCs w:val="18"/>
              </w:rPr>
              <w:t>Юриспруденция</w:t>
            </w:r>
          </w:p>
        </w:tc>
        <w:tc>
          <w:tcPr>
            <w:tcW w:w="1037" w:type="pct"/>
            <w:hideMark/>
          </w:tcPr>
          <w:p w:rsidR="00342616" w:rsidRPr="00342616" w:rsidRDefault="00342616" w:rsidP="00342616">
            <w:pPr>
              <w:rPr>
                <w:sz w:val="18"/>
                <w:szCs w:val="18"/>
              </w:rPr>
            </w:pPr>
            <w:r w:rsidRPr="00342616">
              <w:rPr>
                <w:sz w:val="18"/>
                <w:szCs w:val="18"/>
              </w:rPr>
              <w:t>Криминалистика, судебная экспертиза и оперативно-розыскная деятельность</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83</w:t>
            </w:r>
          </w:p>
        </w:tc>
        <w:tc>
          <w:tcPr>
            <w:tcW w:w="596"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100</w:t>
            </w:r>
          </w:p>
        </w:tc>
        <w:tc>
          <w:tcPr>
            <w:tcW w:w="672" w:type="pct"/>
            <w:hideMark/>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r>
      <w:tr w:rsidR="00342616" w:rsidRPr="00342616" w:rsidTr="00342616">
        <w:trPr>
          <w:trHeight w:val="567"/>
        </w:trPr>
        <w:tc>
          <w:tcPr>
            <w:tcW w:w="470" w:type="pct"/>
            <w:noWrap/>
            <w:hideMark/>
          </w:tcPr>
          <w:p w:rsidR="00342616" w:rsidRPr="00342616" w:rsidRDefault="00342616" w:rsidP="00342616">
            <w:pPr>
              <w:rPr>
                <w:sz w:val="18"/>
                <w:szCs w:val="18"/>
              </w:rPr>
            </w:pPr>
            <w:r w:rsidRPr="00342616">
              <w:rPr>
                <w:sz w:val="18"/>
                <w:szCs w:val="18"/>
              </w:rPr>
              <w:t>40.04.01</w:t>
            </w:r>
          </w:p>
        </w:tc>
        <w:tc>
          <w:tcPr>
            <w:tcW w:w="566" w:type="pct"/>
            <w:noWrap/>
            <w:hideMark/>
          </w:tcPr>
          <w:p w:rsidR="00342616" w:rsidRPr="00342616" w:rsidRDefault="00342616" w:rsidP="00342616">
            <w:pPr>
              <w:rPr>
                <w:sz w:val="18"/>
                <w:szCs w:val="18"/>
              </w:rPr>
            </w:pPr>
            <w:r w:rsidRPr="00342616">
              <w:rPr>
                <w:sz w:val="18"/>
                <w:szCs w:val="18"/>
              </w:rPr>
              <w:t>Юриспруденция</w:t>
            </w:r>
          </w:p>
        </w:tc>
        <w:tc>
          <w:tcPr>
            <w:tcW w:w="1037" w:type="pct"/>
            <w:hideMark/>
          </w:tcPr>
          <w:p w:rsidR="00342616" w:rsidRPr="00342616" w:rsidRDefault="00342616" w:rsidP="00342616">
            <w:pPr>
              <w:rPr>
                <w:sz w:val="18"/>
                <w:szCs w:val="18"/>
              </w:rPr>
            </w:pPr>
            <w:r w:rsidRPr="00342616">
              <w:rPr>
                <w:sz w:val="18"/>
                <w:szCs w:val="18"/>
              </w:rPr>
              <w:t>Правовое обеспечение экономической деятельности</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100</w:t>
            </w:r>
          </w:p>
        </w:tc>
        <w:tc>
          <w:tcPr>
            <w:tcW w:w="596" w:type="pct"/>
            <w:hideMark/>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73</w:t>
            </w:r>
          </w:p>
        </w:tc>
        <w:tc>
          <w:tcPr>
            <w:tcW w:w="672" w:type="pct"/>
            <w:hideMark/>
          </w:tcPr>
          <w:p w:rsidR="00342616" w:rsidRPr="00342616" w:rsidRDefault="00342616" w:rsidP="00342616">
            <w:pPr>
              <w:jc w:val="center"/>
              <w:rPr>
                <w:sz w:val="18"/>
                <w:szCs w:val="18"/>
                <w:lang w:val="en-US"/>
              </w:rPr>
            </w:pPr>
            <w:r w:rsidRPr="00342616">
              <w:rPr>
                <w:sz w:val="18"/>
                <w:szCs w:val="18"/>
              </w:rPr>
              <w:t>частичная</w:t>
            </w:r>
            <w:r w:rsidRPr="00342616">
              <w:rPr>
                <w:sz w:val="18"/>
                <w:szCs w:val="18"/>
              </w:rPr>
              <w:br/>
              <w:t>удовлетворенность</w:t>
            </w:r>
          </w:p>
        </w:tc>
      </w:tr>
      <w:tr w:rsidR="00342616" w:rsidRPr="00342616" w:rsidTr="00342616">
        <w:trPr>
          <w:trHeight w:val="567"/>
        </w:trPr>
        <w:tc>
          <w:tcPr>
            <w:tcW w:w="470" w:type="pct"/>
            <w:noWrap/>
            <w:hideMark/>
          </w:tcPr>
          <w:p w:rsidR="00342616" w:rsidRPr="00342616" w:rsidRDefault="00342616" w:rsidP="00342616">
            <w:pPr>
              <w:rPr>
                <w:sz w:val="18"/>
                <w:szCs w:val="18"/>
              </w:rPr>
            </w:pPr>
            <w:r w:rsidRPr="00342616">
              <w:rPr>
                <w:sz w:val="18"/>
                <w:szCs w:val="18"/>
              </w:rPr>
              <w:t>40.04.01</w:t>
            </w:r>
          </w:p>
        </w:tc>
        <w:tc>
          <w:tcPr>
            <w:tcW w:w="566" w:type="pct"/>
            <w:noWrap/>
            <w:hideMark/>
          </w:tcPr>
          <w:p w:rsidR="00342616" w:rsidRPr="00342616" w:rsidRDefault="00342616" w:rsidP="00342616">
            <w:pPr>
              <w:rPr>
                <w:sz w:val="18"/>
                <w:szCs w:val="18"/>
              </w:rPr>
            </w:pPr>
            <w:r w:rsidRPr="00342616">
              <w:rPr>
                <w:sz w:val="18"/>
                <w:szCs w:val="18"/>
              </w:rPr>
              <w:t>Юриспруденция</w:t>
            </w:r>
          </w:p>
        </w:tc>
        <w:tc>
          <w:tcPr>
            <w:tcW w:w="1037" w:type="pct"/>
            <w:hideMark/>
          </w:tcPr>
          <w:p w:rsidR="00342616" w:rsidRPr="00342616" w:rsidRDefault="00342616" w:rsidP="00342616">
            <w:pPr>
              <w:rPr>
                <w:sz w:val="18"/>
                <w:szCs w:val="18"/>
              </w:rPr>
            </w:pPr>
            <w:r w:rsidRPr="00342616">
              <w:rPr>
                <w:sz w:val="18"/>
                <w:szCs w:val="18"/>
              </w:rPr>
              <w:t>Уголовное право и криминология</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89</w:t>
            </w:r>
          </w:p>
        </w:tc>
        <w:tc>
          <w:tcPr>
            <w:tcW w:w="596" w:type="pct"/>
            <w:hideMark/>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highlight w:val="yellow"/>
              </w:rPr>
            </w:pPr>
            <w:r w:rsidRPr="00342616">
              <w:rPr>
                <w:sz w:val="18"/>
                <w:szCs w:val="18"/>
              </w:rPr>
              <w:t>65</w:t>
            </w:r>
          </w:p>
        </w:tc>
        <w:tc>
          <w:tcPr>
            <w:tcW w:w="672" w:type="pct"/>
            <w:hideMark/>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highlight w:val="yellow"/>
              </w:rPr>
            </w:pPr>
            <w:r w:rsidRPr="00342616">
              <w:rPr>
                <w:sz w:val="18"/>
                <w:szCs w:val="18"/>
              </w:rPr>
              <w:t>удовлетворенность</w:t>
            </w:r>
          </w:p>
        </w:tc>
      </w:tr>
      <w:tr w:rsidR="00342616" w:rsidRPr="00342616" w:rsidTr="00342616">
        <w:trPr>
          <w:trHeight w:val="567"/>
        </w:trPr>
        <w:tc>
          <w:tcPr>
            <w:tcW w:w="470" w:type="pct"/>
            <w:noWrap/>
          </w:tcPr>
          <w:p w:rsidR="00342616" w:rsidRPr="00342616" w:rsidRDefault="00342616" w:rsidP="00342616">
            <w:pPr>
              <w:rPr>
                <w:sz w:val="18"/>
                <w:szCs w:val="18"/>
              </w:rPr>
            </w:pPr>
            <w:r w:rsidRPr="00342616">
              <w:rPr>
                <w:sz w:val="18"/>
                <w:szCs w:val="18"/>
              </w:rPr>
              <w:t>40.04.01</w:t>
            </w:r>
          </w:p>
        </w:tc>
        <w:tc>
          <w:tcPr>
            <w:tcW w:w="566" w:type="pct"/>
            <w:noWrap/>
          </w:tcPr>
          <w:p w:rsidR="00342616" w:rsidRPr="00342616" w:rsidRDefault="00342616" w:rsidP="00342616">
            <w:pPr>
              <w:rPr>
                <w:sz w:val="18"/>
                <w:szCs w:val="18"/>
              </w:rPr>
            </w:pPr>
            <w:r w:rsidRPr="00342616">
              <w:rPr>
                <w:sz w:val="18"/>
                <w:szCs w:val="18"/>
              </w:rPr>
              <w:t>Юриспруденция</w:t>
            </w:r>
          </w:p>
        </w:tc>
        <w:tc>
          <w:tcPr>
            <w:tcW w:w="1037" w:type="pct"/>
          </w:tcPr>
          <w:p w:rsidR="00342616" w:rsidRPr="00342616" w:rsidRDefault="00342616" w:rsidP="00342616">
            <w:pPr>
              <w:rPr>
                <w:sz w:val="18"/>
                <w:szCs w:val="18"/>
              </w:rPr>
            </w:pPr>
            <w:r w:rsidRPr="00342616">
              <w:rPr>
                <w:sz w:val="18"/>
                <w:szCs w:val="18"/>
              </w:rPr>
              <w:t>Уголовное право и правоохранительная деятельность</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88</w:t>
            </w:r>
          </w:p>
        </w:tc>
        <w:tc>
          <w:tcPr>
            <w:tcW w:w="596" w:type="pct"/>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80</w:t>
            </w:r>
          </w:p>
        </w:tc>
        <w:tc>
          <w:tcPr>
            <w:tcW w:w="672" w:type="pct"/>
          </w:tcPr>
          <w:p w:rsidR="00342616" w:rsidRPr="00342616" w:rsidRDefault="00342616" w:rsidP="00342616">
            <w:pPr>
              <w:jc w:val="center"/>
              <w:rPr>
                <w:sz w:val="18"/>
                <w:szCs w:val="18"/>
              </w:rPr>
            </w:pPr>
            <w:r w:rsidRPr="00342616">
              <w:rPr>
                <w:sz w:val="18"/>
                <w:szCs w:val="18"/>
              </w:rPr>
              <w:t>полная удовлетворенность</w:t>
            </w:r>
          </w:p>
        </w:tc>
      </w:tr>
      <w:tr w:rsidR="00342616" w:rsidRPr="00342616" w:rsidTr="00342616">
        <w:trPr>
          <w:trHeight w:val="567"/>
        </w:trPr>
        <w:tc>
          <w:tcPr>
            <w:tcW w:w="470" w:type="pct"/>
            <w:noWrap/>
            <w:hideMark/>
          </w:tcPr>
          <w:p w:rsidR="00342616" w:rsidRPr="00342616" w:rsidRDefault="00342616" w:rsidP="00342616">
            <w:pPr>
              <w:rPr>
                <w:sz w:val="18"/>
                <w:szCs w:val="18"/>
              </w:rPr>
            </w:pPr>
            <w:r w:rsidRPr="00342616">
              <w:rPr>
                <w:sz w:val="18"/>
                <w:szCs w:val="18"/>
              </w:rPr>
              <w:t>40.04.01</w:t>
            </w:r>
          </w:p>
        </w:tc>
        <w:tc>
          <w:tcPr>
            <w:tcW w:w="566" w:type="pct"/>
            <w:noWrap/>
            <w:hideMark/>
          </w:tcPr>
          <w:p w:rsidR="00342616" w:rsidRPr="00342616" w:rsidRDefault="00342616" w:rsidP="00342616">
            <w:pPr>
              <w:rPr>
                <w:sz w:val="18"/>
                <w:szCs w:val="18"/>
              </w:rPr>
            </w:pPr>
            <w:r w:rsidRPr="00342616">
              <w:rPr>
                <w:sz w:val="18"/>
                <w:szCs w:val="18"/>
              </w:rPr>
              <w:t>Юриспруденция</w:t>
            </w:r>
          </w:p>
        </w:tc>
        <w:tc>
          <w:tcPr>
            <w:tcW w:w="1037" w:type="pct"/>
            <w:hideMark/>
          </w:tcPr>
          <w:p w:rsidR="00342616" w:rsidRPr="00342616" w:rsidRDefault="00342616" w:rsidP="00342616">
            <w:pPr>
              <w:rPr>
                <w:sz w:val="18"/>
                <w:szCs w:val="18"/>
              </w:rPr>
            </w:pPr>
            <w:r w:rsidRPr="00342616">
              <w:rPr>
                <w:sz w:val="18"/>
                <w:szCs w:val="18"/>
              </w:rPr>
              <w:t>Уголовный процесс и прокурорский надзор</w:t>
            </w:r>
          </w:p>
        </w:tc>
        <w:tc>
          <w:tcPr>
            <w:tcW w:w="331" w:type="pct"/>
            <w:noWrap/>
          </w:tcPr>
          <w:p w:rsidR="00342616" w:rsidRPr="00342616" w:rsidRDefault="00342616" w:rsidP="00342616">
            <w:pPr>
              <w:jc w:val="center"/>
              <w:rPr>
                <w:sz w:val="18"/>
                <w:szCs w:val="18"/>
              </w:rPr>
            </w:pPr>
            <w:r w:rsidRPr="00342616">
              <w:rPr>
                <w:sz w:val="18"/>
                <w:szCs w:val="18"/>
              </w:rPr>
              <w:t>95</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96</w:t>
            </w:r>
          </w:p>
        </w:tc>
        <w:tc>
          <w:tcPr>
            <w:tcW w:w="596" w:type="pct"/>
            <w:hideMark/>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100</w:t>
            </w:r>
          </w:p>
        </w:tc>
        <w:tc>
          <w:tcPr>
            <w:tcW w:w="672"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r>
      <w:tr w:rsidR="00342616" w:rsidRPr="00342616" w:rsidTr="00342616">
        <w:trPr>
          <w:trHeight w:val="567"/>
        </w:trPr>
        <w:tc>
          <w:tcPr>
            <w:tcW w:w="470" w:type="pct"/>
            <w:noWrap/>
          </w:tcPr>
          <w:p w:rsidR="00342616" w:rsidRPr="00342616" w:rsidRDefault="00342616" w:rsidP="00342616">
            <w:pPr>
              <w:rPr>
                <w:sz w:val="18"/>
                <w:szCs w:val="18"/>
              </w:rPr>
            </w:pPr>
            <w:r w:rsidRPr="00342616">
              <w:rPr>
                <w:sz w:val="18"/>
                <w:szCs w:val="18"/>
              </w:rPr>
              <w:t>40.04.01</w:t>
            </w:r>
          </w:p>
        </w:tc>
        <w:tc>
          <w:tcPr>
            <w:tcW w:w="566" w:type="pct"/>
            <w:noWrap/>
          </w:tcPr>
          <w:p w:rsidR="00342616" w:rsidRPr="00342616" w:rsidRDefault="00342616" w:rsidP="00342616">
            <w:pPr>
              <w:rPr>
                <w:sz w:val="18"/>
                <w:szCs w:val="18"/>
              </w:rPr>
            </w:pPr>
            <w:r w:rsidRPr="00342616">
              <w:rPr>
                <w:sz w:val="18"/>
                <w:szCs w:val="18"/>
              </w:rPr>
              <w:t>Юриспруденция</w:t>
            </w:r>
          </w:p>
        </w:tc>
        <w:tc>
          <w:tcPr>
            <w:tcW w:w="1037" w:type="pct"/>
          </w:tcPr>
          <w:p w:rsidR="00342616" w:rsidRPr="00342616" w:rsidRDefault="00342616" w:rsidP="00342616">
            <w:pPr>
              <w:rPr>
                <w:sz w:val="18"/>
                <w:szCs w:val="18"/>
              </w:rPr>
            </w:pPr>
            <w:r w:rsidRPr="00342616">
              <w:rPr>
                <w:sz w:val="18"/>
                <w:szCs w:val="18"/>
              </w:rPr>
              <w:t>Инвестиционно-технологическое обеспечение криминалистической деятельности</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89</w:t>
            </w:r>
          </w:p>
        </w:tc>
        <w:tc>
          <w:tcPr>
            <w:tcW w:w="596" w:type="pct"/>
          </w:tcPr>
          <w:p w:rsidR="00342616" w:rsidRPr="00342616" w:rsidRDefault="00342616" w:rsidP="00342616">
            <w:pPr>
              <w:jc w:val="center"/>
              <w:rPr>
                <w:sz w:val="18"/>
                <w:szCs w:val="18"/>
              </w:rPr>
            </w:pPr>
            <w:r w:rsidRPr="00342616">
              <w:rPr>
                <w:sz w:val="18"/>
                <w:szCs w:val="18"/>
              </w:rPr>
              <w:t>полная</w:t>
            </w:r>
          </w:p>
          <w:p w:rsidR="00342616" w:rsidRPr="00342616" w:rsidRDefault="00342616" w:rsidP="00342616">
            <w:pPr>
              <w:jc w:val="center"/>
              <w:rPr>
                <w:sz w:val="18"/>
                <w:szCs w:val="18"/>
              </w:rPr>
            </w:pPr>
            <w:r w:rsidRPr="00342616">
              <w:rPr>
                <w:sz w:val="18"/>
                <w:szCs w:val="18"/>
              </w:rPr>
              <w:t>удовлетворенность</w:t>
            </w:r>
          </w:p>
        </w:tc>
        <w:tc>
          <w:tcPr>
            <w:tcW w:w="337" w:type="pct"/>
            <w:noWrap/>
          </w:tcPr>
          <w:p w:rsidR="00342616" w:rsidRPr="00342616" w:rsidRDefault="00342616" w:rsidP="00342616">
            <w:pPr>
              <w:jc w:val="center"/>
              <w:rPr>
                <w:sz w:val="18"/>
                <w:szCs w:val="18"/>
                <w:highlight w:val="yellow"/>
              </w:rPr>
            </w:pPr>
            <w:r w:rsidRPr="00342616">
              <w:rPr>
                <w:sz w:val="18"/>
                <w:szCs w:val="18"/>
              </w:rPr>
              <w:t>65</w:t>
            </w:r>
          </w:p>
        </w:tc>
        <w:tc>
          <w:tcPr>
            <w:tcW w:w="672" w:type="pct"/>
          </w:tcPr>
          <w:p w:rsidR="00342616" w:rsidRPr="00342616" w:rsidRDefault="00342616" w:rsidP="00342616">
            <w:pPr>
              <w:jc w:val="center"/>
              <w:rPr>
                <w:sz w:val="18"/>
                <w:szCs w:val="18"/>
              </w:rPr>
            </w:pPr>
            <w:r w:rsidRPr="00342616">
              <w:rPr>
                <w:sz w:val="18"/>
                <w:szCs w:val="18"/>
              </w:rPr>
              <w:t>частичная</w:t>
            </w:r>
          </w:p>
          <w:p w:rsidR="00342616" w:rsidRPr="00342616" w:rsidRDefault="00342616" w:rsidP="00342616">
            <w:pPr>
              <w:jc w:val="center"/>
              <w:rPr>
                <w:sz w:val="18"/>
                <w:szCs w:val="18"/>
                <w:highlight w:val="yellow"/>
              </w:rPr>
            </w:pPr>
            <w:r w:rsidRPr="00342616">
              <w:rPr>
                <w:sz w:val="18"/>
                <w:szCs w:val="18"/>
              </w:rPr>
              <w:t>удовлетворенность</w:t>
            </w:r>
          </w:p>
        </w:tc>
      </w:tr>
      <w:tr w:rsidR="00342616" w:rsidRPr="00342616" w:rsidTr="00342616">
        <w:trPr>
          <w:trHeight w:val="567"/>
        </w:trPr>
        <w:tc>
          <w:tcPr>
            <w:tcW w:w="470" w:type="pct"/>
            <w:noWrap/>
          </w:tcPr>
          <w:p w:rsidR="00342616" w:rsidRPr="00342616" w:rsidRDefault="00342616" w:rsidP="00342616">
            <w:pPr>
              <w:rPr>
                <w:sz w:val="18"/>
                <w:szCs w:val="18"/>
              </w:rPr>
            </w:pPr>
            <w:r w:rsidRPr="00342616">
              <w:rPr>
                <w:sz w:val="18"/>
                <w:szCs w:val="18"/>
              </w:rPr>
              <w:t>41.04.05</w:t>
            </w:r>
          </w:p>
        </w:tc>
        <w:tc>
          <w:tcPr>
            <w:tcW w:w="566" w:type="pct"/>
            <w:noWrap/>
          </w:tcPr>
          <w:p w:rsidR="00342616" w:rsidRPr="00342616" w:rsidRDefault="00342616" w:rsidP="00342616">
            <w:pPr>
              <w:rPr>
                <w:sz w:val="18"/>
                <w:szCs w:val="18"/>
              </w:rPr>
            </w:pPr>
            <w:r w:rsidRPr="00342616">
              <w:rPr>
                <w:sz w:val="18"/>
                <w:szCs w:val="18"/>
              </w:rPr>
              <w:t>Международные отношения</w:t>
            </w:r>
          </w:p>
        </w:tc>
        <w:tc>
          <w:tcPr>
            <w:tcW w:w="1037" w:type="pct"/>
          </w:tcPr>
          <w:p w:rsidR="00342616" w:rsidRPr="00342616" w:rsidRDefault="00342616" w:rsidP="00342616">
            <w:pPr>
              <w:rPr>
                <w:sz w:val="18"/>
                <w:szCs w:val="18"/>
              </w:rPr>
            </w:pPr>
            <w:r w:rsidRPr="00342616">
              <w:rPr>
                <w:sz w:val="18"/>
                <w:szCs w:val="18"/>
              </w:rPr>
              <w:t>Международные отношения</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65</w:t>
            </w:r>
          </w:p>
        </w:tc>
        <w:tc>
          <w:tcPr>
            <w:tcW w:w="596" w:type="pct"/>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80</w:t>
            </w:r>
          </w:p>
        </w:tc>
        <w:tc>
          <w:tcPr>
            <w:tcW w:w="672" w:type="pct"/>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r>
      <w:tr w:rsidR="00342616" w:rsidRPr="00342616" w:rsidTr="00342616">
        <w:trPr>
          <w:trHeight w:hRule="exact" w:val="473"/>
        </w:trPr>
        <w:tc>
          <w:tcPr>
            <w:tcW w:w="470" w:type="pct"/>
            <w:noWrap/>
            <w:hideMark/>
          </w:tcPr>
          <w:p w:rsidR="00342616" w:rsidRPr="00342616" w:rsidRDefault="00342616" w:rsidP="00342616">
            <w:pPr>
              <w:rPr>
                <w:sz w:val="18"/>
                <w:szCs w:val="18"/>
              </w:rPr>
            </w:pPr>
            <w:r w:rsidRPr="00342616">
              <w:rPr>
                <w:sz w:val="18"/>
                <w:szCs w:val="18"/>
              </w:rPr>
              <w:t>45.04.02</w:t>
            </w:r>
          </w:p>
        </w:tc>
        <w:tc>
          <w:tcPr>
            <w:tcW w:w="566" w:type="pct"/>
            <w:noWrap/>
            <w:hideMark/>
          </w:tcPr>
          <w:p w:rsidR="00342616" w:rsidRPr="00342616" w:rsidRDefault="00342616" w:rsidP="00342616">
            <w:pPr>
              <w:rPr>
                <w:sz w:val="18"/>
                <w:szCs w:val="18"/>
              </w:rPr>
            </w:pPr>
            <w:r w:rsidRPr="00342616">
              <w:rPr>
                <w:sz w:val="18"/>
                <w:szCs w:val="18"/>
              </w:rPr>
              <w:t>Лингвистика</w:t>
            </w:r>
          </w:p>
        </w:tc>
        <w:tc>
          <w:tcPr>
            <w:tcW w:w="1037" w:type="pct"/>
            <w:hideMark/>
          </w:tcPr>
          <w:p w:rsidR="00342616" w:rsidRPr="00342616" w:rsidRDefault="00342616" w:rsidP="00342616">
            <w:pPr>
              <w:rPr>
                <w:sz w:val="18"/>
                <w:szCs w:val="18"/>
              </w:rPr>
            </w:pPr>
            <w:r w:rsidRPr="00342616">
              <w:rPr>
                <w:sz w:val="18"/>
                <w:szCs w:val="18"/>
              </w:rPr>
              <w:t>Теория и методика преподавания русского языка как иностранного</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93</w:t>
            </w:r>
          </w:p>
        </w:tc>
        <w:tc>
          <w:tcPr>
            <w:tcW w:w="596" w:type="pct"/>
            <w:hideMark/>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highlight w:val="yellow"/>
              </w:rPr>
            </w:pPr>
            <w:r w:rsidRPr="00342616">
              <w:rPr>
                <w:sz w:val="18"/>
                <w:szCs w:val="18"/>
              </w:rPr>
              <w:t>65</w:t>
            </w:r>
          </w:p>
        </w:tc>
        <w:tc>
          <w:tcPr>
            <w:tcW w:w="672" w:type="pct"/>
            <w:hideMark/>
          </w:tcPr>
          <w:p w:rsidR="00342616" w:rsidRPr="00342616" w:rsidRDefault="00342616" w:rsidP="00342616">
            <w:pPr>
              <w:jc w:val="center"/>
              <w:rPr>
                <w:sz w:val="18"/>
                <w:szCs w:val="18"/>
                <w:highlight w:val="yellow"/>
              </w:rPr>
            </w:pPr>
            <w:r w:rsidRPr="00342616">
              <w:rPr>
                <w:sz w:val="18"/>
                <w:szCs w:val="18"/>
              </w:rPr>
              <w:t>частичная</w:t>
            </w:r>
            <w:r w:rsidRPr="00342616">
              <w:rPr>
                <w:sz w:val="18"/>
                <w:szCs w:val="18"/>
              </w:rPr>
              <w:br/>
              <w:t>удовлетворенность</w:t>
            </w:r>
          </w:p>
        </w:tc>
      </w:tr>
      <w:tr w:rsidR="00342616" w:rsidRPr="00342616" w:rsidTr="00342616">
        <w:trPr>
          <w:trHeight w:val="900"/>
        </w:trPr>
        <w:tc>
          <w:tcPr>
            <w:tcW w:w="470" w:type="pct"/>
            <w:noWrap/>
            <w:hideMark/>
          </w:tcPr>
          <w:p w:rsidR="00342616" w:rsidRPr="00342616" w:rsidRDefault="00342616" w:rsidP="00342616">
            <w:pPr>
              <w:rPr>
                <w:sz w:val="18"/>
                <w:szCs w:val="18"/>
              </w:rPr>
            </w:pPr>
            <w:r w:rsidRPr="00342616">
              <w:rPr>
                <w:sz w:val="18"/>
                <w:szCs w:val="18"/>
              </w:rPr>
              <w:t>45.04.02</w:t>
            </w:r>
          </w:p>
        </w:tc>
        <w:tc>
          <w:tcPr>
            <w:tcW w:w="566" w:type="pct"/>
            <w:noWrap/>
            <w:hideMark/>
          </w:tcPr>
          <w:p w:rsidR="00342616" w:rsidRPr="00342616" w:rsidRDefault="00342616" w:rsidP="00342616">
            <w:pPr>
              <w:rPr>
                <w:sz w:val="18"/>
                <w:szCs w:val="18"/>
              </w:rPr>
            </w:pPr>
            <w:r w:rsidRPr="00342616">
              <w:rPr>
                <w:sz w:val="18"/>
                <w:szCs w:val="18"/>
              </w:rPr>
              <w:t>Лингвистика</w:t>
            </w:r>
          </w:p>
        </w:tc>
        <w:tc>
          <w:tcPr>
            <w:tcW w:w="1037" w:type="pct"/>
            <w:hideMark/>
          </w:tcPr>
          <w:p w:rsidR="00342616" w:rsidRPr="00342616" w:rsidRDefault="00342616" w:rsidP="00342616">
            <w:pPr>
              <w:rPr>
                <w:sz w:val="18"/>
                <w:szCs w:val="18"/>
              </w:rPr>
            </w:pPr>
            <w:r w:rsidRPr="00342616">
              <w:rPr>
                <w:sz w:val="18"/>
                <w:szCs w:val="18"/>
              </w:rPr>
              <w:t>Межкультурная коммуникация и методика преподавания иностранных языков</w:t>
            </w:r>
          </w:p>
        </w:tc>
        <w:tc>
          <w:tcPr>
            <w:tcW w:w="331" w:type="pct"/>
            <w:noWrap/>
          </w:tcPr>
          <w:p w:rsidR="00342616" w:rsidRPr="00342616" w:rsidRDefault="00342616" w:rsidP="00342616">
            <w:pPr>
              <w:jc w:val="center"/>
              <w:rPr>
                <w:sz w:val="18"/>
                <w:szCs w:val="18"/>
              </w:rPr>
            </w:pPr>
            <w:r w:rsidRPr="00342616">
              <w:rPr>
                <w:sz w:val="18"/>
                <w:szCs w:val="18"/>
              </w:rPr>
              <w:t>100</w:t>
            </w:r>
          </w:p>
        </w:tc>
        <w:tc>
          <w:tcPr>
            <w:tcW w:w="613" w:type="pct"/>
            <w:hideMark/>
          </w:tcPr>
          <w:p w:rsidR="00342616" w:rsidRPr="00342616" w:rsidRDefault="00342616" w:rsidP="00342616">
            <w:pPr>
              <w:jc w:val="center"/>
              <w:rPr>
                <w:sz w:val="18"/>
                <w:szCs w:val="18"/>
              </w:rP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77</w:t>
            </w:r>
          </w:p>
        </w:tc>
        <w:tc>
          <w:tcPr>
            <w:tcW w:w="596" w:type="pct"/>
            <w:hideMark/>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65</w:t>
            </w:r>
          </w:p>
        </w:tc>
        <w:tc>
          <w:tcPr>
            <w:tcW w:w="672" w:type="pct"/>
            <w:hideMark/>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r>
      <w:tr w:rsidR="00342616" w:rsidRPr="00342616" w:rsidTr="00342616">
        <w:trPr>
          <w:trHeight w:val="703"/>
        </w:trPr>
        <w:tc>
          <w:tcPr>
            <w:tcW w:w="470" w:type="pct"/>
            <w:noWrap/>
            <w:hideMark/>
          </w:tcPr>
          <w:p w:rsidR="00342616" w:rsidRPr="00342616" w:rsidRDefault="00342616" w:rsidP="00342616">
            <w:pPr>
              <w:rPr>
                <w:sz w:val="18"/>
                <w:szCs w:val="18"/>
              </w:rPr>
            </w:pPr>
            <w:r w:rsidRPr="00342616">
              <w:rPr>
                <w:sz w:val="18"/>
                <w:szCs w:val="18"/>
              </w:rPr>
              <w:t>50.04.02</w:t>
            </w:r>
          </w:p>
        </w:tc>
        <w:tc>
          <w:tcPr>
            <w:tcW w:w="566" w:type="pct"/>
            <w:noWrap/>
            <w:hideMark/>
          </w:tcPr>
          <w:p w:rsidR="00342616" w:rsidRPr="00342616" w:rsidRDefault="00342616" w:rsidP="00342616">
            <w:pPr>
              <w:rPr>
                <w:sz w:val="18"/>
                <w:szCs w:val="18"/>
              </w:rPr>
            </w:pPr>
            <w:r w:rsidRPr="00342616">
              <w:rPr>
                <w:sz w:val="18"/>
                <w:szCs w:val="18"/>
              </w:rPr>
              <w:t>Изящные искусства</w:t>
            </w:r>
          </w:p>
        </w:tc>
        <w:tc>
          <w:tcPr>
            <w:tcW w:w="1037" w:type="pct"/>
            <w:hideMark/>
          </w:tcPr>
          <w:p w:rsidR="00342616" w:rsidRPr="00342616" w:rsidRDefault="00342616" w:rsidP="00342616">
            <w:pPr>
              <w:rPr>
                <w:sz w:val="18"/>
                <w:szCs w:val="18"/>
              </w:rPr>
            </w:pPr>
            <w:r w:rsidRPr="00342616">
              <w:rPr>
                <w:sz w:val="18"/>
                <w:szCs w:val="18"/>
              </w:rPr>
              <w:t>Организация и управление системами искусства, культуры и массовой коммуникации</w:t>
            </w:r>
          </w:p>
        </w:tc>
        <w:tc>
          <w:tcPr>
            <w:tcW w:w="331" w:type="pct"/>
            <w:noWrap/>
          </w:tcPr>
          <w:p w:rsidR="00342616" w:rsidRPr="00342616" w:rsidRDefault="00342616" w:rsidP="00342616">
            <w:pPr>
              <w:jc w:val="center"/>
              <w:rPr>
                <w:sz w:val="18"/>
                <w:szCs w:val="18"/>
              </w:rPr>
            </w:pPr>
            <w:r w:rsidRPr="00342616">
              <w:rPr>
                <w:sz w:val="18"/>
                <w:szCs w:val="18"/>
              </w:rPr>
              <w:t>91</w:t>
            </w:r>
          </w:p>
        </w:tc>
        <w:tc>
          <w:tcPr>
            <w:tcW w:w="613" w:type="pct"/>
          </w:tcPr>
          <w:p w:rsidR="00342616" w:rsidRPr="00342616" w:rsidRDefault="00342616" w:rsidP="00342616">
            <w:pPr>
              <w:jc w:val="center"/>
            </w:pPr>
            <w:r w:rsidRPr="00342616">
              <w:rPr>
                <w:sz w:val="18"/>
                <w:szCs w:val="18"/>
              </w:rPr>
              <w:t xml:space="preserve">полная </w:t>
            </w:r>
            <w:r w:rsidRPr="00342616">
              <w:rPr>
                <w:sz w:val="18"/>
                <w:szCs w:val="18"/>
              </w:rPr>
              <w:br/>
              <w:t>удовлетворенность</w:t>
            </w:r>
          </w:p>
        </w:tc>
        <w:tc>
          <w:tcPr>
            <w:tcW w:w="377" w:type="pct"/>
            <w:noWrap/>
          </w:tcPr>
          <w:p w:rsidR="00342616" w:rsidRPr="00342616" w:rsidRDefault="00342616" w:rsidP="00342616">
            <w:pPr>
              <w:jc w:val="center"/>
              <w:rPr>
                <w:sz w:val="18"/>
                <w:szCs w:val="18"/>
              </w:rPr>
            </w:pPr>
            <w:r w:rsidRPr="00342616">
              <w:rPr>
                <w:sz w:val="18"/>
                <w:szCs w:val="18"/>
              </w:rPr>
              <w:t>88</w:t>
            </w:r>
          </w:p>
        </w:tc>
        <w:tc>
          <w:tcPr>
            <w:tcW w:w="596" w:type="pct"/>
            <w:hideMark/>
          </w:tcPr>
          <w:p w:rsidR="00342616" w:rsidRPr="00342616" w:rsidRDefault="00342616" w:rsidP="00342616">
            <w:pPr>
              <w:jc w:val="center"/>
              <w:rPr>
                <w:sz w:val="18"/>
                <w:szCs w:val="18"/>
              </w:rPr>
            </w:pPr>
            <w:r w:rsidRPr="00342616">
              <w:rPr>
                <w:sz w:val="18"/>
                <w:szCs w:val="18"/>
              </w:rPr>
              <w:t>полная</w:t>
            </w:r>
            <w:r w:rsidRPr="00342616">
              <w:rPr>
                <w:sz w:val="18"/>
                <w:szCs w:val="18"/>
              </w:rPr>
              <w:br/>
              <w:t>удовлетворенность</w:t>
            </w:r>
          </w:p>
        </w:tc>
        <w:tc>
          <w:tcPr>
            <w:tcW w:w="337" w:type="pct"/>
            <w:noWrap/>
          </w:tcPr>
          <w:p w:rsidR="00342616" w:rsidRPr="00342616" w:rsidRDefault="00342616" w:rsidP="00342616">
            <w:pPr>
              <w:jc w:val="center"/>
              <w:rPr>
                <w:sz w:val="18"/>
                <w:szCs w:val="18"/>
              </w:rPr>
            </w:pPr>
            <w:r w:rsidRPr="00342616">
              <w:rPr>
                <w:sz w:val="18"/>
                <w:szCs w:val="18"/>
              </w:rPr>
              <w:t>74</w:t>
            </w:r>
          </w:p>
        </w:tc>
        <w:tc>
          <w:tcPr>
            <w:tcW w:w="672" w:type="pct"/>
            <w:hideMark/>
          </w:tcPr>
          <w:p w:rsidR="00342616" w:rsidRPr="00342616" w:rsidRDefault="00342616" w:rsidP="00342616">
            <w:pPr>
              <w:jc w:val="center"/>
              <w:rPr>
                <w:sz w:val="18"/>
                <w:szCs w:val="18"/>
              </w:rPr>
            </w:pPr>
            <w:r w:rsidRPr="00342616">
              <w:rPr>
                <w:sz w:val="18"/>
                <w:szCs w:val="18"/>
              </w:rPr>
              <w:t>частичная</w:t>
            </w:r>
            <w:r w:rsidRPr="00342616">
              <w:rPr>
                <w:sz w:val="18"/>
                <w:szCs w:val="18"/>
              </w:rPr>
              <w:br/>
              <w:t>удовлетворенность</w:t>
            </w:r>
          </w:p>
        </w:tc>
      </w:tr>
    </w:tbl>
    <w:p w:rsidR="00342616" w:rsidRPr="00342616" w:rsidRDefault="00342616" w:rsidP="00342616">
      <w:pPr>
        <w:keepNext/>
        <w:tabs>
          <w:tab w:val="left" w:pos="851"/>
          <w:tab w:val="left" w:pos="993"/>
          <w:tab w:val="left" w:pos="1101"/>
          <w:tab w:val="left" w:pos="1809"/>
          <w:tab w:val="left" w:pos="6345"/>
          <w:tab w:val="left" w:pos="11308"/>
          <w:tab w:val="left" w:pos="12867"/>
        </w:tabs>
        <w:spacing w:before="120" w:after="60"/>
        <w:jc w:val="center"/>
        <w:rPr>
          <w:b/>
          <w:sz w:val="28"/>
          <w:szCs w:val="28"/>
        </w:rPr>
      </w:pPr>
      <w:r w:rsidRPr="00342616">
        <w:rPr>
          <w:b/>
          <w:sz w:val="28"/>
          <w:szCs w:val="28"/>
        </w:rPr>
        <w:lastRenderedPageBreak/>
        <w:t xml:space="preserve">Результаты внутренней системы оценки качества образования </w:t>
      </w:r>
      <w:r w:rsidRPr="00342616">
        <w:rPr>
          <w:b/>
          <w:sz w:val="28"/>
          <w:szCs w:val="28"/>
        </w:rPr>
        <w:br/>
        <w:t>по программам среднего профессионального образования</w:t>
      </w:r>
    </w:p>
    <w:tbl>
      <w:tblPr>
        <w:tblStyle w:val="58"/>
        <w:tblW w:w="0" w:type="auto"/>
        <w:tblLayout w:type="fixed"/>
        <w:tblLook w:val="04A0" w:firstRow="1" w:lastRow="0" w:firstColumn="1" w:lastColumn="0" w:noHBand="0" w:noVBand="1"/>
      </w:tblPr>
      <w:tblGrid>
        <w:gridCol w:w="1413"/>
        <w:gridCol w:w="2410"/>
        <w:gridCol w:w="1417"/>
        <w:gridCol w:w="1843"/>
        <w:gridCol w:w="1843"/>
        <w:gridCol w:w="1842"/>
        <w:gridCol w:w="1843"/>
        <w:gridCol w:w="2232"/>
      </w:tblGrid>
      <w:tr w:rsidR="00772ED7" w:rsidRPr="00342616" w:rsidTr="00772ED7">
        <w:trPr>
          <w:trHeight w:val="1565"/>
        </w:trPr>
        <w:tc>
          <w:tcPr>
            <w:tcW w:w="1413" w:type="dxa"/>
            <w:vMerge w:val="restart"/>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Код специальности среднего профессионального образования</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Специальность среднего профессионального образования</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Результаты опросов работодателей и (или) их объединений, иных юридических и (или) физических лиц об удовлетворенности качеством образования по образовательной программы среднего профессионального образования</w:t>
            </w:r>
          </w:p>
        </w:tc>
        <w:tc>
          <w:tcPr>
            <w:tcW w:w="3685" w:type="dxa"/>
            <w:gridSpan w:val="2"/>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Результаты опросов педагогических работников профессиональной организации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w:t>
            </w:r>
          </w:p>
        </w:tc>
        <w:tc>
          <w:tcPr>
            <w:tcW w:w="4075" w:type="dxa"/>
            <w:gridSpan w:val="2"/>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Результаты опросов обучающихся профессиональной организации об удовлетворенности условиями, содержанием, организацией и качеством образовательного процесса в целом и отдельных дисциплин (модулей) и практик в рамках реализации образовательной программы среднего профессионального образования</w:t>
            </w:r>
          </w:p>
        </w:tc>
      </w:tr>
      <w:tr w:rsidR="00772ED7" w:rsidRPr="00342616" w:rsidTr="00772ED7">
        <w:trPr>
          <w:trHeight w:val="690"/>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342616" w:rsidRPr="00342616" w:rsidRDefault="00342616" w:rsidP="00342616">
            <w:pPr>
              <w:rPr>
                <w:sz w:val="18"/>
                <w:szCs w:val="18"/>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342616" w:rsidRPr="00342616" w:rsidRDefault="00342616" w:rsidP="00342616">
            <w:pPr>
              <w:rPr>
                <w:sz w:val="18"/>
                <w:szCs w:val="18"/>
              </w:rPr>
            </w:pPr>
          </w:p>
        </w:tc>
        <w:tc>
          <w:tcPr>
            <w:tcW w:w="1417" w:type="dxa"/>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 удовлетворенности</w:t>
            </w:r>
          </w:p>
        </w:tc>
        <w:tc>
          <w:tcPr>
            <w:tcW w:w="1843" w:type="dxa"/>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оценка удовлетворенности</w:t>
            </w:r>
          </w:p>
        </w:tc>
        <w:tc>
          <w:tcPr>
            <w:tcW w:w="1843" w:type="dxa"/>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 удовлетворенности</w:t>
            </w:r>
          </w:p>
        </w:tc>
        <w:tc>
          <w:tcPr>
            <w:tcW w:w="1842" w:type="dxa"/>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оценка удовлетворенности</w:t>
            </w:r>
          </w:p>
        </w:tc>
        <w:tc>
          <w:tcPr>
            <w:tcW w:w="1843" w:type="dxa"/>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 удовлетворенности</w:t>
            </w:r>
          </w:p>
        </w:tc>
        <w:tc>
          <w:tcPr>
            <w:tcW w:w="2232" w:type="dxa"/>
            <w:tcBorders>
              <w:top w:val="single" w:sz="4" w:space="0" w:color="000000"/>
              <w:left w:val="single" w:sz="4" w:space="0" w:color="000000"/>
              <w:bottom w:val="single" w:sz="4" w:space="0" w:color="000000"/>
              <w:right w:val="single" w:sz="4" w:space="0" w:color="000000"/>
            </w:tcBorders>
            <w:hideMark/>
          </w:tcPr>
          <w:p w:rsidR="00342616" w:rsidRPr="00342616" w:rsidRDefault="00342616" w:rsidP="00342616">
            <w:pPr>
              <w:jc w:val="center"/>
              <w:rPr>
                <w:sz w:val="18"/>
                <w:szCs w:val="18"/>
              </w:rPr>
            </w:pPr>
            <w:r w:rsidRPr="00342616">
              <w:rPr>
                <w:sz w:val="18"/>
                <w:szCs w:val="18"/>
              </w:rPr>
              <w:t>оценка удовлетворенности</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09.02.07</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Информационные системы и программирование</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100</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80,3</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70</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21.02.05</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Земельно-имущественные отношения</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88</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100</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74</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21.02.19</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Землеустройство</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97</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82,1</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76</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35.02.01</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Лесное и лесопарковое хозяйство</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90</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92,6</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86</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38.02.01</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Экономика и бухгалтерский учет (по отраслям)</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90</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74,7</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80</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38.02.04</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Коммерция (по отраслям)</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79</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79</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84</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38.02.06</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Финансы</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81</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78</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88</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38.02.07</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Банковское дело</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97</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71</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73</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38.02.08</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Торговое дело</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89</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79</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79</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40.02.01</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Право и организация социального обеспечения</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97</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100</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77</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40.02.04</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Юриспруденция</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97</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78</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87</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43.02.10</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Туризм</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90</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78</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100</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43.02.16</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Туризм и гостеприимство</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88</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71</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72</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r>
      <w:tr w:rsidR="00772ED7" w:rsidRPr="00342616" w:rsidTr="00772ED7">
        <w:trPr>
          <w:trHeight w:val="300"/>
        </w:trPr>
        <w:tc>
          <w:tcPr>
            <w:tcW w:w="141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46.02.01</w:t>
            </w:r>
          </w:p>
        </w:tc>
        <w:tc>
          <w:tcPr>
            <w:tcW w:w="2410"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rPr>
                <w:sz w:val="18"/>
                <w:szCs w:val="18"/>
              </w:rPr>
            </w:pPr>
            <w:r w:rsidRPr="00342616">
              <w:rPr>
                <w:sz w:val="18"/>
                <w:szCs w:val="18"/>
              </w:rPr>
              <w:t>Документационное обеспечение управления и архивоведение</w:t>
            </w:r>
          </w:p>
        </w:tc>
        <w:tc>
          <w:tcPr>
            <w:tcW w:w="1417"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89</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полная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78</w:t>
            </w:r>
          </w:p>
        </w:tc>
        <w:tc>
          <w:tcPr>
            <w:tcW w:w="184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c>
          <w:tcPr>
            <w:tcW w:w="1843"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75</w:t>
            </w:r>
          </w:p>
        </w:tc>
        <w:tc>
          <w:tcPr>
            <w:tcW w:w="2232" w:type="dxa"/>
            <w:tcBorders>
              <w:top w:val="single" w:sz="4" w:space="0" w:color="000000"/>
              <w:left w:val="single" w:sz="4" w:space="0" w:color="000000"/>
              <w:bottom w:val="single" w:sz="4" w:space="0" w:color="000000"/>
              <w:right w:val="single" w:sz="4" w:space="0" w:color="000000"/>
            </w:tcBorders>
            <w:noWrap/>
            <w:hideMark/>
          </w:tcPr>
          <w:p w:rsidR="00342616" w:rsidRPr="00342616" w:rsidRDefault="00342616" w:rsidP="00342616">
            <w:pPr>
              <w:jc w:val="center"/>
              <w:rPr>
                <w:sz w:val="18"/>
                <w:szCs w:val="18"/>
              </w:rPr>
            </w:pPr>
            <w:r w:rsidRPr="00342616">
              <w:rPr>
                <w:sz w:val="18"/>
                <w:szCs w:val="18"/>
              </w:rPr>
              <w:t>частичная удовлетворенность</w:t>
            </w:r>
          </w:p>
        </w:tc>
      </w:tr>
    </w:tbl>
    <w:p w:rsidR="005E491A" w:rsidRPr="00782507" w:rsidRDefault="005E491A" w:rsidP="005E491A">
      <w:pPr>
        <w:ind w:firstLine="709"/>
        <w:jc w:val="center"/>
        <w:rPr>
          <w:sz w:val="28"/>
          <w:szCs w:val="28"/>
          <w:highlight w:val="yellow"/>
        </w:rPr>
        <w:sectPr w:rsidR="005E491A" w:rsidRPr="00782507" w:rsidSect="00D866DF">
          <w:footerReference w:type="default" r:id="rId99"/>
          <w:pgSz w:w="16838" w:h="11906" w:orient="landscape"/>
          <w:pgMar w:top="1701" w:right="851" w:bottom="707" w:left="1134" w:header="720" w:footer="720" w:gutter="0"/>
          <w:cols w:space="720"/>
          <w:docGrid w:linePitch="360"/>
        </w:sectPr>
      </w:pPr>
    </w:p>
    <w:p w:rsidR="00290328" w:rsidRPr="00FA69A1" w:rsidRDefault="00654A28">
      <w:pPr>
        <w:pStyle w:val="15"/>
        <w:jc w:val="right"/>
        <w:rPr>
          <w:b w:val="0"/>
        </w:rPr>
      </w:pPr>
      <w:bookmarkStart w:id="23" w:name="_Toc225775898"/>
      <w:r w:rsidRPr="00FA69A1">
        <w:rPr>
          <w:b w:val="0"/>
        </w:rPr>
        <w:lastRenderedPageBreak/>
        <w:t xml:space="preserve">Приложение </w:t>
      </w:r>
      <w:r w:rsidR="005E491A" w:rsidRPr="00FA69A1">
        <w:rPr>
          <w:b w:val="0"/>
        </w:rPr>
        <w:t>2</w:t>
      </w:r>
      <w:bookmarkEnd w:id="23"/>
      <w:r w:rsidRPr="00FA69A1">
        <w:rPr>
          <w:b w:val="0"/>
        </w:rPr>
        <w:t xml:space="preserve"> </w:t>
      </w:r>
    </w:p>
    <w:tbl>
      <w:tblPr>
        <w:tblW w:w="5000" w:type="pct"/>
        <w:tblCellMar>
          <w:left w:w="15" w:type="dxa"/>
          <w:right w:w="15" w:type="dxa"/>
        </w:tblCellMar>
        <w:tblLook w:val="0000" w:firstRow="0" w:lastRow="0" w:firstColumn="0" w:lastColumn="0" w:noHBand="0" w:noVBand="0"/>
      </w:tblPr>
      <w:tblGrid>
        <w:gridCol w:w="528"/>
        <w:gridCol w:w="2062"/>
        <w:gridCol w:w="48"/>
        <w:gridCol w:w="10035"/>
        <w:gridCol w:w="1001"/>
        <w:gridCol w:w="1179"/>
      </w:tblGrid>
      <w:tr w:rsidR="00290328" w:rsidRPr="00782507">
        <w:tc>
          <w:tcPr>
            <w:tcW w:w="5000" w:type="pct"/>
            <w:gridSpan w:val="6"/>
            <w:tcBorders>
              <w:top w:val="none" w:sz="4" w:space="0" w:color="000000"/>
              <w:left w:val="none" w:sz="4" w:space="0" w:color="000000"/>
              <w:bottom w:val="none" w:sz="4" w:space="0" w:color="000000"/>
              <w:right w:val="none" w:sz="4" w:space="0" w:color="000000"/>
            </w:tcBorders>
          </w:tcPr>
          <w:p w:rsidR="00290328" w:rsidRPr="00FE5F38" w:rsidRDefault="00654A28">
            <w:pPr>
              <w:widowControl w:val="0"/>
              <w:spacing w:line="252" w:lineRule="auto"/>
              <w:ind w:left="15"/>
              <w:jc w:val="center"/>
              <w:rPr>
                <w:rFonts w:ascii="Cambria" w:hAnsi="Cambria" w:cs="Cambria"/>
                <w:b/>
                <w:bCs/>
                <w:color w:val="000000"/>
                <w:sz w:val="24"/>
                <w:szCs w:val="24"/>
              </w:rPr>
            </w:pPr>
            <w:r w:rsidRPr="00FE5F38">
              <w:rPr>
                <w:rFonts w:ascii="Cambria" w:hAnsi="Cambria" w:cs="Cambria"/>
                <w:b/>
                <w:bCs/>
                <w:color w:val="000000"/>
                <w:sz w:val="24"/>
                <w:szCs w:val="24"/>
              </w:rPr>
              <w:t>Показатели деятельности образовательной организации высшего образования, подлежащей самообследованию</w:t>
            </w:r>
          </w:p>
        </w:tc>
      </w:tr>
      <w:tr w:rsidR="00290328" w:rsidRPr="00782507">
        <w:tc>
          <w:tcPr>
            <w:tcW w:w="5000" w:type="pct"/>
            <w:gridSpan w:val="6"/>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ind w:left="15"/>
              <w:rPr>
                <w:rFonts w:ascii="Tahoma" w:hAnsi="Tahoma" w:cs="Tahoma"/>
                <w:color w:val="000000"/>
                <w:sz w:val="16"/>
                <w:szCs w:val="16"/>
              </w:rPr>
            </w:pPr>
          </w:p>
        </w:tc>
      </w:tr>
      <w:tr w:rsidR="00290328" w:rsidRPr="00782507">
        <w:tc>
          <w:tcPr>
            <w:tcW w:w="872" w:type="pct"/>
            <w:gridSpan w:val="2"/>
            <w:tcBorders>
              <w:top w:val="none" w:sz="4" w:space="0" w:color="000000"/>
              <w:left w:val="none" w:sz="4" w:space="0" w:color="000000"/>
              <w:bottom w:val="none" w:sz="4" w:space="0" w:color="000000"/>
              <w:right w:val="none" w:sz="4" w:space="0" w:color="000000"/>
            </w:tcBorders>
            <w:shd w:val="clear" w:color="auto" w:fill="F0F0F0"/>
            <w:vAlign w:val="center"/>
          </w:tcPr>
          <w:p w:rsidR="00290328" w:rsidRPr="00FE5F38" w:rsidRDefault="00654A28">
            <w:pPr>
              <w:widowControl w:val="0"/>
              <w:spacing w:line="252" w:lineRule="auto"/>
              <w:ind w:left="30" w:right="79"/>
              <w:rPr>
                <w:rFonts w:ascii="Calibri" w:hAnsi="Calibri" w:cs="Calibri"/>
                <w:i/>
                <w:iCs/>
                <w:color w:val="000000"/>
                <w:sz w:val="16"/>
                <w:szCs w:val="16"/>
              </w:rPr>
            </w:pPr>
            <w:r w:rsidRPr="00FE5F38">
              <w:rPr>
                <w:rFonts w:ascii="Calibri" w:hAnsi="Calibri" w:cs="Calibri"/>
                <w:i/>
                <w:iCs/>
                <w:color w:val="000000"/>
                <w:sz w:val="16"/>
                <w:szCs w:val="16"/>
              </w:rPr>
              <w:t>Наименование образовательной организации</w:t>
            </w:r>
          </w:p>
        </w:tc>
        <w:tc>
          <w:tcPr>
            <w:tcW w:w="16" w:type="pct"/>
            <w:vMerge w:val="restart"/>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ind w:left="30" w:right="79"/>
              <w:rPr>
                <w:rFonts w:ascii="Tahoma" w:hAnsi="Tahoma" w:cs="Tahoma"/>
                <w:color w:val="000000"/>
                <w:sz w:val="16"/>
                <w:szCs w:val="16"/>
              </w:rPr>
            </w:pPr>
          </w:p>
        </w:tc>
        <w:tc>
          <w:tcPr>
            <w:tcW w:w="4112" w:type="pct"/>
            <w:gridSpan w:val="3"/>
            <w:tcBorders>
              <w:top w:val="none" w:sz="4" w:space="0" w:color="000000"/>
              <w:left w:val="none" w:sz="4" w:space="0" w:color="000000"/>
              <w:bottom w:val="none" w:sz="4" w:space="0" w:color="000000"/>
              <w:right w:val="none" w:sz="4" w:space="0" w:color="000000"/>
            </w:tcBorders>
          </w:tcPr>
          <w:p w:rsidR="00290328" w:rsidRPr="00FE5F38" w:rsidRDefault="00654A28">
            <w:pPr>
              <w:widowControl w:val="0"/>
              <w:spacing w:line="252" w:lineRule="auto"/>
              <w:ind w:left="15"/>
              <w:rPr>
                <w:rFonts w:ascii="Calibri" w:hAnsi="Calibri" w:cs="Calibri"/>
                <w:b/>
                <w:bCs/>
                <w:color w:val="000000"/>
              </w:rPr>
            </w:pPr>
            <w:r w:rsidRPr="00FE5F38">
              <w:rPr>
                <w:rFonts w:ascii="Calibri" w:hAnsi="Calibri" w:cs="Calibri"/>
                <w:b/>
                <w:bCs/>
                <w:color w:val="000000"/>
              </w:rPr>
              <w:t>федеральное государственное бюджетное образовательное учреждение высшего образования «Байкальский государственный университет»</w:t>
            </w:r>
          </w:p>
        </w:tc>
      </w:tr>
      <w:tr w:rsidR="00290328" w:rsidRPr="00782507">
        <w:tc>
          <w:tcPr>
            <w:tcW w:w="872" w:type="pct"/>
            <w:gridSpan w:val="2"/>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ind w:left="15" w:right="79"/>
              <w:rPr>
                <w:rFonts w:ascii="Tahoma" w:hAnsi="Tahoma" w:cs="Tahoma"/>
                <w:color w:val="000000"/>
                <w:sz w:val="16"/>
                <w:szCs w:val="16"/>
              </w:rPr>
            </w:pPr>
          </w:p>
        </w:tc>
        <w:tc>
          <w:tcPr>
            <w:tcW w:w="16" w:type="pct"/>
            <w:vMerge/>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ind w:right="79"/>
              <w:rPr>
                <w:rFonts w:ascii="Tahoma" w:hAnsi="Tahoma" w:cs="Tahoma"/>
                <w:sz w:val="4"/>
                <w:szCs w:val="4"/>
              </w:rPr>
            </w:pPr>
          </w:p>
        </w:tc>
        <w:tc>
          <w:tcPr>
            <w:tcW w:w="4112" w:type="pct"/>
            <w:gridSpan w:val="3"/>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ind w:left="15"/>
              <w:rPr>
                <w:rFonts w:ascii="Tahoma" w:hAnsi="Tahoma" w:cs="Tahoma"/>
                <w:color w:val="000000"/>
                <w:sz w:val="16"/>
                <w:szCs w:val="16"/>
              </w:rPr>
            </w:pPr>
          </w:p>
        </w:tc>
      </w:tr>
      <w:tr w:rsidR="00290328" w:rsidRPr="00782507">
        <w:tc>
          <w:tcPr>
            <w:tcW w:w="872" w:type="pct"/>
            <w:gridSpan w:val="2"/>
            <w:tcBorders>
              <w:top w:val="none" w:sz="4" w:space="0" w:color="000000"/>
              <w:left w:val="none" w:sz="4" w:space="0" w:color="000000"/>
              <w:bottom w:val="none" w:sz="4" w:space="0" w:color="000000"/>
              <w:right w:val="none" w:sz="4" w:space="0" w:color="000000"/>
            </w:tcBorders>
            <w:shd w:val="clear" w:color="auto" w:fill="F0F0F0"/>
          </w:tcPr>
          <w:p w:rsidR="00290328" w:rsidRPr="00FE5F38" w:rsidRDefault="00654A28">
            <w:pPr>
              <w:widowControl w:val="0"/>
              <w:spacing w:line="252" w:lineRule="auto"/>
              <w:ind w:left="30" w:right="79"/>
              <w:rPr>
                <w:rFonts w:ascii="Calibri" w:hAnsi="Calibri" w:cs="Calibri"/>
                <w:i/>
                <w:iCs/>
                <w:color w:val="000000"/>
                <w:sz w:val="16"/>
                <w:szCs w:val="16"/>
              </w:rPr>
            </w:pPr>
            <w:r w:rsidRPr="00FE5F38">
              <w:rPr>
                <w:rFonts w:ascii="Calibri" w:hAnsi="Calibri" w:cs="Calibri"/>
                <w:i/>
                <w:iCs/>
                <w:color w:val="000000"/>
                <w:sz w:val="16"/>
                <w:szCs w:val="16"/>
              </w:rPr>
              <w:t xml:space="preserve">Регион, </w:t>
            </w:r>
          </w:p>
          <w:p w:rsidR="00290328" w:rsidRPr="00FE5F38" w:rsidRDefault="00654A28">
            <w:pPr>
              <w:widowControl w:val="0"/>
              <w:spacing w:line="252" w:lineRule="auto"/>
              <w:ind w:left="30" w:right="79"/>
              <w:rPr>
                <w:rFonts w:ascii="Calibri" w:hAnsi="Calibri" w:cs="Calibri"/>
                <w:i/>
                <w:iCs/>
                <w:color w:val="000000"/>
                <w:sz w:val="16"/>
                <w:szCs w:val="16"/>
              </w:rPr>
            </w:pPr>
            <w:r w:rsidRPr="00FE5F38">
              <w:rPr>
                <w:rFonts w:ascii="Calibri" w:hAnsi="Calibri" w:cs="Calibri"/>
                <w:i/>
                <w:iCs/>
                <w:color w:val="000000"/>
                <w:sz w:val="16"/>
                <w:szCs w:val="16"/>
              </w:rPr>
              <w:t xml:space="preserve">почтовый адрес </w:t>
            </w:r>
          </w:p>
        </w:tc>
        <w:tc>
          <w:tcPr>
            <w:tcW w:w="16" w:type="pct"/>
            <w:vMerge/>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ind w:right="79"/>
              <w:rPr>
                <w:rFonts w:ascii="Tahoma" w:hAnsi="Tahoma" w:cs="Tahoma"/>
              </w:rPr>
            </w:pPr>
          </w:p>
        </w:tc>
        <w:tc>
          <w:tcPr>
            <w:tcW w:w="4112" w:type="pct"/>
            <w:gridSpan w:val="3"/>
            <w:tcBorders>
              <w:top w:val="none" w:sz="4" w:space="0" w:color="000000"/>
              <w:left w:val="none" w:sz="4" w:space="0" w:color="000000"/>
              <w:bottom w:val="none" w:sz="4" w:space="0" w:color="000000"/>
              <w:right w:val="none" w:sz="4" w:space="0" w:color="000000"/>
            </w:tcBorders>
            <w:vAlign w:val="bottom"/>
          </w:tcPr>
          <w:p w:rsidR="00290328" w:rsidRPr="00FE5F38" w:rsidRDefault="00654A28">
            <w:pPr>
              <w:widowControl w:val="0"/>
              <w:spacing w:line="252" w:lineRule="auto"/>
              <w:ind w:left="15"/>
              <w:rPr>
                <w:rFonts w:ascii="Calibri" w:hAnsi="Calibri" w:cs="Calibri"/>
                <w:color w:val="000000"/>
              </w:rPr>
            </w:pPr>
            <w:r w:rsidRPr="00FE5F38">
              <w:rPr>
                <w:rFonts w:ascii="Calibri" w:hAnsi="Calibri" w:cs="Calibri"/>
                <w:color w:val="000000"/>
              </w:rPr>
              <w:t>Иркутская область</w:t>
            </w:r>
            <w:r w:rsidRPr="00FE5F38">
              <w:rPr>
                <w:rFonts w:ascii="Calibri" w:hAnsi="Calibri" w:cs="Calibri"/>
                <w:color w:val="000000"/>
              </w:rPr>
              <w:br/>
              <w:t>664003, Иркутская область, г. Иркутск, ул. Ленина, д.11</w:t>
            </w:r>
          </w:p>
        </w:tc>
      </w:tr>
      <w:tr w:rsidR="00290328" w:rsidRPr="00782507">
        <w:tc>
          <w:tcPr>
            <w:tcW w:w="872" w:type="pct"/>
            <w:gridSpan w:val="2"/>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ind w:left="15"/>
              <w:rPr>
                <w:rFonts w:ascii="Tahoma" w:hAnsi="Tahoma" w:cs="Tahoma"/>
                <w:color w:val="000000"/>
                <w:sz w:val="16"/>
                <w:szCs w:val="16"/>
              </w:rPr>
            </w:pPr>
          </w:p>
        </w:tc>
        <w:tc>
          <w:tcPr>
            <w:tcW w:w="16" w:type="pct"/>
            <w:vMerge/>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rPr>
                <w:rFonts w:ascii="Tahoma" w:hAnsi="Tahoma" w:cs="Tahoma"/>
                <w:sz w:val="4"/>
                <w:szCs w:val="4"/>
              </w:rPr>
            </w:pPr>
          </w:p>
        </w:tc>
        <w:tc>
          <w:tcPr>
            <w:tcW w:w="4112" w:type="pct"/>
            <w:gridSpan w:val="3"/>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ind w:left="15"/>
              <w:rPr>
                <w:rFonts w:ascii="Tahoma" w:hAnsi="Tahoma" w:cs="Tahoma"/>
                <w:color w:val="000000"/>
                <w:sz w:val="16"/>
                <w:szCs w:val="16"/>
              </w:rPr>
            </w:pPr>
          </w:p>
        </w:tc>
      </w:tr>
      <w:tr w:rsidR="00290328" w:rsidRPr="00782507">
        <w:tc>
          <w:tcPr>
            <w:tcW w:w="872" w:type="pct"/>
            <w:gridSpan w:val="2"/>
            <w:tcBorders>
              <w:top w:val="none" w:sz="4" w:space="0" w:color="000000"/>
              <w:left w:val="none" w:sz="4" w:space="0" w:color="000000"/>
              <w:bottom w:val="none" w:sz="4" w:space="0" w:color="000000"/>
              <w:right w:val="none" w:sz="4" w:space="0" w:color="000000"/>
            </w:tcBorders>
            <w:shd w:val="clear" w:color="auto" w:fill="F0F0F0"/>
          </w:tcPr>
          <w:p w:rsidR="00290328" w:rsidRPr="00FE5F38" w:rsidRDefault="00654A28">
            <w:pPr>
              <w:widowControl w:val="0"/>
              <w:spacing w:line="252" w:lineRule="auto"/>
              <w:ind w:left="30"/>
              <w:rPr>
                <w:rFonts w:ascii="Calibri" w:hAnsi="Calibri" w:cs="Calibri"/>
                <w:i/>
                <w:iCs/>
                <w:color w:val="000000"/>
                <w:sz w:val="16"/>
                <w:szCs w:val="16"/>
              </w:rPr>
            </w:pPr>
            <w:r w:rsidRPr="00FE5F38">
              <w:rPr>
                <w:rFonts w:ascii="Calibri" w:hAnsi="Calibri" w:cs="Calibri"/>
                <w:i/>
                <w:iCs/>
                <w:color w:val="000000"/>
                <w:sz w:val="16"/>
                <w:szCs w:val="16"/>
              </w:rPr>
              <w:t>Ведомственная принадлежность</w:t>
            </w:r>
          </w:p>
        </w:tc>
        <w:tc>
          <w:tcPr>
            <w:tcW w:w="16" w:type="pct"/>
            <w:vMerge/>
            <w:tcBorders>
              <w:top w:val="none" w:sz="4" w:space="0" w:color="000000"/>
              <w:left w:val="none" w:sz="4" w:space="0" w:color="000000"/>
              <w:bottom w:val="none" w:sz="4" w:space="0" w:color="000000"/>
              <w:right w:val="none" w:sz="4" w:space="0" w:color="000000"/>
            </w:tcBorders>
          </w:tcPr>
          <w:p w:rsidR="00290328" w:rsidRPr="00FE5F38" w:rsidRDefault="00290328">
            <w:pPr>
              <w:widowControl w:val="0"/>
              <w:spacing w:line="252" w:lineRule="auto"/>
              <w:rPr>
                <w:rFonts w:ascii="Tahoma" w:hAnsi="Tahoma" w:cs="Tahoma"/>
                <w:sz w:val="16"/>
                <w:szCs w:val="16"/>
              </w:rPr>
            </w:pPr>
          </w:p>
        </w:tc>
        <w:tc>
          <w:tcPr>
            <w:tcW w:w="4112" w:type="pct"/>
            <w:gridSpan w:val="3"/>
            <w:tcBorders>
              <w:top w:val="none" w:sz="4" w:space="0" w:color="000000"/>
              <w:left w:val="none" w:sz="4" w:space="0" w:color="000000"/>
              <w:bottom w:val="none" w:sz="4" w:space="0" w:color="000000"/>
              <w:right w:val="none" w:sz="4" w:space="0" w:color="000000"/>
            </w:tcBorders>
          </w:tcPr>
          <w:p w:rsidR="00290328" w:rsidRPr="00FE5F38" w:rsidRDefault="00654A28">
            <w:pPr>
              <w:widowControl w:val="0"/>
              <w:spacing w:line="252" w:lineRule="auto"/>
              <w:ind w:left="15"/>
              <w:rPr>
                <w:rFonts w:ascii="Calibri" w:hAnsi="Calibri" w:cs="Calibri"/>
                <w:color w:val="000000"/>
              </w:rPr>
            </w:pPr>
            <w:r w:rsidRPr="00FE5F38">
              <w:rPr>
                <w:rFonts w:ascii="Calibri" w:hAnsi="Calibri" w:cs="Calibri"/>
                <w:color w:val="000000"/>
              </w:rPr>
              <w:t>Министерство науки и высшего образования Российской Федерации</w:t>
            </w:r>
          </w:p>
        </w:tc>
      </w:tr>
      <w:tr w:rsidR="00290328" w:rsidRPr="00184DC2">
        <w:tc>
          <w:tcPr>
            <w:tcW w:w="178"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290328" w:rsidRPr="00184DC2" w:rsidRDefault="00654A28">
            <w:pPr>
              <w:widowControl w:val="0"/>
              <w:spacing w:line="252" w:lineRule="auto"/>
              <w:ind w:left="15"/>
              <w:jc w:val="center"/>
              <w:rPr>
                <w:rFonts w:ascii="Calibri" w:hAnsi="Calibri" w:cs="Calibri"/>
                <w:color w:val="000000"/>
                <w:sz w:val="18"/>
                <w:szCs w:val="18"/>
              </w:rPr>
            </w:pPr>
            <w:r w:rsidRPr="00184DC2">
              <w:rPr>
                <w:rFonts w:ascii="Calibri" w:hAnsi="Calibri" w:cs="Calibri"/>
                <w:color w:val="000000"/>
                <w:sz w:val="18"/>
                <w:szCs w:val="18"/>
              </w:rPr>
              <w:t>№</w:t>
            </w:r>
            <w:r w:rsidRPr="00184DC2">
              <w:rPr>
                <w:rFonts w:ascii="Calibri" w:hAnsi="Calibri" w:cs="Calibri"/>
                <w:color w:val="000000"/>
                <w:sz w:val="18"/>
                <w:szCs w:val="18"/>
              </w:rPr>
              <w:br/>
              <w:t>п/п</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E4E4E4"/>
            <w:vAlign w:val="center"/>
          </w:tcPr>
          <w:p w:rsidR="00290328" w:rsidRPr="00184DC2" w:rsidRDefault="00654A28">
            <w:pPr>
              <w:widowControl w:val="0"/>
              <w:spacing w:line="252" w:lineRule="auto"/>
              <w:ind w:left="15"/>
              <w:jc w:val="center"/>
              <w:rPr>
                <w:rFonts w:ascii="Calibri" w:hAnsi="Calibri" w:cs="Calibri"/>
                <w:color w:val="000000"/>
                <w:sz w:val="18"/>
                <w:szCs w:val="18"/>
              </w:rPr>
            </w:pPr>
            <w:r w:rsidRPr="00184DC2">
              <w:rPr>
                <w:rFonts w:ascii="Calibri" w:hAnsi="Calibri" w:cs="Calibri"/>
                <w:color w:val="000000"/>
                <w:sz w:val="18"/>
                <w:szCs w:val="18"/>
              </w:rPr>
              <w:t>Показатели</w:t>
            </w:r>
          </w:p>
        </w:tc>
        <w:tc>
          <w:tcPr>
            <w:tcW w:w="337"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290328" w:rsidRPr="00184DC2" w:rsidRDefault="00654A28">
            <w:pPr>
              <w:widowControl w:val="0"/>
              <w:spacing w:line="252" w:lineRule="auto"/>
              <w:ind w:left="15"/>
              <w:jc w:val="center"/>
              <w:rPr>
                <w:rFonts w:ascii="Calibri" w:hAnsi="Calibri" w:cs="Calibri"/>
                <w:color w:val="000000"/>
                <w:sz w:val="18"/>
                <w:szCs w:val="18"/>
              </w:rPr>
            </w:pPr>
            <w:r w:rsidRPr="00184DC2">
              <w:rPr>
                <w:rFonts w:ascii="Calibri" w:hAnsi="Calibri" w:cs="Calibri"/>
                <w:color w:val="000000"/>
                <w:sz w:val="18"/>
                <w:szCs w:val="18"/>
              </w:rPr>
              <w:t>Единица измерения</w:t>
            </w:r>
          </w:p>
        </w:tc>
        <w:tc>
          <w:tcPr>
            <w:tcW w:w="397"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290328" w:rsidRPr="00184DC2" w:rsidRDefault="00654A28">
            <w:pPr>
              <w:widowControl w:val="0"/>
              <w:spacing w:line="252" w:lineRule="auto"/>
              <w:ind w:left="15"/>
              <w:jc w:val="center"/>
              <w:rPr>
                <w:rFonts w:ascii="Calibri" w:hAnsi="Calibri" w:cs="Calibri"/>
                <w:color w:val="000000"/>
                <w:sz w:val="18"/>
                <w:szCs w:val="18"/>
              </w:rPr>
            </w:pPr>
            <w:r w:rsidRPr="00184DC2">
              <w:rPr>
                <w:rFonts w:ascii="Calibri" w:hAnsi="Calibri" w:cs="Calibri"/>
                <w:color w:val="000000"/>
                <w:sz w:val="18"/>
                <w:szCs w:val="18"/>
              </w:rPr>
              <w:t>Значение</w:t>
            </w:r>
            <w:r w:rsidRPr="00184DC2">
              <w:rPr>
                <w:rFonts w:ascii="Calibri" w:hAnsi="Calibri" w:cs="Calibri"/>
                <w:color w:val="000000"/>
                <w:sz w:val="18"/>
                <w:szCs w:val="18"/>
              </w:rPr>
              <w:br/>
              <w:t>показателя</w:t>
            </w:r>
          </w:p>
        </w:tc>
      </w:tr>
      <w:tr w:rsidR="00290328" w:rsidRPr="00184DC2">
        <w:tc>
          <w:tcPr>
            <w:tcW w:w="178"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290328" w:rsidRPr="00184DC2" w:rsidRDefault="00654A28">
            <w:pPr>
              <w:widowControl w:val="0"/>
              <w:spacing w:line="252" w:lineRule="auto"/>
              <w:ind w:left="15"/>
              <w:jc w:val="center"/>
              <w:rPr>
                <w:rFonts w:ascii="Calibri" w:hAnsi="Calibri" w:cs="Calibri"/>
                <w:color w:val="000000"/>
                <w:sz w:val="18"/>
                <w:szCs w:val="18"/>
              </w:rPr>
            </w:pPr>
            <w:r w:rsidRPr="00184DC2">
              <w:rPr>
                <w:rFonts w:ascii="Calibri" w:hAnsi="Calibri" w:cs="Calibri"/>
                <w:color w:val="000000"/>
                <w:sz w:val="18"/>
                <w:szCs w:val="18"/>
              </w:rPr>
              <w:t>А</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E4E4E4"/>
            <w:vAlign w:val="center"/>
          </w:tcPr>
          <w:p w:rsidR="00290328" w:rsidRPr="00184DC2" w:rsidRDefault="00654A28">
            <w:pPr>
              <w:widowControl w:val="0"/>
              <w:spacing w:line="252" w:lineRule="auto"/>
              <w:ind w:left="15"/>
              <w:jc w:val="center"/>
              <w:rPr>
                <w:rFonts w:ascii="Calibri" w:hAnsi="Calibri" w:cs="Calibri"/>
                <w:color w:val="000000"/>
                <w:sz w:val="18"/>
                <w:szCs w:val="18"/>
              </w:rPr>
            </w:pPr>
            <w:r w:rsidRPr="00184DC2">
              <w:rPr>
                <w:rFonts w:ascii="Calibri" w:hAnsi="Calibri" w:cs="Calibri"/>
                <w:color w:val="000000"/>
                <w:sz w:val="18"/>
                <w:szCs w:val="18"/>
              </w:rPr>
              <w:t>Б</w:t>
            </w:r>
          </w:p>
        </w:tc>
        <w:tc>
          <w:tcPr>
            <w:tcW w:w="337"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290328" w:rsidRPr="00184DC2" w:rsidRDefault="00654A28">
            <w:pPr>
              <w:widowControl w:val="0"/>
              <w:spacing w:line="252" w:lineRule="auto"/>
              <w:ind w:left="15"/>
              <w:jc w:val="center"/>
              <w:rPr>
                <w:rFonts w:ascii="Calibri" w:hAnsi="Calibri" w:cs="Calibri"/>
                <w:color w:val="000000"/>
                <w:sz w:val="18"/>
                <w:szCs w:val="18"/>
              </w:rPr>
            </w:pPr>
            <w:r w:rsidRPr="00184DC2">
              <w:rPr>
                <w:rFonts w:ascii="Calibri" w:hAnsi="Calibri" w:cs="Calibri"/>
                <w:color w:val="000000"/>
                <w:sz w:val="18"/>
                <w:szCs w:val="18"/>
              </w:rPr>
              <w:t>В</w:t>
            </w:r>
          </w:p>
        </w:tc>
        <w:tc>
          <w:tcPr>
            <w:tcW w:w="397"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290328" w:rsidRPr="00184DC2" w:rsidRDefault="00654A28">
            <w:pPr>
              <w:widowControl w:val="0"/>
              <w:spacing w:line="252" w:lineRule="auto"/>
              <w:ind w:left="15"/>
              <w:jc w:val="center"/>
              <w:rPr>
                <w:rFonts w:ascii="Calibri" w:hAnsi="Calibri" w:cs="Calibri"/>
                <w:color w:val="000000"/>
                <w:sz w:val="18"/>
                <w:szCs w:val="18"/>
              </w:rPr>
            </w:pPr>
            <w:r w:rsidRPr="00184DC2">
              <w:rPr>
                <w:rFonts w:ascii="Calibri" w:hAnsi="Calibri" w:cs="Calibri"/>
                <w:color w:val="000000"/>
                <w:sz w:val="18"/>
                <w:szCs w:val="18"/>
              </w:rPr>
              <w:t>Г</w:t>
            </w:r>
          </w:p>
        </w:tc>
      </w:tr>
      <w:tr w:rsidR="00290328" w:rsidRPr="00184DC2">
        <w:tc>
          <w:tcPr>
            <w:tcW w:w="178" w:type="pct"/>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jc w:val="center"/>
              <w:rPr>
                <w:rFonts w:ascii="Calibri" w:hAnsi="Calibri" w:cs="Calibri"/>
                <w:b/>
                <w:bCs/>
                <w:color w:val="000000"/>
              </w:rPr>
            </w:pPr>
            <w:r w:rsidRPr="00184DC2">
              <w:rPr>
                <w:rFonts w:ascii="Calibri" w:hAnsi="Calibri" w:cs="Calibri"/>
                <w:b/>
                <w:bCs/>
                <w:color w:val="000000"/>
              </w:rPr>
              <w:t>1</w:t>
            </w:r>
          </w:p>
        </w:tc>
        <w:tc>
          <w:tcPr>
            <w:tcW w:w="4822" w:type="pct"/>
            <w:gridSpan w:val="5"/>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rPr>
                <w:rFonts w:ascii="Calibri" w:hAnsi="Calibri" w:cs="Calibri"/>
                <w:b/>
                <w:bCs/>
                <w:color w:val="000000"/>
              </w:rPr>
            </w:pPr>
            <w:r w:rsidRPr="00184DC2">
              <w:rPr>
                <w:rFonts w:ascii="Calibri" w:hAnsi="Calibri" w:cs="Calibri"/>
                <w:b/>
                <w:bCs/>
                <w:color w:val="000000"/>
              </w:rPr>
              <w:t>Образовательная деятельность</w:t>
            </w:r>
          </w:p>
        </w:tc>
      </w:tr>
      <w:tr w:rsidR="00290328" w:rsidRPr="00184DC2">
        <w:tc>
          <w:tcPr>
            <w:tcW w:w="178" w:type="pct"/>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jc w:val="center"/>
              <w:rPr>
                <w:rFonts w:ascii="Calibri" w:hAnsi="Calibri" w:cs="Calibri"/>
                <w:color w:val="000000"/>
              </w:rPr>
            </w:pPr>
            <w:r w:rsidRPr="00184DC2">
              <w:rPr>
                <w:rFonts w:ascii="Calibri" w:hAnsi="Calibri" w:cs="Calibri"/>
                <w:color w:val="000000"/>
              </w:rPr>
              <w:t>1.1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16" w:lineRule="auto"/>
              <w:ind w:left="17"/>
              <w:rPr>
                <w:rFonts w:ascii="Calibri" w:hAnsi="Calibri" w:cs="Calibri"/>
                <w:color w:val="000000"/>
              </w:rPr>
            </w:pPr>
            <w:r w:rsidRPr="00184DC2">
              <w:rPr>
                <w:rFonts w:ascii="Calibri" w:hAnsi="Calibri" w:cs="Calibri"/>
                <w:color w:val="000000"/>
              </w:rPr>
              <w:t>Общая численность студентов (курсантов), обучающихся по образовательным программам бакалавриата, программам специалитета, программам магистратуры, в том числе:</w:t>
            </w:r>
          </w:p>
        </w:tc>
        <w:tc>
          <w:tcPr>
            <w:tcW w:w="337" w:type="pct"/>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jc w:val="center"/>
              <w:rPr>
                <w:rFonts w:ascii="Calibri" w:hAnsi="Calibri" w:cs="Calibri"/>
                <w:color w:val="000000"/>
              </w:rPr>
            </w:pPr>
            <w:r w:rsidRPr="00184DC2">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84DC2" w:rsidRDefault="00184DC2">
            <w:pPr>
              <w:widowControl w:val="0"/>
              <w:spacing w:line="252" w:lineRule="auto"/>
              <w:ind w:left="15"/>
              <w:jc w:val="center"/>
              <w:rPr>
                <w:rFonts w:ascii="Calibri" w:hAnsi="Calibri" w:cs="Calibri"/>
                <w:color w:val="000000"/>
              </w:rPr>
            </w:pPr>
            <w:r w:rsidRPr="00184DC2">
              <w:rPr>
                <w:rFonts w:ascii="Calibri" w:hAnsi="Calibri" w:cs="Calibri"/>
                <w:color w:val="000000"/>
              </w:rPr>
              <w:t>8435</w:t>
            </w:r>
          </w:p>
        </w:tc>
      </w:tr>
      <w:tr w:rsidR="00290328" w:rsidRPr="00184DC2">
        <w:tc>
          <w:tcPr>
            <w:tcW w:w="178" w:type="pct"/>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jc w:val="center"/>
              <w:rPr>
                <w:rFonts w:ascii="Calibri" w:hAnsi="Calibri" w:cs="Calibri"/>
                <w:color w:val="000000"/>
              </w:rPr>
            </w:pPr>
            <w:r w:rsidRPr="00184DC2">
              <w:rPr>
                <w:rFonts w:ascii="Calibri" w:hAnsi="Calibri" w:cs="Calibri"/>
                <w:color w:val="000000"/>
              </w:rPr>
              <w:t>1.1.1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16" w:lineRule="auto"/>
              <w:ind w:left="17"/>
              <w:rPr>
                <w:rFonts w:ascii="Calibri" w:hAnsi="Calibri" w:cs="Calibri"/>
                <w:color w:val="000000"/>
              </w:rPr>
            </w:pPr>
            <w:r w:rsidRPr="00184DC2">
              <w:rPr>
                <w:rFonts w:ascii="Calibri" w:hAnsi="Calibri" w:cs="Calibri"/>
                <w:color w:val="00000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jc w:val="center"/>
              <w:rPr>
                <w:rFonts w:ascii="Calibri" w:hAnsi="Calibri" w:cs="Calibri"/>
                <w:color w:val="000000"/>
              </w:rPr>
            </w:pPr>
            <w:r w:rsidRPr="00184DC2">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84DC2" w:rsidRDefault="00184DC2" w:rsidP="002114E1">
            <w:pPr>
              <w:widowControl w:val="0"/>
              <w:spacing w:line="252" w:lineRule="auto"/>
              <w:ind w:left="15"/>
              <w:jc w:val="center"/>
              <w:rPr>
                <w:rFonts w:ascii="Calibri" w:hAnsi="Calibri" w:cs="Calibri"/>
                <w:color w:val="000000"/>
              </w:rPr>
            </w:pPr>
            <w:r w:rsidRPr="00184DC2">
              <w:rPr>
                <w:rFonts w:ascii="Calibri" w:hAnsi="Calibri" w:cs="Calibri"/>
                <w:color w:val="000000"/>
              </w:rPr>
              <w:t>4690</w:t>
            </w:r>
          </w:p>
        </w:tc>
      </w:tr>
      <w:tr w:rsidR="00290328" w:rsidRPr="00184DC2">
        <w:tc>
          <w:tcPr>
            <w:tcW w:w="178" w:type="pct"/>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jc w:val="center"/>
              <w:rPr>
                <w:rFonts w:ascii="Calibri" w:hAnsi="Calibri" w:cs="Calibri"/>
                <w:color w:val="000000"/>
              </w:rPr>
            </w:pPr>
            <w:r w:rsidRPr="00184DC2">
              <w:rPr>
                <w:rFonts w:ascii="Calibri" w:hAnsi="Calibri" w:cs="Calibri"/>
                <w:color w:val="000000"/>
              </w:rPr>
              <w:t>1.1.2</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16" w:lineRule="auto"/>
              <w:ind w:left="17"/>
              <w:rPr>
                <w:rFonts w:ascii="Calibri" w:hAnsi="Calibri" w:cs="Calibri"/>
                <w:color w:val="000000"/>
              </w:rPr>
            </w:pPr>
            <w:r w:rsidRPr="00184DC2">
              <w:rPr>
                <w:rFonts w:ascii="Calibri" w:hAnsi="Calibri" w:cs="Calibri"/>
                <w:color w:val="00000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jc w:val="center"/>
              <w:rPr>
                <w:rFonts w:ascii="Calibri" w:hAnsi="Calibri" w:cs="Calibri"/>
                <w:color w:val="000000"/>
              </w:rPr>
            </w:pPr>
            <w:r w:rsidRPr="00184DC2">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84DC2" w:rsidRDefault="00184DC2">
            <w:pPr>
              <w:widowControl w:val="0"/>
              <w:spacing w:line="252" w:lineRule="auto"/>
              <w:ind w:left="15"/>
              <w:jc w:val="center"/>
              <w:rPr>
                <w:rFonts w:ascii="Calibri" w:hAnsi="Calibri" w:cs="Calibri"/>
                <w:color w:val="000000"/>
              </w:rPr>
            </w:pPr>
            <w:r w:rsidRPr="00184DC2">
              <w:rPr>
                <w:rFonts w:ascii="Calibri" w:hAnsi="Calibri" w:cs="Calibri"/>
                <w:color w:val="000000"/>
              </w:rPr>
              <w:t>987</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jc w:val="center"/>
              <w:rPr>
                <w:rFonts w:ascii="Calibri" w:hAnsi="Calibri" w:cs="Calibri"/>
                <w:color w:val="000000"/>
              </w:rPr>
            </w:pPr>
            <w:r w:rsidRPr="00184DC2">
              <w:rPr>
                <w:rFonts w:ascii="Calibri" w:hAnsi="Calibri" w:cs="Calibri"/>
                <w:color w:val="000000"/>
              </w:rPr>
              <w:t>1.1.3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16" w:lineRule="auto"/>
              <w:ind w:left="17"/>
              <w:rPr>
                <w:rFonts w:ascii="Calibri" w:hAnsi="Calibri" w:cs="Calibri"/>
                <w:color w:val="000000"/>
              </w:rPr>
            </w:pPr>
            <w:r w:rsidRPr="00184DC2">
              <w:rPr>
                <w:rFonts w:ascii="Calibri" w:hAnsi="Calibri" w:cs="Calibri"/>
                <w:color w:val="00000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184DC2" w:rsidRDefault="00654A28">
            <w:pPr>
              <w:widowControl w:val="0"/>
              <w:spacing w:line="252" w:lineRule="auto"/>
              <w:ind w:left="15"/>
              <w:jc w:val="center"/>
              <w:rPr>
                <w:rFonts w:ascii="Calibri" w:hAnsi="Calibri" w:cs="Calibri"/>
                <w:color w:val="000000"/>
              </w:rPr>
            </w:pPr>
            <w:r w:rsidRPr="00184DC2">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84DC2" w:rsidRDefault="00184DC2">
            <w:pPr>
              <w:widowControl w:val="0"/>
              <w:spacing w:line="252" w:lineRule="auto"/>
              <w:ind w:left="15"/>
              <w:jc w:val="center"/>
              <w:rPr>
                <w:rFonts w:ascii="Calibri" w:hAnsi="Calibri" w:cs="Calibri"/>
                <w:color w:val="000000"/>
              </w:rPr>
            </w:pPr>
            <w:r w:rsidRPr="00184DC2">
              <w:rPr>
                <w:rFonts w:ascii="Calibri" w:hAnsi="Calibri" w:cs="Calibri"/>
                <w:color w:val="000000"/>
              </w:rPr>
              <w:t>2758</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B17988" w:rsidRDefault="00654A28">
            <w:pPr>
              <w:widowControl w:val="0"/>
              <w:spacing w:line="252" w:lineRule="auto"/>
              <w:ind w:left="15"/>
              <w:jc w:val="center"/>
              <w:rPr>
                <w:rFonts w:ascii="Calibri" w:hAnsi="Calibri" w:cs="Calibri"/>
                <w:color w:val="000000"/>
              </w:rPr>
            </w:pPr>
            <w:r w:rsidRPr="00B17988">
              <w:rPr>
                <w:rFonts w:ascii="Calibri" w:hAnsi="Calibri" w:cs="Calibri"/>
                <w:color w:val="000000"/>
              </w:rPr>
              <w:t>1.2</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B17988" w:rsidRDefault="00654A28" w:rsidP="008318F8">
            <w:pPr>
              <w:widowControl w:val="0"/>
              <w:spacing w:line="216" w:lineRule="auto"/>
              <w:ind w:left="17"/>
              <w:rPr>
                <w:rFonts w:ascii="Calibri" w:hAnsi="Calibri" w:cs="Calibri"/>
                <w:color w:val="000000"/>
              </w:rPr>
            </w:pPr>
            <w:r w:rsidRPr="00B17988">
              <w:rPr>
                <w:rFonts w:ascii="Calibri" w:hAnsi="Calibri" w:cs="Calibri"/>
                <w:color w:val="000000"/>
              </w:rPr>
              <w:t>Общая численность аспирантов (адъюнктов, ординаторов, интернов, ассистентов-стажеров), обучающихся по образовательным программам подготовки научно-педагогических кадров в аспирантуре (адъюнктуре), программам ординатуры, программам ассистентуры-стажировки,</w:t>
            </w:r>
            <w:r w:rsidR="008318F8" w:rsidRPr="00B17988">
              <w:rPr>
                <w:rFonts w:ascii="Calibri" w:hAnsi="Calibri" w:cs="Calibri"/>
                <w:color w:val="000000"/>
              </w:rPr>
              <w:t xml:space="preserve"> </w:t>
            </w:r>
            <w:r w:rsidRPr="00B17988">
              <w:rPr>
                <w:rFonts w:ascii="Calibri" w:hAnsi="Calibri" w:cs="Calibri"/>
                <w:color w:val="000000"/>
              </w:rPr>
              <w:t>в том числе:</w:t>
            </w:r>
          </w:p>
        </w:tc>
        <w:tc>
          <w:tcPr>
            <w:tcW w:w="337" w:type="pct"/>
            <w:tcBorders>
              <w:top w:val="single" w:sz="8" w:space="0" w:color="000000"/>
              <w:left w:val="single" w:sz="8" w:space="0" w:color="000000"/>
              <w:bottom w:val="single" w:sz="8" w:space="0" w:color="000000"/>
              <w:right w:val="single" w:sz="8" w:space="0" w:color="000000"/>
            </w:tcBorders>
          </w:tcPr>
          <w:p w:rsidR="00290328" w:rsidRPr="00B17988" w:rsidRDefault="00654A28">
            <w:pPr>
              <w:widowControl w:val="0"/>
              <w:spacing w:line="252" w:lineRule="auto"/>
              <w:ind w:left="15"/>
              <w:jc w:val="center"/>
              <w:rPr>
                <w:rFonts w:ascii="Calibri" w:hAnsi="Calibri" w:cs="Calibri"/>
                <w:color w:val="000000"/>
              </w:rPr>
            </w:pPr>
            <w:r w:rsidRPr="00B17988">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B17988" w:rsidRDefault="00B17988" w:rsidP="001C6206">
            <w:pPr>
              <w:widowControl w:val="0"/>
              <w:spacing w:line="252" w:lineRule="auto"/>
              <w:ind w:left="15"/>
              <w:jc w:val="center"/>
              <w:rPr>
                <w:rFonts w:ascii="Calibri" w:hAnsi="Calibri" w:cs="Calibri"/>
                <w:color w:val="000000"/>
              </w:rPr>
            </w:pPr>
            <w:r w:rsidRPr="00B17988">
              <w:rPr>
                <w:rFonts w:ascii="Calibri" w:hAnsi="Calibri" w:cs="Calibri"/>
                <w:color w:val="000000"/>
              </w:rPr>
              <w:t>190</w:t>
            </w:r>
          </w:p>
        </w:tc>
      </w:tr>
      <w:tr w:rsidR="00290328" w:rsidRPr="0016636C">
        <w:tc>
          <w:tcPr>
            <w:tcW w:w="178" w:type="pct"/>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52" w:lineRule="auto"/>
              <w:ind w:left="15"/>
              <w:jc w:val="center"/>
              <w:rPr>
                <w:rFonts w:ascii="Calibri" w:hAnsi="Calibri" w:cs="Calibri"/>
                <w:color w:val="000000"/>
              </w:rPr>
            </w:pPr>
            <w:r w:rsidRPr="0016636C">
              <w:rPr>
                <w:rFonts w:ascii="Calibri" w:hAnsi="Calibri" w:cs="Calibri"/>
                <w:color w:val="000000"/>
              </w:rPr>
              <w:t>1.2.1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16" w:lineRule="auto"/>
              <w:ind w:left="17"/>
              <w:rPr>
                <w:rFonts w:ascii="Calibri" w:hAnsi="Calibri" w:cs="Calibri"/>
                <w:color w:val="000000"/>
              </w:rPr>
            </w:pPr>
            <w:r w:rsidRPr="0016636C">
              <w:rPr>
                <w:rFonts w:ascii="Calibri" w:hAnsi="Calibri" w:cs="Calibri"/>
                <w:color w:val="00000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52" w:lineRule="auto"/>
              <w:ind w:left="15"/>
              <w:jc w:val="center"/>
              <w:rPr>
                <w:rFonts w:ascii="Calibri" w:hAnsi="Calibri" w:cs="Calibri"/>
                <w:color w:val="000000"/>
              </w:rPr>
            </w:pPr>
            <w:r w:rsidRPr="0016636C">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6636C" w:rsidRDefault="0016636C">
            <w:pPr>
              <w:widowControl w:val="0"/>
              <w:spacing w:line="252" w:lineRule="auto"/>
              <w:ind w:left="15"/>
              <w:jc w:val="center"/>
              <w:rPr>
                <w:rFonts w:ascii="Calibri" w:hAnsi="Calibri" w:cs="Calibri"/>
                <w:color w:val="000000"/>
              </w:rPr>
            </w:pPr>
            <w:r w:rsidRPr="0016636C">
              <w:rPr>
                <w:rFonts w:ascii="Calibri" w:hAnsi="Calibri" w:cs="Calibri"/>
                <w:color w:val="000000"/>
              </w:rPr>
              <w:t>185</w:t>
            </w:r>
          </w:p>
        </w:tc>
      </w:tr>
      <w:tr w:rsidR="00290328" w:rsidRPr="0016636C">
        <w:tc>
          <w:tcPr>
            <w:tcW w:w="178" w:type="pct"/>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52" w:lineRule="auto"/>
              <w:ind w:left="15"/>
              <w:jc w:val="center"/>
              <w:rPr>
                <w:rFonts w:ascii="Calibri" w:hAnsi="Calibri" w:cs="Calibri"/>
                <w:color w:val="000000"/>
              </w:rPr>
            </w:pPr>
            <w:r w:rsidRPr="0016636C">
              <w:rPr>
                <w:rFonts w:ascii="Calibri" w:hAnsi="Calibri" w:cs="Calibri"/>
                <w:color w:val="000000"/>
              </w:rPr>
              <w:t>1.2.2</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16" w:lineRule="auto"/>
              <w:ind w:left="17"/>
              <w:rPr>
                <w:rFonts w:ascii="Calibri" w:hAnsi="Calibri" w:cs="Calibri"/>
                <w:color w:val="000000"/>
              </w:rPr>
            </w:pPr>
            <w:r w:rsidRPr="0016636C">
              <w:rPr>
                <w:rFonts w:ascii="Calibri" w:hAnsi="Calibri" w:cs="Calibri"/>
                <w:color w:val="00000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52" w:lineRule="auto"/>
              <w:ind w:left="15"/>
              <w:jc w:val="center"/>
              <w:rPr>
                <w:rFonts w:ascii="Calibri" w:hAnsi="Calibri" w:cs="Calibri"/>
                <w:color w:val="000000"/>
              </w:rPr>
            </w:pPr>
            <w:r w:rsidRPr="0016636C">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52" w:lineRule="auto"/>
              <w:ind w:left="15"/>
              <w:jc w:val="center"/>
              <w:rPr>
                <w:rFonts w:ascii="Calibri" w:hAnsi="Calibri" w:cs="Calibri"/>
                <w:color w:val="000000"/>
              </w:rPr>
            </w:pPr>
            <w:r w:rsidRPr="0016636C">
              <w:rPr>
                <w:rFonts w:ascii="Calibri" w:hAnsi="Calibri" w:cs="Calibri"/>
                <w:color w:val="000000"/>
              </w:rPr>
              <w:t>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52" w:lineRule="auto"/>
              <w:ind w:left="15"/>
              <w:jc w:val="center"/>
              <w:rPr>
                <w:rFonts w:ascii="Calibri" w:hAnsi="Calibri" w:cs="Calibri"/>
                <w:color w:val="000000"/>
              </w:rPr>
            </w:pPr>
            <w:r w:rsidRPr="0016636C">
              <w:rPr>
                <w:rFonts w:ascii="Calibri" w:hAnsi="Calibri" w:cs="Calibri"/>
                <w:color w:val="000000"/>
              </w:rPr>
              <w:t>1.2.3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16" w:lineRule="auto"/>
              <w:ind w:left="17"/>
              <w:rPr>
                <w:rFonts w:ascii="Calibri" w:hAnsi="Calibri" w:cs="Calibri"/>
                <w:color w:val="000000"/>
              </w:rPr>
            </w:pPr>
            <w:r w:rsidRPr="0016636C">
              <w:rPr>
                <w:rFonts w:ascii="Calibri" w:hAnsi="Calibri" w:cs="Calibri"/>
                <w:color w:val="00000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16636C" w:rsidRDefault="00654A28">
            <w:pPr>
              <w:widowControl w:val="0"/>
              <w:spacing w:line="252" w:lineRule="auto"/>
              <w:ind w:left="15"/>
              <w:jc w:val="center"/>
              <w:rPr>
                <w:rFonts w:ascii="Calibri" w:hAnsi="Calibri" w:cs="Calibri"/>
                <w:color w:val="000000"/>
              </w:rPr>
            </w:pPr>
            <w:r w:rsidRPr="0016636C">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6636C" w:rsidRDefault="0016636C">
            <w:pPr>
              <w:widowControl w:val="0"/>
              <w:spacing w:line="252" w:lineRule="auto"/>
              <w:ind w:left="15"/>
              <w:jc w:val="center"/>
              <w:rPr>
                <w:rFonts w:ascii="Calibri" w:hAnsi="Calibri" w:cs="Calibri"/>
                <w:color w:val="000000"/>
              </w:rPr>
            </w:pPr>
            <w:r w:rsidRPr="0016636C">
              <w:rPr>
                <w:rFonts w:ascii="Calibri" w:hAnsi="Calibri" w:cs="Calibri"/>
                <w:color w:val="000000"/>
              </w:rPr>
              <w:t>5</w:t>
            </w:r>
          </w:p>
        </w:tc>
      </w:tr>
      <w:tr w:rsidR="00290328" w:rsidRPr="001E3511">
        <w:tc>
          <w:tcPr>
            <w:tcW w:w="178" w:type="pct"/>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52" w:lineRule="auto"/>
              <w:ind w:left="15"/>
              <w:jc w:val="center"/>
              <w:rPr>
                <w:rFonts w:ascii="Calibri" w:hAnsi="Calibri" w:cs="Calibri"/>
                <w:color w:val="000000"/>
              </w:rPr>
            </w:pPr>
            <w:r w:rsidRPr="001E3511">
              <w:rPr>
                <w:rFonts w:ascii="Calibri" w:hAnsi="Calibri" w:cs="Calibri"/>
                <w:color w:val="000000"/>
              </w:rPr>
              <w:t>1.3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16" w:lineRule="auto"/>
              <w:ind w:left="17"/>
              <w:rPr>
                <w:rFonts w:ascii="Calibri" w:hAnsi="Calibri" w:cs="Calibri"/>
                <w:color w:val="000000"/>
              </w:rPr>
            </w:pPr>
            <w:r w:rsidRPr="001E3511">
              <w:rPr>
                <w:rFonts w:ascii="Calibri" w:hAnsi="Calibri" w:cs="Calibri"/>
                <w:color w:val="000000"/>
              </w:rPr>
              <w:t>Общая численность студентов (курсантов), обучающихся по образовательным программам среднего профессионального образования,</w:t>
            </w:r>
            <w:r w:rsidRPr="001E3511">
              <w:rPr>
                <w:rFonts w:ascii="Calibri" w:hAnsi="Calibri" w:cs="Calibri"/>
                <w:color w:val="000000"/>
              </w:rPr>
              <w:br/>
              <w:t>в том числе:</w:t>
            </w:r>
          </w:p>
        </w:tc>
        <w:tc>
          <w:tcPr>
            <w:tcW w:w="337" w:type="pct"/>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52" w:lineRule="auto"/>
              <w:ind w:left="15"/>
              <w:jc w:val="center"/>
              <w:rPr>
                <w:rFonts w:ascii="Calibri" w:hAnsi="Calibri" w:cs="Calibri"/>
                <w:color w:val="000000"/>
              </w:rPr>
            </w:pPr>
            <w:r w:rsidRPr="001E351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E3511" w:rsidRDefault="001E3511">
            <w:pPr>
              <w:widowControl w:val="0"/>
              <w:spacing w:line="252" w:lineRule="auto"/>
              <w:ind w:left="15"/>
              <w:jc w:val="center"/>
              <w:rPr>
                <w:rFonts w:ascii="Calibri" w:hAnsi="Calibri" w:cs="Calibri"/>
                <w:color w:val="000000"/>
              </w:rPr>
            </w:pPr>
            <w:r w:rsidRPr="001E3511">
              <w:rPr>
                <w:rFonts w:ascii="Calibri" w:hAnsi="Calibri" w:cs="Calibri"/>
                <w:color w:val="000000"/>
              </w:rPr>
              <w:t>4159</w:t>
            </w:r>
          </w:p>
        </w:tc>
      </w:tr>
      <w:tr w:rsidR="00290328" w:rsidRPr="001E3511">
        <w:tc>
          <w:tcPr>
            <w:tcW w:w="178" w:type="pct"/>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52" w:lineRule="auto"/>
              <w:ind w:left="15"/>
              <w:jc w:val="center"/>
              <w:rPr>
                <w:rFonts w:ascii="Calibri" w:hAnsi="Calibri" w:cs="Calibri"/>
                <w:color w:val="000000"/>
              </w:rPr>
            </w:pPr>
            <w:r w:rsidRPr="001E3511">
              <w:rPr>
                <w:rFonts w:ascii="Calibri" w:hAnsi="Calibri" w:cs="Calibri"/>
                <w:color w:val="000000"/>
              </w:rPr>
              <w:t>1.3.1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16" w:lineRule="auto"/>
              <w:ind w:left="17"/>
              <w:rPr>
                <w:rFonts w:ascii="Calibri" w:hAnsi="Calibri" w:cs="Calibri"/>
                <w:color w:val="000000"/>
              </w:rPr>
            </w:pPr>
            <w:r w:rsidRPr="001E3511">
              <w:rPr>
                <w:rFonts w:ascii="Calibri" w:hAnsi="Calibri" w:cs="Calibri"/>
                <w:color w:val="00000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52" w:lineRule="auto"/>
              <w:ind w:left="15"/>
              <w:jc w:val="center"/>
              <w:rPr>
                <w:rFonts w:ascii="Calibri" w:hAnsi="Calibri" w:cs="Calibri"/>
                <w:color w:val="000000"/>
              </w:rPr>
            </w:pPr>
            <w:r w:rsidRPr="001E351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E3511" w:rsidRDefault="001E3511" w:rsidP="001E3511">
            <w:pPr>
              <w:widowControl w:val="0"/>
              <w:spacing w:line="252" w:lineRule="auto"/>
              <w:ind w:left="15"/>
              <w:jc w:val="center"/>
              <w:rPr>
                <w:rFonts w:ascii="Calibri" w:hAnsi="Calibri" w:cs="Calibri"/>
                <w:color w:val="000000"/>
              </w:rPr>
            </w:pPr>
            <w:r w:rsidRPr="001E3511">
              <w:rPr>
                <w:rFonts w:ascii="Calibri" w:hAnsi="Calibri" w:cs="Calibri"/>
                <w:color w:val="000000"/>
              </w:rPr>
              <w:t>3280</w:t>
            </w:r>
          </w:p>
        </w:tc>
      </w:tr>
      <w:tr w:rsidR="00290328" w:rsidRPr="001E3511">
        <w:tc>
          <w:tcPr>
            <w:tcW w:w="178" w:type="pct"/>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52" w:lineRule="auto"/>
              <w:ind w:left="15"/>
              <w:jc w:val="center"/>
              <w:rPr>
                <w:rFonts w:ascii="Calibri" w:hAnsi="Calibri" w:cs="Calibri"/>
                <w:color w:val="000000"/>
              </w:rPr>
            </w:pPr>
            <w:r w:rsidRPr="001E3511">
              <w:rPr>
                <w:rFonts w:ascii="Calibri" w:hAnsi="Calibri" w:cs="Calibri"/>
                <w:color w:val="000000"/>
              </w:rPr>
              <w:t>1.3.2</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16" w:lineRule="auto"/>
              <w:ind w:left="17"/>
              <w:rPr>
                <w:rFonts w:ascii="Calibri" w:hAnsi="Calibri" w:cs="Calibri"/>
                <w:color w:val="000000"/>
              </w:rPr>
            </w:pPr>
            <w:r w:rsidRPr="001E3511">
              <w:rPr>
                <w:rFonts w:ascii="Calibri" w:hAnsi="Calibri" w:cs="Calibri"/>
                <w:color w:val="00000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52" w:lineRule="auto"/>
              <w:ind w:left="15"/>
              <w:jc w:val="center"/>
              <w:rPr>
                <w:rFonts w:ascii="Calibri" w:hAnsi="Calibri" w:cs="Calibri"/>
                <w:color w:val="000000"/>
              </w:rPr>
            </w:pPr>
            <w:r w:rsidRPr="001E351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52" w:lineRule="auto"/>
              <w:ind w:left="15"/>
              <w:jc w:val="center"/>
              <w:rPr>
                <w:rFonts w:ascii="Calibri" w:hAnsi="Calibri" w:cs="Calibri"/>
                <w:color w:val="000000"/>
              </w:rPr>
            </w:pPr>
            <w:r w:rsidRPr="001E3511">
              <w:rPr>
                <w:rFonts w:ascii="Calibri" w:hAnsi="Calibri" w:cs="Calibri"/>
                <w:color w:val="000000"/>
              </w:rPr>
              <w:t>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52" w:lineRule="auto"/>
              <w:ind w:left="15"/>
              <w:jc w:val="center"/>
              <w:rPr>
                <w:rFonts w:ascii="Calibri" w:hAnsi="Calibri" w:cs="Calibri"/>
                <w:color w:val="000000"/>
              </w:rPr>
            </w:pPr>
            <w:r w:rsidRPr="001E3511">
              <w:rPr>
                <w:rFonts w:ascii="Calibri" w:hAnsi="Calibri" w:cs="Calibri"/>
                <w:color w:val="000000"/>
              </w:rPr>
              <w:t>1.3.3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16" w:lineRule="auto"/>
              <w:ind w:left="17"/>
              <w:rPr>
                <w:rFonts w:ascii="Calibri" w:hAnsi="Calibri" w:cs="Calibri"/>
                <w:color w:val="000000"/>
              </w:rPr>
            </w:pPr>
            <w:r w:rsidRPr="001E3511">
              <w:rPr>
                <w:rFonts w:ascii="Calibri" w:hAnsi="Calibri" w:cs="Calibri"/>
                <w:color w:val="00000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1E3511" w:rsidRDefault="00654A28">
            <w:pPr>
              <w:widowControl w:val="0"/>
              <w:spacing w:line="252" w:lineRule="auto"/>
              <w:ind w:left="15"/>
              <w:jc w:val="center"/>
              <w:rPr>
                <w:rFonts w:ascii="Calibri" w:hAnsi="Calibri" w:cs="Calibri"/>
                <w:color w:val="000000"/>
              </w:rPr>
            </w:pPr>
            <w:r w:rsidRPr="001E351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1E3511" w:rsidRDefault="001E3511">
            <w:pPr>
              <w:widowControl w:val="0"/>
              <w:spacing w:line="252" w:lineRule="auto"/>
              <w:ind w:left="15"/>
              <w:jc w:val="center"/>
              <w:rPr>
                <w:rFonts w:ascii="Calibri" w:hAnsi="Calibri" w:cs="Calibri"/>
                <w:color w:val="000000"/>
              </w:rPr>
            </w:pPr>
            <w:r w:rsidRPr="001E3511">
              <w:rPr>
                <w:rFonts w:ascii="Calibri" w:hAnsi="Calibri" w:cs="Calibri"/>
                <w:color w:val="000000"/>
              </w:rPr>
              <w:t>879</w:t>
            </w:r>
          </w:p>
        </w:tc>
      </w:tr>
      <w:tr w:rsidR="00061B2B" w:rsidRPr="00061B2B">
        <w:tc>
          <w:tcPr>
            <w:tcW w:w="178" w:type="pct"/>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52" w:lineRule="auto"/>
              <w:ind w:left="15"/>
              <w:jc w:val="center"/>
              <w:rPr>
                <w:rFonts w:ascii="Calibri" w:hAnsi="Calibri" w:cs="Calibri"/>
                <w:color w:val="000000"/>
              </w:rPr>
            </w:pPr>
            <w:r w:rsidRPr="00061B2B">
              <w:rPr>
                <w:rFonts w:ascii="Calibri" w:hAnsi="Calibri" w:cs="Calibri"/>
                <w:color w:val="000000"/>
              </w:rPr>
              <w:t>1.4</w:t>
            </w:r>
          </w:p>
        </w:tc>
        <w:tc>
          <w:tcPr>
            <w:tcW w:w="4088" w:type="pct"/>
            <w:gridSpan w:val="3"/>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16" w:lineRule="auto"/>
              <w:ind w:left="17"/>
              <w:rPr>
                <w:rFonts w:ascii="Calibri" w:hAnsi="Calibri" w:cs="Calibri"/>
                <w:color w:val="000000"/>
              </w:rPr>
            </w:pPr>
            <w:r w:rsidRPr="00061B2B">
              <w:rPr>
                <w:rFonts w:ascii="Calibri" w:hAnsi="Calibri" w:cs="Calibri"/>
                <w:color w:val="000000"/>
              </w:rPr>
              <w:t>Средний балл студентов (курсантов),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w:t>
            </w:r>
          </w:p>
        </w:tc>
        <w:tc>
          <w:tcPr>
            <w:tcW w:w="337" w:type="pct"/>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52" w:lineRule="auto"/>
              <w:ind w:left="15"/>
              <w:jc w:val="center"/>
              <w:rPr>
                <w:rFonts w:ascii="Calibri" w:hAnsi="Calibri" w:cs="Calibri"/>
                <w:color w:val="000000"/>
              </w:rPr>
            </w:pPr>
            <w:r w:rsidRPr="00061B2B">
              <w:rPr>
                <w:rFonts w:ascii="Calibri" w:hAnsi="Calibri" w:cs="Calibri"/>
                <w:color w:val="000000"/>
              </w:rPr>
              <w:t>баллы</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061B2B" w:rsidRPr="00061B2B" w:rsidRDefault="00061B2B" w:rsidP="00061B2B">
            <w:pPr>
              <w:widowControl w:val="0"/>
              <w:spacing w:before="100" w:beforeAutospacing="1" w:after="100" w:afterAutospacing="1" w:line="252" w:lineRule="auto"/>
              <w:ind w:left="15"/>
              <w:jc w:val="center"/>
            </w:pPr>
            <w:r w:rsidRPr="00061B2B">
              <w:rPr>
                <w:rFonts w:ascii="Calibri" w:hAnsi="Calibri" w:cs="Calibri"/>
                <w:color w:val="000000"/>
              </w:rPr>
              <w:t>55,3</w:t>
            </w:r>
          </w:p>
        </w:tc>
      </w:tr>
      <w:tr w:rsidR="00061B2B" w:rsidRPr="00061B2B">
        <w:tc>
          <w:tcPr>
            <w:tcW w:w="178" w:type="pct"/>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52" w:lineRule="auto"/>
              <w:ind w:left="15"/>
              <w:jc w:val="center"/>
              <w:rPr>
                <w:rFonts w:ascii="Calibri" w:hAnsi="Calibri" w:cs="Calibri"/>
                <w:color w:val="000000"/>
              </w:rPr>
            </w:pPr>
            <w:r w:rsidRPr="00061B2B">
              <w:rPr>
                <w:rFonts w:ascii="Calibri" w:hAnsi="Calibri" w:cs="Calibri"/>
                <w:color w:val="000000"/>
              </w:rPr>
              <w:t>1.6</w:t>
            </w:r>
          </w:p>
        </w:tc>
        <w:tc>
          <w:tcPr>
            <w:tcW w:w="4088" w:type="pct"/>
            <w:gridSpan w:val="3"/>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16" w:lineRule="auto"/>
              <w:ind w:left="17"/>
              <w:rPr>
                <w:rFonts w:ascii="Calibri" w:hAnsi="Calibri" w:cs="Calibri"/>
                <w:color w:val="000000"/>
              </w:rPr>
            </w:pPr>
            <w:r w:rsidRPr="00061B2B">
              <w:rPr>
                <w:rFonts w:ascii="Calibri" w:hAnsi="Calibri" w:cs="Calibri"/>
                <w:color w:val="000000"/>
              </w:rPr>
              <w:t xml:space="preserve">Средний балл студентов (курсантов),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w:t>
            </w:r>
            <w:r w:rsidRPr="00061B2B">
              <w:rPr>
                <w:rFonts w:ascii="Calibri" w:hAnsi="Calibri" w:cs="Calibri"/>
                <w:color w:val="000000"/>
              </w:rPr>
              <w:lastRenderedPageBreak/>
              <w:t>бюджетов бюджетной системы Российской Федерации</w:t>
            </w:r>
          </w:p>
        </w:tc>
        <w:tc>
          <w:tcPr>
            <w:tcW w:w="337" w:type="pct"/>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52" w:lineRule="auto"/>
              <w:ind w:left="15"/>
              <w:jc w:val="center"/>
              <w:rPr>
                <w:rFonts w:ascii="Calibri" w:hAnsi="Calibri" w:cs="Calibri"/>
                <w:color w:val="000000"/>
              </w:rPr>
            </w:pPr>
            <w:r w:rsidRPr="00061B2B">
              <w:rPr>
                <w:rFonts w:ascii="Calibri" w:hAnsi="Calibri" w:cs="Calibri"/>
                <w:color w:val="000000"/>
              </w:rPr>
              <w:lastRenderedPageBreak/>
              <w:t>баллы</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061B2B" w:rsidRPr="00061B2B" w:rsidRDefault="00061B2B" w:rsidP="00061B2B">
            <w:pPr>
              <w:widowControl w:val="0"/>
              <w:spacing w:before="100" w:beforeAutospacing="1" w:after="100" w:afterAutospacing="1" w:line="252" w:lineRule="auto"/>
              <w:ind w:left="15"/>
              <w:jc w:val="center"/>
            </w:pPr>
            <w:r w:rsidRPr="00061B2B">
              <w:rPr>
                <w:rFonts w:ascii="Calibri" w:hAnsi="Calibri" w:cs="Calibri"/>
                <w:color w:val="000000"/>
              </w:rPr>
              <w:t>75,53</w:t>
            </w:r>
          </w:p>
        </w:tc>
      </w:tr>
      <w:tr w:rsidR="00061B2B" w:rsidRPr="00061B2B">
        <w:tc>
          <w:tcPr>
            <w:tcW w:w="178" w:type="pct"/>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52" w:lineRule="auto"/>
              <w:ind w:left="15"/>
              <w:jc w:val="center"/>
              <w:rPr>
                <w:rFonts w:ascii="Calibri" w:hAnsi="Calibri" w:cs="Calibri"/>
                <w:color w:val="000000"/>
              </w:rPr>
            </w:pPr>
            <w:r w:rsidRPr="00061B2B">
              <w:rPr>
                <w:rFonts w:ascii="Calibri" w:hAnsi="Calibri" w:cs="Calibri"/>
                <w:color w:val="000000"/>
              </w:rPr>
              <w:lastRenderedPageBreak/>
              <w:t>1.7</w:t>
            </w:r>
          </w:p>
        </w:tc>
        <w:tc>
          <w:tcPr>
            <w:tcW w:w="4088" w:type="pct"/>
            <w:gridSpan w:val="3"/>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16" w:lineRule="auto"/>
              <w:ind w:left="17"/>
              <w:rPr>
                <w:rFonts w:ascii="Calibri" w:hAnsi="Calibri" w:cs="Calibri"/>
                <w:color w:val="000000"/>
              </w:rPr>
            </w:pPr>
            <w:r w:rsidRPr="00061B2B">
              <w:rPr>
                <w:rFonts w:ascii="Calibri" w:hAnsi="Calibri" w:cs="Calibri"/>
                <w:color w:val="000000"/>
              </w:rPr>
              <w:t>Численность студентов (курсантов) -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всероссийской олимпиады школьников или международной олимпиады, принятых на очную форму обучения на первый курс по программам бакалавриата и специалитета без вступительных испытаний</w:t>
            </w:r>
          </w:p>
        </w:tc>
        <w:tc>
          <w:tcPr>
            <w:tcW w:w="337" w:type="pct"/>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52" w:lineRule="auto"/>
              <w:ind w:left="15"/>
              <w:jc w:val="center"/>
              <w:rPr>
                <w:rFonts w:ascii="Calibri" w:hAnsi="Calibri" w:cs="Calibri"/>
                <w:color w:val="000000"/>
              </w:rPr>
            </w:pPr>
            <w:r w:rsidRPr="00061B2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before="100" w:beforeAutospacing="1" w:after="100" w:afterAutospacing="1" w:line="252" w:lineRule="auto"/>
              <w:ind w:left="15"/>
              <w:jc w:val="center"/>
            </w:pPr>
            <w:r w:rsidRPr="00061B2B">
              <w:rPr>
                <w:rFonts w:ascii="Calibri" w:hAnsi="Calibri" w:cs="Calibri"/>
                <w:color w:val="000000"/>
              </w:rPr>
              <w:t>0</w:t>
            </w:r>
          </w:p>
        </w:tc>
      </w:tr>
      <w:tr w:rsidR="00061B2B" w:rsidRPr="00782507">
        <w:tc>
          <w:tcPr>
            <w:tcW w:w="178" w:type="pct"/>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52" w:lineRule="auto"/>
              <w:ind w:left="15"/>
              <w:jc w:val="center"/>
              <w:rPr>
                <w:rFonts w:ascii="Calibri" w:hAnsi="Calibri" w:cs="Calibri"/>
                <w:color w:val="000000"/>
              </w:rPr>
            </w:pPr>
            <w:r w:rsidRPr="00061B2B">
              <w:rPr>
                <w:rFonts w:ascii="Calibri" w:hAnsi="Calibri" w:cs="Calibri"/>
                <w:color w:val="000000"/>
              </w:rPr>
              <w:t>1.8</w:t>
            </w:r>
          </w:p>
        </w:tc>
        <w:tc>
          <w:tcPr>
            <w:tcW w:w="4088" w:type="pct"/>
            <w:gridSpan w:val="3"/>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16" w:lineRule="auto"/>
              <w:ind w:left="17"/>
              <w:rPr>
                <w:rFonts w:ascii="Calibri" w:hAnsi="Calibri" w:cs="Calibri"/>
                <w:color w:val="000000"/>
              </w:rPr>
            </w:pPr>
            <w:r w:rsidRPr="00061B2B">
              <w:rPr>
                <w:rFonts w:ascii="Calibri" w:hAnsi="Calibri" w:cs="Calibri"/>
                <w:color w:val="000000"/>
              </w:rPr>
              <w:t>Численность студентов (курсантов) - победителей и призеров олимпиад школьников, принятых на очную форму обучения на первый курс по программам бакалавриата и специалитета по специальностям и направлениям подготовки, соответствующим профилю олимпиады школьников, без вступительных испытаний</w:t>
            </w:r>
          </w:p>
        </w:tc>
        <w:tc>
          <w:tcPr>
            <w:tcW w:w="337" w:type="pct"/>
            <w:tcBorders>
              <w:top w:val="single" w:sz="8" w:space="0" w:color="000000"/>
              <w:left w:val="single" w:sz="8" w:space="0" w:color="000000"/>
              <w:bottom w:val="single" w:sz="8" w:space="0" w:color="000000"/>
              <w:right w:val="single" w:sz="8" w:space="0" w:color="000000"/>
            </w:tcBorders>
          </w:tcPr>
          <w:p w:rsidR="00061B2B" w:rsidRPr="00061B2B" w:rsidRDefault="00061B2B" w:rsidP="00061B2B">
            <w:pPr>
              <w:widowControl w:val="0"/>
              <w:spacing w:line="252" w:lineRule="auto"/>
              <w:ind w:left="15"/>
              <w:jc w:val="center"/>
              <w:rPr>
                <w:rFonts w:ascii="Calibri" w:hAnsi="Calibri" w:cs="Calibri"/>
                <w:color w:val="000000"/>
              </w:rPr>
            </w:pPr>
            <w:r w:rsidRPr="00061B2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061B2B" w:rsidRDefault="00061B2B" w:rsidP="00061B2B">
            <w:pPr>
              <w:widowControl w:val="0"/>
              <w:spacing w:before="100" w:beforeAutospacing="1" w:after="100" w:afterAutospacing="1" w:line="252" w:lineRule="auto"/>
              <w:ind w:left="15"/>
              <w:jc w:val="center"/>
            </w:pPr>
            <w:r w:rsidRPr="00061B2B">
              <w:rPr>
                <w:rFonts w:ascii="Calibri" w:hAnsi="Calibri" w:cs="Calibri"/>
                <w:color w:val="000000"/>
              </w:rPr>
              <w:t>1</w:t>
            </w:r>
          </w:p>
        </w:tc>
      </w:tr>
      <w:tr w:rsidR="008473D3" w:rsidRPr="00782507">
        <w:tc>
          <w:tcPr>
            <w:tcW w:w="178" w:type="pct"/>
            <w:tcBorders>
              <w:top w:val="single" w:sz="8" w:space="0" w:color="000000"/>
              <w:left w:val="single" w:sz="8" w:space="0" w:color="000000"/>
              <w:bottom w:val="single" w:sz="8" w:space="0" w:color="000000"/>
              <w:right w:val="single" w:sz="8" w:space="0" w:color="000000"/>
            </w:tcBorders>
          </w:tcPr>
          <w:p w:rsidR="008473D3" w:rsidRPr="00362F35" w:rsidRDefault="008473D3" w:rsidP="008473D3">
            <w:pPr>
              <w:widowControl w:val="0"/>
              <w:spacing w:line="252" w:lineRule="auto"/>
              <w:ind w:left="15"/>
              <w:jc w:val="center"/>
              <w:rPr>
                <w:rFonts w:ascii="Calibri" w:hAnsi="Calibri" w:cs="Calibri"/>
                <w:color w:val="000000"/>
              </w:rPr>
            </w:pPr>
            <w:r w:rsidRPr="00362F35">
              <w:rPr>
                <w:rFonts w:ascii="Calibri" w:hAnsi="Calibri" w:cs="Calibri"/>
                <w:color w:val="000000"/>
              </w:rPr>
              <w:t>1.9</w:t>
            </w:r>
          </w:p>
        </w:tc>
        <w:tc>
          <w:tcPr>
            <w:tcW w:w="4088" w:type="pct"/>
            <w:gridSpan w:val="3"/>
            <w:tcBorders>
              <w:top w:val="single" w:sz="8" w:space="0" w:color="000000"/>
              <w:left w:val="single" w:sz="8" w:space="0" w:color="000000"/>
              <w:bottom w:val="single" w:sz="8" w:space="0" w:color="000000"/>
              <w:right w:val="single" w:sz="8" w:space="0" w:color="000000"/>
            </w:tcBorders>
          </w:tcPr>
          <w:p w:rsidR="008473D3" w:rsidRPr="00362F35" w:rsidRDefault="008473D3" w:rsidP="008473D3">
            <w:pPr>
              <w:widowControl w:val="0"/>
              <w:spacing w:line="216" w:lineRule="auto"/>
              <w:ind w:left="17"/>
              <w:rPr>
                <w:rFonts w:ascii="Calibri" w:hAnsi="Calibri" w:cs="Calibri"/>
                <w:color w:val="000000"/>
              </w:rPr>
            </w:pPr>
            <w:r w:rsidRPr="00362F35">
              <w:rPr>
                <w:rFonts w:ascii="Calibri" w:hAnsi="Calibri" w:cs="Calibri"/>
                <w:color w:val="000000"/>
              </w:rPr>
              <w:t>Численность/удельный вес численности студентов (курсантов), принятых на условиях целевого приема на первый курс на очную форму обучения по программам бакалавриата и специалитета в общей численности студентов (курсантов), принятых на первый курс по программам бакалавриата и специалитета на очную форму обучения</w:t>
            </w:r>
          </w:p>
        </w:tc>
        <w:tc>
          <w:tcPr>
            <w:tcW w:w="337" w:type="pct"/>
            <w:tcBorders>
              <w:top w:val="single" w:sz="8" w:space="0" w:color="000000"/>
              <w:left w:val="single" w:sz="8" w:space="0" w:color="000000"/>
              <w:bottom w:val="single" w:sz="8" w:space="0" w:color="000000"/>
              <w:right w:val="single" w:sz="8" w:space="0" w:color="000000"/>
            </w:tcBorders>
          </w:tcPr>
          <w:p w:rsidR="008473D3" w:rsidRPr="00362F35" w:rsidRDefault="008473D3" w:rsidP="008473D3">
            <w:pPr>
              <w:widowControl w:val="0"/>
              <w:spacing w:line="252" w:lineRule="auto"/>
              <w:ind w:left="15"/>
              <w:jc w:val="center"/>
              <w:rPr>
                <w:rFonts w:ascii="Calibri" w:hAnsi="Calibri" w:cs="Calibri"/>
                <w:color w:val="000000"/>
              </w:rPr>
            </w:pPr>
            <w:r w:rsidRPr="00362F35">
              <w:rPr>
                <w:rFonts w:ascii="Calibri" w:hAnsi="Calibri" w:cs="Calibri"/>
                <w:color w:val="000000"/>
              </w:rPr>
              <w:t>человек/</w:t>
            </w:r>
            <w:r w:rsidR="002A7696" w:rsidRPr="00362F35">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8473D3" w:rsidRPr="00362F35" w:rsidRDefault="00362F35" w:rsidP="00362F35">
            <w:pPr>
              <w:widowControl w:val="0"/>
              <w:spacing w:line="252" w:lineRule="auto"/>
              <w:ind w:left="15"/>
              <w:jc w:val="center"/>
              <w:rPr>
                <w:rFonts w:ascii="Calibri" w:hAnsi="Calibri" w:cs="Calibri"/>
                <w:color w:val="000000"/>
              </w:rPr>
            </w:pPr>
            <w:r w:rsidRPr="00362F35">
              <w:rPr>
                <w:rFonts w:ascii="Calibri" w:hAnsi="Calibri" w:cs="Calibri"/>
                <w:color w:val="000000"/>
              </w:rPr>
              <w:t>26</w:t>
            </w:r>
            <w:r w:rsidR="008473D3" w:rsidRPr="00362F35">
              <w:rPr>
                <w:rFonts w:ascii="Calibri" w:hAnsi="Calibri" w:cs="Calibri"/>
                <w:color w:val="000000"/>
              </w:rPr>
              <w:t>/</w:t>
            </w:r>
            <w:r w:rsidRPr="00362F35">
              <w:rPr>
                <w:rFonts w:ascii="Calibri" w:hAnsi="Calibri" w:cs="Calibri"/>
                <w:color w:val="000000"/>
              </w:rPr>
              <w:t>2,62</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362F35" w:rsidRDefault="00654A28">
            <w:pPr>
              <w:widowControl w:val="0"/>
              <w:spacing w:line="252" w:lineRule="auto"/>
              <w:ind w:left="15"/>
              <w:jc w:val="center"/>
              <w:rPr>
                <w:rFonts w:ascii="Calibri" w:hAnsi="Calibri" w:cs="Calibri"/>
                <w:color w:val="000000"/>
              </w:rPr>
            </w:pPr>
            <w:r w:rsidRPr="00362F35">
              <w:rPr>
                <w:rFonts w:ascii="Calibri" w:hAnsi="Calibri" w:cs="Calibri"/>
                <w:color w:val="000000"/>
              </w:rPr>
              <w:t>1.10</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362F35" w:rsidRDefault="00654A28">
            <w:pPr>
              <w:widowControl w:val="0"/>
              <w:spacing w:line="216" w:lineRule="auto"/>
              <w:ind w:left="17"/>
              <w:rPr>
                <w:rFonts w:ascii="Calibri" w:hAnsi="Calibri" w:cs="Calibri"/>
                <w:color w:val="000000"/>
              </w:rPr>
            </w:pPr>
            <w:r w:rsidRPr="00362F35">
              <w:rPr>
                <w:rFonts w:ascii="Calibri" w:hAnsi="Calibri" w:cs="Calibri"/>
                <w:color w:val="000000"/>
              </w:rPr>
              <w:t>Удельный вес численности студентов (курсантов), обучающихся по программам магистратуры, в общей численности студентов (курсантов), обучающихся по образовательным программам бакалавриата, программам специалитета, программам магистратуры</w:t>
            </w:r>
          </w:p>
        </w:tc>
        <w:tc>
          <w:tcPr>
            <w:tcW w:w="337" w:type="pct"/>
            <w:tcBorders>
              <w:top w:val="single" w:sz="8" w:space="0" w:color="000000"/>
              <w:left w:val="single" w:sz="8" w:space="0" w:color="000000"/>
              <w:bottom w:val="single" w:sz="8" w:space="0" w:color="000000"/>
              <w:right w:val="single" w:sz="8" w:space="0" w:color="000000"/>
            </w:tcBorders>
          </w:tcPr>
          <w:p w:rsidR="00290328" w:rsidRPr="00362F35" w:rsidRDefault="002A7696">
            <w:pPr>
              <w:widowControl w:val="0"/>
              <w:spacing w:line="252" w:lineRule="auto"/>
              <w:ind w:left="15"/>
              <w:jc w:val="center"/>
              <w:rPr>
                <w:rFonts w:ascii="Calibri" w:hAnsi="Calibri" w:cs="Calibri"/>
                <w:color w:val="000000"/>
              </w:rPr>
            </w:pPr>
            <w:r w:rsidRPr="00362F35">
              <w:rPr>
                <w:rFonts w:ascii="Calibri" w:hAnsi="Calibri" w:cs="Calibri"/>
                <w:color w:val="000000"/>
              </w:rPr>
              <w:t>%</w:t>
            </w:r>
          </w:p>
        </w:tc>
        <w:tc>
          <w:tcPr>
            <w:tcW w:w="397" w:type="pct"/>
            <w:tcBorders>
              <w:top w:val="single" w:sz="8" w:space="0" w:color="000000"/>
              <w:left w:val="single" w:sz="8" w:space="0" w:color="000000"/>
              <w:bottom w:val="single" w:sz="8" w:space="0" w:color="000000"/>
              <w:right w:val="single" w:sz="8" w:space="0" w:color="000000"/>
            </w:tcBorders>
          </w:tcPr>
          <w:p w:rsidR="00290328" w:rsidRPr="00362F35" w:rsidRDefault="00362F35">
            <w:pPr>
              <w:widowControl w:val="0"/>
              <w:spacing w:line="252" w:lineRule="auto"/>
              <w:ind w:left="15"/>
              <w:jc w:val="center"/>
              <w:rPr>
                <w:rFonts w:ascii="Calibri" w:hAnsi="Calibri" w:cs="Calibri"/>
                <w:color w:val="000000"/>
              </w:rPr>
            </w:pPr>
            <w:r w:rsidRPr="00362F35">
              <w:rPr>
                <w:rFonts w:ascii="Calibri" w:hAnsi="Calibri" w:cs="Calibri"/>
                <w:color w:val="000000"/>
              </w:rPr>
              <w:t>12,29</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061B2B" w:rsidRDefault="00654A28">
            <w:pPr>
              <w:widowControl w:val="0"/>
              <w:spacing w:line="252" w:lineRule="auto"/>
              <w:ind w:left="15"/>
              <w:jc w:val="center"/>
              <w:rPr>
                <w:rFonts w:ascii="Calibri" w:hAnsi="Calibri" w:cs="Calibri"/>
                <w:color w:val="000000"/>
              </w:rPr>
            </w:pPr>
            <w:r w:rsidRPr="00061B2B">
              <w:rPr>
                <w:rFonts w:ascii="Calibri" w:hAnsi="Calibri" w:cs="Calibri"/>
                <w:color w:val="000000"/>
              </w:rPr>
              <w:t>1.11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061B2B" w:rsidRDefault="00654A28">
            <w:pPr>
              <w:widowControl w:val="0"/>
              <w:spacing w:line="216" w:lineRule="auto"/>
              <w:ind w:left="17"/>
              <w:rPr>
                <w:rFonts w:ascii="Calibri" w:hAnsi="Calibri" w:cs="Calibri"/>
                <w:color w:val="000000"/>
              </w:rPr>
            </w:pPr>
            <w:r w:rsidRPr="00061B2B">
              <w:rPr>
                <w:rFonts w:ascii="Calibri" w:hAnsi="Calibri" w:cs="Calibri"/>
                <w:color w:val="000000"/>
              </w:rPr>
              <w:t>Численность/удельный вес численности студентов (курсантов), имеющих диплом бакалавра, диплом специалиста или диплом магистра других организаций, осуществляющих образовательную деятельность, принятых на первый курс на обучение по программам магистратуры образовательной организации, в общей численности студентов (курсантов), принятых на первый курс по программам магистратуры на очную форму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061B2B" w:rsidRDefault="00654A28">
            <w:pPr>
              <w:widowControl w:val="0"/>
              <w:spacing w:line="252" w:lineRule="auto"/>
              <w:ind w:left="15"/>
              <w:jc w:val="center"/>
              <w:rPr>
                <w:rFonts w:ascii="Calibri" w:hAnsi="Calibri" w:cs="Calibri"/>
                <w:color w:val="000000"/>
              </w:rPr>
            </w:pPr>
            <w:r w:rsidRPr="00061B2B">
              <w:rPr>
                <w:rFonts w:ascii="Calibri" w:hAnsi="Calibri" w:cs="Calibri"/>
                <w:color w:val="000000"/>
              </w:rPr>
              <w:t>человек/</w:t>
            </w:r>
            <w:r w:rsidR="002A7696" w:rsidRPr="00061B2B">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061B2B" w:rsidRDefault="00061B2B" w:rsidP="004B2E89">
            <w:pPr>
              <w:widowControl w:val="0"/>
              <w:spacing w:line="252" w:lineRule="auto"/>
              <w:ind w:left="15"/>
              <w:jc w:val="center"/>
              <w:rPr>
                <w:rFonts w:ascii="Calibri" w:hAnsi="Calibri" w:cs="Calibri"/>
                <w:color w:val="000000"/>
              </w:rPr>
            </w:pPr>
            <w:r w:rsidRPr="00061B2B">
              <w:rPr>
                <w:rFonts w:ascii="Calibri" w:hAnsi="Calibri" w:cs="Calibri"/>
                <w:color w:val="000000"/>
              </w:rPr>
              <w:t>75/47, 17</w:t>
            </w:r>
          </w:p>
        </w:tc>
      </w:tr>
      <w:tr w:rsidR="00290328" w:rsidRPr="00782507">
        <w:tc>
          <w:tcPr>
            <w:tcW w:w="178" w:type="pct"/>
            <w:tcBorders>
              <w:top w:val="single" w:sz="8" w:space="0" w:color="000000"/>
              <w:left w:val="single" w:sz="8" w:space="0" w:color="000000"/>
              <w:bottom w:val="none" w:sz="4" w:space="0" w:color="000000"/>
              <w:right w:val="single" w:sz="8" w:space="0" w:color="000000"/>
            </w:tcBorders>
          </w:tcPr>
          <w:p w:rsidR="00290328" w:rsidRPr="00D37B06" w:rsidRDefault="00654A28">
            <w:pPr>
              <w:widowControl w:val="0"/>
              <w:spacing w:line="252" w:lineRule="auto"/>
              <w:ind w:left="15"/>
              <w:jc w:val="center"/>
              <w:rPr>
                <w:rFonts w:ascii="Calibri" w:hAnsi="Calibri" w:cs="Calibri"/>
                <w:color w:val="000000"/>
              </w:rPr>
            </w:pPr>
            <w:r w:rsidRPr="00D37B06">
              <w:rPr>
                <w:rFonts w:ascii="Calibri" w:hAnsi="Calibri" w:cs="Calibri"/>
                <w:color w:val="000000"/>
              </w:rPr>
              <w:t>1.12</w:t>
            </w:r>
          </w:p>
        </w:tc>
        <w:tc>
          <w:tcPr>
            <w:tcW w:w="4088" w:type="pct"/>
            <w:gridSpan w:val="3"/>
            <w:tcBorders>
              <w:top w:val="single" w:sz="8" w:space="0" w:color="000000"/>
              <w:left w:val="single" w:sz="8" w:space="0" w:color="000000"/>
              <w:bottom w:val="none" w:sz="4" w:space="0" w:color="000000"/>
              <w:right w:val="single" w:sz="8" w:space="0" w:color="000000"/>
            </w:tcBorders>
          </w:tcPr>
          <w:p w:rsidR="00290328" w:rsidRPr="00D37B06" w:rsidRDefault="00654A28">
            <w:pPr>
              <w:widowControl w:val="0"/>
              <w:spacing w:line="216" w:lineRule="auto"/>
              <w:ind w:left="17"/>
              <w:rPr>
                <w:rFonts w:ascii="Calibri" w:hAnsi="Calibri" w:cs="Calibri"/>
                <w:color w:val="000000"/>
              </w:rPr>
            </w:pPr>
            <w:r w:rsidRPr="00D37B06">
              <w:rPr>
                <w:rFonts w:ascii="Calibri" w:hAnsi="Calibri" w:cs="Calibri"/>
                <w:color w:val="000000"/>
              </w:rPr>
              <w:t>Общая численность студентов образовательной организации, обучающихся в филиале образовательной организации (далее - филиал)</w:t>
            </w:r>
          </w:p>
          <w:p w:rsidR="00290328" w:rsidRPr="00D37B06" w:rsidRDefault="00654A28">
            <w:pPr>
              <w:widowControl w:val="0"/>
              <w:spacing w:line="216" w:lineRule="auto"/>
              <w:ind w:left="17"/>
              <w:rPr>
                <w:rFonts w:ascii="Calibri" w:hAnsi="Calibri" w:cs="Calibri"/>
                <w:color w:val="000000"/>
              </w:rPr>
            </w:pPr>
            <w:r w:rsidRPr="00D37B06">
              <w:rPr>
                <w:rFonts w:ascii="Calibri" w:hAnsi="Calibri" w:cs="Calibri"/>
                <w:color w:val="000000"/>
              </w:rPr>
              <w:t>Филиал ФГБОУ ВО «Байкальский государственный университет» в г. Усть-Илимске</w:t>
            </w:r>
          </w:p>
          <w:p w:rsidR="00290328" w:rsidRPr="00D37B06" w:rsidRDefault="00654A28" w:rsidP="008318F8">
            <w:pPr>
              <w:widowControl w:val="0"/>
              <w:spacing w:line="216" w:lineRule="auto"/>
              <w:ind w:left="17"/>
              <w:rPr>
                <w:rFonts w:ascii="Calibri" w:hAnsi="Calibri" w:cs="Calibri"/>
                <w:color w:val="000000"/>
              </w:rPr>
            </w:pPr>
            <w:r w:rsidRPr="00D37B06">
              <w:rPr>
                <w:rFonts w:ascii="Calibri" w:hAnsi="Calibri" w:cs="Calibri"/>
                <w:color w:val="000000"/>
              </w:rPr>
              <w:t>Читинский институт (филиал) ФГБОУ ВО «Байкальский государственный университет»</w:t>
            </w:r>
          </w:p>
        </w:tc>
        <w:tc>
          <w:tcPr>
            <w:tcW w:w="337" w:type="pct"/>
            <w:tcBorders>
              <w:top w:val="single" w:sz="8" w:space="0" w:color="000000"/>
              <w:left w:val="single" w:sz="8" w:space="0" w:color="000000"/>
              <w:bottom w:val="none" w:sz="4" w:space="0" w:color="000000"/>
              <w:right w:val="single" w:sz="8" w:space="0" w:color="000000"/>
            </w:tcBorders>
          </w:tcPr>
          <w:p w:rsidR="00290328" w:rsidRPr="00D37B06" w:rsidRDefault="00654A28">
            <w:pPr>
              <w:widowControl w:val="0"/>
              <w:spacing w:line="252" w:lineRule="auto"/>
              <w:ind w:left="15"/>
              <w:jc w:val="center"/>
              <w:rPr>
                <w:rFonts w:ascii="Calibri" w:hAnsi="Calibri" w:cs="Calibri"/>
                <w:color w:val="000000"/>
              </w:rPr>
            </w:pPr>
            <w:r w:rsidRPr="00D37B06">
              <w:rPr>
                <w:rFonts w:ascii="Calibri" w:hAnsi="Calibri" w:cs="Calibri"/>
                <w:color w:val="000000"/>
              </w:rPr>
              <w:t>человек</w:t>
            </w:r>
          </w:p>
        </w:tc>
        <w:tc>
          <w:tcPr>
            <w:tcW w:w="397" w:type="pct"/>
            <w:tcBorders>
              <w:top w:val="single" w:sz="8" w:space="0" w:color="000000"/>
              <w:left w:val="single" w:sz="8" w:space="0" w:color="000000"/>
              <w:bottom w:val="none" w:sz="4" w:space="0" w:color="000000"/>
              <w:right w:val="single" w:sz="8" w:space="0" w:color="000000"/>
            </w:tcBorders>
          </w:tcPr>
          <w:p w:rsidR="008318F8" w:rsidRPr="00D37B06" w:rsidRDefault="008318F8" w:rsidP="00151D0B">
            <w:pPr>
              <w:widowControl w:val="0"/>
              <w:jc w:val="center"/>
              <w:rPr>
                <w:rFonts w:ascii="Calibri" w:hAnsi="Calibri" w:cs="Calibri"/>
                <w:color w:val="000000"/>
              </w:rPr>
            </w:pPr>
          </w:p>
          <w:p w:rsidR="00290328" w:rsidRPr="00D37B06" w:rsidRDefault="00D37B06" w:rsidP="00151D0B">
            <w:pPr>
              <w:widowControl w:val="0"/>
              <w:jc w:val="center"/>
              <w:rPr>
                <w:rFonts w:ascii="Calibri" w:hAnsi="Calibri" w:cs="Calibri"/>
                <w:color w:val="000000"/>
              </w:rPr>
            </w:pPr>
            <w:r w:rsidRPr="00D37B06">
              <w:rPr>
                <w:rFonts w:ascii="Calibri" w:hAnsi="Calibri" w:cs="Calibri"/>
                <w:color w:val="000000"/>
              </w:rPr>
              <w:t>916</w:t>
            </w:r>
          </w:p>
          <w:p w:rsidR="00290328" w:rsidRPr="00D37B06" w:rsidRDefault="00D37B06" w:rsidP="00151D0B">
            <w:pPr>
              <w:widowControl w:val="0"/>
              <w:jc w:val="center"/>
              <w:rPr>
                <w:rFonts w:ascii="Calibri" w:hAnsi="Calibri" w:cs="Calibri"/>
                <w:color w:val="000000"/>
              </w:rPr>
            </w:pPr>
            <w:r w:rsidRPr="00D37B06">
              <w:rPr>
                <w:rFonts w:ascii="Calibri" w:hAnsi="Calibri" w:cs="Calibri"/>
                <w:color w:val="000000"/>
              </w:rPr>
              <w:t>2650</w:t>
            </w:r>
          </w:p>
        </w:tc>
      </w:tr>
      <w:tr w:rsidR="00290328" w:rsidRPr="0080398D">
        <w:tc>
          <w:tcPr>
            <w:tcW w:w="178" w:type="pct"/>
            <w:tcBorders>
              <w:top w:val="single" w:sz="8" w:space="0" w:color="000000"/>
              <w:left w:val="single" w:sz="8" w:space="0" w:color="000000"/>
              <w:bottom w:val="single" w:sz="8" w:space="0" w:color="000000"/>
              <w:right w:val="single" w:sz="8" w:space="0" w:color="000000"/>
            </w:tcBorders>
          </w:tcPr>
          <w:p w:rsidR="00290328" w:rsidRPr="0080398D" w:rsidRDefault="00654A28">
            <w:pPr>
              <w:widowControl w:val="0"/>
              <w:spacing w:line="252" w:lineRule="auto"/>
              <w:ind w:left="15"/>
              <w:jc w:val="center"/>
              <w:rPr>
                <w:rFonts w:ascii="Calibri" w:hAnsi="Calibri" w:cs="Calibri"/>
                <w:b/>
                <w:bCs/>
                <w:color w:val="000000"/>
              </w:rPr>
            </w:pPr>
            <w:r w:rsidRPr="0080398D">
              <w:rPr>
                <w:rFonts w:ascii="Calibri" w:hAnsi="Calibri" w:cs="Calibri"/>
                <w:b/>
                <w:bCs/>
                <w:color w:val="000000"/>
              </w:rPr>
              <w:t>2</w:t>
            </w:r>
          </w:p>
        </w:tc>
        <w:tc>
          <w:tcPr>
            <w:tcW w:w="4822" w:type="pct"/>
            <w:gridSpan w:val="5"/>
            <w:tcBorders>
              <w:top w:val="single" w:sz="8" w:space="0" w:color="000000"/>
              <w:left w:val="single" w:sz="8" w:space="0" w:color="000000"/>
              <w:bottom w:val="single" w:sz="8" w:space="0" w:color="000000"/>
              <w:right w:val="single" w:sz="8" w:space="0" w:color="000000"/>
            </w:tcBorders>
          </w:tcPr>
          <w:p w:rsidR="00290328" w:rsidRPr="0080398D" w:rsidRDefault="00654A28">
            <w:pPr>
              <w:widowControl w:val="0"/>
              <w:spacing w:line="216" w:lineRule="auto"/>
              <w:ind w:left="17"/>
              <w:rPr>
                <w:rFonts w:ascii="Calibri" w:hAnsi="Calibri" w:cs="Calibri"/>
                <w:b/>
                <w:bCs/>
                <w:color w:val="000000"/>
              </w:rPr>
            </w:pPr>
            <w:r w:rsidRPr="0080398D">
              <w:rPr>
                <w:rFonts w:ascii="Calibri" w:hAnsi="Calibri" w:cs="Calibri"/>
                <w:b/>
                <w:bCs/>
                <w:color w:val="000000"/>
              </w:rPr>
              <w:t>Научно-исследовательская деятельность</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2.1</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Количество цитирований в индексируемой системе цитирования Web of Science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spacing w:line="252" w:lineRule="auto"/>
              <w:jc w:val="center"/>
            </w:pPr>
            <w:r w:rsidRPr="0080398D">
              <w:t>267,54</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2.2</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Количество цитирований в индексируемой системе цитирования Scopus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spacing w:line="252" w:lineRule="auto"/>
              <w:jc w:val="center"/>
            </w:pPr>
            <w:r w:rsidRPr="0080398D">
              <w:t>97,66</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2.3</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Количество цитирований в Российском индексе научного цитирования (далее - РИНЦ)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727713" w:rsidP="0080398D">
            <w:pPr>
              <w:spacing w:line="252" w:lineRule="auto"/>
              <w:jc w:val="center"/>
            </w:pPr>
            <w:r>
              <w:t>4220,5</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2.4</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Количество статей в научной периодике, индексируемой в системе цитирования Web of Science,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spacing w:line="252" w:lineRule="auto"/>
              <w:jc w:val="center"/>
            </w:pPr>
            <w:r w:rsidRPr="0080398D">
              <w:t>9,06</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2.5</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Количество статей в научной периодике, индексируемой в системе цитирования Scopus,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spacing w:line="252" w:lineRule="auto"/>
              <w:jc w:val="center"/>
            </w:pPr>
            <w:r w:rsidRPr="0080398D">
              <w:t>4,09</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2.6</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Количество публикаций в РИНЦ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727713" w:rsidP="0080398D">
            <w:pPr>
              <w:spacing w:line="252" w:lineRule="auto"/>
              <w:jc w:val="center"/>
            </w:pPr>
            <w:r>
              <w:t>536,9</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2.7</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Общий объем научно-исследовательских, опытно-конструкторских и технологических работ (далее - НИОКР)</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тыс. руб.</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rPr>
            </w:pPr>
            <w:r w:rsidRPr="0080398D">
              <w:t>77464,3</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2.8</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rPr>
                <w:rFonts w:ascii="Calibri" w:hAnsi="Calibri" w:cs="Calibri"/>
                <w:color w:val="000000"/>
              </w:rPr>
            </w:pPr>
            <w:r w:rsidRPr="0080398D">
              <w:rPr>
                <w:rFonts w:ascii="Calibri" w:hAnsi="Calibri" w:cs="Calibri"/>
                <w:color w:val="000000"/>
              </w:rPr>
              <w:t>Объем НИОКР в расчете на одного научно-педагогического работника</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тыс. руб.</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rPr>
            </w:pPr>
            <w:r w:rsidRPr="0080398D">
              <w:rPr>
                <w:rFonts w:ascii="Calibri" w:hAnsi="Calibri" w:cs="Calibri"/>
              </w:rPr>
              <w:t>226,54</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2.9</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Удельный вес доходов от НИОКР в общих доходах образовательной организации</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rPr>
            </w:pPr>
            <w:r w:rsidRPr="0080398D">
              <w:rPr>
                <w:rFonts w:ascii="Calibri" w:hAnsi="Calibri" w:cs="Calibri"/>
              </w:rPr>
              <w:t>7,1</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2.10</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Удельный вес НИОКР, выполненных собственными силами (без привлечения соисполнителей), в общих доходах образовательной организации от НИОКР</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rPr>
            </w:pPr>
            <w:r w:rsidRPr="0080398D">
              <w:t>100,0</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2.11</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Доходы от НИОКР (за исключением средств бюджетов бюджетной системы Российской Федерации, государственных фондов поддержки науки) в расчете на одного научно-педагогического работника</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тыс. руб.</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rPr>
            </w:pPr>
            <w:r w:rsidRPr="0080398D">
              <w:rPr>
                <w:rFonts w:ascii="Calibri" w:hAnsi="Calibri" w:cs="Calibri"/>
              </w:rPr>
              <w:t>226,54</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2.12</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Количество лицензионных соглашений</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rPr>
            </w:pPr>
            <w:r w:rsidRPr="0080398D">
              <w:rPr>
                <w:rFonts w:ascii="Calibri" w:hAnsi="Calibri" w:cs="Calibri"/>
              </w:rPr>
              <w:t>2</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2.13</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Удельный вес средств, полученных образовательной организацией от управления объектами интеллектуальной собственности, в общих доходах образовательной организации</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rPr>
            </w:pPr>
            <w:r w:rsidRPr="0080398D">
              <w:rPr>
                <w:rFonts w:ascii="Calibri" w:hAnsi="Calibri" w:cs="Calibri"/>
              </w:rPr>
              <w:t>0,03</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lastRenderedPageBreak/>
              <w:t>2.14</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Численность/удельный вес численности научно-педагогических работников без ученой степени - до 30 лет, кандидатов наук - до 35 лет, докторов наук - до 40 лет, в общей численности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человек/ %</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spacing w:line="252" w:lineRule="auto"/>
              <w:ind w:left="15"/>
              <w:jc w:val="center"/>
              <w:rPr>
                <w:lang w:val="en-US"/>
              </w:rPr>
            </w:pPr>
            <w:r w:rsidRPr="0080398D">
              <w:rPr>
                <w:lang w:val="en-US"/>
              </w:rPr>
              <w:t>22/5</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2.15</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Численность/удельный вес численности научно-педагогических работников, имеющих ученую степень кандидата наук, в общей численности научно-педагогических работников образовательной организации</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человек/ %</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spacing w:line="252" w:lineRule="auto"/>
              <w:ind w:left="15"/>
              <w:jc w:val="center"/>
              <w:rPr>
                <w:lang w:val="en-US"/>
              </w:rPr>
            </w:pPr>
            <w:r w:rsidRPr="0080398D">
              <w:t>2</w:t>
            </w:r>
            <w:r w:rsidRPr="0080398D">
              <w:rPr>
                <w:lang w:val="en-US"/>
              </w:rPr>
              <w:t>56</w:t>
            </w:r>
            <w:r w:rsidRPr="0080398D">
              <w:t>/</w:t>
            </w:r>
            <w:r w:rsidRPr="0080398D">
              <w:rPr>
                <w:lang w:val="en-US"/>
              </w:rPr>
              <w:t>63</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2.16</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Численность/удельный вес численности научно-педагогических работников, имеющих ученую степень доктора наук, в общей численности научно-педагогических работников образовательной организации</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человек/ %</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spacing w:line="252" w:lineRule="auto"/>
              <w:ind w:left="15"/>
              <w:jc w:val="center"/>
              <w:rPr>
                <w:lang w:val="en-US"/>
              </w:rPr>
            </w:pPr>
            <w:r w:rsidRPr="0080398D">
              <w:rPr>
                <w:lang w:val="en-US"/>
              </w:rPr>
              <w:t>65</w:t>
            </w:r>
            <w:r w:rsidRPr="0080398D">
              <w:t>/</w:t>
            </w:r>
            <w:r w:rsidRPr="0080398D">
              <w:rPr>
                <w:lang w:val="en-US"/>
              </w:rPr>
              <w:t>16</w:t>
            </w:r>
          </w:p>
        </w:tc>
      </w:tr>
      <w:tr w:rsidR="0080398D" w:rsidRPr="0080398D">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2.17</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16" w:lineRule="auto"/>
              <w:ind w:left="17"/>
              <w:rPr>
                <w:rFonts w:ascii="Calibri" w:hAnsi="Calibri" w:cs="Calibri"/>
                <w:color w:val="000000"/>
              </w:rPr>
            </w:pPr>
            <w:r w:rsidRPr="0080398D">
              <w:rPr>
                <w:rFonts w:ascii="Calibri" w:hAnsi="Calibri" w:cs="Calibri"/>
                <w:color w:val="000000"/>
              </w:rPr>
              <w:t>Количество научных журналов, в том числе электронных, издаваемых образовательной организацией</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rPr>
            </w:pPr>
            <w:r w:rsidRPr="0080398D">
              <w:t>10</w:t>
            </w:r>
          </w:p>
        </w:tc>
      </w:tr>
      <w:tr w:rsidR="0080398D" w:rsidRPr="00782507">
        <w:tc>
          <w:tcPr>
            <w:tcW w:w="178"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2.18</w:t>
            </w:r>
          </w:p>
        </w:tc>
        <w:tc>
          <w:tcPr>
            <w:tcW w:w="4088" w:type="pct"/>
            <w:gridSpan w:val="3"/>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rPr>
                <w:rFonts w:ascii="Calibri" w:hAnsi="Calibri" w:cs="Calibri"/>
                <w:color w:val="000000"/>
              </w:rPr>
            </w:pPr>
            <w:r w:rsidRPr="0080398D">
              <w:rPr>
                <w:rFonts w:ascii="Calibri" w:hAnsi="Calibri" w:cs="Calibri"/>
                <w:color w:val="000000"/>
              </w:rPr>
              <w:t>Количество грантов за отчетный период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80398D" w:rsidRPr="0080398D" w:rsidRDefault="0080398D" w:rsidP="0080398D">
            <w:pPr>
              <w:widowControl w:val="0"/>
              <w:spacing w:line="252" w:lineRule="auto"/>
              <w:ind w:left="15"/>
              <w:jc w:val="center"/>
              <w:rPr>
                <w:rFonts w:ascii="Calibri" w:hAnsi="Calibri" w:cs="Calibri"/>
                <w:color w:val="000000"/>
              </w:rPr>
            </w:pPr>
            <w:r w:rsidRPr="0080398D">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80398D" w:rsidRPr="00F33984" w:rsidRDefault="0080398D" w:rsidP="0080398D">
            <w:pPr>
              <w:widowControl w:val="0"/>
              <w:spacing w:line="252" w:lineRule="auto"/>
              <w:ind w:left="15"/>
              <w:jc w:val="center"/>
              <w:rPr>
                <w:rFonts w:ascii="Calibri" w:hAnsi="Calibri" w:cs="Calibri"/>
              </w:rPr>
            </w:pPr>
            <w:r w:rsidRPr="0080398D">
              <w:t>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FE5F38" w:rsidRDefault="00654A28">
            <w:pPr>
              <w:widowControl w:val="0"/>
              <w:spacing w:line="252" w:lineRule="auto"/>
              <w:ind w:left="15"/>
              <w:jc w:val="center"/>
              <w:rPr>
                <w:rFonts w:ascii="Calibri" w:hAnsi="Calibri" w:cs="Calibri"/>
                <w:b/>
                <w:bCs/>
                <w:color w:val="000000"/>
              </w:rPr>
            </w:pPr>
            <w:r w:rsidRPr="00FE5F38">
              <w:rPr>
                <w:rFonts w:ascii="Calibri" w:hAnsi="Calibri" w:cs="Calibri"/>
                <w:b/>
                <w:bCs/>
                <w:color w:val="000000"/>
              </w:rPr>
              <w:t>3</w:t>
            </w:r>
          </w:p>
        </w:tc>
        <w:tc>
          <w:tcPr>
            <w:tcW w:w="4822" w:type="pct"/>
            <w:gridSpan w:val="5"/>
            <w:tcBorders>
              <w:top w:val="single" w:sz="8" w:space="0" w:color="000000"/>
              <w:left w:val="single" w:sz="8" w:space="0" w:color="000000"/>
              <w:bottom w:val="single" w:sz="8" w:space="0" w:color="000000"/>
              <w:right w:val="single" w:sz="8" w:space="0" w:color="000000"/>
            </w:tcBorders>
          </w:tcPr>
          <w:p w:rsidR="00290328" w:rsidRPr="00FE5F38" w:rsidRDefault="00654A28">
            <w:pPr>
              <w:widowControl w:val="0"/>
              <w:spacing w:line="252" w:lineRule="auto"/>
              <w:ind w:left="15"/>
              <w:rPr>
                <w:rFonts w:ascii="Calibri" w:hAnsi="Calibri" w:cs="Calibri"/>
                <w:b/>
                <w:bCs/>
                <w:color w:val="000000"/>
              </w:rPr>
            </w:pPr>
            <w:r w:rsidRPr="00FE5F38">
              <w:rPr>
                <w:rFonts w:ascii="Calibri" w:hAnsi="Calibri" w:cs="Calibri"/>
                <w:b/>
                <w:bCs/>
                <w:color w:val="000000"/>
              </w:rPr>
              <w:t>Международная деятельность</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3.1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16" w:lineRule="auto"/>
              <w:ind w:left="17"/>
              <w:rPr>
                <w:rFonts w:ascii="Calibri" w:hAnsi="Calibri" w:cs="Calibri"/>
                <w:color w:val="000000"/>
              </w:rPr>
            </w:pPr>
            <w:r w:rsidRPr="00464DF9">
              <w:rPr>
                <w:rFonts w:ascii="Calibri" w:hAnsi="Calibri" w:cs="Calibri"/>
                <w:color w:val="000000"/>
              </w:rPr>
              <w:t>Численность/удельный вес численности иностранных студентов (курсантов) (кроме стран Содружества Независимых Государств (далее - СНГ)), обучающихся по образовательным программам бакалавриата, программам специалитета, программам магистратуры, в общей численности студентов (курсантов), в том числе:</w:t>
            </w:r>
          </w:p>
        </w:tc>
        <w:tc>
          <w:tcPr>
            <w:tcW w:w="337"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человек/</w:t>
            </w:r>
            <w:r w:rsidR="002A7696" w:rsidRPr="00464DF9">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464DF9" w:rsidRDefault="00464DF9" w:rsidP="00464DF9">
            <w:pPr>
              <w:widowControl w:val="0"/>
              <w:spacing w:line="252" w:lineRule="auto"/>
              <w:ind w:left="15"/>
              <w:jc w:val="center"/>
              <w:rPr>
                <w:rFonts w:ascii="Calibri" w:hAnsi="Calibri" w:cs="Calibri"/>
                <w:color w:val="000000"/>
              </w:rPr>
            </w:pPr>
            <w:r w:rsidRPr="00464DF9">
              <w:rPr>
                <w:rFonts w:ascii="Calibri" w:hAnsi="Calibri" w:cs="Calibri"/>
                <w:color w:val="000000"/>
              </w:rPr>
              <w:t>217</w:t>
            </w:r>
            <w:r w:rsidR="003E2FDD" w:rsidRPr="00464DF9">
              <w:rPr>
                <w:rFonts w:ascii="Calibri" w:hAnsi="Calibri" w:cs="Calibri"/>
                <w:color w:val="000000"/>
              </w:rPr>
              <w:t>/</w:t>
            </w:r>
            <w:r w:rsidR="00DE21BD" w:rsidRPr="00464DF9">
              <w:rPr>
                <w:rFonts w:ascii="Calibri" w:hAnsi="Calibri" w:cs="Calibri"/>
                <w:color w:val="000000"/>
              </w:rPr>
              <w:t>2,</w:t>
            </w:r>
            <w:r w:rsidRPr="00464DF9">
              <w:rPr>
                <w:rFonts w:ascii="Calibri" w:hAnsi="Calibri" w:cs="Calibri"/>
                <w:color w:val="000000"/>
              </w:rPr>
              <w:t>57</w:t>
            </w:r>
          </w:p>
        </w:tc>
      </w:tr>
      <w:tr w:rsidR="00290328" w:rsidRPr="00464DF9">
        <w:tc>
          <w:tcPr>
            <w:tcW w:w="178"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3.1.1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rPr>
                <w:rFonts w:ascii="Calibri" w:hAnsi="Calibri" w:cs="Calibri"/>
                <w:color w:val="000000"/>
              </w:rPr>
            </w:pPr>
            <w:r w:rsidRPr="00464DF9">
              <w:rPr>
                <w:rFonts w:ascii="Calibri" w:hAnsi="Calibri" w:cs="Calibri"/>
                <w:color w:val="00000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человек/</w:t>
            </w:r>
            <w:r w:rsidR="002A7696" w:rsidRPr="00464DF9">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464DF9" w:rsidRDefault="00464DF9" w:rsidP="00464DF9">
            <w:pPr>
              <w:widowControl w:val="0"/>
              <w:spacing w:line="252" w:lineRule="auto"/>
              <w:ind w:left="15"/>
              <w:jc w:val="center"/>
              <w:rPr>
                <w:rFonts w:ascii="Calibri" w:hAnsi="Calibri" w:cs="Calibri"/>
                <w:color w:val="000000"/>
              </w:rPr>
            </w:pPr>
            <w:r w:rsidRPr="00464DF9">
              <w:rPr>
                <w:rFonts w:ascii="Calibri" w:hAnsi="Calibri" w:cs="Calibri"/>
                <w:color w:val="000000"/>
              </w:rPr>
              <w:t>214</w:t>
            </w:r>
            <w:r w:rsidR="00BB52CA" w:rsidRPr="00464DF9">
              <w:rPr>
                <w:rFonts w:ascii="Calibri" w:hAnsi="Calibri" w:cs="Calibri"/>
                <w:color w:val="000000"/>
              </w:rPr>
              <w:t>/</w:t>
            </w:r>
            <w:r w:rsidR="00DE21BD" w:rsidRPr="00464DF9">
              <w:rPr>
                <w:rFonts w:ascii="Calibri" w:hAnsi="Calibri" w:cs="Calibri"/>
                <w:color w:val="000000"/>
              </w:rPr>
              <w:t>2,</w:t>
            </w:r>
            <w:r w:rsidRPr="00464DF9">
              <w:rPr>
                <w:rFonts w:ascii="Calibri" w:hAnsi="Calibri" w:cs="Calibri"/>
                <w:color w:val="000000"/>
              </w:rPr>
              <w:t>54</w:t>
            </w:r>
          </w:p>
        </w:tc>
      </w:tr>
      <w:tr w:rsidR="00290328" w:rsidRPr="00464DF9">
        <w:tc>
          <w:tcPr>
            <w:tcW w:w="178"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3.1.2</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rPr>
                <w:rFonts w:ascii="Calibri" w:hAnsi="Calibri" w:cs="Calibri"/>
                <w:color w:val="000000"/>
              </w:rPr>
            </w:pPr>
            <w:r w:rsidRPr="00464DF9">
              <w:rPr>
                <w:rFonts w:ascii="Calibri" w:hAnsi="Calibri" w:cs="Calibri"/>
                <w:color w:val="00000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человек/</w:t>
            </w:r>
            <w:r w:rsidR="002A7696" w:rsidRPr="00464DF9">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464DF9" w:rsidRDefault="00DE21BD">
            <w:pPr>
              <w:widowControl w:val="0"/>
              <w:spacing w:line="252" w:lineRule="auto"/>
              <w:ind w:left="15"/>
              <w:jc w:val="center"/>
              <w:rPr>
                <w:rFonts w:ascii="Calibri" w:hAnsi="Calibri" w:cs="Calibri"/>
                <w:color w:val="000000"/>
              </w:rPr>
            </w:pPr>
            <w:r w:rsidRPr="00464DF9">
              <w:rPr>
                <w:rFonts w:ascii="Calibri" w:hAnsi="Calibri" w:cs="Calibri"/>
                <w:color w:val="000000"/>
              </w:rPr>
              <w:t>1</w:t>
            </w:r>
            <w:r w:rsidR="00654A28" w:rsidRPr="00464DF9">
              <w:rPr>
                <w:rFonts w:ascii="Calibri" w:hAnsi="Calibri" w:cs="Calibri"/>
                <w:color w:val="000000"/>
              </w:rPr>
              <w:t>/0</w:t>
            </w:r>
            <w:r w:rsidRPr="00464DF9">
              <w:rPr>
                <w:rFonts w:ascii="Calibri" w:hAnsi="Calibri" w:cs="Calibri"/>
                <w:color w:val="000000"/>
              </w:rPr>
              <w:t>,01</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3.1.3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rPr>
                <w:rFonts w:ascii="Calibri" w:hAnsi="Calibri" w:cs="Calibri"/>
                <w:color w:val="000000"/>
              </w:rPr>
            </w:pPr>
            <w:r w:rsidRPr="00464DF9">
              <w:rPr>
                <w:rFonts w:ascii="Calibri" w:hAnsi="Calibri" w:cs="Calibri"/>
                <w:color w:val="00000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человек/</w:t>
            </w:r>
            <w:r w:rsidR="002A7696" w:rsidRPr="00464DF9">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464DF9" w:rsidRDefault="00DE21BD" w:rsidP="00DE21BD">
            <w:pPr>
              <w:widowControl w:val="0"/>
              <w:spacing w:line="252" w:lineRule="auto"/>
              <w:ind w:left="15"/>
              <w:jc w:val="center"/>
              <w:rPr>
                <w:rFonts w:ascii="Calibri" w:hAnsi="Calibri" w:cs="Calibri"/>
                <w:color w:val="000000"/>
              </w:rPr>
            </w:pPr>
            <w:r w:rsidRPr="00464DF9">
              <w:rPr>
                <w:rFonts w:ascii="Calibri" w:hAnsi="Calibri" w:cs="Calibri"/>
                <w:color w:val="000000"/>
              </w:rPr>
              <w:t>2</w:t>
            </w:r>
            <w:r w:rsidR="00BB52CA" w:rsidRPr="00464DF9">
              <w:rPr>
                <w:rFonts w:ascii="Calibri" w:hAnsi="Calibri" w:cs="Calibri"/>
                <w:color w:val="000000"/>
              </w:rPr>
              <w:t>/0,0</w:t>
            </w:r>
            <w:r w:rsidRPr="00464DF9">
              <w:rPr>
                <w:rFonts w:ascii="Calibri" w:hAnsi="Calibri" w:cs="Calibri"/>
                <w:color w:val="000000"/>
              </w:rPr>
              <w:t>2</w:t>
            </w:r>
          </w:p>
        </w:tc>
      </w:tr>
      <w:tr w:rsidR="00290328" w:rsidRPr="00464DF9">
        <w:tc>
          <w:tcPr>
            <w:tcW w:w="178"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3.2</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rPr>
                <w:rFonts w:ascii="Calibri" w:hAnsi="Calibri" w:cs="Calibri"/>
                <w:color w:val="000000"/>
              </w:rPr>
            </w:pPr>
            <w:r w:rsidRPr="00464DF9">
              <w:rPr>
                <w:rFonts w:ascii="Calibri" w:hAnsi="Calibri" w:cs="Calibri"/>
                <w:color w:val="000000"/>
              </w:rPr>
              <w:t>Численность/удельный вес численности иностранных студентов (курсантов) из стран СНГ, обучающихся по образовательным программам бакалавриата, программам специалитета, программам магистратуры, в общей численности студентов (курсантов), в том числе:</w:t>
            </w:r>
          </w:p>
        </w:tc>
        <w:tc>
          <w:tcPr>
            <w:tcW w:w="337"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человек/</w:t>
            </w:r>
            <w:r w:rsidR="002A7696" w:rsidRPr="00464DF9">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464DF9" w:rsidRDefault="00464DF9" w:rsidP="00464DF9">
            <w:pPr>
              <w:widowControl w:val="0"/>
              <w:spacing w:line="252" w:lineRule="auto"/>
              <w:ind w:left="15"/>
              <w:jc w:val="center"/>
              <w:rPr>
                <w:rFonts w:ascii="Calibri" w:hAnsi="Calibri" w:cs="Calibri"/>
                <w:color w:val="000000"/>
              </w:rPr>
            </w:pPr>
            <w:r w:rsidRPr="00464DF9">
              <w:rPr>
                <w:rFonts w:ascii="Calibri" w:hAnsi="Calibri" w:cs="Calibri"/>
                <w:color w:val="000000"/>
              </w:rPr>
              <w:t>57</w:t>
            </w:r>
            <w:r w:rsidR="00DE21BD" w:rsidRPr="00464DF9">
              <w:rPr>
                <w:rFonts w:ascii="Calibri" w:hAnsi="Calibri" w:cs="Calibri"/>
                <w:color w:val="000000"/>
              </w:rPr>
              <w:t>/0,</w:t>
            </w:r>
            <w:r w:rsidRPr="00464DF9">
              <w:rPr>
                <w:rFonts w:ascii="Calibri" w:hAnsi="Calibri" w:cs="Calibri"/>
                <w:color w:val="000000"/>
              </w:rPr>
              <w:t>68</w:t>
            </w:r>
          </w:p>
        </w:tc>
      </w:tr>
      <w:tr w:rsidR="00290328" w:rsidRPr="00464DF9">
        <w:tc>
          <w:tcPr>
            <w:tcW w:w="178"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3.2.1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rPr>
                <w:rFonts w:ascii="Calibri" w:hAnsi="Calibri" w:cs="Calibri"/>
                <w:color w:val="000000"/>
              </w:rPr>
            </w:pPr>
            <w:r w:rsidRPr="00464DF9">
              <w:rPr>
                <w:rFonts w:ascii="Calibri" w:hAnsi="Calibri" w:cs="Calibri"/>
                <w:color w:val="00000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человек/</w:t>
            </w:r>
            <w:r w:rsidR="002A7696" w:rsidRPr="00464DF9">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464DF9" w:rsidRDefault="00464DF9" w:rsidP="00464DF9">
            <w:pPr>
              <w:widowControl w:val="0"/>
              <w:spacing w:line="252" w:lineRule="auto"/>
              <w:ind w:left="15"/>
              <w:jc w:val="center"/>
              <w:rPr>
                <w:rFonts w:ascii="Calibri" w:hAnsi="Calibri" w:cs="Calibri"/>
                <w:color w:val="000000"/>
              </w:rPr>
            </w:pPr>
            <w:r w:rsidRPr="00464DF9">
              <w:rPr>
                <w:rFonts w:ascii="Calibri" w:hAnsi="Calibri" w:cs="Calibri"/>
                <w:color w:val="000000"/>
              </w:rPr>
              <w:t>30</w:t>
            </w:r>
            <w:r w:rsidR="00DE21BD" w:rsidRPr="00464DF9">
              <w:rPr>
                <w:rFonts w:ascii="Calibri" w:hAnsi="Calibri" w:cs="Calibri"/>
                <w:color w:val="000000"/>
              </w:rPr>
              <w:t>/0,</w:t>
            </w:r>
            <w:r w:rsidRPr="00464DF9">
              <w:rPr>
                <w:rFonts w:ascii="Calibri" w:hAnsi="Calibri" w:cs="Calibri"/>
                <w:color w:val="000000"/>
              </w:rPr>
              <w:t>3</w:t>
            </w:r>
            <w:r w:rsidR="00DE21BD" w:rsidRPr="00464DF9">
              <w:rPr>
                <w:rFonts w:ascii="Calibri" w:hAnsi="Calibri" w:cs="Calibri"/>
                <w:color w:val="000000"/>
              </w:rPr>
              <w:t>6</w:t>
            </w:r>
          </w:p>
        </w:tc>
      </w:tr>
      <w:tr w:rsidR="00290328" w:rsidRPr="00464DF9">
        <w:tc>
          <w:tcPr>
            <w:tcW w:w="178"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3.2.2</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rPr>
                <w:rFonts w:ascii="Calibri" w:hAnsi="Calibri" w:cs="Calibri"/>
                <w:color w:val="000000"/>
              </w:rPr>
            </w:pPr>
            <w:r w:rsidRPr="00464DF9">
              <w:rPr>
                <w:rFonts w:ascii="Calibri" w:hAnsi="Calibri" w:cs="Calibri"/>
                <w:color w:val="00000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человек/</w:t>
            </w:r>
            <w:r w:rsidR="002A7696" w:rsidRPr="00464DF9">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464DF9" w:rsidRDefault="00DE21BD">
            <w:pPr>
              <w:widowControl w:val="0"/>
              <w:spacing w:line="252" w:lineRule="auto"/>
              <w:ind w:left="15"/>
              <w:jc w:val="center"/>
              <w:rPr>
                <w:rFonts w:ascii="Calibri" w:hAnsi="Calibri" w:cs="Calibri"/>
                <w:color w:val="000000"/>
              </w:rPr>
            </w:pPr>
            <w:r w:rsidRPr="00464DF9">
              <w:rPr>
                <w:rFonts w:ascii="Calibri" w:hAnsi="Calibri" w:cs="Calibri"/>
                <w:color w:val="000000"/>
              </w:rPr>
              <w:t>11/0,13</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3.2.3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rPr>
                <w:rFonts w:ascii="Calibri" w:hAnsi="Calibri" w:cs="Calibri"/>
                <w:color w:val="000000"/>
              </w:rPr>
            </w:pPr>
            <w:r w:rsidRPr="00464DF9">
              <w:rPr>
                <w:rFonts w:ascii="Calibri" w:hAnsi="Calibri" w:cs="Calibri"/>
                <w:color w:val="00000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человек/</w:t>
            </w:r>
            <w:r w:rsidR="002A7696" w:rsidRPr="00464DF9">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464DF9" w:rsidRDefault="00464DF9" w:rsidP="00464DF9">
            <w:pPr>
              <w:widowControl w:val="0"/>
              <w:spacing w:line="252" w:lineRule="auto"/>
              <w:ind w:left="15"/>
              <w:jc w:val="center"/>
              <w:rPr>
                <w:rFonts w:ascii="Calibri" w:hAnsi="Calibri" w:cs="Calibri"/>
                <w:color w:val="000000"/>
              </w:rPr>
            </w:pPr>
            <w:r w:rsidRPr="00464DF9">
              <w:rPr>
                <w:rFonts w:ascii="Calibri" w:hAnsi="Calibri" w:cs="Calibri"/>
                <w:color w:val="000000"/>
              </w:rPr>
              <w:t>16</w:t>
            </w:r>
            <w:r w:rsidR="00DE21BD" w:rsidRPr="00464DF9">
              <w:rPr>
                <w:rFonts w:ascii="Calibri" w:hAnsi="Calibri" w:cs="Calibri"/>
                <w:color w:val="000000"/>
              </w:rPr>
              <w:t>/0,1</w:t>
            </w:r>
            <w:r w:rsidRPr="00464DF9">
              <w:rPr>
                <w:rFonts w:ascii="Calibri" w:hAnsi="Calibri" w:cs="Calibri"/>
                <w:color w:val="000000"/>
              </w:rPr>
              <w:t>9</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3.3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rPr>
                <w:rFonts w:ascii="Calibri" w:hAnsi="Calibri" w:cs="Calibri"/>
                <w:color w:val="000000"/>
              </w:rPr>
            </w:pPr>
            <w:r w:rsidRPr="00464DF9">
              <w:rPr>
                <w:rFonts w:ascii="Calibri" w:hAnsi="Calibri" w:cs="Calibri"/>
                <w:color w:val="000000"/>
              </w:rPr>
              <w:t>Численность/удельный вес численности иностранных студентов (курсантов) (кроме стран СНГ), завершивших освоение образовательных программ бакалавриата, программ специалитета, программ магистратуры, в общем выпуске студентов (курсантов)</w:t>
            </w:r>
          </w:p>
        </w:tc>
        <w:tc>
          <w:tcPr>
            <w:tcW w:w="337" w:type="pct"/>
            <w:tcBorders>
              <w:top w:val="single" w:sz="8" w:space="0" w:color="000000"/>
              <w:left w:val="single" w:sz="8" w:space="0" w:color="000000"/>
              <w:bottom w:val="single" w:sz="8" w:space="0" w:color="000000"/>
              <w:right w:val="single" w:sz="8" w:space="0" w:color="000000"/>
            </w:tcBorders>
          </w:tcPr>
          <w:p w:rsidR="00290328" w:rsidRPr="00464DF9" w:rsidRDefault="00654A28">
            <w:pPr>
              <w:widowControl w:val="0"/>
              <w:spacing w:line="252" w:lineRule="auto"/>
              <w:ind w:left="15"/>
              <w:jc w:val="center"/>
              <w:rPr>
                <w:rFonts w:ascii="Calibri" w:hAnsi="Calibri" w:cs="Calibri"/>
                <w:color w:val="000000"/>
              </w:rPr>
            </w:pPr>
            <w:r w:rsidRPr="00464DF9">
              <w:rPr>
                <w:rFonts w:ascii="Calibri" w:hAnsi="Calibri" w:cs="Calibri"/>
                <w:color w:val="000000"/>
              </w:rPr>
              <w:t>человек/</w:t>
            </w:r>
            <w:r w:rsidR="002A7696" w:rsidRPr="00464DF9">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464DF9" w:rsidRDefault="00464DF9" w:rsidP="00601BA1">
            <w:pPr>
              <w:widowControl w:val="0"/>
              <w:spacing w:line="252" w:lineRule="auto"/>
              <w:ind w:left="15"/>
              <w:jc w:val="center"/>
              <w:rPr>
                <w:rFonts w:ascii="Calibri" w:hAnsi="Calibri" w:cs="Calibri"/>
                <w:color w:val="000000"/>
              </w:rPr>
            </w:pPr>
            <w:r w:rsidRPr="00464DF9">
              <w:rPr>
                <w:rFonts w:ascii="Calibri" w:hAnsi="Calibri" w:cs="Calibri"/>
                <w:color w:val="000000"/>
              </w:rPr>
              <w:t>43</w:t>
            </w:r>
            <w:r w:rsidR="009B4DF6" w:rsidRPr="00464DF9">
              <w:rPr>
                <w:rFonts w:ascii="Calibri" w:hAnsi="Calibri" w:cs="Calibri"/>
                <w:color w:val="000000"/>
              </w:rPr>
              <w:t>/</w:t>
            </w:r>
            <w:r w:rsidR="00DE21BD" w:rsidRPr="00464DF9">
              <w:rPr>
                <w:rFonts w:ascii="Calibri" w:hAnsi="Calibri" w:cs="Calibri"/>
                <w:color w:val="000000"/>
              </w:rPr>
              <w:t>2,</w:t>
            </w:r>
            <w:r w:rsidRPr="00464DF9">
              <w:rPr>
                <w:rFonts w:ascii="Calibri" w:hAnsi="Calibri" w:cs="Calibri"/>
                <w:color w:val="000000"/>
              </w:rPr>
              <w:t>55</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3F4BF5" w:rsidRDefault="00654A28">
            <w:pPr>
              <w:widowControl w:val="0"/>
              <w:spacing w:line="252" w:lineRule="auto"/>
              <w:ind w:left="15"/>
              <w:jc w:val="center"/>
              <w:rPr>
                <w:rFonts w:ascii="Calibri" w:hAnsi="Calibri" w:cs="Calibri"/>
                <w:color w:val="000000"/>
              </w:rPr>
            </w:pPr>
            <w:r w:rsidRPr="003F4BF5">
              <w:rPr>
                <w:rFonts w:ascii="Calibri" w:hAnsi="Calibri" w:cs="Calibri"/>
                <w:color w:val="000000"/>
              </w:rPr>
              <w:t>3.4</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3F4BF5" w:rsidRDefault="00654A28">
            <w:pPr>
              <w:widowControl w:val="0"/>
              <w:spacing w:line="216" w:lineRule="auto"/>
              <w:ind w:left="15"/>
              <w:rPr>
                <w:rFonts w:ascii="Calibri" w:hAnsi="Calibri" w:cs="Calibri"/>
                <w:color w:val="000000"/>
              </w:rPr>
            </w:pPr>
            <w:r w:rsidRPr="003F4BF5">
              <w:rPr>
                <w:rFonts w:ascii="Calibri" w:hAnsi="Calibri" w:cs="Calibri"/>
                <w:color w:val="000000"/>
              </w:rPr>
              <w:t>Численность/удельный вес численности иностранных студентов (курсантов) из стран СНГ, завершивших освоение образовательных программ бакалавриата, программ специалитета, программ магистратуры, в общем выпуске студентов (курсантов)</w:t>
            </w:r>
          </w:p>
        </w:tc>
        <w:tc>
          <w:tcPr>
            <w:tcW w:w="337" w:type="pct"/>
            <w:tcBorders>
              <w:top w:val="single" w:sz="8" w:space="0" w:color="000000"/>
              <w:left w:val="single" w:sz="8" w:space="0" w:color="000000"/>
              <w:bottom w:val="single" w:sz="8" w:space="0" w:color="000000"/>
              <w:right w:val="single" w:sz="8" w:space="0" w:color="000000"/>
            </w:tcBorders>
          </w:tcPr>
          <w:p w:rsidR="00290328" w:rsidRPr="003F4BF5" w:rsidRDefault="00654A28">
            <w:pPr>
              <w:widowControl w:val="0"/>
              <w:spacing w:line="252" w:lineRule="auto"/>
              <w:ind w:left="15"/>
              <w:jc w:val="center"/>
              <w:rPr>
                <w:rFonts w:ascii="Calibri" w:hAnsi="Calibri" w:cs="Calibri"/>
                <w:color w:val="000000"/>
              </w:rPr>
            </w:pPr>
            <w:r w:rsidRPr="003F4BF5">
              <w:rPr>
                <w:rFonts w:ascii="Calibri" w:hAnsi="Calibri" w:cs="Calibri"/>
                <w:color w:val="000000"/>
              </w:rPr>
              <w:t>человек/</w:t>
            </w:r>
            <w:r w:rsidR="002A7696" w:rsidRPr="003F4BF5">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3F4BF5" w:rsidRDefault="003F4BF5" w:rsidP="00601BA1">
            <w:pPr>
              <w:widowControl w:val="0"/>
              <w:spacing w:line="252" w:lineRule="auto"/>
              <w:ind w:left="15"/>
              <w:jc w:val="center"/>
              <w:rPr>
                <w:rFonts w:ascii="Calibri" w:hAnsi="Calibri" w:cs="Calibri"/>
                <w:color w:val="000000"/>
              </w:rPr>
            </w:pPr>
            <w:r w:rsidRPr="003F4BF5">
              <w:rPr>
                <w:rFonts w:ascii="Calibri" w:hAnsi="Calibri" w:cs="Calibri"/>
                <w:color w:val="000000"/>
              </w:rPr>
              <w:t>10</w:t>
            </w:r>
            <w:r w:rsidR="00DE21BD" w:rsidRPr="003F4BF5">
              <w:rPr>
                <w:rFonts w:ascii="Calibri" w:hAnsi="Calibri" w:cs="Calibri"/>
                <w:color w:val="000000"/>
              </w:rPr>
              <w:t>/0,</w:t>
            </w:r>
            <w:r w:rsidRPr="003F4BF5">
              <w:rPr>
                <w:rFonts w:ascii="Calibri" w:hAnsi="Calibri" w:cs="Calibri"/>
                <w:color w:val="000000"/>
              </w:rPr>
              <w:t>59</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52" w:lineRule="auto"/>
              <w:ind w:left="15"/>
              <w:jc w:val="center"/>
              <w:rPr>
                <w:rFonts w:ascii="Calibri" w:hAnsi="Calibri" w:cs="Calibri"/>
                <w:color w:val="000000"/>
              </w:rPr>
            </w:pPr>
            <w:r w:rsidRPr="00527315">
              <w:rPr>
                <w:rFonts w:ascii="Calibri" w:hAnsi="Calibri" w:cs="Calibri"/>
                <w:color w:val="000000"/>
              </w:rPr>
              <w:t>3.5</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16" w:lineRule="auto"/>
              <w:ind w:left="17"/>
              <w:rPr>
                <w:rFonts w:ascii="Calibri" w:hAnsi="Calibri" w:cs="Calibri"/>
                <w:color w:val="000000"/>
              </w:rPr>
            </w:pPr>
            <w:r w:rsidRPr="00527315">
              <w:rPr>
                <w:rFonts w:ascii="Calibri" w:hAnsi="Calibri" w:cs="Calibri"/>
                <w:color w:val="000000"/>
              </w:rPr>
              <w:t>Численность/удельный вес численности студентов (курсантов) образовательной организации, обучающихся по очной форме обучения по образовательным программам бакалавриата, программам специалитета, программам магистратуры, прошедших обучение за рубежом не менее семестра (триместра), в общей численности студентов (курсантов)</w:t>
            </w:r>
          </w:p>
        </w:tc>
        <w:tc>
          <w:tcPr>
            <w:tcW w:w="337" w:type="pct"/>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52" w:lineRule="auto"/>
              <w:ind w:left="15"/>
              <w:jc w:val="center"/>
              <w:rPr>
                <w:rFonts w:ascii="Calibri" w:hAnsi="Calibri" w:cs="Calibri"/>
                <w:color w:val="000000"/>
              </w:rPr>
            </w:pPr>
            <w:r w:rsidRPr="00527315">
              <w:rPr>
                <w:rFonts w:ascii="Calibri" w:hAnsi="Calibri" w:cs="Calibri"/>
                <w:color w:val="000000"/>
              </w:rPr>
              <w:t>человек/</w:t>
            </w:r>
            <w:r w:rsidR="002A7696" w:rsidRPr="00527315">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527315" w:rsidRDefault="00527315" w:rsidP="00527315">
            <w:pPr>
              <w:widowControl w:val="0"/>
              <w:spacing w:line="252" w:lineRule="auto"/>
              <w:ind w:left="15"/>
              <w:jc w:val="center"/>
              <w:rPr>
                <w:rFonts w:ascii="Calibri" w:hAnsi="Calibri" w:cs="Calibri"/>
                <w:color w:val="000000"/>
              </w:rPr>
            </w:pPr>
            <w:r w:rsidRPr="00527315">
              <w:rPr>
                <w:rFonts w:ascii="Calibri" w:hAnsi="Calibri" w:cs="Calibri"/>
                <w:color w:val="000000"/>
              </w:rPr>
              <w:t>84</w:t>
            </w:r>
            <w:r w:rsidR="000359EF" w:rsidRPr="00527315">
              <w:rPr>
                <w:rFonts w:ascii="Calibri" w:hAnsi="Calibri" w:cs="Calibri"/>
                <w:color w:val="000000"/>
              </w:rPr>
              <w:t>/</w:t>
            </w:r>
            <w:r w:rsidRPr="00527315">
              <w:rPr>
                <w:rFonts w:ascii="Calibri" w:hAnsi="Calibri" w:cs="Calibri"/>
                <w:color w:val="000000"/>
              </w:rPr>
              <w:t>1,00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52" w:lineRule="auto"/>
              <w:ind w:left="15"/>
              <w:jc w:val="center"/>
              <w:rPr>
                <w:rFonts w:ascii="Calibri" w:hAnsi="Calibri" w:cs="Calibri"/>
                <w:color w:val="000000"/>
              </w:rPr>
            </w:pPr>
            <w:r w:rsidRPr="00C07CAF">
              <w:rPr>
                <w:rFonts w:ascii="Calibri" w:hAnsi="Calibri" w:cs="Calibri"/>
                <w:color w:val="000000"/>
              </w:rPr>
              <w:t>3.6</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16" w:lineRule="auto"/>
              <w:ind w:left="17"/>
              <w:rPr>
                <w:rFonts w:ascii="Calibri" w:hAnsi="Calibri" w:cs="Calibri"/>
                <w:color w:val="000000"/>
              </w:rPr>
            </w:pPr>
            <w:r w:rsidRPr="00C07CAF">
              <w:rPr>
                <w:rFonts w:ascii="Calibri" w:hAnsi="Calibri" w:cs="Calibri"/>
                <w:color w:val="000000"/>
              </w:rPr>
              <w:t>Численность студентов (курсантов) иностранных образовательных организаций, прошедших обучение в образовательной организации по очной форме обучения по образовательным программам бакалавриата, программам специалитета, программам магистратуры, не менее семестра (триместра)</w:t>
            </w:r>
          </w:p>
        </w:tc>
        <w:tc>
          <w:tcPr>
            <w:tcW w:w="337" w:type="pct"/>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52" w:lineRule="auto"/>
              <w:ind w:left="15"/>
              <w:jc w:val="center"/>
              <w:rPr>
                <w:rFonts w:ascii="Calibri" w:hAnsi="Calibri" w:cs="Calibri"/>
                <w:color w:val="000000"/>
              </w:rPr>
            </w:pPr>
            <w:r w:rsidRPr="00C07CAF">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tcPr>
          <w:p w:rsidR="00290328" w:rsidRPr="00C07CAF" w:rsidRDefault="00C07CAF" w:rsidP="006A5264">
            <w:pPr>
              <w:widowControl w:val="0"/>
              <w:spacing w:line="252" w:lineRule="auto"/>
              <w:ind w:left="15"/>
              <w:jc w:val="center"/>
              <w:rPr>
                <w:rFonts w:ascii="Calibri" w:hAnsi="Calibri" w:cs="Calibri"/>
                <w:color w:val="000000"/>
              </w:rPr>
            </w:pPr>
            <w:r w:rsidRPr="00C07CAF">
              <w:rPr>
                <w:rFonts w:ascii="Calibri" w:hAnsi="Calibri" w:cs="Calibri"/>
                <w:color w:val="000000"/>
              </w:rPr>
              <w:t>48</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B50FA7" w:rsidRDefault="00654A28">
            <w:pPr>
              <w:widowControl w:val="0"/>
              <w:spacing w:line="252" w:lineRule="auto"/>
              <w:ind w:left="15"/>
              <w:jc w:val="center"/>
              <w:rPr>
                <w:rFonts w:ascii="Calibri" w:hAnsi="Calibri" w:cs="Calibri"/>
                <w:color w:val="000000"/>
              </w:rPr>
            </w:pPr>
            <w:r w:rsidRPr="00B50FA7">
              <w:rPr>
                <w:rFonts w:ascii="Calibri" w:hAnsi="Calibri" w:cs="Calibri"/>
                <w:color w:val="000000"/>
              </w:rPr>
              <w:t>3.7</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B50FA7" w:rsidRDefault="00654A28">
            <w:pPr>
              <w:widowControl w:val="0"/>
              <w:spacing w:line="216" w:lineRule="auto"/>
              <w:ind w:left="17"/>
              <w:rPr>
                <w:rFonts w:ascii="Calibri" w:hAnsi="Calibri" w:cs="Calibri"/>
                <w:color w:val="000000"/>
              </w:rPr>
            </w:pPr>
            <w:r w:rsidRPr="00B50FA7">
              <w:rPr>
                <w:rFonts w:ascii="Calibri" w:hAnsi="Calibri" w:cs="Calibri"/>
                <w:color w:val="000000"/>
              </w:rPr>
              <w:t>Численность/удельный вес численности иностранных граждан из числа научно-педагогических работников в общей численности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290328" w:rsidRPr="00B50FA7" w:rsidRDefault="00654A28">
            <w:pPr>
              <w:widowControl w:val="0"/>
              <w:spacing w:line="252" w:lineRule="auto"/>
              <w:ind w:left="15"/>
              <w:jc w:val="center"/>
              <w:rPr>
                <w:rFonts w:ascii="Calibri" w:hAnsi="Calibri" w:cs="Calibri"/>
                <w:color w:val="000000"/>
              </w:rPr>
            </w:pPr>
            <w:r w:rsidRPr="00B50FA7">
              <w:rPr>
                <w:rFonts w:ascii="Calibri" w:hAnsi="Calibri" w:cs="Calibri"/>
                <w:color w:val="000000"/>
              </w:rPr>
              <w:t>человек/</w:t>
            </w:r>
            <w:r w:rsidR="002A7696" w:rsidRPr="00B50FA7">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B50FA7" w:rsidRDefault="00AB1615" w:rsidP="00B50FA7">
            <w:pPr>
              <w:widowControl w:val="0"/>
              <w:spacing w:line="252" w:lineRule="auto"/>
              <w:ind w:left="15"/>
              <w:jc w:val="center"/>
              <w:rPr>
                <w:rFonts w:ascii="Calibri" w:hAnsi="Calibri" w:cs="Calibri"/>
                <w:color w:val="000000"/>
              </w:rPr>
            </w:pPr>
            <w:r w:rsidRPr="00B50FA7">
              <w:rPr>
                <w:rFonts w:ascii="Calibri" w:hAnsi="Calibri" w:cs="Calibri"/>
                <w:color w:val="000000"/>
              </w:rPr>
              <w:t>1</w:t>
            </w:r>
            <w:r w:rsidR="000359EF" w:rsidRPr="00B50FA7">
              <w:rPr>
                <w:rFonts w:ascii="Calibri" w:hAnsi="Calibri" w:cs="Calibri"/>
                <w:color w:val="000000"/>
              </w:rPr>
              <w:t>/</w:t>
            </w:r>
            <w:r w:rsidR="00B50FA7" w:rsidRPr="00B50FA7">
              <w:rPr>
                <w:rFonts w:ascii="Calibri" w:hAnsi="Calibri" w:cs="Calibri"/>
                <w:color w:val="000000"/>
              </w:rPr>
              <w:t>0,3</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52" w:lineRule="auto"/>
              <w:ind w:left="15"/>
              <w:jc w:val="center"/>
              <w:rPr>
                <w:rFonts w:ascii="Calibri" w:hAnsi="Calibri" w:cs="Calibri"/>
                <w:color w:val="000000"/>
              </w:rPr>
            </w:pPr>
            <w:r w:rsidRPr="00C07CAF">
              <w:rPr>
                <w:rFonts w:ascii="Calibri" w:hAnsi="Calibri" w:cs="Calibri"/>
                <w:color w:val="000000"/>
              </w:rPr>
              <w:t>3.8</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16" w:lineRule="auto"/>
              <w:ind w:left="17"/>
              <w:rPr>
                <w:rFonts w:ascii="Calibri" w:hAnsi="Calibri" w:cs="Calibri"/>
                <w:color w:val="000000"/>
              </w:rPr>
            </w:pPr>
            <w:r w:rsidRPr="00C07CAF">
              <w:rPr>
                <w:rFonts w:ascii="Calibri" w:hAnsi="Calibri" w:cs="Calibri"/>
                <w:color w:val="000000"/>
              </w:rPr>
              <w:t>Численность/удельный вес численности иностранных граждан (кроме стран СНГ) из числа аспирантов (адъюнктов, ординаторов, интернов, ассистентов-стажеров) образовательной организации в общей численности аспирантов (адъюнктов, ординаторов, интернов, ассистентов-стажеров)</w:t>
            </w:r>
          </w:p>
        </w:tc>
        <w:tc>
          <w:tcPr>
            <w:tcW w:w="337" w:type="pct"/>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52" w:lineRule="auto"/>
              <w:ind w:left="15"/>
              <w:jc w:val="center"/>
              <w:rPr>
                <w:rFonts w:ascii="Calibri" w:hAnsi="Calibri" w:cs="Calibri"/>
                <w:color w:val="000000"/>
              </w:rPr>
            </w:pPr>
            <w:r w:rsidRPr="00C07CAF">
              <w:rPr>
                <w:rFonts w:ascii="Calibri" w:hAnsi="Calibri" w:cs="Calibri"/>
                <w:color w:val="000000"/>
              </w:rPr>
              <w:t>человек/</w:t>
            </w:r>
            <w:r w:rsidR="002A7696" w:rsidRPr="00C07CAF">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C07CAF" w:rsidRDefault="001C6206" w:rsidP="00C07CAF">
            <w:pPr>
              <w:widowControl w:val="0"/>
              <w:spacing w:line="252" w:lineRule="auto"/>
              <w:ind w:left="15"/>
              <w:jc w:val="center"/>
              <w:rPr>
                <w:rFonts w:ascii="Calibri" w:hAnsi="Calibri" w:cs="Calibri"/>
                <w:color w:val="000000"/>
              </w:rPr>
            </w:pPr>
            <w:r w:rsidRPr="00C07CAF">
              <w:rPr>
                <w:szCs w:val="28"/>
              </w:rPr>
              <w:t>3 чел./1</w:t>
            </w:r>
            <w:r w:rsidR="002A7696" w:rsidRPr="00C07CAF">
              <w:rPr>
                <w:szCs w:val="28"/>
              </w:rPr>
              <w:t xml:space="preserve"> %</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52" w:lineRule="auto"/>
              <w:ind w:left="15"/>
              <w:jc w:val="center"/>
              <w:rPr>
                <w:rFonts w:ascii="Calibri" w:hAnsi="Calibri" w:cs="Calibri"/>
                <w:color w:val="000000"/>
              </w:rPr>
            </w:pPr>
            <w:r w:rsidRPr="00C07CAF">
              <w:rPr>
                <w:rFonts w:ascii="Calibri" w:hAnsi="Calibri" w:cs="Calibri"/>
                <w:color w:val="000000"/>
              </w:rPr>
              <w:t>3.9</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16" w:lineRule="auto"/>
              <w:ind w:left="17"/>
              <w:rPr>
                <w:rFonts w:ascii="Calibri" w:hAnsi="Calibri" w:cs="Calibri"/>
                <w:color w:val="000000"/>
              </w:rPr>
            </w:pPr>
            <w:r w:rsidRPr="00C07CAF">
              <w:rPr>
                <w:rFonts w:ascii="Calibri" w:hAnsi="Calibri" w:cs="Calibri"/>
                <w:color w:val="000000"/>
              </w:rPr>
              <w:t>Численность/удельный вес численности иностранных граждан стран СНГ из числа аспирантов (адъюнктов, ординаторов, интернов, ассистентов-стажеров) образовательной организации в общей численности аспирантов (адъюнктов, ординаторов, интернов, ассистентов-стажеров)</w:t>
            </w:r>
          </w:p>
        </w:tc>
        <w:tc>
          <w:tcPr>
            <w:tcW w:w="337" w:type="pct"/>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52" w:lineRule="auto"/>
              <w:ind w:left="15"/>
              <w:jc w:val="center"/>
              <w:rPr>
                <w:rFonts w:ascii="Calibri" w:hAnsi="Calibri" w:cs="Calibri"/>
                <w:color w:val="000000"/>
              </w:rPr>
            </w:pPr>
            <w:r w:rsidRPr="00C07CAF">
              <w:rPr>
                <w:rFonts w:ascii="Calibri" w:hAnsi="Calibri" w:cs="Calibri"/>
                <w:color w:val="000000"/>
              </w:rPr>
              <w:t>человек/</w:t>
            </w:r>
            <w:r w:rsidR="002A7696" w:rsidRPr="00C07CAF">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C07CAF" w:rsidRDefault="00654A28">
            <w:pPr>
              <w:widowControl w:val="0"/>
              <w:spacing w:line="252" w:lineRule="auto"/>
              <w:ind w:left="15"/>
              <w:jc w:val="center"/>
              <w:rPr>
                <w:rFonts w:ascii="Calibri" w:hAnsi="Calibri" w:cs="Calibri"/>
                <w:color w:val="000000"/>
              </w:rPr>
            </w:pPr>
            <w:r w:rsidRPr="00C07CAF">
              <w:rPr>
                <w:rFonts w:ascii="Calibri" w:hAnsi="Calibri" w:cs="Calibri"/>
                <w:color w:val="000000"/>
              </w:rPr>
              <w:t>0</w:t>
            </w:r>
          </w:p>
        </w:tc>
      </w:tr>
      <w:tr w:rsidR="00290328" w:rsidRPr="00527315">
        <w:tc>
          <w:tcPr>
            <w:tcW w:w="178" w:type="pct"/>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52" w:lineRule="auto"/>
              <w:ind w:left="15"/>
              <w:jc w:val="center"/>
              <w:rPr>
                <w:rFonts w:ascii="Calibri" w:hAnsi="Calibri" w:cs="Calibri"/>
                <w:color w:val="000000"/>
              </w:rPr>
            </w:pPr>
            <w:r w:rsidRPr="00527315">
              <w:rPr>
                <w:rFonts w:ascii="Calibri" w:hAnsi="Calibri" w:cs="Calibri"/>
                <w:color w:val="000000"/>
              </w:rPr>
              <w:lastRenderedPageBreak/>
              <w:t>3.10</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16" w:lineRule="auto"/>
              <w:ind w:left="17"/>
              <w:rPr>
                <w:rFonts w:ascii="Calibri" w:hAnsi="Calibri" w:cs="Calibri"/>
                <w:color w:val="000000"/>
              </w:rPr>
            </w:pPr>
            <w:r w:rsidRPr="00527315">
              <w:rPr>
                <w:rFonts w:ascii="Calibri" w:hAnsi="Calibri" w:cs="Calibri"/>
                <w:color w:val="000000"/>
              </w:rPr>
              <w:t>Объем средств, полученных образовательной организацией на выполнение НИОКР от иностранных граждан и иностранных юридических лиц</w:t>
            </w:r>
          </w:p>
        </w:tc>
        <w:tc>
          <w:tcPr>
            <w:tcW w:w="337" w:type="pct"/>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52" w:lineRule="auto"/>
              <w:ind w:left="15"/>
              <w:jc w:val="center"/>
              <w:rPr>
                <w:rFonts w:ascii="Calibri" w:hAnsi="Calibri" w:cs="Calibri"/>
                <w:color w:val="000000"/>
              </w:rPr>
            </w:pPr>
            <w:r w:rsidRPr="00527315">
              <w:rPr>
                <w:rFonts w:ascii="Calibri" w:hAnsi="Calibri" w:cs="Calibri"/>
                <w:color w:val="000000"/>
              </w:rPr>
              <w:t>тыс. руб.</w:t>
            </w:r>
          </w:p>
        </w:tc>
        <w:tc>
          <w:tcPr>
            <w:tcW w:w="397" w:type="pct"/>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52" w:lineRule="auto"/>
              <w:ind w:left="15"/>
              <w:jc w:val="center"/>
              <w:rPr>
                <w:rFonts w:ascii="Calibri" w:hAnsi="Calibri" w:cs="Calibri"/>
                <w:color w:val="000000"/>
              </w:rPr>
            </w:pPr>
            <w:r w:rsidRPr="00527315">
              <w:rPr>
                <w:rFonts w:ascii="Calibri" w:hAnsi="Calibri" w:cs="Calibri"/>
                <w:color w:val="000000"/>
              </w:rPr>
              <w:t>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52" w:lineRule="auto"/>
              <w:ind w:left="15"/>
              <w:jc w:val="center"/>
              <w:rPr>
                <w:rFonts w:ascii="Calibri" w:hAnsi="Calibri" w:cs="Calibri"/>
                <w:color w:val="000000"/>
              </w:rPr>
            </w:pPr>
            <w:r w:rsidRPr="00527315">
              <w:rPr>
                <w:rFonts w:ascii="Calibri" w:hAnsi="Calibri" w:cs="Calibri"/>
                <w:color w:val="000000"/>
              </w:rPr>
              <w:t>3.11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16" w:lineRule="auto"/>
              <w:ind w:left="17"/>
              <w:rPr>
                <w:rFonts w:ascii="Calibri" w:hAnsi="Calibri" w:cs="Calibri"/>
                <w:color w:val="000000"/>
              </w:rPr>
            </w:pPr>
            <w:r w:rsidRPr="00527315">
              <w:rPr>
                <w:rFonts w:ascii="Calibri" w:hAnsi="Calibri" w:cs="Calibri"/>
                <w:color w:val="000000"/>
              </w:rPr>
              <w:t>Объем средств от образовательной деятельности, полученных образовательной организацией от иностранных граждан и иностранных юридических лиц</w:t>
            </w:r>
          </w:p>
        </w:tc>
        <w:tc>
          <w:tcPr>
            <w:tcW w:w="337" w:type="pct"/>
            <w:tcBorders>
              <w:top w:val="single" w:sz="8" w:space="0" w:color="000000"/>
              <w:left w:val="single" w:sz="8" w:space="0" w:color="000000"/>
              <w:bottom w:val="single" w:sz="8" w:space="0" w:color="000000"/>
              <w:right w:val="single" w:sz="8" w:space="0" w:color="000000"/>
            </w:tcBorders>
          </w:tcPr>
          <w:p w:rsidR="00290328" w:rsidRPr="00527315" w:rsidRDefault="00654A28">
            <w:pPr>
              <w:widowControl w:val="0"/>
              <w:spacing w:line="252" w:lineRule="auto"/>
              <w:ind w:left="15"/>
              <w:jc w:val="center"/>
              <w:rPr>
                <w:rFonts w:ascii="Calibri" w:hAnsi="Calibri" w:cs="Calibri"/>
                <w:color w:val="000000"/>
              </w:rPr>
            </w:pPr>
            <w:r w:rsidRPr="00527315">
              <w:rPr>
                <w:rFonts w:ascii="Calibri" w:hAnsi="Calibri" w:cs="Calibri"/>
                <w:color w:val="000000"/>
              </w:rPr>
              <w:t>тыс. руб.</w:t>
            </w:r>
          </w:p>
        </w:tc>
        <w:tc>
          <w:tcPr>
            <w:tcW w:w="397" w:type="pct"/>
            <w:tcBorders>
              <w:top w:val="single" w:sz="8" w:space="0" w:color="000000"/>
              <w:left w:val="single" w:sz="8" w:space="0" w:color="000000"/>
              <w:bottom w:val="single" w:sz="8" w:space="0" w:color="000000"/>
              <w:right w:val="single" w:sz="8" w:space="0" w:color="000000"/>
            </w:tcBorders>
          </w:tcPr>
          <w:p w:rsidR="00290328" w:rsidRPr="00527315" w:rsidRDefault="00527315" w:rsidP="00C05040">
            <w:pPr>
              <w:widowControl w:val="0"/>
              <w:spacing w:line="252" w:lineRule="auto"/>
              <w:ind w:left="15"/>
              <w:jc w:val="center"/>
              <w:rPr>
                <w:rFonts w:ascii="Calibri" w:hAnsi="Calibri" w:cs="Calibri"/>
                <w:color w:val="000000"/>
              </w:rPr>
            </w:pPr>
            <w:r w:rsidRPr="00527315">
              <w:rPr>
                <w:rFonts w:ascii="Calibri" w:hAnsi="Calibri" w:cs="Calibri"/>
                <w:color w:val="000000"/>
              </w:rPr>
              <w:t>44998,1</w:t>
            </w:r>
          </w:p>
        </w:tc>
      </w:tr>
      <w:tr w:rsidR="00290328" w:rsidRPr="00613EC7" w:rsidTr="000359EF">
        <w:tc>
          <w:tcPr>
            <w:tcW w:w="178"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jc w:val="center"/>
              <w:rPr>
                <w:rFonts w:ascii="Calibri" w:hAnsi="Calibri" w:cs="Calibri"/>
                <w:b/>
                <w:bCs/>
                <w:color w:val="000000"/>
              </w:rPr>
            </w:pPr>
            <w:r w:rsidRPr="00613EC7">
              <w:rPr>
                <w:rFonts w:ascii="Calibri" w:hAnsi="Calibri" w:cs="Calibri"/>
                <w:b/>
                <w:bCs/>
                <w:color w:val="000000"/>
              </w:rPr>
              <w:t>4</w:t>
            </w:r>
          </w:p>
        </w:tc>
        <w:tc>
          <w:tcPr>
            <w:tcW w:w="4822" w:type="pct"/>
            <w:gridSpan w:val="5"/>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rPr>
                <w:rFonts w:ascii="Calibri" w:hAnsi="Calibri" w:cs="Calibri"/>
                <w:b/>
                <w:bCs/>
                <w:color w:val="000000"/>
              </w:rPr>
            </w:pPr>
            <w:r w:rsidRPr="00613EC7">
              <w:rPr>
                <w:rFonts w:ascii="Calibri" w:hAnsi="Calibri" w:cs="Calibri"/>
                <w:b/>
                <w:bCs/>
                <w:color w:val="000000"/>
              </w:rPr>
              <w:t>Финансово-экономическая деятельность</w:t>
            </w:r>
          </w:p>
        </w:tc>
      </w:tr>
      <w:tr w:rsidR="00290328" w:rsidRPr="00613EC7" w:rsidTr="000359EF">
        <w:tc>
          <w:tcPr>
            <w:tcW w:w="178"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jc w:val="center"/>
              <w:rPr>
                <w:rFonts w:ascii="Calibri" w:hAnsi="Calibri" w:cs="Calibri"/>
                <w:color w:val="000000"/>
              </w:rPr>
            </w:pPr>
            <w:r w:rsidRPr="00613EC7">
              <w:rPr>
                <w:rFonts w:ascii="Calibri" w:hAnsi="Calibri" w:cs="Calibri"/>
                <w:color w:val="000000"/>
              </w:rPr>
              <w:t>4.1</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rPr>
                <w:rFonts w:ascii="Calibri" w:hAnsi="Calibri" w:cs="Calibri"/>
                <w:color w:val="000000"/>
              </w:rPr>
            </w:pPr>
            <w:r w:rsidRPr="00613EC7">
              <w:rPr>
                <w:rFonts w:ascii="Calibri" w:hAnsi="Calibri" w:cs="Calibri"/>
                <w:color w:val="000000"/>
              </w:rPr>
              <w:t>Доходы образовательной организации по всем видам финансового обеспечения (деятельности)</w:t>
            </w:r>
          </w:p>
        </w:tc>
        <w:tc>
          <w:tcPr>
            <w:tcW w:w="337"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jc w:val="center"/>
              <w:rPr>
                <w:rFonts w:ascii="Calibri" w:hAnsi="Calibri" w:cs="Calibri"/>
                <w:color w:val="000000"/>
              </w:rPr>
            </w:pPr>
            <w:r w:rsidRPr="00613EC7">
              <w:rPr>
                <w:rFonts w:ascii="Calibri" w:hAnsi="Calibri" w:cs="Calibri"/>
                <w:color w:val="000000"/>
              </w:rPr>
              <w:t>тыс. руб.</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527315" w:rsidP="00E432E5">
            <w:pPr>
              <w:widowControl w:val="0"/>
              <w:spacing w:line="252" w:lineRule="auto"/>
              <w:ind w:left="15"/>
              <w:jc w:val="center"/>
              <w:rPr>
                <w:rFonts w:ascii="Calibri" w:hAnsi="Calibri" w:cs="Calibri"/>
                <w:color w:val="000000"/>
              </w:rPr>
            </w:pPr>
            <w:r w:rsidRPr="00613EC7">
              <w:rPr>
                <w:rFonts w:ascii="Calibri" w:hAnsi="Calibri" w:cs="Calibri"/>
                <w:color w:val="000000"/>
              </w:rPr>
              <w:t>1641047,6</w:t>
            </w:r>
          </w:p>
        </w:tc>
      </w:tr>
      <w:tr w:rsidR="00290328" w:rsidRPr="00613EC7" w:rsidTr="000359EF">
        <w:tc>
          <w:tcPr>
            <w:tcW w:w="178"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jc w:val="center"/>
              <w:rPr>
                <w:rFonts w:ascii="Calibri" w:hAnsi="Calibri" w:cs="Calibri"/>
                <w:color w:val="000000"/>
              </w:rPr>
            </w:pPr>
            <w:r w:rsidRPr="00613EC7">
              <w:rPr>
                <w:rFonts w:ascii="Calibri" w:hAnsi="Calibri" w:cs="Calibri"/>
                <w:color w:val="000000"/>
              </w:rPr>
              <w:t>4.2</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16" w:lineRule="auto"/>
              <w:ind w:left="17"/>
              <w:rPr>
                <w:rFonts w:ascii="Calibri" w:hAnsi="Calibri" w:cs="Calibri"/>
                <w:color w:val="000000"/>
              </w:rPr>
            </w:pPr>
            <w:r w:rsidRPr="00613EC7">
              <w:rPr>
                <w:rFonts w:ascii="Calibri" w:hAnsi="Calibri" w:cs="Calibri"/>
                <w:color w:val="000000"/>
              </w:rPr>
              <w:t>Доходы образовательной организации по всем видам финансового обеспечения (деятельности) в расчете на одного научно-педагогического работника</w:t>
            </w:r>
          </w:p>
        </w:tc>
        <w:tc>
          <w:tcPr>
            <w:tcW w:w="337"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jc w:val="center"/>
              <w:rPr>
                <w:rFonts w:ascii="Calibri" w:hAnsi="Calibri" w:cs="Calibri"/>
                <w:color w:val="000000"/>
              </w:rPr>
            </w:pPr>
            <w:r w:rsidRPr="00613EC7">
              <w:rPr>
                <w:rFonts w:ascii="Calibri" w:hAnsi="Calibri" w:cs="Calibri"/>
                <w:color w:val="000000"/>
              </w:rPr>
              <w:t>тыс. руб.</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527315" w:rsidP="00527315">
            <w:pPr>
              <w:widowControl w:val="0"/>
              <w:spacing w:line="252" w:lineRule="auto"/>
              <w:ind w:left="15"/>
              <w:jc w:val="center"/>
              <w:rPr>
                <w:rFonts w:ascii="Calibri" w:hAnsi="Calibri" w:cs="Calibri"/>
                <w:color w:val="000000"/>
              </w:rPr>
            </w:pPr>
            <w:r w:rsidRPr="00613EC7">
              <w:rPr>
                <w:rFonts w:ascii="Calibri" w:hAnsi="Calibri" w:cs="Calibri"/>
                <w:color w:val="000000"/>
              </w:rPr>
              <w:t>4798,4</w:t>
            </w:r>
          </w:p>
        </w:tc>
      </w:tr>
      <w:tr w:rsidR="00290328" w:rsidRPr="00613EC7" w:rsidTr="000359EF">
        <w:tc>
          <w:tcPr>
            <w:tcW w:w="178"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jc w:val="center"/>
              <w:rPr>
                <w:rFonts w:ascii="Calibri" w:hAnsi="Calibri" w:cs="Calibri"/>
                <w:color w:val="000000"/>
              </w:rPr>
            </w:pPr>
            <w:r w:rsidRPr="00613EC7">
              <w:rPr>
                <w:rFonts w:ascii="Calibri" w:hAnsi="Calibri" w:cs="Calibri"/>
                <w:color w:val="000000"/>
              </w:rPr>
              <w:t>4.3</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16" w:lineRule="auto"/>
              <w:ind w:left="17"/>
              <w:rPr>
                <w:rFonts w:ascii="Calibri" w:hAnsi="Calibri" w:cs="Calibri"/>
                <w:color w:val="000000"/>
              </w:rPr>
            </w:pPr>
            <w:r w:rsidRPr="00613EC7">
              <w:rPr>
                <w:rFonts w:ascii="Calibri" w:hAnsi="Calibri" w:cs="Calibri"/>
                <w:color w:val="000000"/>
              </w:rPr>
              <w:t>Доходы образовательной организации из средств от приносящей доход деятельности в расчете на одного научно-педагогического работника</w:t>
            </w:r>
          </w:p>
        </w:tc>
        <w:tc>
          <w:tcPr>
            <w:tcW w:w="337"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jc w:val="center"/>
              <w:rPr>
                <w:rFonts w:ascii="Calibri" w:hAnsi="Calibri" w:cs="Calibri"/>
                <w:color w:val="000000"/>
              </w:rPr>
            </w:pPr>
            <w:r w:rsidRPr="00613EC7">
              <w:rPr>
                <w:rFonts w:ascii="Calibri" w:hAnsi="Calibri" w:cs="Calibri"/>
                <w:color w:val="000000"/>
              </w:rPr>
              <w:t>тыс. руб.</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13EC7" w:rsidP="00613EC7">
            <w:pPr>
              <w:widowControl w:val="0"/>
              <w:spacing w:line="252" w:lineRule="auto"/>
              <w:ind w:left="15"/>
              <w:jc w:val="center"/>
              <w:rPr>
                <w:rFonts w:ascii="Calibri" w:hAnsi="Calibri" w:cs="Calibri"/>
                <w:color w:val="000000"/>
              </w:rPr>
            </w:pPr>
            <w:r w:rsidRPr="00613EC7">
              <w:rPr>
                <w:rFonts w:ascii="Calibri" w:hAnsi="Calibri" w:cs="Calibri"/>
                <w:color w:val="000000"/>
              </w:rPr>
              <w:t>3171,7</w:t>
            </w:r>
          </w:p>
        </w:tc>
      </w:tr>
      <w:tr w:rsidR="00290328" w:rsidRPr="00782507" w:rsidTr="000359EF">
        <w:tc>
          <w:tcPr>
            <w:tcW w:w="178"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52" w:lineRule="auto"/>
              <w:ind w:left="15"/>
              <w:jc w:val="center"/>
              <w:rPr>
                <w:rFonts w:ascii="Calibri" w:hAnsi="Calibri" w:cs="Calibri"/>
                <w:color w:val="000000"/>
              </w:rPr>
            </w:pPr>
            <w:r w:rsidRPr="00613EC7">
              <w:rPr>
                <w:rFonts w:ascii="Calibri" w:hAnsi="Calibri" w:cs="Calibri"/>
                <w:color w:val="000000"/>
              </w:rPr>
              <w:t>4.4</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654A28">
            <w:pPr>
              <w:widowControl w:val="0"/>
              <w:spacing w:line="216" w:lineRule="auto"/>
              <w:ind w:left="17"/>
              <w:rPr>
                <w:rFonts w:ascii="Calibri" w:hAnsi="Calibri" w:cs="Calibri"/>
                <w:color w:val="000000"/>
              </w:rPr>
            </w:pPr>
            <w:r w:rsidRPr="00613EC7">
              <w:rPr>
                <w:rFonts w:ascii="Calibri" w:hAnsi="Calibri" w:cs="Calibri"/>
                <w:color w:val="000000"/>
              </w:rPr>
              <w:t>Отношение среднего заработка научно-педагогического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37" w:type="pct"/>
            <w:tcBorders>
              <w:top w:val="single" w:sz="8" w:space="0" w:color="000000"/>
              <w:left w:val="single" w:sz="8" w:space="0" w:color="000000"/>
              <w:bottom w:val="single" w:sz="8" w:space="0" w:color="000000"/>
              <w:right w:val="single" w:sz="8" w:space="0" w:color="000000"/>
            </w:tcBorders>
            <w:shd w:val="clear" w:color="auto" w:fill="auto"/>
          </w:tcPr>
          <w:p w:rsidR="00290328" w:rsidRPr="00613EC7" w:rsidRDefault="002A7696">
            <w:pPr>
              <w:widowControl w:val="0"/>
              <w:spacing w:line="252" w:lineRule="auto"/>
              <w:ind w:left="15"/>
              <w:jc w:val="center"/>
              <w:rPr>
                <w:rFonts w:ascii="Calibri" w:hAnsi="Calibri" w:cs="Calibri"/>
                <w:color w:val="000000"/>
              </w:rPr>
            </w:pPr>
            <w:r w:rsidRPr="00613EC7">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290328" w:rsidRPr="004130CC" w:rsidRDefault="004130CC">
            <w:pPr>
              <w:widowControl w:val="0"/>
              <w:spacing w:line="252" w:lineRule="auto"/>
              <w:ind w:left="15"/>
              <w:jc w:val="center"/>
              <w:rPr>
                <w:rFonts w:ascii="Calibri" w:hAnsi="Calibri" w:cs="Calibri"/>
                <w:color w:val="000000"/>
              </w:rPr>
            </w:pPr>
            <w:r w:rsidRPr="00613EC7">
              <w:rPr>
                <w:rFonts w:ascii="Calibri" w:hAnsi="Calibri" w:cs="Calibri"/>
                <w:color w:val="000000"/>
              </w:rPr>
              <w:t>238,0 %.</w:t>
            </w:r>
          </w:p>
        </w:tc>
      </w:tr>
      <w:tr w:rsidR="00290328" w:rsidRPr="00782507" w:rsidTr="000359EF">
        <w:tc>
          <w:tcPr>
            <w:tcW w:w="178" w:type="pct"/>
            <w:tcBorders>
              <w:top w:val="single" w:sz="8" w:space="0" w:color="000000"/>
              <w:left w:val="single" w:sz="8" w:space="0" w:color="000000"/>
              <w:bottom w:val="single" w:sz="8" w:space="0" w:color="000000"/>
              <w:right w:val="single" w:sz="8" w:space="0" w:color="000000"/>
            </w:tcBorders>
            <w:shd w:val="clear" w:color="auto" w:fill="auto"/>
          </w:tcPr>
          <w:p w:rsidR="00290328" w:rsidRPr="00743504" w:rsidRDefault="00654A28">
            <w:pPr>
              <w:widowControl w:val="0"/>
              <w:spacing w:line="252" w:lineRule="auto"/>
              <w:ind w:left="15"/>
              <w:jc w:val="center"/>
              <w:rPr>
                <w:rFonts w:ascii="Calibri" w:hAnsi="Calibri" w:cs="Calibri"/>
                <w:b/>
                <w:bCs/>
                <w:color w:val="000000"/>
              </w:rPr>
            </w:pPr>
            <w:r w:rsidRPr="00743504">
              <w:rPr>
                <w:rFonts w:ascii="Calibri" w:hAnsi="Calibri" w:cs="Calibri"/>
                <w:b/>
                <w:bCs/>
                <w:color w:val="000000"/>
              </w:rPr>
              <w:t>5</w:t>
            </w:r>
          </w:p>
        </w:tc>
        <w:tc>
          <w:tcPr>
            <w:tcW w:w="4822" w:type="pct"/>
            <w:gridSpan w:val="5"/>
            <w:tcBorders>
              <w:top w:val="single" w:sz="8" w:space="0" w:color="000000"/>
              <w:left w:val="single" w:sz="8" w:space="0" w:color="000000"/>
              <w:bottom w:val="single" w:sz="8" w:space="0" w:color="000000"/>
              <w:right w:val="single" w:sz="8" w:space="0" w:color="000000"/>
            </w:tcBorders>
            <w:shd w:val="clear" w:color="auto" w:fill="auto"/>
          </w:tcPr>
          <w:p w:rsidR="00290328" w:rsidRPr="00743504" w:rsidRDefault="00654A28">
            <w:pPr>
              <w:widowControl w:val="0"/>
              <w:spacing w:line="252" w:lineRule="auto"/>
              <w:ind w:left="15"/>
              <w:rPr>
                <w:rFonts w:ascii="Calibri" w:hAnsi="Calibri" w:cs="Calibri"/>
                <w:b/>
                <w:bCs/>
                <w:color w:val="000000"/>
              </w:rPr>
            </w:pPr>
            <w:r w:rsidRPr="00743504">
              <w:rPr>
                <w:rFonts w:ascii="Calibri" w:hAnsi="Calibri" w:cs="Calibri"/>
                <w:b/>
                <w:bCs/>
                <w:color w:val="000000"/>
              </w:rPr>
              <w:t>Инфраструктура</w:t>
            </w:r>
          </w:p>
        </w:tc>
      </w:tr>
      <w:tr w:rsidR="00290328" w:rsidRPr="00AC79E0">
        <w:tc>
          <w:tcPr>
            <w:tcW w:w="178"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5.1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rPr>
                <w:rFonts w:ascii="Calibri" w:hAnsi="Calibri" w:cs="Calibri"/>
                <w:color w:val="000000"/>
              </w:rPr>
            </w:pPr>
            <w:r w:rsidRPr="00AC79E0">
              <w:rPr>
                <w:rFonts w:ascii="Calibri" w:hAnsi="Calibri" w:cs="Calibri"/>
                <w:color w:val="000000"/>
              </w:rPr>
              <w:t>Общая площадь помещений, в которых осуществляется образовательная деятельность, в расчете на одного студента (курсанта), в том числе:</w:t>
            </w:r>
          </w:p>
        </w:tc>
        <w:tc>
          <w:tcPr>
            <w:tcW w:w="337"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кв. м</w:t>
            </w:r>
          </w:p>
        </w:tc>
        <w:tc>
          <w:tcPr>
            <w:tcW w:w="397" w:type="pct"/>
            <w:tcBorders>
              <w:top w:val="single" w:sz="8" w:space="0" w:color="000000"/>
              <w:left w:val="single" w:sz="8" w:space="0" w:color="000000"/>
              <w:bottom w:val="single" w:sz="8" w:space="0" w:color="000000"/>
              <w:right w:val="single" w:sz="8" w:space="0" w:color="000000"/>
            </w:tcBorders>
          </w:tcPr>
          <w:p w:rsidR="00290328" w:rsidRPr="00AC79E0" w:rsidRDefault="00AC79E0">
            <w:pPr>
              <w:widowControl w:val="0"/>
              <w:spacing w:line="252" w:lineRule="auto"/>
              <w:ind w:left="15"/>
              <w:jc w:val="center"/>
              <w:rPr>
                <w:rFonts w:ascii="Calibri" w:hAnsi="Calibri" w:cs="Calibri"/>
                <w:color w:val="000000"/>
              </w:rPr>
            </w:pPr>
            <w:r w:rsidRPr="00AC79E0">
              <w:rPr>
                <w:rFonts w:ascii="Calibri" w:hAnsi="Calibri" w:cs="Calibri"/>
                <w:color w:val="000000"/>
              </w:rPr>
              <w:t>15,39</w:t>
            </w:r>
          </w:p>
        </w:tc>
      </w:tr>
      <w:tr w:rsidR="00290328" w:rsidRPr="00AC79E0">
        <w:tc>
          <w:tcPr>
            <w:tcW w:w="178"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5.1.1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rPr>
                <w:rFonts w:ascii="Calibri" w:hAnsi="Calibri" w:cs="Calibri"/>
                <w:color w:val="000000"/>
              </w:rPr>
            </w:pPr>
            <w:r w:rsidRPr="00AC79E0">
              <w:rPr>
                <w:rFonts w:ascii="Calibri" w:hAnsi="Calibri" w:cs="Calibri"/>
                <w:color w:val="000000"/>
              </w:rPr>
              <w:t xml:space="preserve"> имеющихся у образовательной организации на праве собственности</w:t>
            </w:r>
          </w:p>
        </w:tc>
        <w:tc>
          <w:tcPr>
            <w:tcW w:w="337"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кв. м</w:t>
            </w:r>
          </w:p>
        </w:tc>
        <w:tc>
          <w:tcPr>
            <w:tcW w:w="397"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0</w:t>
            </w:r>
          </w:p>
        </w:tc>
      </w:tr>
      <w:tr w:rsidR="00290328" w:rsidRPr="00AC79E0">
        <w:tc>
          <w:tcPr>
            <w:tcW w:w="178"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5.1.2</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rPr>
                <w:rFonts w:ascii="Calibri" w:hAnsi="Calibri" w:cs="Calibri"/>
                <w:color w:val="000000"/>
              </w:rPr>
            </w:pPr>
            <w:r w:rsidRPr="00AC79E0">
              <w:rPr>
                <w:rFonts w:ascii="Calibri" w:hAnsi="Calibri" w:cs="Calibri"/>
                <w:color w:val="000000"/>
              </w:rPr>
              <w:t xml:space="preserve"> закрепленных за образовательной организацией на праве оперативного управления</w:t>
            </w:r>
          </w:p>
        </w:tc>
        <w:tc>
          <w:tcPr>
            <w:tcW w:w="337"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кв. м</w:t>
            </w:r>
          </w:p>
        </w:tc>
        <w:tc>
          <w:tcPr>
            <w:tcW w:w="397" w:type="pct"/>
            <w:tcBorders>
              <w:top w:val="single" w:sz="8" w:space="0" w:color="000000"/>
              <w:left w:val="single" w:sz="8" w:space="0" w:color="000000"/>
              <w:bottom w:val="single" w:sz="8" w:space="0" w:color="000000"/>
              <w:right w:val="single" w:sz="8" w:space="0" w:color="000000"/>
            </w:tcBorders>
          </w:tcPr>
          <w:p w:rsidR="00290328" w:rsidRPr="00AC79E0" w:rsidRDefault="00AC79E0">
            <w:pPr>
              <w:widowControl w:val="0"/>
              <w:spacing w:line="252" w:lineRule="auto"/>
              <w:ind w:left="15"/>
              <w:jc w:val="center"/>
              <w:rPr>
                <w:rFonts w:ascii="Calibri" w:hAnsi="Calibri" w:cs="Calibri"/>
                <w:color w:val="000000"/>
              </w:rPr>
            </w:pPr>
            <w:r w:rsidRPr="00AC79E0">
              <w:rPr>
                <w:rFonts w:ascii="Calibri" w:hAnsi="Calibri" w:cs="Calibri"/>
                <w:color w:val="000000"/>
              </w:rPr>
              <w:t>15,39</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5.1.3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rPr>
                <w:rFonts w:ascii="Calibri" w:hAnsi="Calibri" w:cs="Calibri"/>
                <w:color w:val="000000"/>
              </w:rPr>
            </w:pPr>
            <w:r w:rsidRPr="00AC79E0">
              <w:rPr>
                <w:rFonts w:ascii="Calibri" w:hAnsi="Calibri" w:cs="Calibri"/>
                <w:color w:val="000000"/>
              </w:rPr>
              <w:t xml:space="preserve"> предоставленных образовательной организации в аренду, безвозмездное пользование</w:t>
            </w:r>
          </w:p>
        </w:tc>
        <w:tc>
          <w:tcPr>
            <w:tcW w:w="337"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кв. м</w:t>
            </w:r>
          </w:p>
        </w:tc>
        <w:tc>
          <w:tcPr>
            <w:tcW w:w="397" w:type="pct"/>
            <w:tcBorders>
              <w:top w:val="single" w:sz="8" w:space="0" w:color="000000"/>
              <w:left w:val="single" w:sz="8" w:space="0" w:color="000000"/>
              <w:bottom w:val="single" w:sz="8" w:space="0" w:color="000000"/>
              <w:right w:val="single" w:sz="8" w:space="0" w:color="000000"/>
            </w:tcBorders>
          </w:tcPr>
          <w:p w:rsidR="00290328" w:rsidRPr="00AC79E0" w:rsidRDefault="00654A28">
            <w:pPr>
              <w:widowControl w:val="0"/>
              <w:spacing w:line="252" w:lineRule="auto"/>
              <w:ind w:left="15"/>
              <w:jc w:val="center"/>
              <w:rPr>
                <w:rFonts w:ascii="Calibri" w:hAnsi="Calibri" w:cs="Calibri"/>
                <w:color w:val="000000"/>
              </w:rPr>
            </w:pPr>
            <w:r w:rsidRPr="00AC79E0">
              <w:rPr>
                <w:rFonts w:ascii="Calibri" w:hAnsi="Calibri" w:cs="Calibri"/>
                <w:color w:val="000000"/>
              </w:rPr>
              <w:t>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jc w:val="center"/>
              <w:rPr>
                <w:rFonts w:ascii="Calibri" w:hAnsi="Calibri" w:cs="Calibri"/>
                <w:color w:val="000000"/>
              </w:rPr>
            </w:pPr>
            <w:r w:rsidRPr="00743504">
              <w:rPr>
                <w:rFonts w:ascii="Calibri" w:hAnsi="Calibri" w:cs="Calibri"/>
                <w:color w:val="000000"/>
              </w:rPr>
              <w:t>5.2</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rPr>
                <w:rFonts w:ascii="Calibri" w:hAnsi="Calibri" w:cs="Calibri"/>
                <w:color w:val="000000"/>
              </w:rPr>
            </w:pPr>
            <w:r w:rsidRPr="00743504">
              <w:rPr>
                <w:rFonts w:ascii="Calibri" w:hAnsi="Calibri" w:cs="Calibri"/>
                <w:color w:val="000000"/>
              </w:rPr>
              <w:t>Количество компьютеров в расчете на одного студента (курсанта)</w:t>
            </w:r>
          </w:p>
        </w:tc>
        <w:tc>
          <w:tcPr>
            <w:tcW w:w="337" w:type="pct"/>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jc w:val="center"/>
              <w:rPr>
                <w:rFonts w:ascii="Calibri" w:hAnsi="Calibri" w:cs="Calibri"/>
                <w:color w:val="000000"/>
              </w:rPr>
            </w:pPr>
            <w:r w:rsidRPr="00743504">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290328" w:rsidRPr="00743504" w:rsidRDefault="009D1C8E" w:rsidP="00743504">
            <w:pPr>
              <w:widowControl w:val="0"/>
              <w:spacing w:line="252" w:lineRule="auto"/>
              <w:ind w:left="15"/>
              <w:jc w:val="center"/>
              <w:rPr>
                <w:rFonts w:ascii="Calibri" w:hAnsi="Calibri" w:cs="Calibri"/>
                <w:color w:val="000000"/>
              </w:rPr>
            </w:pPr>
            <w:r w:rsidRPr="00743504">
              <w:rPr>
                <w:rFonts w:ascii="Calibri" w:hAnsi="Calibri" w:cs="Calibri"/>
                <w:color w:val="000000"/>
              </w:rPr>
              <w:t>0,</w:t>
            </w:r>
            <w:r w:rsidR="00743504" w:rsidRPr="00743504">
              <w:rPr>
                <w:rFonts w:ascii="Calibri" w:hAnsi="Calibri" w:cs="Calibri"/>
                <w:color w:val="000000"/>
              </w:rPr>
              <w:t>20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jc w:val="center"/>
              <w:rPr>
                <w:rFonts w:ascii="Calibri" w:hAnsi="Calibri" w:cs="Calibri"/>
                <w:color w:val="000000"/>
              </w:rPr>
            </w:pPr>
            <w:r w:rsidRPr="00743504">
              <w:rPr>
                <w:rFonts w:ascii="Calibri" w:hAnsi="Calibri" w:cs="Calibri"/>
                <w:color w:val="000000"/>
              </w:rPr>
              <w:t>5.3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rPr>
                <w:rFonts w:ascii="Calibri" w:hAnsi="Calibri" w:cs="Calibri"/>
                <w:color w:val="000000"/>
              </w:rPr>
            </w:pPr>
            <w:r w:rsidRPr="00743504">
              <w:rPr>
                <w:rFonts w:ascii="Calibri" w:hAnsi="Calibri" w:cs="Calibri"/>
                <w:color w:val="000000"/>
              </w:rPr>
              <w:t>Удельный вес стоимости оборудования (не старше 5 лет) образовательной организации в общей стоимости оборудования</w:t>
            </w:r>
          </w:p>
        </w:tc>
        <w:tc>
          <w:tcPr>
            <w:tcW w:w="337" w:type="pct"/>
            <w:tcBorders>
              <w:top w:val="single" w:sz="8" w:space="0" w:color="000000"/>
              <w:left w:val="single" w:sz="8" w:space="0" w:color="000000"/>
              <w:bottom w:val="single" w:sz="8" w:space="0" w:color="000000"/>
              <w:right w:val="single" w:sz="8" w:space="0" w:color="000000"/>
            </w:tcBorders>
          </w:tcPr>
          <w:p w:rsidR="00290328" w:rsidRPr="00743504" w:rsidRDefault="002A7696">
            <w:pPr>
              <w:widowControl w:val="0"/>
              <w:spacing w:line="252" w:lineRule="auto"/>
              <w:ind w:left="15"/>
              <w:jc w:val="center"/>
              <w:rPr>
                <w:rFonts w:ascii="Calibri" w:hAnsi="Calibri" w:cs="Calibri"/>
                <w:color w:val="000000"/>
              </w:rPr>
            </w:pPr>
            <w:r w:rsidRPr="00743504">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743504" w:rsidRDefault="00743504">
            <w:pPr>
              <w:widowControl w:val="0"/>
              <w:spacing w:line="252" w:lineRule="auto"/>
              <w:ind w:left="15"/>
              <w:jc w:val="center"/>
              <w:rPr>
                <w:rFonts w:ascii="Calibri" w:hAnsi="Calibri" w:cs="Calibri"/>
                <w:color w:val="000000"/>
              </w:rPr>
            </w:pPr>
            <w:r w:rsidRPr="00743504">
              <w:rPr>
                <w:rFonts w:ascii="Calibri" w:hAnsi="Calibri" w:cs="Calibri"/>
                <w:color w:val="000000"/>
              </w:rPr>
              <w:t>22,73</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jc w:val="center"/>
              <w:rPr>
                <w:rFonts w:ascii="Calibri" w:hAnsi="Calibri" w:cs="Calibri"/>
                <w:color w:val="000000"/>
              </w:rPr>
            </w:pPr>
            <w:r w:rsidRPr="00743504">
              <w:rPr>
                <w:rFonts w:ascii="Calibri" w:hAnsi="Calibri" w:cs="Calibri"/>
                <w:color w:val="000000"/>
              </w:rPr>
              <w:t>5.4</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16" w:lineRule="auto"/>
              <w:ind w:left="17"/>
              <w:rPr>
                <w:rFonts w:ascii="Calibri" w:hAnsi="Calibri" w:cs="Calibri"/>
                <w:color w:val="000000"/>
              </w:rPr>
            </w:pPr>
            <w:r w:rsidRPr="00743504">
              <w:rPr>
                <w:rFonts w:ascii="Calibri" w:hAnsi="Calibri" w:cs="Calibri"/>
                <w:color w:val="000000"/>
              </w:rPr>
              <w:t>Количество экземпляров печатных учебных изданий (включая учебники и учебные пособия) из общего количества единиц хранения библиотечного фонда, состоящих на учете, в расчете на одного студента (курсанта)</w:t>
            </w:r>
          </w:p>
        </w:tc>
        <w:tc>
          <w:tcPr>
            <w:tcW w:w="337" w:type="pct"/>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jc w:val="center"/>
              <w:rPr>
                <w:rFonts w:ascii="Calibri" w:hAnsi="Calibri" w:cs="Calibri"/>
                <w:color w:val="000000"/>
              </w:rPr>
            </w:pPr>
            <w:r w:rsidRPr="00743504">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tcPr>
          <w:p w:rsidR="00290328" w:rsidRPr="00743504" w:rsidRDefault="00743504">
            <w:pPr>
              <w:widowControl w:val="0"/>
              <w:spacing w:line="252" w:lineRule="auto"/>
              <w:ind w:left="15"/>
              <w:jc w:val="center"/>
              <w:rPr>
                <w:rFonts w:ascii="Calibri" w:hAnsi="Calibri" w:cs="Calibri"/>
                <w:color w:val="000000"/>
              </w:rPr>
            </w:pPr>
            <w:r w:rsidRPr="00743504">
              <w:rPr>
                <w:rFonts w:ascii="Calibri" w:hAnsi="Calibri" w:cs="Calibri"/>
                <w:color w:val="000000"/>
              </w:rPr>
              <w:t>153,46</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jc w:val="center"/>
              <w:rPr>
                <w:rFonts w:ascii="Calibri" w:hAnsi="Calibri" w:cs="Calibri"/>
                <w:color w:val="000000"/>
              </w:rPr>
            </w:pPr>
            <w:r w:rsidRPr="00743504">
              <w:rPr>
                <w:rFonts w:ascii="Calibri" w:hAnsi="Calibri" w:cs="Calibri"/>
                <w:color w:val="000000"/>
              </w:rPr>
              <w:t>5.5</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16" w:lineRule="auto"/>
              <w:ind w:left="17"/>
              <w:rPr>
                <w:rFonts w:ascii="Calibri" w:hAnsi="Calibri" w:cs="Calibri"/>
                <w:color w:val="000000"/>
              </w:rPr>
            </w:pPr>
            <w:r w:rsidRPr="00743504">
              <w:rPr>
                <w:rFonts w:ascii="Calibri" w:hAnsi="Calibri" w:cs="Calibri"/>
                <w:color w:val="000000"/>
              </w:rPr>
              <w:t>Удельный вес укрупненных групп специальностей и направлений подготовки, обеспеченных электронными учебными изданиями (включая учебники и учебные пособия) в количестве не менее 20 изданий по основным областям знаний</w:t>
            </w:r>
          </w:p>
        </w:tc>
        <w:tc>
          <w:tcPr>
            <w:tcW w:w="337" w:type="pct"/>
            <w:tcBorders>
              <w:top w:val="single" w:sz="8" w:space="0" w:color="000000"/>
              <w:left w:val="single" w:sz="8" w:space="0" w:color="000000"/>
              <w:bottom w:val="single" w:sz="8" w:space="0" w:color="000000"/>
              <w:right w:val="single" w:sz="8" w:space="0" w:color="000000"/>
            </w:tcBorders>
          </w:tcPr>
          <w:p w:rsidR="00290328" w:rsidRPr="00743504" w:rsidRDefault="002A7696">
            <w:pPr>
              <w:widowControl w:val="0"/>
              <w:spacing w:line="252" w:lineRule="auto"/>
              <w:ind w:left="15"/>
              <w:jc w:val="center"/>
              <w:rPr>
                <w:rFonts w:ascii="Calibri" w:hAnsi="Calibri" w:cs="Calibri"/>
                <w:color w:val="000000"/>
              </w:rPr>
            </w:pPr>
            <w:r w:rsidRPr="00743504">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jc w:val="center"/>
              <w:rPr>
                <w:rFonts w:ascii="Calibri" w:hAnsi="Calibri" w:cs="Calibri"/>
                <w:color w:val="000000"/>
              </w:rPr>
            </w:pPr>
            <w:r w:rsidRPr="00743504">
              <w:rPr>
                <w:rFonts w:ascii="Calibri" w:hAnsi="Calibri" w:cs="Calibri"/>
                <w:color w:val="000000"/>
              </w:rPr>
              <w:t>100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jc w:val="center"/>
              <w:rPr>
                <w:rFonts w:ascii="Calibri" w:hAnsi="Calibri" w:cs="Calibri"/>
                <w:color w:val="000000"/>
              </w:rPr>
            </w:pPr>
            <w:r w:rsidRPr="00743504">
              <w:rPr>
                <w:rFonts w:ascii="Calibri" w:hAnsi="Calibri" w:cs="Calibri"/>
                <w:color w:val="000000"/>
              </w:rPr>
              <w:t>5.6</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16" w:lineRule="auto"/>
              <w:ind w:left="17"/>
              <w:rPr>
                <w:rFonts w:ascii="Calibri" w:hAnsi="Calibri" w:cs="Calibri"/>
                <w:color w:val="000000"/>
              </w:rPr>
            </w:pPr>
            <w:r w:rsidRPr="00743504">
              <w:rPr>
                <w:rFonts w:ascii="Calibri" w:hAnsi="Calibri" w:cs="Calibri"/>
                <w:color w:val="000000"/>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337" w:type="pct"/>
            <w:tcBorders>
              <w:top w:val="single" w:sz="8" w:space="0" w:color="000000"/>
              <w:left w:val="single" w:sz="8" w:space="0" w:color="000000"/>
              <w:bottom w:val="single" w:sz="8" w:space="0" w:color="000000"/>
              <w:right w:val="single" w:sz="8" w:space="0" w:color="000000"/>
            </w:tcBorders>
          </w:tcPr>
          <w:p w:rsidR="00290328" w:rsidRPr="00743504" w:rsidRDefault="00654A28">
            <w:pPr>
              <w:widowControl w:val="0"/>
              <w:spacing w:line="252" w:lineRule="auto"/>
              <w:ind w:left="15"/>
              <w:jc w:val="center"/>
              <w:rPr>
                <w:rFonts w:ascii="Calibri" w:hAnsi="Calibri" w:cs="Calibri"/>
                <w:color w:val="000000"/>
              </w:rPr>
            </w:pPr>
            <w:r w:rsidRPr="00743504">
              <w:rPr>
                <w:rFonts w:ascii="Calibri" w:hAnsi="Calibri" w:cs="Calibri"/>
                <w:color w:val="000000"/>
              </w:rPr>
              <w:t>человек/</w:t>
            </w:r>
            <w:r w:rsidR="002A7696" w:rsidRPr="00743504">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tcPr>
          <w:p w:rsidR="00290328" w:rsidRPr="00743504" w:rsidRDefault="00743504">
            <w:pPr>
              <w:widowControl w:val="0"/>
              <w:spacing w:line="252" w:lineRule="auto"/>
              <w:ind w:left="15"/>
              <w:jc w:val="center"/>
              <w:rPr>
                <w:rFonts w:ascii="Calibri" w:hAnsi="Calibri" w:cs="Calibri"/>
                <w:color w:val="000000"/>
              </w:rPr>
            </w:pPr>
            <w:r w:rsidRPr="00743504">
              <w:rPr>
                <w:rFonts w:ascii="Calibri" w:hAnsi="Calibri" w:cs="Calibri"/>
                <w:color w:val="000000"/>
              </w:rPr>
              <w:t>1144</w:t>
            </w:r>
            <w:r w:rsidR="00654A28" w:rsidRPr="00743504">
              <w:rPr>
                <w:rFonts w:ascii="Calibri" w:hAnsi="Calibri" w:cs="Calibri"/>
                <w:color w:val="000000"/>
              </w:rPr>
              <w:t>/100</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tcPr>
          <w:p w:rsidR="00290328" w:rsidRPr="00BA31BB" w:rsidRDefault="00654A28">
            <w:pPr>
              <w:widowControl w:val="0"/>
              <w:spacing w:line="252" w:lineRule="auto"/>
              <w:ind w:left="15"/>
              <w:jc w:val="center"/>
              <w:rPr>
                <w:rFonts w:ascii="Calibri" w:hAnsi="Calibri" w:cs="Calibri"/>
                <w:b/>
                <w:bCs/>
                <w:color w:val="000000"/>
              </w:rPr>
            </w:pPr>
            <w:r w:rsidRPr="00BA31BB">
              <w:rPr>
                <w:rFonts w:ascii="Calibri" w:hAnsi="Calibri" w:cs="Calibri"/>
                <w:b/>
                <w:bCs/>
                <w:color w:val="000000"/>
              </w:rPr>
              <w:t>6</w:t>
            </w:r>
          </w:p>
        </w:tc>
        <w:tc>
          <w:tcPr>
            <w:tcW w:w="4822" w:type="pct"/>
            <w:gridSpan w:val="5"/>
            <w:tcBorders>
              <w:top w:val="single" w:sz="8" w:space="0" w:color="000000"/>
              <w:left w:val="single" w:sz="8" w:space="0" w:color="000000"/>
              <w:bottom w:val="single" w:sz="8" w:space="0" w:color="000000"/>
              <w:right w:val="single" w:sz="8" w:space="0" w:color="000000"/>
            </w:tcBorders>
          </w:tcPr>
          <w:p w:rsidR="00290328" w:rsidRPr="00BA31BB" w:rsidRDefault="00654A28">
            <w:pPr>
              <w:widowControl w:val="0"/>
              <w:spacing w:line="252" w:lineRule="auto"/>
              <w:ind w:left="15"/>
              <w:rPr>
                <w:rFonts w:ascii="Calibri" w:hAnsi="Calibri" w:cs="Calibri"/>
                <w:b/>
                <w:bCs/>
                <w:color w:val="000000"/>
              </w:rPr>
            </w:pPr>
            <w:r w:rsidRPr="00BA31BB">
              <w:rPr>
                <w:rFonts w:ascii="Calibri" w:hAnsi="Calibri" w:cs="Calibri"/>
                <w:b/>
                <w:bCs/>
                <w:color w:val="000000"/>
              </w:rPr>
              <w:t>Обучение инвалидов и лиц с ограниченными возможностями здоровья</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6.1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BA31BB" w:rsidRDefault="00654A28">
            <w:pPr>
              <w:widowControl w:val="0"/>
              <w:spacing w:line="216" w:lineRule="auto"/>
              <w:ind w:left="17"/>
              <w:rPr>
                <w:rFonts w:ascii="Calibri" w:hAnsi="Calibri" w:cs="Calibri"/>
                <w:color w:val="000000"/>
              </w:rPr>
            </w:pPr>
            <w:r w:rsidRPr="00BA31BB">
              <w:rPr>
                <w:rFonts w:ascii="Calibri" w:hAnsi="Calibri" w:cs="Calibri"/>
                <w:color w:val="000000"/>
              </w:rPr>
              <w:t>Численность/удельный вес численности студентов (курсантов) из числа инвалидов и лиц с ограниченными возможностями здоровья, обучающихся по программам бакалавриата, программам специалитета и программам магистратуры, в общей численности студентов (курсантов), обучающихся по программам бакалавриата, программам специалитета и программам магистратуры</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r w:rsidR="002A7696" w:rsidRPr="00BA31BB">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F95AA3" w:rsidP="00F95AA3">
            <w:pPr>
              <w:widowControl w:val="0"/>
              <w:spacing w:line="252" w:lineRule="auto"/>
              <w:ind w:left="15"/>
              <w:jc w:val="center"/>
              <w:rPr>
                <w:rFonts w:ascii="Calibri" w:hAnsi="Calibri" w:cs="Calibri"/>
                <w:color w:val="000000"/>
              </w:rPr>
            </w:pPr>
            <w:r w:rsidRPr="00BA31BB">
              <w:rPr>
                <w:rFonts w:ascii="Calibri" w:hAnsi="Calibri" w:cs="Calibri"/>
                <w:color w:val="000000"/>
              </w:rPr>
              <w:t>56</w:t>
            </w:r>
            <w:r w:rsidR="004F0E04" w:rsidRPr="00BA31BB">
              <w:rPr>
                <w:rFonts w:ascii="Calibri" w:hAnsi="Calibri" w:cs="Calibri"/>
                <w:color w:val="000000"/>
              </w:rPr>
              <w:t>/0,</w:t>
            </w:r>
            <w:r w:rsidRPr="00BA31BB">
              <w:rPr>
                <w:rFonts w:ascii="Calibri" w:hAnsi="Calibri" w:cs="Calibri"/>
                <w:color w:val="000000"/>
              </w:rPr>
              <w:t>66</w:t>
            </w:r>
          </w:p>
        </w:tc>
      </w:tr>
      <w:tr w:rsidR="00290328"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6.2</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rPr>
                <w:rFonts w:ascii="Calibri" w:hAnsi="Calibri" w:cs="Calibri"/>
                <w:color w:val="000000"/>
              </w:rPr>
            </w:pPr>
            <w:r w:rsidRPr="00BA31BB">
              <w:rPr>
                <w:rFonts w:ascii="Calibri" w:hAnsi="Calibri" w:cs="Calibri"/>
                <w:color w:val="000000"/>
              </w:rPr>
              <w:t>Общее количество адаптированных образовательных программ высшего образования, в том числе:</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0359EF">
            <w:pPr>
              <w:widowControl w:val="0"/>
              <w:spacing w:line="252" w:lineRule="auto"/>
              <w:ind w:left="15"/>
              <w:jc w:val="center"/>
              <w:rPr>
                <w:rFonts w:ascii="Calibri" w:hAnsi="Calibri" w:cs="Calibri"/>
                <w:color w:val="000000"/>
              </w:rP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6.2.1</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90"/>
              <w:rPr>
                <w:rFonts w:ascii="Calibri" w:hAnsi="Calibri" w:cs="Calibri"/>
                <w:color w:val="000000"/>
              </w:rPr>
            </w:pPr>
            <w:r w:rsidRPr="00BA31BB">
              <w:rPr>
                <w:rFonts w:ascii="Calibri" w:hAnsi="Calibri" w:cs="Calibri"/>
                <w:color w:val="000000"/>
              </w:rPr>
              <w:t>программ бакалавриата и программ специалитета</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lastRenderedPageBreak/>
              <w:t>6.2.2</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90"/>
              <w:rPr>
                <w:rFonts w:ascii="Calibri" w:hAnsi="Calibri" w:cs="Calibri"/>
                <w:color w:val="000000"/>
              </w:rPr>
            </w:pPr>
            <w:r w:rsidRPr="00BA31BB">
              <w:rPr>
                <w:rFonts w:ascii="Calibri" w:hAnsi="Calibri" w:cs="Calibri"/>
                <w:color w:val="000000"/>
              </w:rPr>
              <w:t>программ магистратуры</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0359EF" w:rsidRPr="00782507"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66"/>
              <w:rPr>
                <w:rFonts w:ascii="Calibri" w:hAnsi="Calibri" w:cs="Calibri"/>
                <w:color w:val="000000"/>
              </w:rPr>
            </w:pPr>
            <w:r w:rsidRPr="00BA31BB">
              <w:rPr>
                <w:rFonts w:ascii="Calibri" w:hAnsi="Calibri" w:cs="Calibri"/>
                <w:color w:val="000000"/>
              </w:rPr>
              <w:t>для 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widowControl w:val="0"/>
              <w:spacing w:line="252" w:lineRule="auto"/>
              <w:ind w:left="15"/>
              <w:jc w:val="center"/>
              <w:rPr>
                <w:rFonts w:ascii="Calibri" w:hAnsi="Calibri" w:cs="Calibri"/>
                <w:color w:val="000000"/>
              </w:rPr>
            </w:pPr>
            <w:r w:rsidRPr="00BA31BB">
              <w:rPr>
                <w:rFonts w:ascii="Calibri" w:hAnsi="Calibri" w:cs="Calibri"/>
                <w:color w:val="000000"/>
              </w:rPr>
              <w:t>единиц</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359EF" w:rsidRPr="00BA31BB" w:rsidRDefault="000359EF" w:rsidP="000359EF">
            <w:pPr>
              <w:jc w:val="center"/>
            </w:pPr>
            <w:r w:rsidRPr="00BA31BB">
              <w:rPr>
                <w:rFonts w:ascii="Calibri" w:hAnsi="Calibri" w:cs="Calibri"/>
                <w:color w:val="000000"/>
              </w:rPr>
              <w:t>0</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6.3</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BA31BB" w:rsidRDefault="00654A28">
            <w:pPr>
              <w:widowControl w:val="0"/>
              <w:spacing w:line="216" w:lineRule="auto"/>
              <w:ind w:left="17"/>
              <w:rPr>
                <w:rFonts w:ascii="Calibri" w:hAnsi="Calibri" w:cs="Calibri"/>
                <w:color w:val="000000"/>
              </w:rPr>
            </w:pPr>
            <w:r w:rsidRPr="00BA31BB">
              <w:rPr>
                <w:rFonts w:ascii="Calibri" w:hAnsi="Calibri" w:cs="Calibri"/>
                <w:color w:val="000000"/>
              </w:rPr>
              <w:t>Общая численность инвалидов и лиц с ограниченными возможностями здоровья, обучающихся по программам бакалавриата и программам специалитета,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7C6591" w:rsidP="00BA31BB">
            <w:pPr>
              <w:widowControl w:val="0"/>
              <w:spacing w:line="252" w:lineRule="auto"/>
              <w:ind w:left="15"/>
              <w:jc w:val="center"/>
              <w:rPr>
                <w:rFonts w:ascii="Calibri" w:hAnsi="Calibri" w:cs="Calibri"/>
                <w:color w:val="000000"/>
              </w:rPr>
            </w:pPr>
            <w:r>
              <w:rPr>
                <w:rFonts w:ascii="Calibri" w:hAnsi="Calibri" w:cs="Calibri"/>
                <w:color w:val="000000"/>
              </w:rPr>
              <w:t>54</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6.3.1</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90"/>
              <w:rPr>
                <w:rFonts w:ascii="Calibri" w:hAnsi="Calibri" w:cs="Calibri"/>
                <w:color w:val="000000"/>
              </w:rPr>
            </w:pPr>
            <w:r w:rsidRPr="00BA31BB">
              <w:rPr>
                <w:rFonts w:ascii="Calibri" w:hAnsi="Calibri" w:cs="Calibri"/>
                <w:color w:val="000000"/>
              </w:rPr>
              <w:t>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7C6591">
            <w:pPr>
              <w:widowControl w:val="0"/>
              <w:spacing w:line="252" w:lineRule="auto"/>
              <w:ind w:left="15"/>
              <w:jc w:val="center"/>
              <w:rPr>
                <w:rFonts w:ascii="Calibri" w:hAnsi="Calibri" w:cs="Calibri"/>
                <w:color w:val="000000"/>
              </w:rPr>
            </w:pPr>
            <w:r>
              <w:rPr>
                <w:rFonts w:ascii="Calibri" w:hAnsi="Calibri" w:cs="Calibri"/>
                <w:color w:val="000000"/>
              </w:rPr>
              <w:t>42</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7C6591">
            <w:pPr>
              <w:widowControl w:val="0"/>
              <w:spacing w:line="252" w:lineRule="auto"/>
              <w:ind w:left="15"/>
              <w:jc w:val="center"/>
              <w:rPr>
                <w:rFonts w:ascii="Calibri" w:hAnsi="Calibri" w:cs="Calibri"/>
                <w:color w:val="000000"/>
              </w:rPr>
            </w:pPr>
            <w:r>
              <w:rPr>
                <w:rFonts w:ascii="Calibri" w:hAnsi="Calibri" w:cs="Calibri"/>
                <w:color w:val="000000"/>
              </w:rPr>
              <w:t>1</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CC1775">
            <w:pPr>
              <w:widowControl w:val="0"/>
              <w:spacing w:line="252" w:lineRule="auto"/>
              <w:ind w:left="15"/>
              <w:jc w:val="center"/>
              <w:rPr>
                <w:rFonts w:ascii="Calibri" w:hAnsi="Calibri" w:cs="Calibri"/>
                <w:color w:val="000000"/>
              </w:rPr>
            </w:pPr>
            <w:r w:rsidRPr="00BA31BB">
              <w:rPr>
                <w:rFonts w:ascii="Calibri" w:hAnsi="Calibri" w:cs="Calibri"/>
                <w:color w:val="000000"/>
              </w:rPr>
              <w:t>0</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CC1775">
            <w:pPr>
              <w:widowControl w:val="0"/>
              <w:spacing w:line="252" w:lineRule="auto"/>
              <w:ind w:left="15"/>
              <w:jc w:val="center"/>
              <w:rPr>
                <w:rFonts w:ascii="Calibri" w:hAnsi="Calibri" w:cs="Calibri"/>
                <w:color w:val="000000"/>
              </w:rPr>
            </w:pPr>
            <w:r w:rsidRPr="00BA31BB">
              <w:rPr>
                <w:rFonts w:ascii="Calibri" w:hAnsi="Calibri" w:cs="Calibri"/>
                <w:color w:val="000000"/>
              </w:rPr>
              <w:t>1</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7C6591">
            <w:pPr>
              <w:widowControl w:val="0"/>
              <w:spacing w:line="252" w:lineRule="auto"/>
              <w:ind w:left="15"/>
              <w:jc w:val="center"/>
              <w:rPr>
                <w:rFonts w:ascii="Calibri" w:hAnsi="Calibri" w:cs="Calibri"/>
                <w:color w:val="000000"/>
              </w:rPr>
            </w:pPr>
            <w:r>
              <w:rPr>
                <w:rFonts w:ascii="Calibri" w:hAnsi="Calibri" w:cs="Calibri"/>
                <w:color w:val="000000"/>
              </w:rPr>
              <w:t>41</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0</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6.3.2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90"/>
              <w:rPr>
                <w:rFonts w:ascii="Calibri" w:hAnsi="Calibri" w:cs="Calibri"/>
                <w:color w:val="000000"/>
              </w:rPr>
            </w:pPr>
            <w:r w:rsidRPr="00BA31BB">
              <w:rPr>
                <w:rFonts w:ascii="Calibri" w:hAnsi="Calibri" w:cs="Calibri"/>
                <w:color w:val="000000"/>
              </w:rPr>
              <w:t>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BA31BB">
            <w:pPr>
              <w:widowControl w:val="0"/>
              <w:spacing w:line="252" w:lineRule="auto"/>
              <w:ind w:left="15"/>
              <w:jc w:val="center"/>
              <w:rPr>
                <w:rFonts w:ascii="Calibri" w:hAnsi="Calibri" w:cs="Calibri"/>
                <w:color w:val="000000"/>
              </w:rPr>
            </w:pPr>
            <w:r w:rsidRPr="00BA31BB">
              <w:rPr>
                <w:rFonts w:ascii="Calibri" w:hAnsi="Calibri" w:cs="Calibri"/>
                <w:color w:val="000000"/>
              </w:rPr>
              <w:t>4</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0</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BA31BB">
            <w:pPr>
              <w:widowControl w:val="0"/>
              <w:spacing w:line="252" w:lineRule="auto"/>
              <w:ind w:left="15"/>
              <w:jc w:val="center"/>
              <w:rPr>
                <w:rFonts w:ascii="Calibri" w:hAnsi="Calibri" w:cs="Calibri"/>
                <w:color w:val="000000"/>
              </w:rPr>
            </w:pPr>
            <w:r w:rsidRPr="00BA31BB">
              <w:rPr>
                <w:rFonts w:ascii="Calibri" w:hAnsi="Calibri" w:cs="Calibri"/>
                <w:color w:val="000000"/>
              </w:rPr>
              <w:t>0</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0</w:t>
            </w:r>
          </w:p>
        </w:tc>
      </w:tr>
      <w:tr w:rsidR="00290328" w:rsidRPr="00BA31BB">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CC1775">
            <w:pPr>
              <w:widowControl w:val="0"/>
              <w:spacing w:line="252" w:lineRule="auto"/>
              <w:ind w:left="15"/>
              <w:jc w:val="center"/>
              <w:rPr>
                <w:rFonts w:ascii="Calibri" w:hAnsi="Calibri" w:cs="Calibri"/>
                <w:color w:val="000000"/>
              </w:rPr>
            </w:pPr>
            <w:r w:rsidRPr="00BA31BB">
              <w:rPr>
                <w:rFonts w:ascii="Calibri" w:hAnsi="Calibri" w:cs="Calibri"/>
                <w:color w:val="000000"/>
              </w:rPr>
              <w:t>4</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0</w:t>
            </w:r>
          </w:p>
        </w:tc>
      </w:tr>
      <w:tr w:rsidR="00290328"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6.3.3</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90"/>
              <w:rPr>
                <w:rFonts w:ascii="Calibri" w:hAnsi="Calibri" w:cs="Calibri"/>
                <w:color w:val="000000"/>
              </w:rPr>
            </w:pPr>
            <w:r w:rsidRPr="00BA31BB">
              <w:rPr>
                <w:rFonts w:ascii="Calibri" w:hAnsi="Calibri" w:cs="Calibri"/>
                <w:color w:val="000000"/>
              </w:rPr>
              <w:t>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BA31BB">
            <w:pPr>
              <w:widowControl w:val="0"/>
              <w:spacing w:line="252" w:lineRule="auto"/>
              <w:ind w:left="15"/>
              <w:jc w:val="center"/>
              <w:rPr>
                <w:rFonts w:ascii="Calibri" w:hAnsi="Calibri" w:cs="Calibri"/>
                <w:color w:val="000000"/>
              </w:rPr>
            </w:pPr>
            <w:r w:rsidRPr="00BA31BB">
              <w:rPr>
                <w:rFonts w:ascii="Calibri" w:hAnsi="Calibri" w:cs="Calibri"/>
                <w:color w:val="000000"/>
              </w:rPr>
              <w:t>8</w:t>
            </w:r>
          </w:p>
        </w:tc>
      </w:tr>
      <w:tr w:rsidR="00290328"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1</w:t>
            </w:r>
          </w:p>
        </w:tc>
      </w:tr>
      <w:tr w:rsidR="00290328"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0</w:t>
            </w:r>
          </w:p>
        </w:tc>
      </w:tr>
      <w:tr w:rsidR="00290328"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CC1775">
            <w:pPr>
              <w:widowControl w:val="0"/>
              <w:spacing w:line="252" w:lineRule="auto"/>
              <w:ind w:left="15"/>
              <w:jc w:val="center"/>
              <w:rPr>
                <w:rFonts w:ascii="Calibri" w:hAnsi="Calibri" w:cs="Calibri"/>
                <w:color w:val="000000"/>
              </w:rPr>
            </w:pPr>
            <w:r w:rsidRPr="00BA31BB">
              <w:rPr>
                <w:rFonts w:ascii="Calibri" w:hAnsi="Calibri" w:cs="Calibri"/>
                <w:color w:val="000000"/>
              </w:rPr>
              <w:t>2</w:t>
            </w:r>
          </w:p>
        </w:tc>
      </w:tr>
      <w:tr w:rsidR="00290328" w:rsidRPr="00BA31BB"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BA31BB">
            <w:pPr>
              <w:widowControl w:val="0"/>
              <w:spacing w:line="252" w:lineRule="auto"/>
              <w:ind w:left="15"/>
              <w:jc w:val="center"/>
              <w:rPr>
                <w:rFonts w:ascii="Calibri" w:hAnsi="Calibri" w:cs="Calibri"/>
                <w:color w:val="000000"/>
              </w:rPr>
            </w:pPr>
            <w:r w:rsidRPr="00BA31BB">
              <w:rPr>
                <w:rFonts w:ascii="Calibri" w:hAnsi="Calibri" w:cs="Calibri"/>
                <w:color w:val="000000"/>
              </w:rPr>
              <w:t>5</w:t>
            </w:r>
          </w:p>
        </w:tc>
      </w:tr>
      <w:tr w:rsidR="00290328" w:rsidRPr="00782507" w:rsidTr="00BA31BB">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66"/>
              <w:rPr>
                <w:rFonts w:ascii="Calibri" w:hAnsi="Calibri" w:cs="Calibri"/>
                <w:color w:val="000000"/>
              </w:rPr>
            </w:pPr>
            <w:r w:rsidRPr="00BA31BB">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BA31BB" w:rsidRDefault="00654A28">
            <w:pPr>
              <w:widowControl w:val="0"/>
              <w:spacing w:line="252" w:lineRule="auto"/>
              <w:ind w:left="15"/>
              <w:jc w:val="center"/>
              <w:rPr>
                <w:rFonts w:ascii="Calibri" w:hAnsi="Calibri" w:cs="Calibri"/>
                <w:color w:val="000000"/>
              </w:rPr>
            </w:pPr>
            <w:r w:rsidRPr="00BA31BB">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6.4</w:t>
            </w:r>
          </w:p>
        </w:tc>
        <w:tc>
          <w:tcPr>
            <w:tcW w:w="4088" w:type="pct"/>
            <w:gridSpan w:val="3"/>
            <w:tcBorders>
              <w:top w:val="single" w:sz="8" w:space="0" w:color="000000"/>
              <w:left w:val="single" w:sz="8" w:space="0" w:color="000000"/>
              <w:bottom w:val="single" w:sz="8" w:space="0" w:color="000000"/>
              <w:right w:val="single" w:sz="8" w:space="0" w:color="000000"/>
            </w:tcBorders>
          </w:tcPr>
          <w:p w:rsidR="000359EF" w:rsidRPr="007C6591" w:rsidRDefault="000359EF" w:rsidP="000359EF">
            <w:pPr>
              <w:widowControl w:val="0"/>
              <w:spacing w:line="216" w:lineRule="auto"/>
              <w:ind w:left="17"/>
              <w:rPr>
                <w:rFonts w:ascii="Calibri" w:hAnsi="Calibri" w:cs="Calibri"/>
                <w:color w:val="000000"/>
              </w:rPr>
            </w:pPr>
            <w:r w:rsidRPr="007C6591">
              <w:rPr>
                <w:rFonts w:ascii="Calibri" w:hAnsi="Calibri" w:cs="Calibri"/>
                <w:color w:val="000000"/>
              </w:rPr>
              <w:t>Общая численность инвалидов и лиц с ограниченными возможностями здоровья, обучающихся по адаптированным программам бакалавриата и программам специалитета,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6.4.1</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90"/>
              <w:rPr>
                <w:rFonts w:ascii="Calibri" w:hAnsi="Calibri" w:cs="Calibri"/>
                <w:color w:val="000000"/>
              </w:rPr>
            </w:pPr>
            <w:r w:rsidRPr="007C6591">
              <w:rPr>
                <w:rFonts w:ascii="Calibri" w:hAnsi="Calibri" w:cs="Calibri"/>
                <w:color w:val="000000"/>
              </w:rPr>
              <w:t>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lastRenderedPageBreak/>
              <w:t>6.4.2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90"/>
              <w:rPr>
                <w:rFonts w:ascii="Calibri" w:hAnsi="Calibri" w:cs="Calibri"/>
                <w:color w:val="000000"/>
              </w:rPr>
            </w:pPr>
            <w:r w:rsidRPr="007C6591">
              <w:rPr>
                <w:rFonts w:ascii="Calibri" w:hAnsi="Calibri" w:cs="Calibri"/>
                <w:color w:val="000000"/>
              </w:rPr>
              <w:t>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6.4.3</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90"/>
              <w:rPr>
                <w:rFonts w:ascii="Calibri" w:hAnsi="Calibri" w:cs="Calibri"/>
                <w:color w:val="000000"/>
              </w:rPr>
            </w:pPr>
            <w:r w:rsidRPr="007C6591">
              <w:rPr>
                <w:rFonts w:ascii="Calibri" w:hAnsi="Calibri" w:cs="Calibri"/>
                <w:color w:val="000000"/>
              </w:rPr>
              <w:t>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82507"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6.5</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rPr>
                <w:rFonts w:ascii="Calibri" w:hAnsi="Calibri" w:cs="Calibri"/>
                <w:color w:val="000000"/>
              </w:rPr>
            </w:pPr>
            <w:r w:rsidRPr="007C6591">
              <w:rPr>
                <w:rFonts w:ascii="Calibri" w:hAnsi="Calibri" w:cs="Calibri"/>
                <w:color w:val="000000"/>
              </w:rPr>
              <w:t>Общая численность инвалидов и лиц с ограниченными возможностями здоровья, обучающихся по программам магистратуры,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7C6591" w:rsidP="000359EF">
            <w:pPr>
              <w:jc w:val="center"/>
            </w:pPr>
            <w:r w:rsidRPr="007C6591">
              <w:rPr>
                <w:rFonts w:ascii="Calibri" w:hAnsi="Calibri" w:cs="Calibri"/>
                <w:color w:val="000000"/>
              </w:rPr>
              <w:t>2</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6.5.1</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90"/>
              <w:rPr>
                <w:rFonts w:ascii="Calibri" w:hAnsi="Calibri" w:cs="Calibri"/>
                <w:color w:val="000000"/>
              </w:rPr>
            </w:pPr>
            <w:r w:rsidRPr="007C6591">
              <w:rPr>
                <w:rFonts w:ascii="Calibri" w:hAnsi="Calibri" w:cs="Calibri"/>
                <w:color w:val="000000"/>
              </w:rPr>
              <w:t>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7C6591" w:rsidP="000359EF">
            <w:pPr>
              <w:jc w:val="center"/>
            </w:pPr>
            <w:r w:rsidRPr="007C6591">
              <w:rPr>
                <w:rFonts w:ascii="Calibri" w:hAnsi="Calibri" w:cs="Calibri"/>
                <w:color w:val="000000"/>
              </w:rPr>
              <w:t>2</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CC1775" w:rsidP="000359EF">
            <w:pPr>
              <w:jc w:val="center"/>
            </w:pPr>
            <w:r w:rsidRPr="007C6591">
              <w:rPr>
                <w:rFonts w:ascii="Calibri" w:hAnsi="Calibri" w:cs="Calibri"/>
                <w:color w:val="000000"/>
              </w:rPr>
              <w:t>1</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7C6591"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7C6591" w:rsidP="000359EF">
            <w:pPr>
              <w:jc w:val="center"/>
            </w:pPr>
            <w:r w:rsidRPr="007C6591">
              <w:rPr>
                <w:rFonts w:ascii="Calibri" w:hAnsi="Calibri" w:cs="Calibri"/>
                <w:color w:val="000000"/>
              </w:rPr>
              <w:t>1</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6.5.2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90"/>
              <w:rPr>
                <w:rFonts w:ascii="Calibri" w:hAnsi="Calibri" w:cs="Calibri"/>
                <w:color w:val="000000"/>
              </w:rPr>
            </w:pPr>
            <w:r w:rsidRPr="007C6591">
              <w:rPr>
                <w:rFonts w:ascii="Calibri" w:hAnsi="Calibri" w:cs="Calibri"/>
                <w:color w:val="000000"/>
              </w:rPr>
              <w:t>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0359EF" w:rsidRPr="007C6591" w:rsidTr="000359EF">
        <w:tc>
          <w:tcPr>
            <w:tcW w:w="178"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0359EF" w:rsidRPr="007C6591" w:rsidRDefault="000359EF" w:rsidP="000359EF">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6.5.3</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90"/>
              <w:rPr>
                <w:rFonts w:ascii="Calibri" w:hAnsi="Calibri" w:cs="Calibri"/>
                <w:color w:val="000000"/>
              </w:rPr>
            </w:pPr>
            <w:r w:rsidRPr="007C6591">
              <w:rPr>
                <w:rFonts w:ascii="Calibri" w:hAnsi="Calibri" w:cs="Calibri"/>
                <w:color w:val="000000"/>
              </w:rPr>
              <w:t>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CC1775">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CC1775">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6.6</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7C6591" w:rsidRDefault="00654A28">
            <w:pPr>
              <w:widowControl w:val="0"/>
              <w:spacing w:line="216" w:lineRule="auto"/>
              <w:ind w:left="17"/>
              <w:rPr>
                <w:rFonts w:ascii="Calibri" w:hAnsi="Calibri" w:cs="Calibri"/>
                <w:color w:val="000000"/>
              </w:rPr>
            </w:pPr>
            <w:r w:rsidRPr="007C6591">
              <w:rPr>
                <w:rFonts w:ascii="Calibri" w:hAnsi="Calibri" w:cs="Calibri"/>
                <w:color w:val="000000"/>
              </w:rPr>
              <w:t>Общая численность инвалидов и лиц с ограниченными возможностями здоровья, обучающихся по адаптированным программам магистратуры,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6.6.1</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90"/>
              <w:rPr>
                <w:rFonts w:ascii="Calibri" w:hAnsi="Calibri" w:cs="Calibri"/>
                <w:color w:val="000000"/>
              </w:rPr>
            </w:pPr>
            <w:r w:rsidRPr="007C6591">
              <w:rPr>
                <w:rFonts w:ascii="Calibri" w:hAnsi="Calibri" w:cs="Calibri"/>
                <w:color w:val="000000"/>
              </w:rPr>
              <w:t>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6.6.2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90"/>
              <w:rPr>
                <w:rFonts w:ascii="Calibri" w:hAnsi="Calibri" w:cs="Calibri"/>
                <w:color w:val="000000"/>
              </w:rPr>
            </w:pPr>
            <w:r w:rsidRPr="007C6591">
              <w:rPr>
                <w:rFonts w:ascii="Calibri" w:hAnsi="Calibri" w:cs="Calibri"/>
                <w:color w:val="000000"/>
              </w:rPr>
              <w:t>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6.6.3</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90"/>
              <w:rPr>
                <w:rFonts w:ascii="Calibri" w:hAnsi="Calibri" w:cs="Calibri"/>
                <w:color w:val="000000"/>
              </w:rPr>
            </w:pPr>
            <w:r w:rsidRPr="007C6591">
              <w:rPr>
                <w:rFonts w:ascii="Calibri" w:hAnsi="Calibri" w:cs="Calibri"/>
                <w:color w:val="000000"/>
              </w:rPr>
              <w:t>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jc w:val="cente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0</w:t>
            </w:r>
          </w:p>
        </w:tc>
      </w:tr>
      <w:tr w:rsidR="00290328" w:rsidRPr="007C6591">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290328">
            <w:pPr>
              <w:widowControl w:val="0"/>
              <w:spacing w:line="252" w:lineRule="auto"/>
              <w:ind w:left="15"/>
              <w:jc w:val="center"/>
              <w:rPr>
                <w:rFonts w:ascii="Calibri" w:hAnsi="Calibri" w:cs="Calibri"/>
                <w:color w:val="00000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66"/>
              <w:rPr>
                <w:rFonts w:ascii="Calibri" w:hAnsi="Calibri" w:cs="Calibri"/>
                <w:color w:val="000000"/>
              </w:rPr>
            </w:pPr>
            <w:r w:rsidRPr="007C6591">
              <w:rPr>
                <w:rFonts w:ascii="Calibri" w:hAnsi="Calibri" w:cs="Calibri"/>
                <w:color w:val="00000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7C6591" w:rsidRDefault="00654A28">
            <w:pPr>
              <w:widowControl w:val="0"/>
              <w:spacing w:line="252" w:lineRule="auto"/>
              <w:ind w:left="15"/>
              <w:jc w:val="center"/>
              <w:rPr>
                <w:rFonts w:ascii="Calibri" w:hAnsi="Calibri" w:cs="Calibri"/>
                <w:color w:val="000000"/>
              </w:rPr>
            </w:pPr>
            <w:r w:rsidRPr="007C6591">
              <w:rPr>
                <w:rFonts w:ascii="Calibri" w:hAnsi="Calibri" w:cs="Calibri"/>
                <w:color w:val="000000"/>
              </w:rPr>
              <w:t>0</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FE5F38" w:rsidRDefault="00654A28">
            <w:pPr>
              <w:widowControl w:val="0"/>
              <w:spacing w:line="252" w:lineRule="auto"/>
              <w:ind w:left="15"/>
              <w:jc w:val="center"/>
              <w:rPr>
                <w:rFonts w:ascii="Calibri" w:hAnsi="Calibri" w:cs="Calibri"/>
                <w:color w:val="000000"/>
              </w:rPr>
            </w:pPr>
            <w:r w:rsidRPr="00FE5F38">
              <w:rPr>
                <w:rFonts w:ascii="Calibri" w:hAnsi="Calibri" w:cs="Calibri"/>
                <w:color w:val="000000"/>
              </w:rPr>
              <w:t>6.7</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FE5F38" w:rsidRDefault="00654A28">
            <w:pPr>
              <w:widowControl w:val="0"/>
              <w:spacing w:line="216" w:lineRule="auto"/>
              <w:ind w:left="15"/>
              <w:rPr>
                <w:rFonts w:ascii="Calibri" w:hAnsi="Calibri" w:cs="Calibri"/>
                <w:color w:val="000000"/>
              </w:rPr>
            </w:pPr>
            <w:r w:rsidRPr="00FE5F38">
              <w:rPr>
                <w:rFonts w:ascii="Calibri" w:hAnsi="Calibri" w:cs="Calibri"/>
                <w:color w:val="000000"/>
              </w:rPr>
              <w:t>Численность/удельный вес численности работников образовательной организации, прошедших повышение квалификации по вопросам получения высшего образования инвалидами и лицами с ограниченными возможностями здоровья, в общей численности работников образовательной организации,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FE5F38" w:rsidRDefault="00654A28">
            <w:pPr>
              <w:widowControl w:val="0"/>
              <w:spacing w:line="252" w:lineRule="auto"/>
              <w:ind w:left="15"/>
              <w:jc w:val="center"/>
              <w:rPr>
                <w:rFonts w:ascii="Calibri" w:hAnsi="Calibri" w:cs="Calibri"/>
                <w:color w:val="000000"/>
              </w:rPr>
            </w:pPr>
            <w:r w:rsidRPr="00FE5F38">
              <w:rPr>
                <w:rFonts w:ascii="Calibri" w:hAnsi="Calibri" w:cs="Calibri"/>
                <w:color w:val="000000"/>
              </w:rPr>
              <w:t>человек/</w:t>
            </w:r>
            <w:r w:rsidR="002A7696" w:rsidRPr="00FE5F38">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FE5F38" w:rsidRDefault="00FE5F38" w:rsidP="00FE5F38">
            <w:pPr>
              <w:widowControl w:val="0"/>
              <w:spacing w:line="252" w:lineRule="auto"/>
              <w:ind w:left="15"/>
              <w:jc w:val="center"/>
              <w:rPr>
                <w:rFonts w:ascii="Calibri" w:hAnsi="Calibri" w:cs="Calibri"/>
                <w:color w:val="000000"/>
              </w:rPr>
            </w:pPr>
            <w:r w:rsidRPr="00FE5F38">
              <w:rPr>
                <w:rFonts w:ascii="Calibri" w:hAnsi="Calibri" w:cs="Calibri"/>
                <w:color w:val="000000"/>
              </w:rPr>
              <w:t>106</w:t>
            </w:r>
            <w:r w:rsidR="00654A28" w:rsidRPr="00FE5F38">
              <w:rPr>
                <w:rFonts w:ascii="Calibri" w:hAnsi="Calibri" w:cs="Calibri"/>
                <w:color w:val="000000"/>
              </w:rPr>
              <w:t>/</w:t>
            </w:r>
            <w:r w:rsidRPr="00FE5F38">
              <w:rPr>
                <w:rFonts w:ascii="Calibri" w:hAnsi="Calibri" w:cs="Calibri"/>
                <w:color w:val="000000"/>
              </w:rPr>
              <w:t>16,41</w:t>
            </w:r>
          </w:p>
        </w:tc>
      </w:tr>
      <w:tr w:rsidR="00290328" w:rsidRPr="00782507">
        <w:tc>
          <w:tcPr>
            <w:tcW w:w="178" w:type="pct"/>
            <w:tcBorders>
              <w:top w:val="single" w:sz="8" w:space="0" w:color="000000"/>
              <w:left w:val="single" w:sz="8" w:space="0" w:color="000000"/>
              <w:bottom w:val="single" w:sz="8" w:space="0" w:color="000000"/>
              <w:right w:val="single" w:sz="8" w:space="0" w:color="000000"/>
            </w:tcBorders>
            <w:vAlign w:val="center"/>
          </w:tcPr>
          <w:p w:rsidR="00290328" w:rsidRPr="00FE5F38" w:rsidRDefault="00654A28">
            <w:pPr>
              <w:widowControl w:val="0"/>
              <w:spacing w:line="252" w:lineRule="auto"/>
              <w:ind w:left="15"/>
              <w:jc w:val="center"/>
              <w:rPr>
                <w:rFonts w:ascii="Calibri" w:hAnsi="Calibri" w:cs="Calibri"/>
                <w:color w:val="000000"/>
              </w:rPr>
            </w:pPr>
            <w:r w:rsidRPr="00FE5F38">
              <w:rPr>
                <w:rFonts w:ascii="Calibri" w:hAnsi="Calibri" w:cs="Calibri"/>
                <w:color w:val="000000"/>
              </w:rPr>
              <w:t>6.7.1</w:t>
            </w:r>
          </w:p>
        </w:tc>
        <w:tc>
          <w:tcPr>
            <w:tcW w:w="4088" w:type="pct"/>
            <w:gridSpan w:val="3"/>
            <w:tcBorders>
              <w:top w:val="single" w:sz="8" w:space="0" w:color="000000"/>
              <w:left w:val="single" w:sz="8" w:space="0" w:color="000000"/>
              <w:bottom w:val="single" w:sz="8" w:space="0" w:color="000000"/>
              <w:right w:val="single" w:sz="8" w:space="0" w:color="000000"/>
            </w:tcBorders>
          </w:tcPr>
          <w:p w:rsidR="00290328" w:rsidRPr="00FE5F38" w:rsidRDefault="00654A28">
            <w:pPr>
              <w:widowControl w:val="0"/>
              <w:spacing w:line="216" w:lineRule="auto"/>
              <w:ind w:left="90"/>
              <w:rPr>
                <w:rFonts w:ascii="Calibri" w:hAnsi="Calibri" w:cs="Calibri"/>
                <w:color w:val="000000"/>
              </w:rPr>
            </w:pPr>
            <w:r w:rsidRPr="00FE5F38">
              <w:rPr>
                <w:rFonts w:ascii="Calibri" w:hAnsi="Calibri" w:cs="Calibri"/>
                <w:color w:val="000000"/>
              </w:rPr>
              <w:t>численность/удельный вес профессорско-преподавательского состава, прошедшего повышение квалификации по вопросам получения высшего образования инвалидами и лицами с ограниченными возможностями здоровья, в общей численности профессорско-преподавательского состава</w:t>
            </w:r>
          </w:p>
        </w:tc>
        <w:tc>
          <w:tcPr>
            <w:tcW w:w="337" w:type="pct"/>
            <w:tcBorders>
              <w:top w:val="single" w:sz="8" w:space="0" w:color="000000"/>
              <w:left w:val="single" w:sz="8" w:space="0" w:color="000000"/>
              <w:bottom w:val="single" w:sz="8" w:space="0" w:color="000000"/>
              <w:right w:val="single" w:sz="8" w:space="0" w:color="000000"/>
            </w:tcBorders>
            <w:vAlign w:val="center"/>
          </w:tcPr>
          <w:p w:rsidR="00290328" w:rsidRPr="00FE5F38" w:rsidRDefault="00654A28">
            <w:pPr>
              <w:widowControl w:val="0"/>
              <w:spacing w:line="252" w:lineRule="auto"/>
              <w:ind w:left="15"/>
              <w:jc w:val="center"/>
              <w:rPr>
                <w:rFonts w:ascii="Calibri" w:hAnsi="Calibri" w:cs="Calibri"/>
                <w:color w:val="000000"/>
              </w:rPr>
            </w:pPr>
            <w:r w:rsidRPr="00FE5F38">
              <w:rPr>
                <w:rFonts w:ascii="Calibri" w:hAnsi="Calibri" w:cs="Calibri"/>
                <w:color w:val="000000"/>
              </w:rPr>
              <w:t>человек/</w:t>
            </w:r>
            <w:r w:rsidR="002A7696" w:rsidRPr="00FE5F38">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vAlign w:val="center"/>
          </w:tcPr>
          <w:p w:rsidR="00290328" w:rsidRPr="00FE5F38" w:rsidRDefault="00FE5F38" w:rsidP="00FE5F38">
            <w:pPr>
              <w:widowControl w:val="0"/>
              <w:spacing w:line="252" w:lineRule="auto"/>
              <w:ind w:left="15"/>
              <w:jc w:val="center"/>
              <w:rPr>
                <w:rFonts w:ascii="Calibri" w:hAnsi="Calibri" w:cs="Calibri"/>
                <w:color w:val="000000"/>
              </w:rPr>
            </w:pPr>
            <w:r w:rsidRPr="00FE5F38">
              <w:rPr>
                <w:rFonts w:ascii="Calibri" w:hAnsi="Calibri" w:cs="Calibri"/>
                <w:color w:val="000000"/>
              </w:rPr>
              <w:t>106</w:t>
            </w:r>
            <w:r w:rsidR="000359EF" w:rsidRPr="00FE5F38">
              <w:rPr>
                <w:rFonts w:ascii="Calibri" w:hAnsi="Calibri" w:cs="Calibri"/>
                <w:color w:val="000000"/>
              </w:rPr>
              <w:t>/</w:t>
            </w:r>
            <w:r w:rsidRPr="00FE5F38">
              <w:rPr>
                <w:rFonts w:ascii="Calibri" w:hAnsi="Calibri" w:cs="Calibri"/>
                <w:color w:val="000000"/>
              </w:rPr>
              <w:t>27,82</w:t>
            </w:r>
          </w:p>
        </w:tc>
      </w:tr>
      <w:tr w:rsidR="00290328" w:rsidTr="00D72DE7">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FE5F38" w:rsidRDefault="00654A28">
            <w:pPr>
              <w:widowControl w:val="0"/>
              <w:spacing w:line="252" w:lineRule="auto"/>
              <w:ind w:left="15"/>
              <w:jc w:val="center"/>
              <w:rPr>
                <w:rFonts w:ascii="Calibri" w:hAnsi="Calibri" w:cs="Calibri"/>
                <w:color w:val="000000"/>
              </w:rPr>
            </w:pPr>
            <w:r w:rsidRPr="00FE5F38">
              <w:rPr>
                <w:rFonts w:ascii="Calibri" w:hAnsi="Calibri" w:cs="Calibri"/>
                <w:color w:val="000000"/>
              </w:rPr>
              <w:t>6.7.2</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auto"/>
          </w:tcPr>
          <w:p w:rsidR="00290328" w:rsidRPr="00FE5F38" w:rsidRDefault="00654A28">
            <w:pPr>
              <w:widowControl w:val="0"/>
              <w:spacing w:line="216" w:lineRule="auto"/>
              <w:ind w:left="90"/>
              <w:rPr>
                <w:rFonts w:ascii="Calibri" w:hAnsi="Calibri" w:cs="Calibri"/>
                <w:color w:val="000000"/>
              </w:rPr>
            </w:pPr>
            <w:r w:rsidRPr="00FE5F38">
              <w:rPr>
                <w:rFonts w:ascii="Calibri" w:hAnsi="Calibri" w:cs="Calibri"/>
                <w:color w:val="000000"/>
              </w:rPr>
              <w:t>численность/удельный вес учебно-вспомогательного персонала, прошедшего повышение квалификации по вопросам получения высшего образования инвалидами и лицами с ограниченными возможностями здоровья, в общей численности учебно-вспомогательного персонала</w:t>
            </w:r>
          </w:p>
        </w:tc>
        <w:tc>
          <w:tcPr>
            <w:tcW w:w="3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FE5F38" w:rsidRDefault="00654A28">
            <w:pPr>
              <w:widowControl w:val="0"/>
              <w:spacing w:line="252" w:lineRule="auto"/>
              <w:ind w:left="15"/>
              <w:jc w:val="center"/>
              <w:rPr>
                <w:rFonts w:ascii="Calibri" w:hAnsi="Calibri" w:cs="Calibri"/>
                <w:color w:val="000000"/>
              </w:rPr>
            </w:pPr>
            <w:r w:rsidRPr="00FE5F38">
              <w:rPr>
                <w:rFonts w:ascii="Calibri" w:hAnsi="Calibri" w:cs="Calibri"/>
                <w:color w:val="000000"/>
              </w:rPr>
              <w:t>человек/</w:t>
            </w:r>
            <w:r w:rsidR="002A7696" w:rsidRPr="00FE5F38">
              <w:rPr>
                <w:rFonts w:ascii="Calibri" w:hAnsi="Calibri" w:cs="Calibri"/>
                <w:color w:val="000000"/>
              </w:rPr>
              <w:t xml:space="preserve"> %</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90328" w:rsidRPr="00D72DE7" w:rsidRDefault="00D72DE7" w:rsidP="00D72DE7">
            <w:pPr>
              <w:widowControl w:val="0"/>
              <w:spacing w:line="252" w:lineRule="auto"/>
              <w:ind w:left="15"/>
              <w:jc w:val="center"/>
              <w:rPr>
                <w:rFonts w:ascii="Calibri" w:hAnsi="Calibri" w:cs="Calibri"/>
                <w:color w:val="000000"/>
              </w:rPr>
            </w:pPr>
            <w:r w:rsidRPr="00FE5F38">
              <w:rPr>
                <w:rFonts w:ascii="Calibri" w:hAnsi="Calibri" w:cs="Calibri"/>
                <w:color w:val="000000"/>
              </w:rPr>
              <w:t>0</w:t>
            </w:r>
            <w:r w:rsidR="00654A28" w:rsidRPr="00FE5F38">
              <w:rPr>
                <w:rFonts w:ascii="Calibri" w:hAnsi="Calibri" w:cs="Calibri"/>
                <w:color w:val="000000"/>
              </w:rPr>
              <w:t>/</w:t>
            </w:r>
            <w:r w:rsidRPr="00FE5F38">
              <w:rPr>
                <w:rFonts w:ascii="Calibri" w:hAnsi="Calibri" w:cs="Calibri"/>
                <w:color w:val="000000"/>
              </w:rPr>
              <w:t>0,0</w:t>
            </w:r>
          </w:p>
        </w:tc>
      </w:tr>
    </w:tbl>
    <w:p w:rsidR="00290328" w:rsidRDefault="00290328" w:rsidP="00E432E5"/>
    <w:sectPr w:rsidR="00290328" w:rsidSect="00E432E5">
      <w:pgSz w:w="16838" w:h="11906" w:orient="landscape"/>
      <w:pgMar w:top="1701" w:right="851" w:bottom="851" w:left="1134"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D1C" w:rsidRDefault="00323D1C">
      <w:r>
        <w:separator/>
      </w:r>
    </w:p>
  </w:endnote>
  <w:endnote w:type="continuationSeparator" w:id="0">
    <w:p w:rsidR="00323D1C" w:rsidRDefault="0032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Oswald">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pPr>
  </w:p>
  <w:p w:rsidR="00323D1C" w:rsidRDefault="00323D1C">
    <w:pPr>
      <w:pStyle w:val="af"/>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323D1C" w:rsidRDefault="00323D1C">
    <w:pPr>
      <w:pStyle w:val="af"/>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655523">
      <w:rPr>
        <w:rStyle w:val="af5"/>
        <w:noProof/>
      </w:rPr>
      <w:t>61</w:t>
    </w:r>
    <w:r>
      <w:rPr>
        <w:rStyle w:val="af5"/>
      </w:rPr>
      <w:fldChar w:fldCharType="end"/>
    </w:r>
  </w:p>
  <w:p w:rsidR="00323D1C" w:rsidRDefault="00323D1C">
    <w:pPr>
      <w:pStyle w:val="af"/>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323D1C" w:rsidRDefault="00323D1C">
    <w:pPr>
      <w:pStyle w:val="af"/>
      <w:ind w:right="36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61</w:t>
    </w:r>
    <w:r>
      <w:rPr>
        <w:rStyle w:val="af5"/>
      </w:rPr>
      <w:fldChar w:fldCharType="end"/>
    </w:r>
  </w:p>
  <w:p w:rsidR="00323D1C" w:rsidRDefault="00323D1C">
    <w:pPr>
      <w:pStyle w:val="af"/>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323D1C" w:rsidRDefault="00323D1C">
    <w:pPr>
      <w:pStyle w:val="af"/>
      <w:ind w:right="360"/>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655523">
      <w:rPr>
        <w:rStyle w:val="af5"/>
        <w:noProof/>
      </w:rPr>
      <w:t>94</w:t>
    </w:r>
    <w:r>
      <w:rPr>
        <w:rStyle w:val="af5"/>
      </w:rPr>
      <w:fldChar w:fldCharType="end"/>
    </w:r>
  </w:p>
  <w:p w:rsidR="00323D1C" w:rsidRDefault="00323D1C" w:rsidP="00A376BB">
    <w:pPr>
      <w:pStyle w:val="af"/>
      <w:ind w:right="360"/>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12491"/>
      <w:docPartObj>
        <w:docPartGallery w:val="Page Numbers (Bottom of Page)"/>
        <w:docPartUnique/>
      </w:docPartObj>
    </w:sdtPr>
    <w:sdtEndPr/>
    <w:sdtContent>
      <w:p w:rsidR="00323D1C" w:rsidRDefault="00323D1C" w:rsidP="002F4294">
        <w:pPr>
          <w:pStyle w:val="af"/>
          <w:jc w:val="right"/>
        </w:pPr>
        <w:r>
          <w:fldChar w:fldCharType="begin"/>
        </w:r>
        <w:r>
          <w:instrText>PAGE   \* MERGEFORMAT</w:instrText>
        </w:r>
        <w:r>
          <w:fldChar w:fldCharType="separate"/>
        </w:r>
        <w:r w:rsidR="00655523">
          <w:rPr>
            <w:noProof/>
          </w:rPr>
          <w:t>138</w:t>
        </w:r>
        <w:r>
          <w:fldChar w:fldCharType="end"/>
        </w:r>
      </w:p>
    </w:sdtContent>
  </w:sdt>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354442"/>
      <w:docPartObj>
        <w:docPartGallery w:val="Page Numbers (Bottom of Page)"/>
        <w:docPartUnique/>
      </w:docPartObj>
    </w:sdtPr>
    <w:sdtEndPr/>
    <w:sdtContent>
      <w:p w:rsidR="00323D1C" w:rsidRDefault="00323D1C">
        <w:pPr>
          <w:pStyle w:val="af"/>
          <w:jc w:val="right"/>
        </w:pPr>
        <w:r>
          <w:fldChar w:fldCharType="begin"/>
        </w:r>
        <w:r>
          <w:instrText>PAGE   \* MERGEFORMAT</w:instrText>
        </w:r>
        <w:r>
          <w:fldChar w:fldCharType="separate"/>
        </w:r>
        <w:r w:rsidR="00655523">
          <w:rPr>
            <w:noProof/>
          </w:rPr>
          <w:t>177</w:t>
        </w:r>
        <w:r>
          <w:fldChar w:fldCharType="end"/>
        </w:r>
      </w:p>
    </w:sdtContent>
  </w:sdt>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jc w:val="right"/>
    </w:pPr>
    <w:r>
      <w:fldChar w:fldCharType="begin"/>
    </w:r>
    <w:r>
      <w:instrText>PAGE   \* MERGEFORMAT</w:instrText>
    </w:r>
    <w:r>
      <w:fldChar w:fldCharType="separate"/>
    </w:r>
    <w:r w:rsidR="00655523">
      <w:rPr>
        <w:noProof/>
      </w:rPr>
      <w:t>183</w:t>
    </w:r>
    <w:r>
      <w:fldChar w:fldCharType="end"/>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rsidP="00342616">
    <w:pPr>
      <w:pStyle w:val="af"/>
      <w:jc w:val="right"/>
    </w:pPr>
    <w:r>
      <w:fldChar w:fldCharType="begin"/>
    </w:r>
    <w:r>
      <w:instrText>PAGE   \* MERGEFORMAT</w:instrText>
    </w:r>
    <w:r>
      <w:fldChar w:fldCharType="separate"/>
    </w:r>
    <w:r w:rsidR="00655523">
      <w:rPr>
        <w:noProof/>
      </w:rPr>
      <w:t>197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pPr>
  </w:p>
  <w:p w:rsidR="00323D1C" w:rsidRDefault="00323D1C">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pPr>
  </w:p>
  <w:p w:rsidR="00323D1C" w:rsidRDefault="00323D1C">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26963"/>
      <w:docPartObj>
        <w:docPartGallery w:val="Page Numbers (Bottom of Page)"/>
        <w:docPartUnique/>
      </w:docPartObj>
    </w:sdtPr>
    <w:sdtEndPr/>
    <w:sdtContent>
      <w:p w:rsidR="00323D1C" w:rsidRDefault="00323D1C">
        <w:pPr>
          <w:pStyle w:val="af"/>
          <w:jc w:val="right"/>
        </w:pPr>
        <w:r>
          <w:fldChar w:fldCharType="begin"/>
        </w:r>
        <w:r>
          <w:instrText>PAGE   \* MERGEFORMAT</w:instrText>
        </w:r>
        <w:r>
          <w:fldChar w:fldCharType="separate"/>
        </w:r>
        <w:r w:rsidR="00655523">
          <w:rPr>
            <w:noProof/>
          </w:rPr>
          <w:t>19</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071155"/>
      <w:docPartObj>
        <w:docPartGallery w:val="Page Numbers (Bottom of Page)"/>
        <w:docPartUnique/>
      </w:docPartObj>
    </w:sdtPr>
    <w:sdtEndPr/>
    <w:sdtContent>
      <w:p w:rsidR="00323D1C" w:rsidRDefault="00323D1C">
        <w:pPr>
          <w:pStyle w:val="af"/>
          <w:jc w:val="right"/>
        </w:pPr>
        <w:r>
          <w:fldChar w:fldCharType="begin"/>
        </w:r>
        <w:r>
          <w:instrText>PAGE   \* MERGEFORMAT</w:instrText>
        </w:r>
        <w:r>
          <w:fldChar w:fldCharType="separate"/>
        </w:r>
        <w:r w:rsidR="00655523">
          <w:rPr>
            <w:noProof/>
          </w:rPr>
          <w:t>3</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011405"/>
      <w:docPartObj>
        <w:docPartGallery w:val="Page Numbers (Bottom of Page)"/>
        <w:docPartUnique/>
      </w:docPartObj>
    </w:sdtPr>
    <w:sdtEndPr/>
    <w:sdtContent>
      <w:p w:rsidR="00323D1C" w:rsidRDefault="00323D1C">
        <w:pPr>
          <w:pStyle w:val="af"/>
          <w:jc w:val="right"/>
        </w:pPr>
        <w:r>
          <w:fldChar w:fldCharType="begin"/>
        </w:r>
        <w:r>
          <w:instrText>PAGE   \* MERGEFORMAT</w:instrText>
        </w:r>
        <w:r>
          <w:fldChar w:fldCharType="separate"/>
        </w:r>
        <w:r w:rsidR="00655523">
          <w:rPr>
            <w:noProof/>
          </w:rPr>
          <w:t>13</w:t>
        </w:r>
        <w: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323D1C" w:rsidRDefault="00323D1C">
    <w:pPr>
      <w:pStyle w:val="af"/>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f"/>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160213"/>
      <w:docPartObj>
        <w:docPartGallery w:val="Page Numbers (Bottom of Page)"/>
        <w:docPartUnique/>
      </w:docPartObj>
    </w:sdtPr>
    <w:sdtEndPr/>
    <w:sdtContent>
      <w:p w:rsidR="00323D1C" w:rsidRDefault="00323D1C">
        <w:pPr>
          <w:pStyle w:val="af"/>
          <w:jc w:val="right"/>
        </w:pPr>
        <w:r>
          <w:fldChar w:fldCharType="begin"/>
        </w:r>
        <w:r>
          <w:instrText>PAGE   \* MERGEFORMAT</w:instrText>
        </w:r>
        <w:r>
          <w:fldChar w:fldCharType="separate"/>
        </w:r>
        <w:r w:rsidR="00655523">
          <w:rPr>
            <w:noProof/>
          </w:rPr>
          <w:t>143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D1C" w:rsidRDefault="00323D1C">
      <w:r>
        <w:separator/>
      </w:r>
    </w:p>
  </w:footnote>
  <w:footnote w:type="continuationSeparator" w:id="0">
    <w:p w:rsidR="00323D1C" w:rsidRDefault="00323D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spacing w:after="382"/>
      <w:ind w:right="-720"/>
    </w:pPr>
    <w:r>
      <w:fldChar w:fldCharType="begin"/>
    </w:r>
    <w:r>
      <w:instrText xml:space="preserve"> PAGE   \* MERGEFORMAT </w:instrText>
    </w:r>
    <w:r>
      <w:fldChar w:fldCharType="separate"/>
    </w:r>
    <w:r w:rsidRPr="00E06533">
      <w:rPr>
        <w:noProof/>
        <w:sz w:val="24"/>
      </w:rPr>
      <w:t>20</w:t>
    </w:r>
    <w:r>
      <w:rPr>
        <w:sz w:val="24"/>
      </w:rPr>
      <w:fldChar w:fldCharType="end"/>
    </w:r>
  </w:p>
  <w:p w:rsidR="00323D1C" w:rsidRDefault="00323D1C">
    <w:pPr>
      <w:ind w:left="-720"/>
    </w:pPr>
    <w:r>
      <w:t>Раздел 3</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Pr="00342616" w:rsidRDefault="00323D1C" w:rsidP="00342616">
    <w:pPr>
      <w:pStyle w:val="ad"/>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rPr>
      <w:t>1</w:t>
    </w:r>
    <w:r>
      <w:rPr>
        <w:rStyle w:val="af5"/>
      </w:rPr>
      <w:fldChar w:fldCharType="end"/>
    </w:r>
  </w:p>
  <w:p w:rsidR="00323D1C" w:rsidRDefault="00323D1C">
    <w:pPr>
      <w:pStyle w:val="ad"/>
      <w:ind w:right="360"/>
    </w:pPr>
  </w:p>
  <w:p w:rsidR="00323D1C" w:rsidRDefault="00323D1C"/>
  <w:p w:rsidR="00323D1C" w:rsidRDefault="00323D1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Pr="00A03EB9" w:rsidRDefault="00323D1C" w:rsidP="006A38E3">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Pr="00E452DA" w:rsidRDefault="00323D1C" w:rsidP="006A38E3">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spacing w:after="382"/>
      <w:ind w:right="-720"/>
    </w:pPr>
    <w:r>
      <w:fldChar w:fldCharType="begin"/>
    </w:r>
    <w:r>
      <w:instrText xml:space="preserve"> PAGE   \* MERGEFORMAT </w:instrText>
    </w:r>
    <w:r>
      <w:fldChar w:fldCharType="separate"/>
    </w:r>
    <w:r w:rsidRPr="00E06533">
      <w:rPr>
        <w:noProof/>
        <w:sz w:val="24"/>
      </w:rPr>
      <w:t>20</w:t>
    </w:r>
    <w:r>
      <w:rPr>
        <w:sz w:val="24"/>
      </w:rPr>
      <w:fldChar w:fldCharType="end"/>
    </w:r>
  </w:p>
  <w:p w:rsidR="00323D1C" w:rsidRDefault="00323D1C">
    <w:pPr>
      <w:ind w:left="-720"/>
    </w:pPr>
    <w:r>
      <w:t>Раздел 3</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Pr="00A03EB9" w:rsidRDefault="00323D1C" w:rsidP="00144B4E">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Pr="009E2CD3" w:rsidRDefault="00323D1C" w:rsidP="009E2CD3">
    <w:pPr>
      <w:pStyle w:val="ad"/>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rPr>
      <w:t>1</w:t>
    </w:r>
    <w:r>
      <w:rPr>
        <w:rStyle w:val="af5"/>
      </w:rPr>
      <w:fldChar w:fldCharType="end"/>
    </w:r>
  </w:p>
  <w:p w:rsidR="00323D1C" w:rsidRDefault="00323D1C">
    <w:pPr>
      <w:pStyle w:val="ad"/>
      <w:ind w:right="360"/>
    </w:pPr>
  </w:p>
  <w:p w:rsidR="00323D1C" w:rsidRDefault="00323D1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d"/>
      <w:ind w:right="360"/>
    </w:pPr>
  </w:p>
  <w:p w:rsidR="00323D1C" w:rsidRDefault="00323D1C"/>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C" w:rsidRDefault="00323D1C">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rPr>
      <w:t>1</w:t>
    </w:r>
    <w:r>
      <w:rPr>
        <w:rStyle w:val="af5"/>
      </w:rPr>
      <w:fldChar w:fldCharType="end"/>
    </w:r>
  </w:p>
  <w:p w:rsidR="00323D1C" w:rsidRDefault="00323D1C">
    <w:pPr>
      <w:pStyle w:val="ad"/>
      <w:ind w:right="360"/>
    </w:pPr>
  </w:p>
  <w:p w:rsidR="00323D1C" w:rsidRDefault="00323D1C"/>
  <w:p w:rsidR="00323D1C" w:rsidRDefault="00323D1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6C84"/>
    <w:multiLevelType w:val="hybridMultilevel"/>
    <w:tmpl w:val="9F063F62"/>
    <w:lvl w:ilvl="0" w:tplc="F23C7ABC">
      <w:start w:val="1"/>
      <w:numFmt w:val="bullet"/>
      <w:pStyle w:val="2"/>
      <w:lvlText w:val=""/>
      <w:lvlJc w:val="left"/>
      <w:pPr>
        <w:tabs>
          <w:tab w:val="num" w:pos="360"/>
        </w:tabs>
        <w:ind w:left="360" w:hanging="360"/>
      </w:pPr>
      <w:rPr>
        <w:rFonts w:ascii="Symbol" w:hAnsi="Symbol" w:hint="default"/>
      </w:rPr>
    </w:lvl>
    <w:lvl w:ilvl="1" w:tplc="EE92DDDA">
      <w:start w:val="1"/>
      <w:numFmt w:val="bullet"/>
      <w:lvlText w:val="o"/>
      <w:lvlJc w:val="left"/>
      <w:pPr>
        <w:ind w:left="1440" w:hanging="360"/>
      </w:pPr>
      <w:rPr>
        <w:rFonts w:ascii="Courier New" w:eastAsia="Courier New" w:hAnsi="Courier New" w:cs="Courier New" w:hint="default"/>
      </w:rPr>
    </w:lvl>
    <w:lvl w:ilvl="2" w:tplc="8CF4F04A">
      <w:start w:val="1"/>
      <w:numFmt w:val="bullet"/>
      <w:lvlText w:val="§"/>
      <w:lvlJc w:val="left"/>
      <w:pPr>
        <w:ind w:left="2160" w:hanging="360"/>
      </w:pPr>
      <w:rPr>
        <w:rFonts w:ascii="Wingdings" w:eastAsia="Wingdings" w:hAnsi="Wingdings" w:cs="Wingdings" w:hint="default"/>
      </w:rPr>
    </w:lvl>
    <w:lvl w:ilvl="3" w:tplc="C9AEA724">
      <w:start w:val="1"/>
      <w:numFmt w:val="bullet"/>
      <w:lvlText w:val="·"/>
      <w:lvlJc w:val="left"/>
      <w:pPr>
        <w:ind w:left="2880" w:hanging="360"/>
      </w:pPr>
      <w:rPr>
        <w:rFonts w:ascii="Symbol" w:eastAsia="Symbol" w:hAnsi="Symbol" w:cs="Symbol" w:hint="default"/>
      </w:rPr>
    </w:lvl>
    <w:lvl w:ilvl="4" w:tplc="C44E772C">
      <w:start w:val="1"/>
      <w:numFmt w:val="bullet"/>
      <w:lvlText w:val="o"/>
      <w:lvlJc w:val="left"/>
      <w:pPr>
        <w:ind w:left="3600" w:hanging="360"/>
      </w:pPr>
      <w:rPr>
        <w:rFonts w:ascii="Courier New" w:eastAsia="Courier New" w:hAnsi="Courier New" w:cs="Courier New" w:hint="default"/>
      </w:rPr>
    </w:lvl>
    <w:lvl w:ilvl="5" w:tplc="3D8209D4">
      <w:start w:val="1"/>
      <w:numFmt w:val="bullet"/>
      <w:lvlText w:val="§"/>
      <w:lvlJc w:val="left"/>
      <w:pPr>
        <w:ind w:left="4320" w:hanging="360"/>
      </w:pPr>
      <w:rPr>
        <w:rFonts w:ascii="Wingdings" w:eastAsia="Wingdings" w:hAnsi="Wingdings" w:cs="Wingdings" w:hint="default"/>
      </w:rPr>
    </w:lvl>
    <w:lvl w:ilvl="6" w:tplc="65C256C0">
      <w:start w:val="1"/>
      <w:numFmt w:val="bullet"/>
      <w:lvlText w:val="·"/>
      <w:lvlJc w:val="left"/>
      <w:pPr>
        <w:ind w:left="5040" w:hanging="360"/>
      </w:pPr>
      <w:rPr>
        <w:rFonts w:ascii="Symbol" w:eastAsia="Symbol" w:hAnsi="Symbol" w:cs="Symbol" w:hint="default"/>
      </w:rPr>
    </w:lvl>
    <w:lvl w:ilvl="7" w:tplc="76F2B950">
      <w:start w:val="1"/>
      <w:numFmt w:val="bullet"/>
      <w:lvlText w:val="o"/>
      <w:lvlJc w:val="left"/>
      <w:pPr>
        <w:ind w:left="5760" w:hanging="360"/>
      </w:pPr>
      <w:rPr>
        <w:rFonts w:ascii="Courier New" w:eastAsia="Courier New" w:hAnsi="Courier New" w:cs="Courier New" w:hint="default"/>
      </w:rPr>
    </w:lvl>
    <w:lvl w:ilvl="8" w:tplc="B614B83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38C34FC"/>
    <w:multiLevelType w:val="hybridMultilevel"/>
    <w:tmpl w:val="BF7471C2"/>
    <w:lvl w:ilvl="0" w:tplc="2FF4232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5057A"/>
    <w:multiLevelType w:val="hybridMultilevel"/>
    <w:tmpl w:val="A9688170"/>
    <w:lvl w:ilvl="0" w:tplc="4DE6DB10">
      <w:start w:val="1"/>
      <w:numFmt w:val="decimal"/>
      <w:pStyle w:val="a"/>
      <w:lvlText w:val="%1)"/>
      <w:lvlJc w:val="left"/>
      <w:pPr>
        <w:tabs>
          <w:tab w:val="num" w:pos="1068"/>
        </w:tabs>
        <w:ind w:left="1068" w:hanging="360"/>
      </w:pPr>
      <w:rPr>
        <w:rFonts w:hint="default"/>
      </w:rPr>
    </w:lvl>
    <w:lvl w:ilvl="1" w:tplc="7B2E1320">
      <w:start w:val="1"/>
      <w:numFmt w:val="lowerLetter"/>
      <w:lvlText w:val="%2."/>
      <w:lvlJc w:val="left"/>
      <w:pPr>
        <w:tabs>
          <w:tab w:val="num" w:pos="1788"/>
        </w:tabs>
        <w:ind w:left="1788" w:hanging="360"/>
      </w:pPr>
    </w:lvl>
    <w:lvl w:ilvl="2" w:tplc="02AA6CE0">
      <w:start w:val="1"/>
      <w:numFmt w:val="lowerRoman"/>
      <w:lvlText w:val="%3."/>
      <w:lvlJc w:val="right"/>
      <w:pPr>
        <w:tabs>
          <w:tab w:val="num" w:pos="2508"/>
        </w:tabs>
        <w:ind w:left="2508" w:hanging="180"/>
      </w:pPr>
    </w:lvl>
    <w:lvl w:ilvl="3" w:tplc="32B24B66">
      <w:start w:val="1"/>
      <w:numFmt w:val="decimal"/>
      <w:lvlText w:val="%4."/>
      <w:lvlJc w:val="left"/>
      <w:pPr>
        <w:tabs>
          <w:tab w:val="num" w:pos="3228"/>
        </w:tabs>
        <w:ind w:left="3228" w:hanging="360"/>
      </w:pPr>
    </w:lvl>
    <w:lvl w:ilvl="4" w:tplc="E1483B50">
      <w:start w:val="1"/>
      <w:numFmt w:val="lowerLetter"/>
      <w:lvlText w:val="%5."/>
      <w:lvlJc w:val="left"/>
      <w:pPr>
        <w:tabs>
          <w:tab w:val="num" w:pos="3948"/>
        </w:tabs>
        <w:ind w:left="3948" w:hanging="360"/>
      </w:pPr>
    </w:lvl>
    <w:lvl w:ilvl="5" w:tplc="EB34F28A">
      <w:start w:val="1"/>
      <w:numFmt w:val="lowerRoman"/>
      <w:lvlText w:val="%6."/>
      <w:lvlJc w:val="right"/>
      <w:pPr>
        <w:tabs>
          <w:tab w:val="num" w:pos="4668"/>
        </w:tabs>
        <w:ind w:left="4668" w:hanging="180"/>
      </w:pPr>
    </w:lvl>
    <w:lvl w:ilvl="6" w:tplc="19E0F4C4">
      <w:start w:val="1"/>
      <w:numFmt w:val="decimal"/>
      <w:lvlText w:val="%7."/>
      <w:lvlJc w:val="left"/>
      <w:pPr>
        <w:tabs>
          <w:tab w:val="num" w:pos="5388"/>
        </w:tabs>
        <w:ind w:left="5388" w:hanging="360"/>
      </w:pPr>
    </w:lvl>
    <w:lvl w:ilvl="7" w:tplc="AAD89EA0">
      <w:start w:val="1"/>
      <w:numFmt w:val="lowerLetter"/>
      <w:lvlText w:val="%8."/>
      <w:lvlJc w:val="left"/>
      <w:pPr>
        <w:tabs>
          <w:tab w:val="num" w:pos="6108"/>
        </w:tabs>
        <w:ind w:left="6108" w:hanging="360"/>
      </w:pPr>
    </w:lvl>
    <w:lvl w:ilvl="8" w:tplc="CE0AD8A2">
      <w:start w:val="1"/>
      <w:numFmt w:val="lowerRoman"/>
      <w:lvlText w:val="%9."/>
      <w:lvlJc w:val="right"/>
      <w:pPr>
        <w:tabs>
          <w:tab w:val="num" w:pos="6828"/>
        </w:tabs>
        <w:ind w:left="6828" w:hanging="180"/>
      </w:pPr>
    </w:lvl>
  </w:abstractNum>
  <w:abstractNum w:abstractNumId="3" w15:restartNumberingAfterBreak="0">
    <w:nsid w:val="072F3736"/>
    <w:multiLevelType w:val="hybridMultilevel"/>
    <w:tmpl w:val="433CB65C"/>
    <w:lvl w:ilvl="0" w:tplc="1416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20A77"/>
    <w:multiLevelType w:val="hybridMultilevel"/>
    <w:tmpl w:val="45D21DBA"/>
    <w:lvl w:ilvl="0" w:tplc="D2BACCDC">
      <w:start w:val="1"/>
      <w:numFmt w:val="bullet"/>
      <w:lvlText w:val="–"/>
      <w:lvlJc w:val="left"/>
      <w:pPr>
        <w:ind w:left="1080" w:hanging="360"/>
      </w:pPr>
      <w:rPr>
        <w:rFonts w:ascii="Times New Roman" w:hAnsi="Times New Roman" w:cs="Times New Roman" w:hint="default"/>
      </w:rPr>
    </w:lvl>
    <w:lvl w:ilvl="1" w:tplc="B192A906">
      <w:start w:val="1"/>
      <w:numFmt w:val="bullet"/>
      <w:lvlText w:val="o"/>
      <w:lvlJc w:val="left"/>
      <w:pPr>
        <w:ind w:left="1440" w:hanging="360"/>
      </w:pPr>
      <w:rPr>
        <w:rFonts w:ascii="Courier New" w:eastAsia="Courier New" w:hAnsi="Courier New" w:cs="Courier New" w:hint="default"/>
      </w:rPr>
    </w:lvl>
    <w:lvl w:ilvl="2" w:tplc="CBCABDBE">
      <w:start w:val="1"/>
      <w:numFmt w:val="bullet"/>
      <w:lvlText w:val="§"/>
      <w:lvlJc w:val="left"/>
      <w:pPr>
        <w:ind w:left="2160" w:hanging="360"/>
      </w:pPr>
      <w:rPr>
        <w:rFonts w:ascii="Wingdings" w:eastAsia="Wingdings" w:hAnsi="Wingdings" w:cs="Wingdings" w:hint="default"/>
      </w:rPr>
    </w:lvl>
    <w:lvl w:ilvl="3" w:tplc="98C68088">
      <w:start w:val="1"/>
      <w:numFmt w:val="bullet"/>
      <w:lvlText w:val="·"/>
      <w:lvlJc w:val="left"/>
      <w:pPr>
        <w:ind w:left="2880" w:hanging="360"/>
      </w:pPr>
      <w:rPr>
        <w:rFonts w:ascii="Symbol" w:eastAsia="Symbol" w:hAnsi="Symbol" w:cs="Symbol" w:hint="default"/>
      </w:rPr>
    </w:lvl>
    <w:lvl w:ilvl="4" w:tplc="866A34A6">
      <w:start w:val="1"/>
      <w:numFmt w:val="bullet"/>
      <w:lvlText w:val="o"/>
      <w:lvlJc w:val="left"/>
      <w:pPr>
        <w:ind w:left="3600" w:hanging="360"/>
      </w:pPr>
      <w:rPr>
        <w:rFonts w:ascii="Courier New" w:eastAsia="Courier New" w:hAnsi="Courier New" w:cs="Courier New" w:hint="default"/>
      </w:rPr>
    </w:lvl>
    <w:lvl w:ilvl="5" w:tplc="19B46264">
      <w:start w:val="1"/>
      <w:numFmt w:val="bullet"/>
      <w:lvlText w:val="§"/>
      <w:lvlJc w:val="left"/>
      <w:pPr>
        <w:ind w:left="4320" w:hanging="360"/>
      </w:pPr>
      <w:rPr>
        <w:rFonts w:ascii="Wingdings" w:eastAsia="Wingdings" w:hAnsi="Wingdings" w:cs="Wingdings" w:hint="default"/>
      </w:rPr>
    </w:lvl>
    <w:lvl w:ilvl="6" w:tplc="0DDE6436">
      <w:start w:val="1"/>
      <w:numFmt w:val="bullet"/>
      <w:lvlText w:val="·"/>
      <w:lvlJc w:val="left"/>
      <w:pPr>
        <w:ind w:left="5040" w:hanging="360"/>
      </w:pPr>
      <w:rPr>
        <w:rFonts w:ascii="Symbol" w:eastAsia="Symbol" w:hAnsi="Symbol" w:cs="Symbol" w:hint="default"/>
      </w:rPr>
    </w:lvl>
    <w:lvl w:ilvl="7" w:tplc="CEAAC932">
      <w:start w:val="1"/>
      <w:numFmt w:val="bullet"/>
      <w:lvlText w:val="o"/>
      <w:lvlJc w:val="left"/>
      <w:pPr>
        <w:ind w:left="5760" w:hanging="360"/>
      </w:pPr>
      <w:rPr>
        <w:rFonts w:ascii="Courier New" w:eastAsia="Courier New" w:hAnsi="Courier New" w:cs="Courier New" w:hint="default"/>
      </w:rPr>
    </w:lvl>
    <w:lvl w:ilvl="8" w:tplc="15189B6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EFB6096"/>
    <w:multiLevelType w:val="hybridMultilevel"/>
    <w:tmpl w:val="93583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65454"/>
    <w:multiLevelType w:val="hybridMultilevel"/>
    <w:tmpl w:val="D804B760"/>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A81E55"/>
    <w:multiLevelType w:val="hybridMultilevel"/>
    <w:tmpl w:val="961AFA5A"/>
    <w:lvl w:ilvl="0" w:tplc="C44C2C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C02AC7"/>
    <w:multiLevelType w:val="hybridMultilevel"/>
    <w:tmpl w:val="736A107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2835BF2"/>
    <w:multiLevelType w:val="hybridMultilevel"/>
    <w:tmpl w:val="14427294"/>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A18CB"/>
    <w:multiLevelType w:val="hybridMultilevel"/>
    <w:tmpl w:val="D7A8DF96"/>
    <w:lvl w:ilvl="0" w:tplc="83D2A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7694D69"/>
    <w:multiLevelType w:val="hybridMultilevel"/>
    <w:tmpl w:val="16EA79D4"/>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20629D"/>
    <w:multiLevelType w:val="hybridMultilevel"/>
    <w:tmpl w:val="02385C42"/>
    <w:lvl w:ilvl="0" w:tplc="52D66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2D6AFE"/>
    <w:multiLevelType w:val="hybridMultilevel"/>
    <w:tmpl w:val="E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8F10CB"/>
    <w:multiLevelType w:val="hybridMultilevel"/>
    <w:tmpl w:val="DCE04088"/>
    <w:lvl w:ilvl="0" w:tplc="0E726D92">
      <w:start w:val="1"/>
      <w:numFmt w:val="decimal"/>
      <w:lvlText w:val="%1)"/>
      <w:lvlJc w:val="left"/>
      <w:pPr>
        <w:ind w:left="2120" w:hanging="360"/>
      </w:pPr>
      <w:rPr>
        <w:rFonts w:hint="default"/>
      </w:rPr>
    </w:lvl>
    <w:lvl w:ilvl="1" w:tplc="E16EDBDC">
      <w:start w:val="1"/>
      <w:numFmt w:val="bullet"/>
      <w:lvlText w:val="o"/>
      <w:lvlJc w:val="left"/>
      <w:pPr>
        <w:ind w:left="2840" w:hanging="360"/>
      </w:pPr>
      <w:rPr>
        <w:rFonts w:ascii="Courier New" w:hAnsi="Courier New" w:cs="Courier New" w:hint="default"/>
      </w:rPr>
    </w:lvl>
    <w:lvl w:ilvl="2" w:tplc="124072F4">
      <w:start w:val="1"/>
      <w:numFmt w:val="bullet"/>
      <w:lvlText w:val=""/>
      <w:lvlJc w:val="left"/>
      <w:pPr>
        <w:ind w:left="3560" w:hanging="360"/>
      </w:pPr>
      <w:rPr>
        <w:rFonts w:ascii="Wingdings" w:hAnsi="Wingdings" w:hint="default"/>
      </w:rPr>
    </w:lvl>
    <w:lvl w:ilvl="3" w:tplc="85D6F948">
      <w:start w:val="1"/>
      <w:numFmt w:val="bullet"/>
      <w:lvlText w:val=""/>
      <w:lvlJc w:val="left"/>
      <w:pPr>
        <w:ind w:left="4280" w:hanging="360"/>
      </w:pPr>
      <w:rPr>
        <w:rFonts w:ascii="Symbol" w:hAnsi="Symbol" w:hint="default"/>
      </w:rPr>
    </w:lvl>
    <w:lvl w:ilvl="4" w:tplc="C4128852">
      <w:start w:val="1"/>
      <w:numFmt w:val="bullet"/>
      <w:lvlText w:val="o"/>
      <w:lvlJc w:val="left"/>
      <w:pPr>
        <w:ind w:left="5000" w:hanging="360"/>
      </w:pPr>
      <w:rPr>
        <w:rFonts w:ascii="Courier New" w:hAnsi="Courier New" w:cs="Courier New" w:hint="default"/>
      </w:rPr>
    </w:lvl>
    <w:lvl w:ilvl="5" w:tplc="45D8FA66">
      <w:start w:val="1"/>
      <w:numFmt w:val="bullet"/>
      <w:lvlText w:val=""/>
      <w:lvlJc w:val="left"/>
      <w:pPr>
        <w:ind w:left="5720" w:hanging="360"/>
      </w:pPr>
      <w:rPr>
        <w:rFonts w:ascii="Wingdings" w:hAnsi="Wingdings" w:hint="default"/>
      </w:rPr>
    </w:lvl>
    <w:lvl w:ilvl="6" w:tplc="C4FC72B2">
      <w:start w:val="1"/>
      <w:numFmt w:val="bullet"/>
      <w:lvlText w:val=""/>
      <w:lvlJc w:val="left"/>
      <w:pPr>
        <w:ind w:left="6440" w:hanging="360"/>
      </w:pPr>
      <w:rPr>
        <w:rFonts w:ascii="Symbol" w:hAnsi="Symbol" w:hint="default"/>
      </w:rPr>
    </w:lvl>
    <w:lvl w:ilvl="7" w:tplc="8C4842DA">
      <w:start w:val="1"/>
      <w:numFmt w:val="bullet"/>
      <w:lvlText w:val="o"/>
      <w:lvlJc w:val="left"/>
      <w:pPr>
        <w:ind w:left="7160" w:hanging="360"/>
      </w:pPr>
      <w:rPr>
        <w:rFonts w:ascii="Courier New" w:hAnsi="Courier New" w:cs="Courier New" w:hint="default"/>
      </w:rPr>
    </w:lvl>
    <w:lvl w:ilvl="8" w:tplc="2EC45BC6">
      <w:start w:val="1"/>
      <w:numFmt w:val="bullet"/>
      <w:lvlText w:val=""/>
      <w:lvlJc w:val="left"/>
      <w:pPr>
        <w:ind w:left="7880" w:hanging="360"/>
      </w:pPr>
      <w:rPr>
        <w:rFonts w:ascii="Wingdings" w:hAnsi="Wingdings" w:hint="default"/>
      </w:rPr>
    </w:lvl>
  </w:abstractNum>
  <w:abstractNum w:abstractNumId="15" w15:restartNumberingAfterBreak="0">
    <w:nsid w:val="21113288"/>
    <w:multiLevelType w:val="hybridMultilevel"/>
    <w:tmpl w:val="978EBF66"/>
    <w:lvl w:ilvl="0" w:tplc="433A91CE">
      <w:start w:val="1"/>
      <w:numFmt w:val="bullet"/>
      <w:lvlText w:val="-"/>
      <w:lvlJc w:val="left"/>
      <w:pPr>
        <w:ind w:left="1429" w:hanging="360"/>
      </w:pPr>
      <w:rPr>
        <w:rFonts w:ascii="Symbol" w:eastAsia="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22055CE"/>
    <w:multiLevelType w:val="hybridMultilevel"/>
    <w:tmpl w:val="F1E0AEC4"/>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7F0990"/>
    <w:multiLevelType w:val="hybridMultilevel"/>
    <w:tmpl w:val="0172B076"/>
    <w:lvl w:ilvl="0" w:tplc="6DD2AC00">
      <w:start w:val="1"/>
      <w:numFmt w:val="bullet"/>
      <w:lvlText w:val="–"/>
      <w:lvlJc w:val="left"/>
      <w:pPr>
        <w:tabs>
          <w:tab w:val="num" w:pos="360"/>
        </w:tabs>
        <w:ind w:left="0" w:firstLine="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766983"/>
    <w:multiLevelType w:val="hybridMultilevel"/>
    <w:tmpl w:val="226021CA"/>
    <w:lvl w:ilvl="0" w:tplc="A33E0CF0">
      <w:start w:val="1"/>
      <w:numFmt w:val="decimal"/>
      <w:pStyle w:val="a0"/>
      <w:lvlText w:val="%1."/>
      <w:lvlJc w:val="left"/>
      <w:pPr>
        <w:tabs>
          <w:tab w:val="num" w:pos="1492"/>
        </w:tabs>
        <w:ind w:left="1492" w:hanging="360"/>
      </w:pPr>
    </w:lvl>
    <w:lvl w:ilvl="1" w:tplc="8EC22AFC">
      <w:start w:val="1"/>
      <w:numFmt w:val="bullet"/>
      <w:lvlText w:val="o"/>
      <w:lvlJc w:val="left"/>
      <w:pPr>
        <w:ind w:left="1440" w:hanging="360"/>
      </w:pPr>
      <w:rPr>
        <w:rFonts w:ascii="Courier New" w:eastAsia="Courier New" w:hAnsi="Courier New" w:cs="Courier New" w:hint="default"/>
      </w:rPr>
    </w:lvl>
    <w:lvl w:ilvl="2" w:tplc="4AC869FE">
      <w:start w:val="1"/>
      <w:numFmt w:val="bullet"/>
      <w:lvlText w:val="§"/>
      <w:lvlJc w:val="left"/>
      <w:pPr>
        <w:ind w:left="2160" w:hanging="360"/>
      </w:pPr>
      <w:rPr>
        <w:rFonts w:ascii="Wingdings" w:eastAsia="Wingdings" w:hAnsi="Wingdings" w:cs="Wingdings" w:hint="default"/>
      </w:rPr>
    </w:lvl>
    <w:lvl w:ilvl="3" w:tplc="9998E8F8">
      <w:start w:val="1"/>
      <w:numFmt w:val="bullet"/>
      <w:lvlText w:val="·"/>
      <w:lvlJc w:val="left"/>
      <w:pPr>
        <w:ind w:left="2880" w:hanging="360"/>
      </w:pPr>
      <w:rPr>
        <w:rFonts w:ascii="Symbol" w:eastAsia="Symbol" w:hAnsi="Symbol" w:cs="Symbol" w:hint="default"/>
      </w:rPr>
    </w:lvl>
    <w:lvl w:ilvl="4" w:tplc="28B86A76">
      <w:start w:val="1"/>
      <w:numFmt w:val="bullet"/>
      <w:lvlText w:val="o"/>
      <w:lvlJc w:val="left"/>
      <w:pPr>
        <w:ind w:left="3600" w:hanging="360"/>
      </w:pPr>
      <w:rPr>
        <w:rFonts w:ascii="Courier New" w:eastAsia="Courier New" w:hAnsi="Courier New" w:cs="Courier New" w:hint="default"/>
      </w:rPr>
    </w:lvl>
    <w:lvl w:ilvl="5" w:tplc="88BC174E">
      <w:start w:val="1"/>
      <w:numFmt w:val="bullet"/>
      <w:lvlText w:val="§"/>
      <w:lvlJc w:val="left"/>
      <w:pPr>
        <w:ind w:left="4320" w:hanging="360"/>
      </w:pPr>
      <w:rPr>
        <w:rFonts w:ascii="Wingdings" w:eastAsia="Wingdings" w:hAnsi="Wingdings" w:cs="Wingdings" w:hint="default"/>
      </w:rPr>
    </w:lvl>
    <w:lvl w:ilvl="6" w:tplc="8E9C8736">
      <w:start w:val="1"/>
      <w:numFmt w:val="bullet"/>
      <w:lvlText w:val="·"/>
      <w:lvlJc w:val="left"/>
      <w:pPr>
        <w:ind w:left="5040" w:hanging="360"/>
      </w:pPr>
      <w:rPr>
        <w:rFonts w:ascii="Symbol" w:eastAsia="Symbol" w:hAnsi="Symbol" w:cs="Symbol" w:hint="default"/>
      </w:rPr>
    </w:lvl>
    <w:lvl w:ilvl="7" w:tplc="97C01600">
      <w:start w:val="1"/>
      <w:numFmt w:val="bullet"/>
      <w:lvlText w:val="o"/>
      <w:lvlJc w:val="left"/>
      <w:pPr>
        <w:ind w:left="5760" w:hanging="360"/>
      </w:pPr>
      <w:rPr>
        <w:rFonts w:ascii="Courier New" w:eastAsia="Courier New" w:hAnsi="Courier New" w:cs="Courier New" w:hint="default"/>
      </w:rPr>
    </w:lvl>
    <w:lvl w:ilvl="8" w:tplc="464AE01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253D49FE"/>
    <w:multiLevelType w:val="hybridMultilevel"/>
    <w:tmpl w:val="8CDAED2E"/>
    <w:lvl w:ilvl="0" w:tplc="1BDE67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5E467F2"/>
    <w:multiLevelType w:val="hybridMultilevel"/>
    <w:tmpl w:val="E6200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726222C"/>
    <w:multiLevelType w:val="hybridMultilevel"/>
    <w:tmpl w:val="795AE242"/>
    <w:lvl w:ilvl="0" w:tplc="1416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EC32DA"/>
    <w:multiLevelType w:val="hybridMultilevel"/>
    <w:tmpl w:val="A2D43182"/>
    <w:lvl w:ilvl="0" w:tplc="2844F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365202"/>
    <w:multiLevelType w:val="hybridMultilevel"/>
    <w:tmpl w:val="B358B8E2"/>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91632"/>
    <w:multiLevelType w:val="hybridMultilevel"/>
    <w:tmpl w:val="673A9FAA"/>
    <w:lvl w:ilvl="0" w:tplc="D368FC74">
      <w:start w:val="1"/>
      <w:numFmt w:val="decimal"/>
      <w:pStyle w:val="1"/>
      <w:lvlText w:val="%1."/>
      <w:lvlJc w:val="left"/>
      <w:pPr>
        <w:tabs>
          <w:tab w:val="num" w:pos="926"/>
        </w:tabs>
        <w:ind w:left="926" w:hanging="360"/>
      </w:pPr>
    </w:lvl>
    <w:lvl w:ilvl="1" w:tplc="ADCA8B7E">
      <w:start w:val="1"/>
      <w:numFmt w:val="bullet"/>
      <w:lvlText w:val="o"/>
      <w:lvlJc w:val="left"/>
      <w:pPr>
        <w:ind w:left="1440" w:hanging="360"/>
      </w:pPr>
      <w:rPr>
        <w:rFonts w:ascii="Courier New" w:eastAsia="Courier New" w:hAnsi="Courier New" w:cs="Courier New" w:hint="default"/>
      </w:rPr>
    </w:lvl>
    <w:lvl w:ilvl="2" w:tplc="00808B3E">
      <w:start w:val="1"/>
      <w:numFmt w:val="bullet"/>
      <w:lvlText w:val="§"/>
      <w:lvlJc w:val="left"/>
      <w:pPr>
        <w:ind w:left="2160" w:hanging="360"/>
      </w:pPr>
      <w:rPr>
        <w:rFonts w:ascii="Wingdings" w:eastAsia="Wingdings" w:hAnsi="Wingdings" w:cs="Wingdings" w:hint="default"/>
      </w:rPr>
    </w:lvl>
    <w:lvl w:ilvl="3" w:tplc="4594C2D4">
      <w:start w:val="1"/>
      <w:numFmt w:val="bullet"/>
      <w:lvlText w:val="·"/>
      <w:lvlJc w:val="left"/>
      <w:pPr>
        <w:ind w:left="2880" w:hanging="360"/>
      </w:pPr>
      <w:rPr>
        <w:rFonts w:ascii="Symbol" w:eastAsia="Symbol" w:hAnsi="Symbol" w:cs="Symbol" w:hint="default"/>
      </w:rPr>
    </w:lvl>
    <w:lvl w:ilvl="4" w:tplc="F9B0783A">
      <w:start w:val="1"/>
      <w:numFmt w:val="bullet"/>
      <w:lvlText w:val="o"/>
      <w:lvlJc w:val="left"/>
      <w:pPr>
        <w:ind w:left="3600" w:hanging="360"/>
      </w:pPr>
      <w:rPr>
        <w:rFonts w:ascii="Courier New" w:eastAsia="Courier New" w:hAnsi="Courier New" w:cs="Courier New" w:hint="default"/>
      </w:rPr>
    </w:lvl>
    <w:lvl w:ilvl="5" w:tplc="C1B0F4B8">
      <w:start w:val="1"/>
      <w:numFmt w:val="bullet"/>
      <w:lvlText w:val="§"/>
      <w:lvlJc w:val="left"/>
      <w:pPr>
        <w:ind w:left="4320" w:hanging="360"/>
      </w:pPr>
      <w:rPr>
        <w:rFonts w:ascii="Wingdings" w:eastAsia="Wingdings" w:hAnsi="Wingdings" w:cs="Wingdings" w:hint="default"/>
      </w:rPr>
    </w:lvl>
    <w:lvl w:ilvl="6" w:tplc="F40C19FE">
      <w:start w:val="1"/>
      <w:numFmt w:val="bullet"/>
      <w:lvlText w:val="·"/>
      <w:lvlJc w:val="left"/>
      <w:pPr>
        <w:ind w:left="5040" w:hanging="360"/>
      </w:pPr>
      <w:rPr>
        <w:rFonts w:ascii="Symbol" w:eastAsia="Symbol" w:hAnsi="Symbol" w:cs="Symbol" w:hint="default"/>
      </w:rPr>
    </w:lvl>
    <w:lvl w:ilvl="7" w:tplc="9EAA68C2">
      <w:start w:val="1"/>
      <w:numFmt w:val="bullet"/>
      <w:lvlText w:val="o"/>
      <w:lvlJc w:val="left"/>
      <w:pPr>
        <w:ind w:left="5760" w:hanging="360"/>
      </w:pPr>
      <w:rPr>
        <w:rFonts w:ascii="Courier New" w:eastAsia="Courier New" w:hAnsi="Courier New" w:cs="Courier New" w:hint="default"/>
      </w:rPr>
    </w:lvl>
    <w:lvl w:ilvl="8" w:tplc="707E17F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2CD94B0C"/>
    <w:multiLevelType w:val="hybridMultilevel"/>
    <w:tmpl w:val="B30A0178"/>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387377"/>
    <w:multiLevelType w:val="hybridMultilevel"/>
    <w:tmpl w:val="EA069FC4"/>
    <w:lvl w:ilvl="0" w:tplc="C44C2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DB4069A"/>
    <w:multiLevelType w:val="hybridMultilevel"/>
    <w:tmpl w:val="BEC8B0F8"/>
    <w:lvl w:ilvl="0" w:tplc="433A91CE">
      <w:start w:val="1"/>
      <w:numFmt w:val="bullet"/>
      <w:lvlText w:val="-"/>
      <w:lvlJc w:val="left"/>
      <w:pPr>
        <w:ind w:left="720" w:hanging="360"/>
      </w:pPr>
      <w:rPr>
        <w:rFonts w:ascii="Symbol" w:eastAsia="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7458FE"/>
    <w:multiLevelType w:val="hybridMultilevel"/>
    <w:tmpl w:val="A1025F9A"/>
    <w:lvl w:ilvl="0" w:tplc="0DFC033C">
      <w:start w:val="1"/>
      <w:numFmt w:val="decimal"/>
      <w:pStyle w:val="a1"/>
      <w:lvlText w:val="%1."/>
      <w:lvlJc w:val="left"/>
      <w:pPr>
        <w:tabs>
          <w:tab w:val="num" w:pos="1209"/>
        </w:tabs>
        <w:ind w:left="1209" w:hanging="360"/>
      </w:pPr>
    </w:lvl>
    <w:lvl w:ilvl="1" w:tplc="63FAF316">
      <w:start w:val="1"/>
      <w:numFmt w:val="bullet"/>
      <w:lvlText w:val="o"/>
      <w:lvlJc w:val="left"/>
      <w:pPr>
        <w:ind w:left="1440" w:hanging="360"/>
      </w:pPr>
      <w:rPr>
        <w:rFonts w:ascii="Courier New" w:eastAsia="Courier New" w:hAnsi="Courier New" w:cs="Courier New" w:hint="default"/>
      </w:rPr>
    </w:lvl>
    <w:lvl w:ilvl="2" w:tplc="20524ADA">
      <w:start w:val="1"/>
      <w:numFmt w:val="bullet"/>
      <w:lvlText w:val="§"/>
      <w:lvlJc w:val="left"/>
      <w:pPr>
        <w:ind w:left="2160" w:hanging="360"/>
      </w:pPr>
      <w:rPr>
        <w:rFonts w:ascii="Wingdings" w:eastAsia="Wingdings" w:hAnsi="Wingdings" w:cs="Wingdings" w:hint="default"/>
      </w:rPr>
    </w:lvl>
    <w:lvl w:ilvl="3" w:tplc="FAA664A2">
      <w:start w:val="1"/>
      <w:numFmt w:val="bullet"/>
      <w:lvlText w:val="·"/>
      <w:lvlJc w:val="left"/>
      <w:pPr>
        <w:ind w:left="2880" w:hanging="360"/>
      </w:pPr>
      <w:rPr>
        <w:rFonts w:ascii="Symbol" w:eastAsia="Symbol" w:hAnsi="Symbol" w:cs="Symbol" w:hint="default"/>
      </w:rPr>
    </w:lvl>
    <w:lvl w:ilvl="4" w:tplc="321CC24C">
      <w:start w:val="1"/>
      <w:numFmt w:val="bullet"/>
      <w:lvlText w:val="o"/>
      <w:lvlJc w:val="left"/>
      <w:pPr>
        <w:ind w:left="3600" w:hanging="360"/>
      </w:pPr>
      <w:rPr>
        <w:rFonts w:ascii="Courier New" w:eastAsia="Courier New" w:hAnsi="Courier New" w:cs="Courier New" w:hint="default"/>
      </w:rPr>
    </w:lvl>
    <w:lvl w:ilvl="5" w:tplc="5172FE00">
      <w:start w:val="1"/>
      <w:numFmt w:val="bullet"/>
      <w:lvlText w:val="§"/>
      <w:lvlJc w:val="left"/>
      <w:pPr>
        <w:ind w:left="4320" w:hanging="360"/>
      </w:pPr>
      <w:rPr>
        <w:rFonts w:ascii="Wingdings" w:eastAsia="Wingdings" w:hAnsi="Wingdings" w:cs="Wingdings" w:hint="default"/>
      </w:rPr>
    </w:lvl>
    <w:lvl w:ilvl="6" w:tplc="012EB0B8">
      <w:start w:val="1"/>
      <w:numFmt w:val="bullet"/>
      <w:lvlText w:val="·"/>
      <w:lvlJc w:val="left"/>
      <w:pPr>
        <w:ind w:left="5040" w:hanging="360"/>
      </w:pPr>
      <w:rPr>
        <w:rFonts w:ascii="Symbol" w:eastAsia="Symbol" w:hAnsi="Symbol" w:cs="Symbol" w:hint="default"/>
      </w:rPr>
    </w:lvl>
    <w:lvl w:ilvl="7" w:tplc="04080532">
      <w:start w:val="1"/>
      <w:numFmt w:val="bullet"/>
      <w:lvlText w:val="o"/>
      <w:lvlJc w:val="left"/>
      <w:pPr>
        <w:ind w:left="5760" w:hanging="360"/>
      </w:pPr>
      <w:rPr>
        <w:rFonts w:ascii="Courier New" w:eastAsia="Courier New" w:hAnsi="Courier New" w:cs="Courier New" w:hint="default"/>
      </w:rPr>
    </w:lvl>
    <w:lvl w:ilvl="8" w:tplc="B25632E4">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30876CD6"/>
    <w:multiLevelType w:val="hybridMultilevel"/>
    <w:tmpl w:val="1E646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13D3E15"/>
    <w:multiLevelType w:val="hybridMultilevel"/>
    <w:tmpl w:val="9CD4FE58"/>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C57D59"/>
    <w:multiLevelType w:val="hybridMultilevel"/>
    <w:tmpl w:val="49500020"/>
    <w:lvl w:ilvl="0" w:tplc="3EA4A40A">
      <w:start w:val="1"/>
      <w:numFmt w:val="bullet"/>
      <w:pStyle w:val="a2"/>
      <w:lvlText w:val=""/>
      <w:lvlJc w:val="left"/>
      <w:pPr>
        <w:tabs>
          <w:tab w:val="num" w:pos="1209"/>
        </w:tabs>
        <w:ind w:left="1209" w:hanging="360"/>
      </w:pPr>
      <w:rPr>
        <w:rFonts w:ascii="Symbol" w:hAnsi="Symbol" w:hint="default"/>
      </w:rPr>
    </w:lvl>
    <w:lvl w:ilvl="1" w:tplc="83A005DC">
      <w:start w:val="1"/>
      <w:numFmt w:val="bullet"/>
      <w:lvlText w:val="o"/>
      <w:lvlJc w:val="left"/>
      <w:pPr>
        <w:ind w:left="1440" w:hanging="360"/>
      </w:pPr>
      <w:rPr>
        <w:rFonts w:ascii="Courier New" w:eastAsia="Courier New" w:hAnsi="Courier New" w:cs="Courier New" w:hint="default"/>
      </w:rPr>
    </w:lvl>
    <w:lvl w:ilvl="2" w:tplc="0EA415EC">
      <w:start w:val="1"/>
      <w:numFmt w:val="bullet"/>
      <w:lvlText w:val="§"/>
      <w:lvlJc w:val="left"/>
      <w:pPr>
        <w:ind w:left="2160" w:hanging="360"/>
      </w:pPr>
      <w:rPr>
        <w:rFonts w:ascii="Wingdings" w:eastAsia="Wingdings" w:hAnsi="Wingdings" w:cs="Wingdings" w:hint="default"/>
      </w:rPr>
    </w:lvl>
    <w:lvl w:ilvl="3" w:tplc="5B6CADCE">
      <w:start w:val="1"/>
      <w:numFmt w:val="bullet"/>
      <w:lvlText w:val="·"/>
      <w:lvlJc w:val="left"/>
      <w:pPr>
        <w:ind w:left="2880" w:hanging="360"/>
      </w:pPr>
      <w:rPr>
        <w:rFonts w:ascii="Symbol" w:eastAsia="Symbol" w:hAnsi="Symbol" w:cs="Symbol" w:hint="default"/>
      </w:rPr>
    </w:lvl>
    <w:lvl w:ilvl="4" w:tplc="3C2CB794">
      <w:start w:val="1"/>
      <w:numFmt w:val="bullet"/>
      <w:lvlText w:val="o"/>
      <w:lvlJc w:val="left"/>
      <w:pPr>
        <w:ind w:left="3600" w:hanging="360"/>
      </w:pPr>
      <w:rPr>
        <w:rFonts w:ascii="Courier New" w:eastAsia="Courier New" w:hAnsi="Courier New" w:cs="Courier New" w:hint="default"/>
      </w:rPr>
    </w:lvl>
    <w:lvl w:ilvl="5" w:tplc="4EA81666">
      <w:start w:val="1"/>
      <w:numFmt w:val="bullet"/>
      <w:lvlText w:val="§"/>
      <w:lvlJc w:val="left"/>
      <w:pPr>
        <w:ind w:left="4320" w:hanging="360"/>
      </w:pPr>
      <w:rPr>
        <w:rFonts w:ascii="Wingdings" w:eastAsia="Wingdings" w:hAnsi="Wingdings" w:cs="Wingdings" w:hint="default"/>
      </w:rPr>
    </w:lvl>
    <w:lvl w:ilvl="6" w:tplc="ACEEB168">
      <w:start w:val="1"/>
      <w:numFmt w:val="bullet"/>
      <w:lvlText w:val="·"/>
      <w:lvlJc w:val="left"/>
      <w:pPr>
        <w:ind w:left="5040" w:hanging="360"/>
      </w:pPr>
      <w:rPr>
        <w:rFonts w:ascii="Symbol" w:eastAsia="Symbol" w:hAnsi="Symbol" w:cs="Symbol" w:hint="default"/>
      </w:rPr>
    </w:lvl>
    <w:lvl w:ilvl="7" w:tplc="81D09A32">
      <w:start w:val="1"/>
      <w:numFmt w:val="bullet"/>
      <w:lvlText w:val="o"/>
      <w:lvlJc w:val="left"/>
      <w:pPr>
        <w:ind w:left="5760" w:hanging="360"/>
      </w:pPr>
      <w:rPr>
        <w:rFonts w:ascii="Courier New" w:eastAsia="Courier New" w:hAnsi="Courier New" w:cs="Courier New" w:hint="default"/>
      </w:rPr>
    </w:lvl>
    <w:lvl w:ilvl="8" w:tplc="1FE892F0">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31CC0F36"/>
    <w:multiLevelType w:val="hybridMultilevel"/>
    <w:tmpl w:val="9350D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57B6AAD"/>
    <w:multiLevelType w:val="hybridMultilevel"/>
    <w:tmpl w:val="54A84C04"/>
    <w:lvl w:ilvl="0" w:tplc="AF164A1E">
      <w:start w:val="1"/>
      <w:numFmt w:val="decimal"/>
      <w:lvlText w:val="%1."/>
      <w:lvlJc w:val="left"/>
      <w:pPr>
        <w:ind w:left="1068" w:hanging="360"/>
      </w:pPr>
      <w:rPr>
        <w:rFonts w:hint="default"/>
      </w:rPr>
    </w:lvl>
    <w:lvl w:ilvl="1" w:tplc="B6F21996">
      <w:start w:val="1"/>
      <w:numFmt w:val="lowerLetter"/>
      <w:lvlText w:val="%2."/>
      <w:lvlJc w:val="left"/>
      <w:pPr>
        <w:ind w:left="1788" w:hanging="360"/>
      </w:pPr>
    </w:lvl>
    <w:lvl w:ilvl="2" w:tplc="E0B055A0">
      <w:start w:val="1"/>
      <w:numFmt w:val="lowerRoman"/>
      <w:lvlText w:val="%3."/>
      <w:lvlJc w:val="right"/>
      <w:pPr>
        <w:ind w:left="2508" w:hanging="180"/>
      </w:pPr>
    </w:lvl>
    <w:lvl w:ilvl="3" w:tplc="47C236CA">
      <w:start w:val="1"/>
      <w:numFmt w:val="decimal"/>
      <w:lvlText w:val="%4."/>
      <w:lvlJc w:val="left"/>
      <w:pPr>
        <w:ind w:left="3228" w:hanging="360"/>
      </w:pPr>
    </w:lvl>
    <w:lvl w:ilvl="4" w:tplc="5C7C90E2">
      <w:start w:val="1"/>
      <w:numFmt w:val="lowerLetter"/>
      <w:lvlText w:val="%5."/>
      <w:lvlJc w:val="left"/>
      <w:pPr>
        <w:ind w:left="3948" w:hanging="360"/>
      </w:pPr>
    </w:lvl>
    <w:lvl w:ilvl="5" w:tplc="9A8A4806">
      <w:start w:val="1"/>
      <w:numFmt w:val="lowerRoman"/>
      <w:lvlText w:val="%6."/>
      <w:lvlJc w:val="right"/>
      <w:pPr>
        <w:ind w:left="4668" w:hanging="180"/>
      </w:pPr>
    </w:lvl>
    <w:lvl w:ilvl="6" w:tplc="7E40D1A4">
      <w:start w:val="1"/>
      <w:numFmt w:val="decimal"/>
      <w:lvlText w:val="%7."/>
      <w:lvlJc w:val="left"/>
      <w:pPr>
        <w:ind w:left="5388" w:hanging="360"/>
      </w:pPr>
    </w:lvl>
    <w:lvl w:ilvl="7" w:tplc="09404D66">
      <w:start w:val="1"/>
      <w:numFmt w:val="lowerLetter"/>
      <w:lvlText w:val="%8."/>
      <w:lvlJc w:val="left"/>
      <w:pPr>
        <w:ind w:left="6108" w:hanging="360"/>
      </w:pPr>
    </w:lvl>
    <w:lvl w:ilvl="8" w:tplc="B0ECEE54">
      <w:start w:val="1"/>
      <w:numFmt w:val="lowerRoman"/>
      <w:lvlText w:val="%9."/>
      <w:lvlJc w:val="right"/>
      <w:pPr>
        <w:ind w:left="6828" w:hanging="180"/>
      </w:pPr>
    </w:lvl>
  </w:abstractNum>
  <w:abstractNum w:abstractNumId="34" w15:restartNumberingAfterBreak="0">
    <w:nsid w:val="35BF1B46"/>
    <w:multiLevelType w:val="hybridMultilevel"/>
    <w:tmpl w:val="04CEB258"/>
    <w:styleLink w:val="51"/>
    <w:lvl w:ilvl="0" w:tplc="495A4EBE">
      <w:start w:val="1"/>
      <w:numFmt w:val="bullet"/>
      <w:pStyle w:val="51"/>
      <w:lvlText w:val=""/>
      <w:lvlJc w:val="left"/>
      <w:pPr>
        <w:tabs>
          <w:tab w:val="num" w:pos="1800"/>
        </w:tabs>
        <w:ind w:left="1800" w:hanging="360"/>
      </w:pPr>
      <w:rPr>
        <w:rFonts w:ascii="Symbol" w:hAnsi="Symbol" w:hint="default"/>
      </w:rPr>
    </w:lvl>
    <w:lvl w:ilvl="1" w:tplc="30627D52">
      <w:start w:val="1"/>
      <w:numFmt w:val="bullet"/>
      <w:lvlText w:val="o"/>
      <w:lvlJc w:val="left"/>
      <w:pPr>
        <w:tabs>
          <w:tab w:val="num" w:pos="2160"/>
        </w:tabs>
        <w:ind w:left="2160" w:hanging="360"/>
      </w:pPr>
      <w:rPr>
        <w:rFonts w:ascii="Courier New" w:hAnsi="Courier New" w:cs="Courier New" w:hint="default"/>
      </w:rPr>
    </w:lvl>
    <w:lvl w:ilvl="2" w:tplc="4000C346">
      <w:start w:val="1"/>
      <w:numFmt w:val="bullet"/>
      <w:lvlText w:val=""/>
      <w:lvlJc w:val="left"/>
      <w:pPr>
        <w:tabs>
          <w:tab w:val="num" w:pos="2880"/>
        </w:tabs>
        <w:ind w:left="2880" w:hanging="360"/>
      </w:pPr>
      <w:rPr>
        <w:rFonts w:ascii="Wingdings" w:hAnsi="Wingdings" w:hint="default"/>
      </w:rPr>
    </w:lvl>
    <w:lvl w:ilvl="3" w:tplc="D9785992">
      <w:start w:val="1"/>
      <w:numFmt w:val="bullet"/>
      <w:lvlText w:val=""/>
      <w:lvlJc w:val="left"/>
      <w:pPr>
        <w:tabs>
          <w:tab w:val="num" w:pos="3600"/>
        </w:tabs>
        <w:ind w:left="3600" w:hanging="360"/>
      </w:pPr>
      <w:rPr>
        <w:rFonts w:ascii="Symbol" w:hAnsi="Symbol" w:hint="default"/>
      </w:rPr>
    </w:lvl>
    <w:lvl w:ilvl="4" w:tplc="BC1027B6">
      <w:start w:val="1"/>
      <w:numFmt w:val="bullet"/>
      <w:lvlText w:val="o"/>
      <w:lvlJc w:val="left"/>
      <w:pPr>
        <w:tabs>
          <w:tab w:val="num" w:pos="4320"/>
        </w:tabs>
        <w:ind w:left="4320" w:hanging="360"/>
      </w:pPr>
      <w:rPr>
        <w:rFonts w:ascii="Courier New" w:hAnsi="Courier New" w:cs="Courier New" w:hint="default"/>
      </w:rPr>
    </w:lvl>
    <w:lvl w:ilvl="5" w:tplc="E06AC348">
      <w:start w:val="1"/>
      <w:numFmt w:val="bullet"/>
      <w:lvlText w:val=""/>
      <w:lvlJc w:val="left"/>
      <w:pPr>
        <w:tabs>
          <w:tab w:val="num" w:pos="5040"/>
        </w:tabs>
        <w:ind w:left="5040" w:hanging="360"/>
      </w:pPr>
      <w:rPr>
        <w:rFonts w:ascii="Wingdings" w:hAnsi="Wingdings" w:hint="default"/>
      </w:rPr>
    </w:lvl>
    <w:lvl w:ilvl="6" w:tplc="311EA0EC">
      <w:start w:val="1"/>
      <w:numFmt w:val="bullet"/>
      <w:lvlText w:val=""/>
      <w:lvlJc w:val="left"/>
      <w:pPr>
        <w:tabs>
          <w:tab w:val="num" w:pos="5760"/>
        </w:tabs>
        <w:ind w:left="5760" w:hanging="360"/>
      </w:pPr>
      <w:rPr>
        <w:rFonts w:ascii="Symbol" w:hAnsi="Symbol" w:hint="default"/>
      </w:rPr>
    </w:lvl>
    <w:lvl w:ilvl="7" w:tplc="285E2AB4">
      <w:start w:val="1"/>
      <w:numFmt w:val="bullet"/>
      <w:lvlText w:val="o"/>
      <w:lvlJc w:val="left"/>
      <w:pPr>
        <w:tabs>
          <w:tab w:val="num" w:pos="6480"/>
        </w:tabs>
        <w:ind w:left="6480" w:hanging="360"/>
      </w:pPr>
      <w:rPr>
        <w:rFonts w:ascii="Courier New" w:hAnsi="Courier New" w:cs="Courier New" w:hint="default"/>
      </w:rPr>
    </w:lvl>
    <w:lvl w:ilvl="8" w:tplc="95B01B7E">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37E0588F"/>
    <w:multiLevelType w:val="hybridMultilevel"/>
    <w:tmpl w:val="68B8F91E"/>
    <w:lvl w:ilvl="0" w:tplc="A74697EC">
      <w:start w:val="1"/>
      <w:numFmt w:val="bullet"/>
      <w:pStyle w:val="a3"/>
      <w:lvlText w:val=""/>
      <w:lvlJc w:val="left"/>
      <w:pPr>
        <w:tabs>
          <w:tab w:val="num" w:pos="643"/>
        </w:tabs>
        <w:ind w:left="643" w:hanging="360"/>
      </w:pPr>
      <w:rPr>
        <w:rFonts w:ascii="Symbol" w:hAnsi="Symbol" w:hint="default"/>
      </w:rPr>
    </w:lvl>
    <w:lvl w:ilvl="1" w:tplc="E0EC37B6">
      <w:start w:val="1"/>
      <w:numFmt w:val="bullet"/>
      <w:lvlText w:val="o"/>
      <w:lvlJc w:val="left"/>
      <w:pPr>
        <w:ind w:left="1440" w:hanging="360"/>
      </w:pPr>
      <w:rPr>
        <w:rFonts w:ascii="Courier New" w:eastAsia="Courier New" w:hAnsi="Courier New" w:cs="Courier New" w:hint="default"/>
      </w:rPr>
    </w:lvl>
    <w:lvl w:ilvl="2" w:tplc="C408F820">
      <w:start w:val="1"/>
      <w:numFmt w:val="bullet"/>
      <w:lvlText w:val="§"/>
      <w:lvlJc w:val="left"/>
      <w:pPr>
        <w:ind w:left="2160" w:hanging="360"/>
      </w:pPr>
      <w:rPr>
        <w:rFonts w:ascii="Wingdings" w:eastAsia="Wingdings" w:hAnsi="Wingdings" w:cs="Wingdings" w:hint="default"/>
      </w:rPr>
    </w:lvl>
    <w:lvl w:ilvl="3" w:tplc="A5E4A296">
      <w:start w:val="1"/>
      <w:numFmt w:val="bullet"/>
      <w:lvlText w:val="·"/>
      <w:lvlJc w:val="left"/>
      <w:pPr>
        <w:ind w:left="2880" w:hanging="360"/>
      </w:pPr>
      <w:rPr>
        <w:rFonts w:ascii="Symbol" w:eastAsia="Symbol" w:hAnsi="Symbol" w:cs="Symbol" w:hint="default"/>
      </w:rPr>
    </w:lvl>
    <w:lvl w:ilvl="4" w:tplc="C192B696">
      <w:start w:val="1"/>
      <w:numFmt w:val="bullet"/>
      <w:lvlText w:val="o"/>
      <w:lvlJc w:val="left"/>
      <w:pPr>
        <w:ind w:left="3600" w:hanging="360"/>
      </w:pPr>
      <w:rPr>
        <w:rFonts w:ascii="Courier New" w:eastAsia="Courier New" w:hAnsi="Courier New" w:cs="Courier New" w:hint="default"/>
      </w:rPr>
    </w:lvl>
    <w:lvl w:ilvl="5" w:tplc="19588D4A">
      <w:start w:val="1"/>
      <w:numFmt w:val="bullet"/>
      <w:lvlText w:val="§"/>
      <w:lvlJc w:val="left"/>
      <w:pPr>
        <w:ind w:left="4320" w:hanging="360"/>
      </w:pPr>
      <w:rPr>
        <w:rFonts w:ascii="Wingdings" w:eastAsia="Wingdings" w:hAnsi="Wingdings" w:cs="Wingdings" w:hint="default"/>
      </w:rPr>
    </w:lvl>
    <w:lvl w:ilvl="6" w:tplc="BFE2DA1A">
      <w:start w:val="1"/>
      <w:numFmt w:val="bullet"/>
      <w:lvlText w:val="·"/>
      <w:lvlJc w:val="left"/>
      <w:pPr>
        <w:ind w:left="5040" w:hanging="360"/>
      </w:pPr>
      <w:rPr>
        <w:rFonts w:ascii="Symbol" w:eastAsia="Symbol" w:hAnsi="Symbol" w:cs="Symbol" w:hint="default"/>
      </w:rPr>
    </w:lvl>
    <w:lvl w:ilvl="7" w:tplc="CD06EB3C">
      <w:start w:val="1"/>
      <w:numFmt w:val="bullet"/>
      <w:lvlText w:val="o"/>
      <w:lvlJc w:val="left"/>
      <w:pPr>
        <w:ind w:left="5760" w:hanging="360"/>
      </w:pPr>
      <w:rPr>
        <w:rFonts w:ascii="Courier New" w:eastAsia="Courier New" w:hAnsi="Courier New" w:cs="Courier New" w:hint="default"/>
      </w:rPr>
    </w:lvl>
    <w:lvl w:ilvl="8" w:tplc="DEBEA250">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3A2B4AD4"/>
    <w:multiLevelType w:val="hybridMultilevel"/>
    <w:tmpl w:val="E6BC7FC0"/>
    <w:lvl w:ilvl="0" w:tplc="6026FFF8">
      <w:start w:val="1"/>
      <w:numFmt w:val="bullet"/>
      <w:lvlText w:val="–"/>
      <w:lvlJc w:val="left"/>
      <w:pPr>
        <w:ind w:left="1429" w:hanging="360"/>
      </w:pPr>
      <w:rPr>
        <w:rFonts w:ascii="Times New Roman" w:hAnsi="Times New Roman" w:cs="Times New Roman" w:hint="default"/>
      </w:rPr>
    </w:lvl>
    <w:lvl w:ilvl="1" w:tplc="74F2E5DC">
      <w:start w:val="1"/>
      <w:numFmt w:val="bullet"/>
      <w:lvlText w:val="o"/>
      <w:lvlJc w:val="left"/>
      <w:pPr>
        <w:ind w:left="2149" w:hanging="360"/>
      </w:pPr>
      <w:rPr>
        <w:rFonts w:ascii="Courier New" w:hAnsi="Courier New" w:cs="Courier New" w:hint="default"/>
      </w:rPr>
    </w:lvl>
    <w:lvl w:ilvl="2" w:tplc="BF4EB836">
      <w:start w:val="1"/>
      <w:numFmt w:val="bullet"/>
      <w:lvlText w:val=""/>
      <w:lvlJc w:val="left"/>
      <w:pPr>
        <w:ind w:left="2869" w:hanging="360"/>
      </w:pPr>
      <w:rPr>
        <w:rFonts w:ascii="Wingdings" w:hAnsi="Wingdings" w:hint="default"/>
      </w:rPr>
    </w:lvl>
    <w:lvl w:ilvl="3" w:tplc="655C13C2">
      <w:start w:val="1"/>
      <w:numFmt w:val="bullet"/>
      <w:lvlText w:val=""/>
      <w:lvlJc w:val="left"/>
      <w:pPr>
        <w:ind w:left="3589" w:hanging="360"/>
      </w:pPr>
      <w:rPr>
        <w:rFonts w:ascii="Symbol" w:hAnsi="Symbol" w:hint="default"/>
      </w:rPr>
    </w:lvl>
    <w:lvl w:ilvl="4" w:tplc="7FF2E6D8">
      <w:start w:val="1"/>
      <w:numFmt w:val="bullet"/>
      <w:lvlText w:val="o"/>
      <w:lvlJc w:val="left"/>
      <w:pPr>
        <w:ind w:left="4309" w:hanging="360"/>
      </w:pPr>
      <w:rPr>
        <w:rFonts w:ascii="Courier New" w:hAnsi="Courier New" w:cs="Courier New" w:hint="default"/>
      </w:rPr>
    </w:lvl>
    <w:lvl w:ilvl="5" w:tplc="704C8012">
      <w:start w:val="1"/>
      <w:numFmt w:val="bullet"/>
      <w:lvlText w:val=""/>
      <w:lvlJc w:val="left"/>
      <w:pPr>
        <w:ind w:left="5029" w:hanging="360"/>
      </w:pPr>
      <w:rPr>
        <w:rFonts w:ascii="Wingdings" w:hAnsi="Wingdings" w:hint="default"/>
      </w:rPr>
    </w:lvl>
    <w:lvl w:ilvl="6" w:tplc="95C2BFAE">
      <w:start w:val="1"/>
      <w:numFmt w:val="bullet"/>
      <w:lvlText w:val=""/>
      <w:lvlJc w:val="left"/>
      <w:pPr>
        <w:ind w:left="5749" w:hanging="360"/>
      </w:pPr>
      <w:rPr>
        <w:rFonts w:ascii="Symbol" w:hAnsi="Symbol" w:hint="default"/>
      </w:rPr>
    </w:lvl>
    <w:lvl w:ilvl="7" w:tplc="2D0A23A8">
      <w:start w:val="1"/>
      <w:numFmt w:val="bullet"/>
      <w:lvlText w:val="o"/>
      <w:lvlJc w:val="left"/>
      <w:pPr>
        <w:ind w:left="6469" w:hanging="360"/>
      </w:pPr>
      <w:rPr>
        <w:rFonts w:ascii="Courier New" w:hAnsi="Courier New" w:cs="Courier New" w:hint="default"/>
      </w:rPr>
    </w:lvl>
    <w:lvl w:ilvl="8" w:tplc="3090588C">
      <w:start w:val="1"/>
      <w:numFmt w:val="bullet"/>
      <w:lvlText w:val=""/>
      <w:lvlJc w:val="left"/>
      <w:pPr>
        <w:ind w:left="7189" w:hanging="360"/>
      </w:pPr>
      <w:rPr>
        <w:rFonts w:ascii="Wingdings" w:hAnsi="Wingdings" w:hint="default"/>
      </w:rPr>
    </w:lvl>
  </w:abstractNum>
  <w:abstractNum w:abstractNumId="37" w15:restartNumberingAfterBreak="0">
    <w:nsid w:val="3C42769D"/>
    <w:multiLevelType w:val="hybridMultilevel"/>
    <w:tmpl w:val="922E6B96"/>
    <w:lvl w:ilvl="0" w:tplc="A1D29E90">
      <w:start w:val="1"/>
      <w:numFmt w:val="bullet"/>
      <w:lvlText w:val=""/>
      <w:lvlJc w:val="left"/>
      <w:pPr>
        <w:tabs>
          <w:tab w:val="num" w:pos="720"/>
        </w:tabs>
        <w:ind w:left="720" w:hanging="360"/>
      </w:pPr>
      <w:rPr>
        <w:rFonts w:ascii="Symbol" w:hAnsi="Symbol" w:hint="default"/>
        <w:sz w:val="20"/>
      </w:rPr>
    </w:lvl>
    <w:lvl w:ilvl="1" w:tplc="8006E7BC">
      <w:start w:val="1"/>
      <w:numFmt w:val="bullet"/>
      <w:lvlText w:val="o"/>
      <w:lvlJc w:val="left"/>
      <w:pPr>
        <w:tabs>
          <w:tab w:val="num" w:pos="1440"/>
        </w:tabs>
        <w:ind w:left="1440" w:hanging="360"/>
      </w:pPr>
      <w:rPr>
        <w:rFonts w:ascii="Courier New" w:hAnsi="Courier New" w:hint="default"/>
        <w:sz w:val="20"/>
      </w:rPr>
    </w:lvl>
    <w:lvl w:ilvl="2" w:tplc="B3044CA0">
      <w:start w:val="1"/>
      <w:numFmt w:val="bullet"/>
      <w:lvlText w:val=""/>
      <w:lvlJc w:val="left"/>
      <w:pPr>
        <w:tabs>
          <w:tab w:val="num" w:pos="2160"/>
        </w:tabs>
        <w:ind w:left="2160" w:hanging="360"/>
      </w:pPr>
      <w:rPr>
        <w:rFonts w:ascii="Wingdings" w:hAnsi="Wingdings" w:hint="default"/>
        <w:sz w:val="20"/>
      </w:rPr>
    </w:lvl>
    <w:lvl w:ilvl="3" w:tplc="1408D5B0">
      <w:start w:val="1"/>
      <w:numFmt w:val="bullet"/>
      <w:lvlText w:val=""/>
      <w:lvlJc w:val="left"/>
      <w:pPr>
        <w:tabs>
          <w:tab w:val="num" w:pos="2880"/>
        </w:tabs>
        <w:ind w:left="2880" w:hanging="360"/>
      </w:pPr>
      <w:rPr>
        <w:rFonts w:ascii="Wingdings" w:hAnsi="Wingdings" w:hint="default"/>
        <w:sz w:val="20"/>
      </w:rPr>
    </w:lvl>
    <w:lvl w:ilvl="4" w:tplc="53148564">
      <w:start w:val="1"/>
      <w:numFmt w:val="bullet"/>
      <w:lvlText w:val=""/>
      <w:lvlJc w:val="left"/>
      <w:pPr>
        <w:tabs>
          <w:tab w:val="num" w:pos="3600"/>
        </w:tabs>
        <w:ind w:left="3600" w:hanging="360"/>
      </w:pPr>
      <w:rPr>
        <w:rFonts w:ascii="Wingdings" w:hAnsi="Wingdings" w:hint="default"/>
        <w:sz w:val="20"/>
      </w:rPr>
    </w:lvl>
    <w:lvl w:ilvl="5" w:tplc="B28AF5EC">
      <w:start w:val="1"/>
      <w:numFmt w:val="bullet"/>
      <w:lvlText w:val=""/>
      <w:lvlJc w:val="left"/>
      <w:pPr>
        <w:tabs>
          <w:tab w:val="num" w:pos="4320"/>
        </w:tabs>
        <w:ind w:left="4320" w:hanging="360"/>
      </w:pPr>
      <w:rPr>
        <w:rFonts w:ascii="Wingdings" w:hAnsi="Wingdings" w:hint="default"/>
        <w:sz w:val="20"/>
      </w:rPr>
    </w:lvl>
    <w:lvl w:ilvl="6" w:tplc="ED542F70">
      <w:start w:val="1"/>
      <w:numFmt w:val="bullet"/>
      <w:lvlText w:val=""/>
      <w:lvlJc w:val="left"/>
      <w:pPr>
        <w:tabs>
          <w:tab w:val="num" w:pos="5040"/>
        </w:tabs>
        <w:ind w:left="5040" w:hanging="360"/>
      </w:pPr>
      <w:rPr>
        <w:rFonts w:ascii="Wingdings" w:hAnsi="Wingdings" w:hint="default"/>
        <w:sz w:val="20"/>
      </w:rPr>
    </w:lvl>
    <w:lvl w:ilvl="7" w:tplc="5CD6D9D2">
      <w:start w:val="1"/>
      <w:numFmt w:val="bullet"/>
      <w:lvlText w:val=""/>
      <w:lvlJc w:val="left"/>
      <w:pPr>
        <w:tabs>
          <w:tab w:val="num" w:pos="5760"/>
        </w:tabs>
        <w:ind w:left="5760" w:hanging="360"/>
      </w:pPr>
      <w:rPr>
        <w:rFonts w:ascii="Wingdings" w:hAnsi="Wingdings" w:hint="default"/>
        <w:sz w:val="20"/>
      </w:rPr>
    </w:lvl>
    <w:lvl w:ilvl="8" w:tplc="111E2DAC">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CC76D2"/>
    <w:multiLevelType w:val="hybridMultilevel"/>
    <w:tmpl w:val="4E080696"/>
    <w:lvl w:ilvl="0" w:tplc="B770EF9A">
      <w:start w:val="1"/>
      <w:numFmt w:val="bullet"/>
      <w:lvlText w:val=""/>
      <w:lvlJc w:val="left"/>
      <w:pPr>
        <w:ind w:left="75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DD733D8"/>
    <w:multiLevelType w:val="hybridMultilevel"/>
    <w:tmpl w:val="612C5A90"/>
    <w:lvl w:ilvl="0" w:tplc="8C0E6C3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FBF3444"/>
    <w:multiLevelType w:val="hybridMultilevel"/>
    <w:tmpl w:val="ABDC9442"/>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109447B"/>
    <w:multiLevelType w:val="hybridMultilevel"/>
    <w:tmpl w:val="EFE6C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151711E"/>
    <w:multiLevelType w:val="hybridMultilevel"/>
    <w:tmpl w:val="B450D424"/>
    <w:lvl w:ilvl="0" w:tplc="08D8CBA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2980AE9"/>
    <w:multiLevelType w:val="hybridMultilevel"/>
    <w:tmpl w:val="FC9C98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441E028F"/>
    <w:multiLevelType w:val="hybridMultilevel"/>
    <w:tmpl w:val="8C8C6572"/>
    <w:lvl w:ilvl="0" w:tplc="225A50FA">
      <w:start w:val="1"/>
      <w:numFmt w:val="decimal"/>
      <w:lvlText w:val="%1."/>
      <w:lvlJc w:val="left"/>
      <w:pPr>
        <w:tabs>
          <w:tab w:val="num" w:pos="1138"/>
        </w:tabs>
        <w:ind w:left="1138" w:hanging="570"/>
      </w:pPr>
      <w:rPr>
        <w:rFonts w:hint="default"/>
        <w:sz w:val="28"/>
        <w:szCs w:val="28"/>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5" w15:restartNumberingAfterBreak="0">
    <w:nsid w:val="445A7C29"/>
    <w:multiLevelType w:val="hybridMultilevel"/>
    <w:tmpl w:val="E39464E4"/>
    <w:lvl w:ilvl="0" w:tplc="433A91CE">
      <w:start w:val="1"/>
      <w:numFmt w:val="bullet"/>
      <w:lvlText w:val="-"/>
      <w:lvlJc w:val="left"/>
      <w:pPr>
        <w:ind w:left="1429" w:hanging="360"/>
      </w:pPr>
      <w:rPr>
        <w:rFonts w:ascii="Symbol" w:eastAsia="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6B97CCD"/>
    <w:multiLevelType w:val="hybridMultilevel"/>
    <w:tmpl w:val="7F2A15D0"/>
    <w:lvl w:ilvl="0" w:tplc="4D4A9E98">
      <w:start w:val="1"/>
      <w:numFmt w:val="decimal"/>
      <w:lvlText w:val="%1."/>
      <w:lvlJc w:val="left"/>
      <w:rPr>
        <w:sz w:val="28"/>
        <w:szCs w:val="28"/>
      </w:rPr>
    </w:lvl>
    <w:lvl w:ilvl="1" w:tplc="CE44B3CA">
      <w:start w:val="1"/>
      <w:numFmt w:val="lowerLetter"/>
      <w:lvlText w:val="%2."/>
      <w:lvlJc w:val="left"/>
      <w:pPr>
        <w:ind w:left="1440" w:hanging="360"/>
      </w:pPr>
    </w:lvl>
    <w:lvl w:ilvl="2" w:tplc="E41A633E">
      <w:start w:val="1"/>
      <w:numFmt w:val="lowerRoman"/>
      <w:lvlText w:val="%3."/>
      <w:lvlJc w:val="right"/>
      <w:pPr>
        <w:ind w:left="2160" w:hanging="180"/>
      </w:pPr>
    </w:lvl>
    <w:lvl w:ilvl="3" w:tplc="DD2A558A">
      <w:start w:val="1"/>
      <w:numFmt w:val="decimal"/>
      <w:lvlText w:val="%4."/>
      <w:lvlJc w:val="left"/>
      <w:pPr>
        <w:ind w:left="2880" w:hanging="360"/>
      </w:pPr>
    </w:lvl>
    <w:lvl w:ilvl="4" w:tplc="0FB6FF02">
      <w:start w:val="1"/>
      <w:numFmt w:val="lowerLetter"/>
      <w:lvlText w:val="%5."/>
      <w:lvlJc w:val="left"/>
      <w:pPr>
        <w:ind w:left="3600" w:hanging="360"/>
      </w:pPr>
    </w:lvl>
    <w:lvl w:ilvl="5" w:tplc="8CF4D704">
      <w:start w:val="1"/>
      <w:numFmt w:val="lowerRoman"/>
      <w:lvlText w:val="%6."/>
      <w:lvlJc w:val="right"/>
      <w:pPr>
        <w:ind w:left="4320" w:hanging="180"/>
      </w:pPr>
    </w:lvl>
    <w:lvl w:ilvl="6" w:tplc="3B08F80E">
      <w:start w:val="1"/>
      <w:numFmt w:val="decimal"/>
      <w:lvlText w:val="%7."/>
      <w:lvlJc w:val="left"/>
      <w:pPr>
        <w:ind w:left="5040" w:hanging="360"/>
      </w:pPr>
    </w:lvl>
    <w:lvl w:ilvl="7" w:tplc="CA14FF58">
      <w:start w:val="1"/>
      <w:numFmt w:val="lowerLetter"/>
      <w:lvlText w:val="%8."/>
      <w:lvlJc w:val="left"/>
      <w:pPr>
        <w:ind w:left="5760" w:hanging="360"/>
      </w:pPr>
    </w:lvl>
    <w:lvl w:ilvl="8" w:tplc="690428F0">
      <w:start w:val="1"/>
      <w:numFmt w:val="lowerRoman"/>
      <w:lvlText w:val="%9."/>
      <w:lvlJc w:val="right"/>
      <w:pPr>
        <w:ind w:left="6480" w:hanging="180"/>
      </w:pPr>
    </w:lvl>
  </w:abstractNum>
  <w:abstractNum w:abstractNumId="47" w15:restartNumberingAfterBreak="0">
    <w:nsid w:val="48522638"/>
    <w:multiLevelType w:val="hybridMultilevel"/>
    <w:tmpl w:val="F2AE9A6C"/>
    <w:lvl w:ilvl="0" w:tplc="A1D29E90">
      <w:start w:val="1"/>
      <w:numFmt w:val="bullet"/>
      <w:lvlText w:val=""/>
      <w:lvlJc w:val="left"/>
      <w:pPr>
        <w:ind w:left="1429" w:hanging="360"/>
      </w:pPr>
      <w:rPr>
        <w:rFonts w:ascii="Symbol" w:hAnsi="Symbol" w:hint="default"/>
      </w:rPr>
    </w:lvl>
    <w:lvl w:ilvl="1" w:tplc="874C10E8">
      <w:start w:val="1"/>
      <w:numFmt w:val="bullet"/>
      <w:lvlText w:val="o"/>
      <w:lvlJc w:val="left"/>
      <w:pPr>
        <w:ind w:left="2149" w:hanging="360"/>
      </w:pPr>
      <w:rPr>
        <w:rFonts w:ascii="Courier New" w:hAnsi="Courier New" w:cs="Courier New" w:hint="default"/>
      </w:rPr>
    </w:lvl>
    <w:lvl w:ilvl="2" w:tplc="0E460EB0">
      <w:start w:val="1"/>
      <w:numFmt w:val="bullet"/>
      <w:lvlText w:val=""/>
      <w:lvlJc w:val="left"/>
      <w:pPr>
        <w:ind w:left="2869" w:hanging="360"/>
      </w:pPr>
      <w:rPr>
        <w:rFonts w:ascii="Wingdings" w:hAnsi="Wingdings" w:hint="default"/>
      </w:rPr>
    </w:lvl>
    <w:lvl w:ilvl="3" w:tplc="CB52A096">
      <w:start w:val="1"/>
      <w:numFmt w:val="bullet"/>
      <w:lvlText w:val=""/>
      <w:lvlJc w:val="left"/>
      <w:pPr>
        <w:ind w:left="3589" w:hanging="360"/>
      </w:pPr>
      <w:rPr>
        <w:rFonts w:ascii="Symbol" w:hAnsi="Symbol" w:hint="default"/>
      </w:rPr>
    </w:lvl>
    <w:lvl w:ilvl="4" w:tplc="45F4267A">
      <w:start w:val="1"/>
      <w:numFmt w:val="bullet"/>
      <w:lvlText w:val="o"/>
      <w:lvlJc w:val="left"/>
      <w:pPr>
        <w:ind w:left="4309" w:hanging="360"/>
      </w:pPr>
      <w:rPr>
        <w:rFonts w:ascii="Courier New" w:hAnsi="Courier New" w:cs="Courier New" w:hint="default"/>
      </w:rPr>
    </w:lvl>
    <w:lvl w:ilvl="5" w:tplc="815AED1A">
      <w:start w:val="1"/>
      <w:numFmt w:val="bullet"/>
      <w:lvlText w:val=""/>
      <w:lvlJc w:val="left"/>
      <w:pPr>
        <w:ind w:left="5029" w:hanging="360"/>
      </w:pPr>
      <w:rPr>
        <w:rFonts w:ascii="Wingdings" w:hAnsi="Wingdings" w:hint="default"/>
      </w:rPr>
    </w:lvl>
    <w:lvl w:ilvl="6" w:tplc="9F9C94A2">
      <w:start w:val="1"/>
      <w:numFmt w:val="bullet"/>
      <w:lvlText w:val=""/>
      <w:lvlJc w:val="left"/>
      <w:pPr>
        <w:ind w:left="5749" w:hanging="360"/>
      </w:pPr>
      <w:rPr>
        <w:rFonts w:ascii="Symbol" w:hAnsi="Symbol" w:hint="default"/>
      </w:rPr>
    </w:lvl>
    <w:lvl w:ilvl="7" w:tplc="B3F670EC">
      <w:start w:val="1"/>
      <w:numFmt w:val="bullet"/>
      <w:lvlText w:val="o"/>
      <w:lvlJc w:val="left"/>
      <w:pPr>
        <w:ind w:left="6469" w:hanging="360"/>
      </w:pPr>
      <w:rPr>
        <w:rFonts w:ascii="Courier New" w:hAnsi="Courier New" w:cs="Courier New" w:hint="default"/>
      </w:rPr>
    </w:lvl>
    <w:lvl w:ilvl="8" w:tplc="76ECC62C">
      <w:start w:val="1"/>
      <w:numFmt w:val="bullet"/>
      <w:lvlText w:val=""/>
      <w:lvlJc w:val="left"/>
      <w:pPr>
        <w:ind w:left="7189" w:hanging="360"/>
      </w:pPr>
      <w:rPr>
        <w:rFonts w:ascii="Wingdings" w:hAnsi="Wingdings" w:hint="default"/>
      </w:rPr>
    </w:lvl>
  </w:abstractNum>
  <w:abstractNum w:abstractNumId="48" w15:restartNumberingAfterBreak="0">
    <w:nsid w:val="48733161"/>
    <w:multiLevelType w:val="hybridMultilevel"/>
    <w:tmpl w:val="E46A7C14"/>
    <w:lvl w:ilvl="0" w:tplc="8C0E6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A446590"/>
    <w:multiLevelType w:val="hybridMultilevel"/>
    <w:tmpl w:val="004A6126"/>
    <w:lvl w:ilvl="0" w:tplc="A5146C0A">
      <w:start w:val="1"/>
      <w:numFmt w:val="bullet"/>
      <w:lvlText w:val=""/>
      <w:lvlJc w:val="left"/>
      <w:pPr>
        <w:tabs>
          <w:tab w:val="num" w:pos="720"/>
        </w:tabs>
        <w:ind w:left="720" w:hanging="360"/>
      </w:pPr>
      <w:rPr>
        <w:rFonts w:ascii="Symbol" w:hAnsi="Symbol" w:hint="default"/>
        <w:sz w:val="20"/>
      </w:rPr>
    </w:lvl>
    <w:lvl w:ilvl="1" w:tplc="A1D29E90">
      <w:start w:val="1"/>
      <w:numFmt w:val="bullet"/>
      <w:lvlText w:val=""/>
      <w:lvlJc w:val="left"/>
      <w:pPr>
        <w:tabs>
          <w:tab w:val="num" w:pos="1440"/>
        </w:tabs>
        <w:ind w:left="1440" w:hanging="360"/>
      </w:pPr>
      <w:rPr>
        <w:rFonts w:ascii="Symbol" w:hAnsi="Symbol" w:hint="default"/>
        <w:sz w:val="20"/>
      </w:rPr>
    </w:lvl>
    <w:lvl w:ilvl="2" w:tplc="417EEF2A">
      <w:start w:val="1"/>
      <w:numFmt w:val="bullet"/>
      <w:lvlText w:val=""/>
      <w:lvlJc w:val="left"/>
      <w:pPr>
        <w:tabs>
          <w:tab w:val="num" w:pos="2160"/>
        </w:tabs>
        <w:ind w:left="2160" w:hanging="360"/>
      </w:pPr>
      <w:rPr>
        <w:rFonts w:ascii="Wingdings" w:hAnsi="Wingdings" w:hint="default"/>
        <w:sz w:val="20"/>
      </w:rPr>
    </w:lvl>
    <w:lvl w:ilvl="3" w:tplc="A3E86E8C">
      <w:start w:val="1"/>
      <w:numFmt w:val="bullet"/>
      <w:lvlText w:val=""/>
      <w:lvlJc w:val="left"/>
      <w:pPr>
        <w:tabs>
          <w:tab w:val="num" w:pos="2880"/>
        </w:tabs>
        <w:ind w:left="2880" w:hanging="360"/>
      </w:pPr>
      <w:rPr>
        <w:rFonts w:ascii="Wingdings" w:hAnsi="Wingdings" w:hint="default"/>
        <w:sz w:val="20"/>
      </w:rPr>
    </w:lvl>
    <w:lvl w:ilvl="4" w:tplc="6C3A488E">
      <w:start w:val="1"/>
      <w:numFmt w:val="bullet"/>
      <w:lvlText w:val=""/>
      <w:lvlJc w:val="left"/>
      <w:pPr>
        <w:tabs>
          <w:tab w:val="num" w:pos="3600"/>
        </w:tabs>
        <w:ind w:left="3600" w:hanging="360"/>
      </w:pPr>
      <w:rPr>
        <w:rFonts w:ascii="Wingdings" w:hAnsi="Wingdings" w:hint="default"/>
        <w:sz w:val="20"/>
      </w:rPr>
    </w:lvl>
    <w:lvl w:ilvl="5" w:tplc="F0488098">
      <w:start w:val="1"/>
      <w:numFmt w:val="bullet"/>
      <w:lvlText w:val=""/>
      <w:lvlJc w:val="left"/>
      <w:pPr>
        <w:tabs>
          <w:tab w:val="num" w:pos="4320"/>
        </w:tabs>
        <w:ind w:left="4320" w:hanging="360"/>
      </w:pPr>
      <w:rPr>
        <w:rFonts w:ascii="Wingdings" w:hAnsi="Wingdings" w:hint="default"/>
        <w:sz w:val="20"/>
      </w:rPr>
    </w:lvl>
    <w:lvl w:ilvl="6" w:tplc="AD72674E">
      <w:start w:val="1"/>
      <w:numFmt w:val="bullet"/>
      <w:lvlText w:val=""/>
      <w:lvlJc w:val="left"/>
      <w:pPr>
        <w:tabs>
          <w:tab w:val="num" w:pos="5040"/>
        </w:tabs>
        <w:ind w:left="5040" w:hanging="360"/>
      </w:pPr>
      <w:rPr>
        <w:rFonts w:ascii="Wingdings" w:hAnsi="Wingdings" w:hint="default"/>
        <w:sz w:val="20"/>
      </w:rPr>
    </w:lvl>
    <w:lvl w:ilvl="7" w:tplc="AFBC3546">
      <w:start w:val="1"/>
      <w:numFmt w:val="bullet"/>
      <w:lvlText w:val=""/>
      <w:lvlJc w:val="left"/>
      <w:pPr>
        <w:tabs>
          <w:tab w:val="num" w:pos="5760"/>
        </w:tabs>
        <w:ind w:left="5760" w:hanging="360"/>
      </w:pPr>
      <w:rPr>
        <w:rFonts w:ascii="Wingdings" w:hAnsi="Wingdings" w:hint="default"/>
        <w:sz w:val="20"/>
      </w:rPr>
    </w:lvl>
    <w:lvl w:ilvl="8" w:tplc="142C4E90">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8729EF"/>
    <w:multiLevelType w:val="multilevel"/>
    <w:tmpl w:val="E63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160AAB"/>
    <w:multiLevelType w:val="hybridMultilevel"/>
    <w:tmpl w:val="86E81484"/>
    <w:lvl w:ilvl="0" w:tplc="FAD8F36E">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16376BF"/>
    <w:multiLevelType w:val="hybridMultilevel"/>
    <w:tmpl w:val="88EA20B8"/>
    <w:lvl w:ilvl="0" w:tplc="433A91CE">
      <w:start w:val="1"/>
      <w:numFmt w:val="bullet"/>
      <w:lvlText w:val="-"/>
      <w:lvlJc w:val="left"/>
      <w:pPr>
        <w:ind w:left="1429" w:hanging="360"/>
      </w:pPr>
      <w:rPr>
        <w:rFonts w:ascii="Symbol" w:eastAsia="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2EE2CED"/>
    <w:multiLevelType w:val="hybridMultilevel"/>
    <w:tmpl w:val="59242230"/>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45101B8"/>
    <w:multiLevelType w:val="hybridMultilevel"/>
    <w:tmpl w:val="5784D420"/>
    <w:lvl w:ilvl="0" w:tplc="04190001">
      <w:start w:val="1"/>
      <w:numFmt w:val="bullet"/>
      <w:lvlText w:val=""/>
      <w:lvlJc w:val="left"/>
      <w:pPr>
        <w:ind w:left="8866" w:hanging="360"/>
      </w:pPr>
      <w:rPr>
        <w:rFonts w:ascii="Symbol" w:hAnsi="Symbol" w:hint="default"/>
      </w:rPr>
    </w:lvl>
    <w:lvl w:ilvl="1" w:tplc="04190003" w:tentative="1">
      <w:start w:val="1"/>
      <w:numFmt w:val="bullet"/>
      <w:lvlText w:val="o"/>
      <w:lvlJc w:val="left"/>
      <w:pPr>
        <w:ind w:left="9586" w:hanging="360"/>
      </w:pPr>
      <w:rPr>
        <w:rFonts w:ascii="Courier New" w:hAnsi="Courier New" w:cs="Courier New" w:hint="default"/>
      </w:rPr>
    </w:lvl>
    <w:lvl w:ilvl="2" w:tplc="04190005" w:tentative="1">
      <w:start w:val="1"/>
      <w:numFmt w:val="bullet"/>
      <w:lvlText w:val=""/>
      <w:lvlJc w:val="left"/>
      <w:pPr>
        <w:ind w:left="10306" w:hanging="360"/>
      </w:pPr>
      <w:rPr>
        <w:rFonts w:ascii="Wingdings" w:hAnsi="Wingdings" w:hint="default"/>
      </w:rPr>
    </w:lvl>
    <w:lvl w:ilvl="3" w:tplc="04190001" w:tentative="1">
      <w:start w:val="1"/>
      <w:numFmt w:val="bullet"/>
      <w:lvlText w:val=""/>
      <w:lvlJc w:val="left"/>
      <w:pPr>
        <w:ind w:left="11026" w:hanging="360"/>
      </w:pPr>
      <w:rPr>
        <w:rFonts w:ascii="Symbol" w:hAnsi="Symbol" w:hint="default"/>
      </w:rPr>
    </w:lvl>
    <w:lvl w:ilvl="4" w:tplc="04190003" w:tentative="1">
      <w:start w:val="1"/>
      <w:numFmt w:val="bullet"/>
      <w:lvlText w:val="o"/>
      <w:lvlJc w:val="left"/>
      <w:pPr>
        <w:ind w:left="11746" w:hanging="360"/>
      </w:pPr>
      <w:rPr>
        <w:rFonts w:ascii="Courier New" w:hAnsi="Courier New" w:cs="Courier New" w:hint="default"/>
      </w:rPr>
    </w:lvl>
    <w:lvl w:ilvl="5" w:tplc="04190005" w:tentative="1">
      <w:start w:val="1"/>
      <w:numFmt w:val="bullet"/>
      <w:lvlText w:val=""/>
      <w:lvlJc w:val="left"/>
      <w:pPr>
        <w:ind w:left="12466" w:hanging="360"/>
      </w:pPr>
      <w:rPr>
        <w:rFonts w:ascii="Wingdings" w:hAnsi="Wingdings" w:hint="default"/>
      </w:rPr>
    </w:lvl>
    <w:lvl w:ilvl="6" w:tplc="04190001" w:tentative="1">
      <w:start w:val="1"/>
      <w:numFmt w:val="bullet"/>
      <w:lvlText w:val=""/>
      <w:lvlJc w:val="left"/>
      <w:pPr>
        <w:ind w:left="13186" w:hanging="360"/>
      </w:pPr>
      <w:rPr>
        <w:rFonts w:ascii="Symbol" w:hAnsi="Symbol" w:hint="default"/>
      </w:rPr>
    </w:lvl>
    <w:lvl w:ilvl="7" w:tplc="04190003" w:tentative="1">
      <w:start w:val="1"/>
      <w:numFmt w:val="bullet"/>
      <w:lvlText w:val="o"/>
      <w:lvlJc w:val="left"/>
      <w:pPr>
        <w:ind w:left="13906" w:hanging="360"/>
      </w:pPr>
      <w:rPr>
        <w:rFonts w:ascii="Courier New" w:hAnsi="Courier New" w:cs="Courier New" w:hint="default"/>
      </w:rPr>
    </w:lvl>
    <w:lvl w:ilvl="8" w:tplc="04190005" w:tentative="1">
      <w:start w:val="1"/>
      <w:numFmt w:val="bullet"/>
      <w:lvlText w:val=""/>
      <w:lvlJc w:val="left"/>
      <w:pPr>
        <w:ind w:left="14626" w:hanging="360"/>
      </w:pPr>
      <w:rPr>
        <w:rFonts w:ascii="Wingdings" w:hAnsi="Wingdings" w:hint="default"/>
      </w:rPr>
    </w:lvl>
  </w:abstractNum>
  <w:abstractNum w:abstractNumId="55" w15:restartNumberingAfterBreak="0">
    <w:nsid w:val="56717092"/>
    <w:multiLevelType w:val="hybridMultilevel"/>
    <w:tmpl w:val="E292B2A4"/>
    <w:lvl w:ilvl="0" w:tplc="EA22DE60">
      <w:start w:val="1"/>
      <w:numFmt w:val="decimal"/>
      <w:pStyle w:val="3"/>
      <w:lvlText w:val="%1."/>
      <w:lvlJc w:val="left"/>
      <w:pPr>
        <w:tabs>
          <w:tab w:val="num" w:pos="643"/>
        </w:tabs>
        <w:ind w:left="643" w:hanging="360"/>
      </w:pPr>
    </w:lvl>
    <w:lvl w:ilvl="1" w:tplc="A8C87DE6">
      <w:start w:val="1"/>
      <w:numFmt w:val="bullet"/>
      <w:lvlText w:val="o"/>
      <w:lvlJc w:val="left"/>
      <w:pPr>
        <w:ind w:left="1440" w:hanging="360"/>
      </w:pPr>
      <w:rPr>
        <w:rFonts w:ascii="Courier New" w:eastAsia="Courier New" w:hAnsi="Courier New" w:cs="Courier New" w:hint="default"/>
      </w:rPr>
    </w:lvl>
    <w:lvl w:ilvl="2" w:tplc="587E46FE">
      <w:start w:val="1"/>
      <w:numFmt w:val="bullet"/>
      <w:lvlText w:val="§"/>
      <w:lvlJc w:val="left"/>
      <w:pPr>
        <w:ind w:left="2160" w:hanging="360"/>
      </w:pPr>
      <w:rPr>
        <w:rFonts w:ascii="Wingdings" w:eastAsia="Wingdings" w:hAnsi="Wingdings" w:cs="Wingdings" w:hint="default"/>
      </w:rPr>
    </w:lvl>
    <w:lvl w:ilvl="3" w:tplc="DD72E472">
      <w:start w:val="1"/>
      <w:numFmt w:val="bullet"/>
      <w:lvlText w:val="·"/>
      <w:lvlJc w:val="left"/>
      <w:pPr>
        <w:ind w:left="2880" w:hanging="360"/>
      </w:pPr>
      <w:rPr>
        <w:rFonts w:ascii="Symbol" w:eastAsia="Symbol" w:hAnsi="Symbol" w:cs="Symbol" w:hint="default"/>
      </w:rPr>
    </w:lvl>
    <w:lvl w:ilvl="4" w:tplc="7662107C">
      <w:start w:val="1"/>
      <w:numFmt w:val="bullet"/>
      <w:lvlText w:val="o"/>
      <w:lvlJc w:val="left"/>
      <w:pPr>
        <w:ind w:left="3600" w:hanging="360"/>
      </w:pPr>
      <w:rPr>
        <w:rFonts w:ascii="Courier New" w:eastAsia="Courier New" w:hAnsi="Courier New" w:cs="Courier New" w:hint="default"/>
      </w:rPr>
    </w:lvl>
    <w:lvl w:ilvl="5" w:tplc="EB3ACAD8">
      <w:start w:val="1"/>
      <w:numFmt w:val="bullet"/>
      <w:lvlText w:val="§"/>
      <w:lvlJc w:val="left"/>
      <w:pPr>
        <w:ind w:left="4320" w:hanging="360"/>
      </w:pPr>
      <w:rPr>
        <w:rFonts w:ascii="Wingdings" w:eastAsia="Wingdings" w:hAnsi="Wingdings" w:cs="Wingdings" w:hint="default"/>
      </w:rPr>
    </w:lvl>
    <w:lvl w:ilvl="6" w:tplc="340AF040">
      <w:start w:val="1"/>
      <w:numFmt w:val="bullet"/>
      <w:lvlText w:val="·"/>
      <w:lvlJc w:val="left"/>
      <w:pPr>
        <w:ind w:left="5040" w:hanging="360"/>
      </w:pPr>
      <w:rPr>
        <w:rFonts w:ascii="Symbol" w:eastAsia="Symbol" w:hAnsi="Symbol" w:cs="Symbol" w:hint="default"/>
      </w:rPr>
    </w:lvl>
    <w:lvl w:ilvl="7" w:tplc="8652663C">
      <w:start w:val="1"/>
      <w:numFmt w:val="bullet"/>
      <w:lvlText w:val="o"/>
      <w:lvlJc w:val="left"/>
      <w:pPr>
        <w:ind w:left="5760" w:hanging="360"/>
      </w:pPr>
      <w:rPr>
        <w:rFonts w:ascii="Courier New" w:eastAsia="Courier New" w:hAnsi="Courier New" w:cs="Courier New" w:hint="default"/>
      </w:rPr>
    </w:lvl>
    <w:lvl w:ilvl="8" w:tplc="9DA09312">
      <w:start w:val="1"/>
      <w:numFmt w:val="bullet"/>
      <w:lvlText w:val="§"/>
      <w:lvlJc w:val="left"/>
      <w:pPr>
        <w:ind w:left="6480" w:hanging="360"/>
      </w:pPr>
      <w:rPr>
        <w:rFonts w:ascii="Wingdings" w:eastAsia="Wingdings" w:hAnsi="Wingdings" w:cs="Wingdings" w:hint="default"/>
      </w:rPr>
    </w:lvl>
  </w:abstractNum>
  <w:abstractNum w:abstractNumId="56" w15:restartNumberingAfterBreak="0">
    <w:nsid w:val="56B074EE"/>
    <w:multiLevelType w:val="hybridMultilevel"/>
    <w:tmpl w:val="2B920A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74A6D72"/>
    <w:multiLevelType w:val="hybridMultilevel"/>
    <w:tmpl w:val="1F7C2A4C"/>
    <w:lvl w:ilvl="0" w:tplc="2FF42322">
      <w:start w:val="1"/>
      <w:numFmt w:val="bullet"/>
      <w:suff w:val="space"/>
      <w:lvlText w:val=""/>
      <w:lvlJc w:val="left"/>
      <w:pPr>
        <w:ind w:left="720" w:hanging="360"/>
      </w:pPr>
      <w:rPr>
        <w:rFonts w:ascii="Symbol" w:hAnsi="Symbol" w:hint="default"/>
        <w:sz w:val="28"/>
        <w:szCs w:val="28"/>
      </w:rPr>
    </w:lvl>
    <w:lvl w:ilvl="1" w:tplc="13368586">
      <w:start w:val="1"/>
      <w:numFmt w:val="bullet"/>
      <w:lvlText w:val="o"/>
      <w:lvlJc w:val="left"/>
      <w:pPr>
        <w:tabs>
          <w:tab w:val="num" w:pos="1440"/>
        </w:tabs>
        <w:ind w:left="1440" w:hanging="360"/>
      </w:pPr>
      <w:rPr>
        <w:rFonts w:ascii="Courier New" w:hAnsi="Courier New" w:hint="default"/>
        <w:sz w:val="20"/>
      </w:rPr>
    </w:lvl>
    <w:lvl w:ilvl="2" w:tplc="D0E439B2">
      <w:start w:val="1"/>
      <w:numFmt w:val="bullet"/>
      <w:lvlText w:val=""/>
      <w:lvlJc w:val="left"/>
      <w:pPr>
        <w:tabs>
          <w:tab w:val="num" w:pos="2160"/>
        </w:tabs>
        <w:ind w:left="2160" w:hanging="360"/>
      </w:pPr>
      <w:rPr>
        <w:rFonts w:ascii="Wingdings" w:hAnsi="Wingdings" w:hint="default"/>
        <w:sz w:val="20"/>
      </w:rPr>
    </w:lvl>
    <w:lvl w:ilvl="3" w:tplc="D3F63450">
      <w:start w:val="1"/>
      <w:numFmt w:val="bullet"/>
      <w:lvlText w:val=""/>
      <w:lvlJc w:val="left"/>
      <w:pPr>
        <w:tabs>
          <w:tab w:val="num" w:pos="2880"/>
        </w:tabs>
        <w:ind w:left="2880" w:hanging="360"/>
      </w:pPr>
      <w:rPr>
        <w:rFonts w:ascii="Wingdings" w:hAnsi="Wingdings" w:hint="default"/>
        <w:sz w:val="20"/>
      </w:rPr>
    </w:lvl>
    <w:lvl w:ilvl="4" w:tplc="6044AE04">
      <w:start w:val="1"/>
      <w:numFmt w:val="bullet"/>
      <w:lvlText w:val=""/>
      <w:lvlJc w:val="left"/>
      <w:pPr>
        <w:tabs>
          <w:tab w:val="num" w:pos="3600"/>
        </w:tabs>
        <w:ind w:left="3600" w:hanging="360"/>
      </w:pPr>
      <w:rPr>
        <w:rFonts w:ascii="Wingdings" w:hAnsi="Wingdings" w:hint="default"/>
        <w:sz w:val="20"/>
      </w:rPr>
    </w:lvl>
    <w:lvl w:ilvl="5" w:tplc="413AC8EE">
      <w:start w:val="1"/>
      <w:numFmt w:val="bullet"/>
      <w:lvlText w:val=""/>
      <w:lvlJc w:val="left"/>
      <w:pPr>
        <w:tabs>
          <w:tab w:val="num" w:pos="4320"/>
        </w:tabs>
        <w:ind w:left="4320" w:hanging="360"/>
      </w:pPr>
      <w:rPr>
        <w:rFonts w:ascii="Wingdings" w:hAnsi="Wingdings" w:hint="default"/>
        <w:sz w:val="20"/>
      </w:rPr>
    </w:lvl>
    <w:lvl w:ilvl="6" w:tplc="EB6E7CC4">
      <w:start w:val="1"/>
      <w:numFmt w:val="bullet"/>
      <w:lvlText w:val=""/>
      <w:lvlJc w:val="left"/>
      <w:pPr>
        <w:tabs>
          <w:tab w:val="num" w:pos="5040"/>
        </w:tabs>
        <w:ind w:left="5040" w:hanging="360"/>
      </w:pPr>
      <w:rPr>
        <w:rFonts w:ascii="Wingdings" w:hAnsi="Wingdings" w:hint="default"/>
        <w:sz w:val="20"/>
      </w:rPr>
    </w:lvl>
    <w:lvl w:ilvl="7" w:tplc="E21042AE">
      <w:start w:val="1"/>
      <w:numFmt w:val="bullet"/>
      <w:lvlText w:val=""/>
      <w:lvlJc w:val="left"/>
      <w:pPr>
        <w:tabs>
          <w:tab w:val="num" w:pos="5760"/>
        </w:tabs>
        <w:ind w:left="5760" w:hanging="360"/>
      </w:pPr>
      <w:rPr>
        <w:rFonts w:ascii="Wingdings" w:hAnsi="Wingdings" w:hint="default"/>
        <w:sz w:val="20"/>
      </w:rPr>
    </w:lvl>
    <w:lvl w:ilvl="8" w:tplc="639CEFC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B753D6"/>
    <w:multiLevelType w:val="hybridMultilevel"/>
    <w:tmpl w:val="1408B950"/>
    <w:lvl w:ilvl="0" w:tplc="AEBE24FE">
      <w:start w:val="1"/>
      <w:numFmt w:val="bullet"/>
      <w:pStyle w:val="a4"/>
      <w:lvlText w:val=""/>
      <w:lvlJc w:val="left"/>
      <w:pPr>
        <w:tabs>
          <w:tab w:val="num" w:pos="822"/>
        </w:tabs>
        <w:ind w:left="822" w:hanging="255"/>
      </w:pPr>
      <w:rPr>
        <w:rFonts w:ascii="Symbol" w:hAnsi="Symbol" w:hint="default"/>
      </w:rPr>
    </w:lvl>
    <w:lvl w:ilvl="1" w:tplc="79C86862">
      <w:start w:val="1"/>
      <w:numFmt w:val="bullet"/>
      <w:lvlText w:val="o"/>
      <w:lvlJc w:val="left"/>
      <w:pPr>
        <w:tabs>
          <w:tab w:val="num" w:pos="1440"/>
        </w:tabs>
        <w:ind w:left="1440" w:hanging="360"/>
      </w:pPr>
      <w:rPr>
        <w:rFonts w:ascii="Courier New" w:hAnsi="Courier New" w:cs="Courier New" w:hint="default"/>
      </w:rPr>
    </w:lvl>
    <w:lvl w:ilvl="2" w:tplc="0938EBD0">
      <w:start w:val="1"/>
      <w:numFmt w:val="bullet"/>
      <w:lvlText w:val=""/>
      <w:lvlJc w:val="left"/>
      <w:pPr>
        <w:tabs>
          <w:tab w:val="num" w:pos="2160"/>
        </w:tabs>
        <w:ind w:left="2160" w:hanging="360"/>
      </w:pPr>
      <w:rPr>
        <w:rFonts w:ascii="Wingdings" w:hAnsi="Wingdings" w:hint="default"/>
      </w:rPr>
    </w:lvl>
    <w:lvl w:ilvl="3" w:tplc="2C1A39B6">
      <w:start w:val="1"/>
      <w:numFmt w:val="bullet"/>
      <w:lvlText w:val=""/>
      <w:lvlJc w:val="left"/>
      <w:pPr>
        <w:tabs>
          <w:tab w:val="num" w:pos="2880"/>
        </w:tabs>
        <w:ind w:left="2880" w:hanging="360"/>
      </w:pPr>
      <w:rPr>
        <w:rFonts w:ascii="Symbol" w:hAnsi="Symbol" w:hint="default"/>
      </w:rPr>
    </w:lvl>
    <w:lvl w:ilvl="4" w:tplc="843EBEDA">
      <w:start w:val="1"/>
      <w:numFmt w:val="bullet"/>
      <w:lvlText w:val="o"/>
      <w:lvlJc w:val="left"/>
      <w:pPr>
        <w:tabs>
          <w:tab w:val="num" w:pos="3600"/>
        </w:tabs>
        <w:ind w:left="3600" w:hanging="360"/>
      </w:pPr>
      <w:rPr>
        <w:rFonts w:ascii="Courier New" w:hAnsi="Courier New" w:cs="Courier New" w:hint="default"/>
      </w:rPr>
    </w:lvl>
    <w:lvl w:ilvl="5" w:tplc="53E8805C">
      <w:start w:val="1"/>
      <w:numFmt w:val="bullet"/>
      <w:lvlText w:val=""/>
      <w:lvlJc w:val="left"/>
      <w:pPr>
        <w:tabs>
          <w:tab w:val="num" w:pos="4320"/>
        </w:tabs>
        <w:ind w:left="4320" w:hanging="360"/>
      </w:pPr>
      <w:rPr>
        <w:rFonts w:ascii="Wingdings" w:hAnsi="Wingdings" w:hint="default"/>
      </w:rPr>
    </w:lvl>
    <w:lvl w:ilvl="6" w:tplc="D12C22BA">
      <w:start w:val="1"/>
      <w:numFmt w:val="bullet"/>
      <w:lvlText w:val=""/>
      <w:lvlJc w:val="left"/>
      <w:pPr>
        <w:tabs>
          <w:tab w:val="num" w:pos="5040"/>
        </w:tabs>
        <w:ind w:left="5040" w:hanging="360"/>
      </w:pPr>
      <w:rPr>
        <w:rFonts w:ascii="Symbol" w:hAnsi="Symbol" w:hint="default"/>
      </w:rPr>
    </w:lvl>
    <w:lvl w:ilvl="7" w:tplc="BEA2D22C">
      <w:start w:val="1"/>
      <w:numFmt w:val="bullet"/>
      <w:lvlText w:val="o"/>
      <w:lvlJc w:val="left"/>
      <w:pPr>
        <w:tabs>
          <w:tab w:val="num" w:pos="5760"/>
        </w:tabs>
        <w:ind w:left="5760" w:hanging="360"/>
      </w:pPr>
      <w:rPr>
        <w:rFonts w:ascii="Courier New" w:hAnsi="Courier New" w:cs="Courier New" w:hint="default"/>
      </w:rPr>
    </w:lvl>
    <w:lvl w:ilvl="8" w:tplc="6A40A942">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D0A188F"/>
    <w:multiLevelType w:val="hybridMultilevel"/>
    <w:tmpl w:val="A68496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E460037"/>
    <w:multiLevelType w:val="hybridMultilevel"/>
    <w:tmpl w:val="F31643E8"/>
    <w:lvl w:ilvl="0" w:tplc="A1D29E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1" w15:restartNumberingAfterBreak="0">
    <w:nsid w:val="6042160E"/>
    <w:multiLevelType w:val="hybridMultilevel"/>
    <w:tmpl w:val="8F0EB96E"/>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18D370E"/>
    <w:multiLevelType w:val="hybridMultilevel"/>
    <w:tmpl w:val="C450DF32"/>
    <w:lvl w:ilvl="0" w:tplc="0EA670DE">
      <w:start w:val="1"/>
      <w:numFmt w:val="decimal"/>
      <w:lvlText w:val="%1."/>
      <w:lvlJc w:val="left"/>
      <w:pPr>
        <w:tabs>
          <w:tab w:val="num" w:pos="644"/>
        </w:tabs>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3" w15:restartNumberingAfterBreak="0">
    <w:nsid w:val="62ED6024"/>
    <w:multiLevelType w:val="hybridMultilevel"/>
    <w:tmpl w:val="2EE0B62E"/>
    <w:lvl w:ilvl="0" w:tplc="8CC84074">
      <w:start w:val="1"/>
      <w:numFmt w:val="bullet"/>
      <w:lvlText w:val=""/>
      <w:lvlJc w:val="left"/>
      <w:pPr>
        <w:ind w:left="1428" w:hanging="360"/>
      </w:pPr>
      <w:rPr>
        <w:rFonts w:ascii="Symbol" w:hAnsi="Symbol" w:hint="default"/>
      </w:rPr>
    </w:lvl>
    <w:lvl w:ilvl="1" w:tplc="EDE4E242">
      <w:start w:val="1"/>
      <w:numFmt w:val="bullet"/>
      <w:lvlText w:val="o"/>
      <w:lvlJc w:val="left"/>
      <w:pPr>
        <w:ind w:left="2148" w:hanging="360"/>
      </w:pPr>
      <w:rPr>
        <w:rFonts w:ascii="Courier New" w:hAnsi="Courier New" w:cs="Courier New" w:hint="default"/>
      </w:rPr>
    </w:lvl>
    <w:lvl w:ilvl="2" w:tplc="8CE6F6DC">
      <w:start w:val="1"/>
      <w:numFmt w:val="bullet"/>
      <w:lvlText w:val=""/>
      <w:lvlJc w:val="left"/>
      <w:pPr>
        <w:ind w:left="2868" w:hanging="360"/>
      </w:pPr>
      <w:rPr>
        <w:rFonts w:ascii="Wingdings" w:hAnsi="Wingdings" w:hint="default"/>
      </w:rPr>
    </w:lvl>
    <w:lvl w:ilvl="3" w:tplc="042444BE">
      <w:start w:val="1"/>
      <w:numFmt w:val="bullet"/>
      <w:lvlText w:val=""/>
      <w:lvlJc w:val="left"/>
      <w:pPr>
        <w:ind w:left="3588" w:hanging="360"/>
      </w:pPr>
      <w:rPr>
        <w:rFonts w:ascii="Symbol" w:hAnsi="Symbol" w:hint="default"/>
      </w:rPr>
    </w:lvl>
    <w:lvl w:ilvl="4" w:tplc="918875FC">
      <w:start w:val="1"/>
      <w:numFmt w:val="bullet"/>
      <w:lvlText w:val="o"/>
      <w:lvlJc w:val="left"/>
      <w:pPr>
        <w:ind w:left="4308" w:hanging="360"/>
      </w:pPr>
      <w:rPr>
        <w:rFonts w:ascii="Courier New" w:hAnsi="Courier New" w:cs="Courier New" w:hint="default"/>
      </w:rPr>
    </w:lvl>
    <w:lvl w:ilvl="5" w:tplc="DE90E464">
      <w:start w:val="1"/>
      <w:numFmt w:val="bullet"/>
      <w:lvlText w:val=""/>
      <w:lvlJc w:val="left"/>
      <w:pPr>
        <w:ind w:left="5028" w:hanging="360"/>
      </w:pPr>
      <w:rPr>
        <w:rFonts w:ascii="Wingdings" w:hAnsi="Wingdings" w:hint="default"/>
      </w:rPr>
    </w:lvl>
    <w:lvl w:ilvl="6" w:tplc="664E28B2">
      <w:start w:val="1"/>
      <w:numFmt w:val="bullet"/>
      <w:lvlText w:val=""/>
      <w:lvlJc w:val="left"/>
      <w:pPr>
        <w:ind w:left="5748" w:hanging="360"/>
      </w:pPr>
      <w:rPr>
        <w:rFonts w:ascii="Symbol" w:hAnsi="Symbol" w:hint="default"/>
      </w:rPr>
    </w:lvl>
    <w:lvl w:ilvl="7" w:tplc="92E29366">
      <w:start w:val="1"/>
      <w:numFmt w:val="bullet"/>
      <w:lvlText w:val="o"/>
      <w:lvlJc w:val="left"/>
      <w:pPr>
        <w:ind w:left="6468" w:hanging="360"/>
      </w:pPr>
      <w:rPr>
        <w:rFonts w:ascii="Courier New" w:hAnsi="Courier New" w:cs="Courier New" w:hint="default"/>
      </w:rPr>
    </w:lvl>
    <w:lvl w:ilvl="8" w:tplc="15606B72">
      <w:start w:val="1"/>
      <w:numFmt w:val="bullet"/>
      <w:lvlText w:val=""/>
      <w:lvlJc w:val="left"/>
      <w:pPr>
        <w:ind w:left="7188" w:hanging="360"/>
      </w:pPr>
      <w:rPr>
        <w:rFonts w:ascii="Wingdings" w:hAnsi="Wingdings" w:hint="default"/>
      </w:rPr>
    </w:lvl>
  </w:abstractNum>
  <w:abstractNum w:abstractNumId="64" w15:restartNumberingAfterBreak="0">
    <w:nsid w:val="630E5F08"/>
    <w:multiLevelType w:val="hybridMultilevel"/>
    <w:tmpl w:val="D05E3B72"/>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3C36AFB"/>
    <w:multiLevelType w:val="hybridMultilevel"/>
    <w:tmpl w:val="E53CBD16"/>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3C5440A"/>
    <w:multiLevelType w:val="hybridMultilevel"/>
    <w:tmpl w:val="DCF89BD8"/>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5413460"/>
    <w:multiLevelType w:val="hybridMultilevel"/>
    <w:tmpl w:val="2084C410"/>
    <w:lvl w:ilvl="0" w:tplc="6DD2AC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5CD46C3"/>
    <w:multiLevelType w:val="hybridMultilevel"/>
    <w:tmpl w:val="F9E20622"/>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1DD0D2C"/>
    <w:multiLevelType w:val="hybridMultilevel"/>
    <w:tmpl w:val="EE0CC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219079B"/>
    <w:multiLevelType w:val="hybridMultilevel"/>
    <w:tmpl w:val="D9BE053E"/>
    <w:styleLink w:val="5"/>
    <w:lvl w:ilvl="0" w:tplc="7F4AB7C8">
      <w:start w:val="1"/>
      <w:numFmt w:val="decimal"/>
      <w:pStyle w:val="5"/>
      <w:lvlText w:val="%1."/>
      <w:lvlJc w:val="left"/>
      <w:pPr>
        <w:ind w:left="1353" w:hanging="360"/>
      </w:pPr>
      <w:rPr>
        <w:rFonts w:cs="Times New Roman" w:hint="default"/>
      </w:rPr>
    </w:lvl>
    <w:lvl w:ilvl="1" w:tplc="210E8580">
      <w:start w:val="1"/>
      <w:numFmt w:val="lowerLetter"/>
      <w:lvlText w:val="%2."/>
      <w:lvlJc w:val="left"/>
      <w:pPr>
        <w:ind w:left="2073" w:hanging="360"/>
      </w:pPr>
      <w:rPr>
        <w:rFonts w:cs="Times New Roman"/>
      </w:rPr>
    </w:lvl>
    <w:lvl w:ilvl="2" w:tplc="EF22B482">
      <w:start w:val="1"/>
      <w:numFmt w:val="lowerRoman"/>
      <w:lvlText w:val="%3."/>
      <w:lvlJc w:val="right"/>
      <w:pPr>
        <w:ind w:left="2793" w:hanging="180"/>
      </w:pPr>
      <w:rPr>
        <w:rFonts w:cs="Times New Roman"/>
      </w:rPr>
    </w:lvl>
    <w:lvl w:ilvl="3" w:tplc="7166F62E">
      <w:start w:val="1"/>
      <w:numFmt w:val="decimal"/>
      <w:lvlText w:val="%4."/>
      <w:lvlJc w:val="left"/>
      <w:pPr>
        <w:ind w:left="3513" w:hanging="360"/>
      </w:pPr>
      <w:rPr>
        <w:rFonts w:cs="Times New Roman"/>
      </w:rPr>
    </w:lvl>
    <w:lvl w:ilvl="4" w:tplc="CEF41500">
      <w:start w:val="1"/>
      <w:numFmt w:val="lowerLetter"/>
      <w:lvlText w:val="%5."/>
      <w:lvlJc w:val="left"/>
      <w:pPr>
        <w:ind w:left="4233" w:hanging="360"/>
      </w:pPr>
      <w:rPr>
        <w:rFonts w:cs="Times New Roman"/>
      </w:rPr>
    </w:lvl>
    <w:lvl w:ilvl="5" w:tplc="03DEAD5A">
      <w:start w:val="1"/>
      <w:numFmt w:val="lowerRoman"/>
      <w:lvlText w:val="%6."/>
      <w:lvlJc w:val="right"/>
      <w:pPr>
        <w:ind w:left="4953" w:hanging="180"/>
      </w:pPr>
      <w:rPr>
        <w:rFonts w:cs="Times New Roman"/>
      </w:rPr>
    </w:lvl>
    <w:lvl w:ilvl="6" w:tplc="0B6EDB44">
      <w:start w:val="1"/>
      <w:numFmt w:val="decimal"/>
      <w:lvlText w:val="%7."/>
      <w:lvlJc w:val="left"/>
      <w:pPr>
        <w:ind w:left="5673" w:hanging="360"/>
      </w:pPr>
      <w:rPr>
        <w:rFonts w:cs="Times New Roman"/>
      </w:rPr>
    </w:lvl>
    <w:lvl w:ilvl="7" w:tplc="6C28D06C">
      <w:start w:val="1"/>
      <w:numFmt w:val="lowerLetter"/>
      <w:lvlText w:val="%8."/>
      <w:lvlJc w:val="left"/>
      <w:pPr>
        <w:ind w:left="6393" w:hanging="360"/>
      </w:pPr>
      <w:rPr>
        <w:rFonts w:cs="Times New Roman"/>
      </w:rPr>
    </w:lvl>
    <w:lvl w:ilvl="8" w:tplc="707A87BA">
      <w:start w:val="1"/>
      <w:numFmt w:val="lowerRoman"/>
      <w:lvlText w:val="%9."/>
      <w:lvlJc w:val="right"/>
      <w:pPr>
        <w:ind w:left="7113" w:hanging="180"/>
      </w:pPr>
      <w:rPr>
        <w:rFonts w:cs="Times New Roman"/>
      </w:rPr>
    </w:lvl>
  </w:abstractNum>
  <w:abstractNum w:abstractNumId="71" w15:restartNumberingAfterBreak="0">
    <w:nsid w:val="72520E62"/>
    <w:multiLevelType w:val="hybridMultilevel"/>
    <w:tmpl w:val="168A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29474FB"/>
    <w:multiLevelType w:val="hybridMultilevel"/>
    <w:tmpl w:val="13AAADBE"/>
    <w:lvl w:ilvl="0" w:tplc="3B022844">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3721EAC"/>
    <w:multiLevelType w:val="hybridMultilevel"/>
    <w:tmpl w:val="736A107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4" w15:restartNumberingAfterBreak="0">
    <w:nsid w:val="762426D3"/>
    <w:multiLevelType w:val="hybridMultilevel"/>
    <w:tmpl w:val="6164D894"/>
    <w:lvl w:ilvl="0" w:tplc="344A5D4E">
      <w:start w:val="1"/>
      <w:numFmt w:val="bullet"/>
      <w:lvlText w:val=""/>
      <w:lvlJc w:val="left"/>
      <w:pPr>
        <w:ind w:left="786" w:hanging="360"/>
      </w:pPr>
      <w:rPr>
        <w:rFonts w:ascii="Symbol" w:hAnsi="Symbol" w:hint="default"/>
      </w:rPr>
    </w:lvl>
    <w:lvl w:ilvl="1" w:tplc="001233A2">
      <w:start w:val="1"/>
      <w:numFmt w:val="bullet"/>
      <w:lvlText w:val="o"/>
      <w:lvlJc w:val="left"/>
      <w:pPr>
        <w:ind w:left="1506" w:hanging="360"/>
      </w:pPr>
      <w:rPr>
        <w:rFonts w:ascii="Courier New" w:hAnsi="Courier New" w:cs="Courier New" w:hint="default"/>
      </w:rPr>
    </w:lvl>
    <w:lvl w:ilvl="2" w:tplc="1B365710">
      <w:start w:val="1"/>
      <w:numFmt w:val="bullet"/>
      <w:lvlText w:val=""/>
      <w:lvlJc w:val="left"/>
      <w:pPr>
        <w:ind w:left="2226" w:hanging="360"/>
      </w:pPr>
      <w:rPr>
        <w:rFonts w:ascii="Wingdings" w:hAnsi="Wingdings" w:hint="default"/>
      </w:rPr>
    </w:lvl>
    <w:lvl w:ilvl="3" w:tplc="92402770">
      <w:start w:val="1"/>
      <w:numFmt w:val="bullet"/>
      <w:lvlText w:val=""/>
      <w:lvlJc w:val="left"/>
      <w:pPr>
        <w:ind w:left="2946" w:hanging="360"/>
      </w:pPr>
      <w:rPr>
        <w:rFonts w:ascii="Symbol" w:hAnsi="Symbol" w:hint="default"/>
      </w:rPr>
    </w:lvl>
    <w:lvl w:ilvl="4" w:tplc="36BA0B6A">
      <w:start w:val="1"/>
      <w:numFmt w:val="bullet"/>
      <w:lvlText w:val="o"/>
      <w:lvlJc w:val="left"/>
      <w:pPr>
        <w:ind w:left="3666" w:hanging="360"/>
      </w:pPr>
      <w:rPr>
        <w:rFonts w:ascii="Courier New" w:hAnsi="Courier New" w:cs="Courier New" w:hint="default"/>
      </w:rPr>
    </w:lvl>
    <w:lvl w:ilvl="5" w:tplc="658891E2">
      <w:start w:val="1"/>
      <w:numFmt w:val="bullet"/>
      <w:lvlText w:val=""/>
      <w:lvlJc w:val="left"/>
      <w:pPr>
        <w:ind w:left="4386" w:hanging="360"/>
      </w:pPr>
      <w:rPr>
        <w:rFonts w:ascii="Wingdings" w:hAnsi="Wingdings" w:hint="default"/>
      </w:rPr>
    </w:lvl>
    <w:lvl w:ilvl="6" w:tplc="21DC48FA">
      <w:start w:val="1"/>
      <w:numFmt w:val="bullet"/>
      <w:lvlText w:val=""/>
      <w:lvlJc w:val="left"/>
      <w:pPr>
        <w:ind w:left="5106" w:hanging="360"/>
      </w:pPr>
      <w:rPr>
        <w:rFonts w:ascii="Symbol" w:hAnsi="Symbol" w:hint="default"/>
      </w:rPr>
    </w:lvl>
    <w:lvl w:ilvl="7" w:tplc="2578CF8E">
      <w:start w:val="1"/>
      <w:numFmt w:val="bullet"/>
      <w:lvlText w:val="o"/>
      <w:lvlJc w:val="left"/>
      <w:pPr>
        <w:ind w:left="5826" w:hanging="360"/>
      </w:pPr>
      <w:rPr>
        <w:rFonts w:ascii="Courier New" w:hAnsi="Courier New" w:cs="Courier New" w:hint="default"/>
      </w:rPr>
    </w:lvl>
    <w:lvl w:ilvl="8" w:tplc="213A0418">
      <w:start w:val="1"/>
      <w:numFmt w:val="bullet"/>
      <w:lvlText w:val=""/>
      <w:lvlJc w:val="left"/>
      <w:pPr>
        <w:ind w:left="6546" w:hanging="360"/>
      </w:pPr>
      <w:rPr>
        <w:rFonts w:ascii="Wingdings" w:hAnsi="Wingdings" w:hint="default"/>
      </w:rPr>
    </w:lvl>
  </w:abstractNum>
  <w:abstractNum w:abstractNumId="75" w15:restartNumberingAfterBreak="0">
    <w:nsid w:val="76527B8F"/>
    <w:multiLevelType w:val="hybridMultilevel"/>
    <w:tmpl w:val="D5BC2314"/>
    <w:lvl w:ilvl="0" w:tplc="A1D29E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6A02493"/>
    <w:multiLevelType w:val="hybridMultilevel"/>
    <w:tmpl w:val="99DAB2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77E27B11"/>
    <w:multiLevelType w:val="hybridMultilevel"/>
    <w:tmpl w:val="39804752"/>
    <w:lvl w:ilvl="0" w:tplc="A1D29E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A7B2277"/>
    <w:multiLevelType w:val="hybridMultilevel"/>
    <w:tmpl w:val="562AE9FC"/>
    <w:lvl w:ilvl="0" w:tplc="CC9E87C6">
      <w:start w:val="1"/>
      <w:numFmt w:val="bullet"/>
      <w:lvlText w:val=""/>
      <w:lvlJc w:val="left"/>
      <w:pPr>
        <w:ind w:left="305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AAB37ED"/>
    <w:multiLevelType w:val="hybridMultilevel"/>
    <w:tmpl w:val="578CF642"/>
    <w:lvl w:ilvl="0" w:tplc="D5B4D12A">
      <w:start w:val="1"/>
      <w:numFmt w:val="bullet"/>
      <w:lvlText w:val=""/>
      <w:lvlJc w:val="left"/>
      <w:pPr>
        <w:ind w:left="1429" w:hanging="360"/>
      </w:pPr>
      <w:rPr>
        <w:rFonts w:ascii="Symbol" w:hAnsi="Symbol" w:hint="default"/>
      </w:rPr>
    </w:lvl>
    <w:lvl w:ilvl="1" w:tplc="AE101642">
      <w:start w:val="1"/>
      <w:numFmt w:val="bullet"/>
      <w:lvlText w:val="o"/>
      <w:lvlJc w:val="left"/>
      <w:pPr>
        <w:ind w:left="2149" w:hanging="360"/>
      </w:pPr>
      <w:rPr>
        <w:rFonts w:ascii="Courier New" w:hAnsi="Courier New" w:cs="Courier New" w:hint="default"/>
      </w:rPr>
    </w:lvl>
    <w:lvl w:ilvl="2" w:tplc="2FD4438C">
      <w:start w:val="1"/>
      <w:numFmt w:val="bullet"/>
      <w:lvlText w:val=""/>
      <w:lvlJc w:val="left"/>
      <w:pPr>
        <w:ind w:left="2869" w:hanging="360"/>
      </w:pPr>
      <w:rPr>
        <w:rFonts w:ascii="Wingdings" w:hAnsi="Wingdings" w:hint="default"/>
      </w:rPr>
    </w:lvl>
    <w:lvl w:ilvl="3" w:tplc="DF0A0162">
      <w:start w:val="1"/>
      <w:numFmt w:val="bullet"/>
      <w:lvlText w:val=""/>
      <w:lvlJc w:val="left"/>
      <w:pPr>
        <w:ind w:left="3589" w:hanging="360"/>
      </w:pPr>
      <w:rPr>
        <w:rFonts w:ascii="Symbol" w:hAnsi="Symbol" w:hint="default"/>
      </w:rPr>
    </w:lvl>
    <w:lvl w:ilvl="4" w:tplc="6BBA30E6">
      <w:start w:val="1"/>
      <w:numFmt w:val="bullet"/>
      <w:lvlText w:val="o"/>
      <w:lvlJc w:val="left"/>
      <w:pPr>
        <w:ind w:left="4309" w:hanging="360"/>
      </w:pPr>
      <w:rPr>
        <w:rFonts w:ascii="Courier New" w:hAnsi="Courier New" w:cs="Courier New" w:hint="default"/>
      </w:rPr>
    </w:lvl>
    <w:lvl w:ilvl="5" w:tplc="6EB6ACA0">
      <w:start w:val="1"/>
      <w:numFmt w:val="bullet"/>
      <w:lvlText w:val=""/>
      <w:lvlJc w:val="left"/>
      <w:pPr>
        <w:ind w:left="5029" w:hanging="360"/>
      </w:pPr>
      <w:rPr>
        <w:rFonts w:ascii="Wingdings" w:hAnsi="Wingdings" w:hint="default"/>
      </w:rPr>
    </w:lvl>
    <w:lvl w:ilvl="6" w:tplc="E3A6063E">
      <w:start w:val="1"/>
      <w:numFmt w:val="bullet"/>
      <w:lvlText w:val=""/>
      <w:lvlJc w:val="left"/>
      <w:pPr>
        <w:ind w:left="5749" w:hanging="360"/>
      </w:pPr>
      <w:rPr>
        <w:rFonts w:ascii="Symbol" w:hAnsi="Symbol" w:hint="default"/>
      </w:rPr>
    </w:lvl>
    <w:lvl w:ilvl="7" w:tplc="B322A566">
      <w:start w:val="1"/>
      <w:numFmt w:val="bullet"/>
      <w:lvlText w:val="o"/>
      <w:lvlJc w:val="left"/>
      <w:pPr>
        <w:ind w:left="6469" w:hanging="360"/>
      </w:pPr>
      <w:rPr>
        <w:rFonts w:ascii="Courier New" w:hAnsi="Courier New" w:cs="Courier New" w:hint="default"/>
      </w:rPr>
    </w:lvl>
    <w:lvl w:ilvl="8" w:tplc="B65A4E7E">
      <w:start w:val="1"/>
      <w:numFmt w:val="bullet"/>
      <w:lvlText w:val=""/>
      <w:lvlJc w:val="left"/>
      <w:pPr>
        <w:ind w:left="7189" w:hanging="360"/>
      </w:pPr>
      <w:rPr>
        <w:rFonts w:ascii="Wingdings" w:hAnsi="Wingdings" w:hint="default"/>
      </w:rPr>
    </w:lvl>
  </w:abstractNum>
  <w:abstractNum w:abstractNumId="80" w15:restartNumberingAfterBreak="0">
    <w:nsid w:val="7B8040E9"/>
    <w:multiLevelType w:val="multilevel"/>
    <w:tmpl w:val="8CC86BC4"/>
    <w:lvl w:ilvl="0">
      <w:start w:val="1"/>
      <w:numFmt w:val="decimal"/>
      <w:suff w:val="space"/>
      <w:lvlText w:val="%1."/>
      <w:lvlJc w:val="left"/>
      <w:pPr>
        <w:ind w:left="360" w:hanging="360"/>
      </w:pPr>
      <w:rPr>
        <w:rFonts w:hint="default"/>
      </w:rPr>
    </w:lvl>
    <w:lvl w:ilvl="1">
      <w:start w:val="1"/>
      <w:numFmt w:val="decimal"/>
      <w:suff w:val="space"/>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BA70ECF"/>
    <w:multiLevelType w:val="hybridMultilevel"/>
    <w:tmpl w:val="F0C43892"/>
    <w:lvl w:ilvl="0" w:tplc="A0DA7706">
      <w:start w:val="1"/>
      <w:numFmt w:val="decimal"/>
      <w:lvlText w:val="%1."/>
      <w:lvlJc w:val="left"/>
      <w:pPr>
        <w:tabs>
          <w:tab w:val="num" w:pos="720"/>
        </w:tabs>
        <w:ind w:left="720" w:hanging="360"/>
      </w:pPr>
    </w:lvl>
    <w:lvl w:ilvl="1" w:tplc="A0A43B50" w:tentative="1">
      <w:start w:val="1"/>
      <w:numFmt w:val="decimal"/>
      <w:lvlText w:val="%2."/>
      <w:lvlJc w:val="left"/>
      <w:pPr>
        <w:tabs>
          <w:tab w:val="num" w:pos="1440"/>
        </w:tabs>
        <w:ind w:left="1440" w:hanging="360"/>
      </w:pPr>
    </w:lvl>
    <w:lvl w:ilvl="2" w:tplc="E98AD2A8" w:tentative="1">
      <w:start w:val="1"/>
      <w:numFmt w:val="decimal"/>
      <w:lvlText w:val="%3."/>
      <w:lvlJc w:val="left"/>
      <w:pPr>
        <w:tabs>
          <w:tab w:val="num" w:pos="2160"/>
        </w:tabs>
        <w:ind w:left="2160" w:hanging="360"/>
      </w:pPr>
    </w:lvl>
    <w:lvl w:ilvl="3" w:tplc="0E68ED18" w:tentative="1">
      <w:start w:val="1"/>
      <w:numFmt w:val="decimal"/>
      <w:lvlText w:val="%4."/>
      <w:lvlJc w:val="left"/>
      <w:pPr>
        <w:tabs>
          <w:tab w:val="num" w:pos="2880"/>
        </w:tabs>
        <w:ind w:left="2880" w:hanging="360"/>
      </w:pPr>
    </w:lvl>
    <w:lvl w:ilvl="4" w:tplc="5A5A8044" w:tentative="1">
      <w:start w:val="1"/>
      <w:numFmt w:val="decimal"/>
      <w:lvlText w:val="%5."/>
      <w:lvlJc w:val="left"/>
      <w:pPr>
        <w:tabs>
          <w:tab w:val="num" w:pos="3600"/>
        </w:tabs>
        <w:ind w:left="3600" w:hanging="360"/>
      </w:pPr>
    </w:lvl>
    <w:lvl w:ilvl="5" w:tplc="3F529E1E" w:tentative="1">
      <w:start w:val="1"/>
      <w:numFmt w:val="decimal"/>
      <w:lvlText w:val="%6."/>
      <w:lvlJc w:val="left"/>
      <w:pPr>
        <w:tabs>
          <w:tab w:val="num" w:pos="4320"/>
        </w:tabs>
        <w:ind w:left="4320" w:hanging="360"/>
      </w:pPr>
    </w:lvl>
    <w:lvl w:ilvl="6" w:tplc="71928F26" w:tentative="1">
      <w:start w:val="1"/>
      <w:numFmt w:val="decimal"/>
      <w:lvlText w:val="%7."/>
      <w:lvlJc w:val="left"/>
      <w:pPr>
        <w:tabs>
          <w:tab w:val="num" w:pos="5040"/>
        </w:tabs>
        <w:ind w:left="5040" w:hanging="360"/>
      </w:pPr>
    </w:lvl>
    <w:lvl w:ilvl="7" w:tplc="07221F44" w:tentative="1">
      <w:start w:val="1"/>
      <w:numFmt w:val="decimal"/>
      <w:lvlText w:val="%8."/>
      <w:lvlJc w:val="left"/>
      <w:pPr>
        <w:tabs>
          <w:tab w:val="num" w:pos="5760"/>
        </w:tabs>
        <w:ind w:left="5760" w:hanging="360"/>
      </w:pPr>
    </w:lvl>
    <w:lvl w:ilvl="8" w:tplc="FAF4FBF2" w:tentative="1">
      <w:start w:val="1"/>
      <w:numFmt w:val="decimal"/>
      <w:lvlText w:val="%9."/>
      <w:lvlJc w:val="left"/>
      <w:pPr>
        <w:tabs>
          <w:tab w:val="num" w:pos="6480"/>
        </w:tabs>
        <w:ind w:left="6480" w:hanging="360"/>
      </w:pPr>
    </w:lvl>
  </w:abstractNum>
  <w:abstractNum w:abstractNumId="82" w15:restartNumberingAfterBreak="0">
    <w:nsid w:val="7C2E313F"/>
    <w:multiLevelType w:val="hybridMultilevel"/>
    <w:tmpl w:val="F5E26654"/>
    <w:lvl w:ilvl="0" w:tplc="8C0E6C3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7D782A11"/>
    <w:multiLevelType w:val="hybridMultilevel"/>
    <w:tmpl w:val="F9280DFA"/>
    <w:lvl w:ilvl="0" w:tplc="21BC9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D7E1105"/>
    <w:multiLevelType w:val="hybridMultilevel"/>
    <w:tmpl w:val="36BC5146"/>
    <w:lvl w:ilvl="0" w:tplc="B770EF9A">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E962687"/>
    <w:multiLevelType w:val="multilevel"/>
    <w:tmpl w:val="A728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4"/>
  </w:num>
  <w:num w:numId="3">
    <w:abstractNumId w:val="2"/>
  </w:num>
  <w:num w:numId="4">
    <w:abstractNumId w:val="0"/>
  </w:num>
  <w:num w:numId="5">
    <w:abstractNumId w:val="35"/>
  </w:num>
  <w:num w:numId="6">
    <w:abstractNumId w:val="31"/>
  </w:num>
  <w:num w:numId="7">
    <w:abstractNumId w:val="55"/>
  </w:num>
  <w:num w:numId="8">
    <w:abstractNumId w:val="24"/>
  </w:num>
  <w:num w:numId="9">
    <w:abstractNumId w:val="28"/>
  </w:num>
  <w:num w:numId="10">
    <w:abstractNumId w:val="18"/>
  </w:num>
  <w:num w:numId="11">
    <w:abstractNumId w:val="70"/>
  </w:num>
  <w:num w:numId="12">
    <w:abstractNumId w:val="79"/>
  </w:num>
  <w:num w:numId="13">
    <w:abstractNumId w:val="47"/>
  </w:num>
  <w:num w:numId="14">
    <w:abstractNumId w:val="58"/>
  </w:num>
  <w:num w:numId="15">
    <w:abstractNumId w:val="57"/>
  </w:num>
  <w:num w:numId="16">
    <w:abstractNumId w:val="63"/>
  </w:num>
  <w:num w:numId="17">
    <w:abstractNumId w:val="33"/>
  </w:num>
  <w:num w:numId="18">
    <w:abstractNumId w:val="78"/>
  </w:num>
  <w:num w:numId="19">
    <w:abstractNumId w:val="74"/>
  </w:num>
  <w:num w:numId="20">
    <w:abstractNumId w:val="36"/>
  </w:num>
  <w:num w:numId="21">
    <w:abstractNumId w:val="17"/>
  </w:num>
  <w:num w:numId="22">
    <w:abstractNumId w:val="3"/>
  </w:num>
  <w:num w:numId="23">
    <w:abstractNumId w:val="29"/>
  </w:num>
  <w:num w:numId="24">
    <w:abstractNumId w:val="67"/>
  </w:num>
  <w:num w:numId="25">
    <w:abstractNumId w:val="42"/>
  </w:num>
  <w:num w:numId="26">
    <w:abstractNumId w:val="5"/>
  </w:num>
  <w:num w:numId="27">
    <w:abstractNumId w:val="44"/>
  </w:num>
  <w:num w:numId="28">
    <w:abstractNumId w:val="37"/>
  </w:num>
  <w:num w:numId="29">
    <w:abstractNumId w:val="6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41"/>
  </w:num>
  <w:num w:numId="33">
    <w:abstractNumId w:val="54"/>
  </w:num>
  <w:num w:numId="34">
    <w:abstractNumId w:val="32"/>
  </w:num>
  <w:num w:numId="35">
    <w:abstractNumId w:val="20"/>
  </w:num>
  <w:num w:numId="36">
    <w:abstractNumId w:val="77"/>
  </w:num>
  <w:num w:numId="37">
    <w:abstractNumId w:val="85"/>
  </w:num>
  <w:num w:numId="38">
    <w:abstractNumId w:val="71"/>
  </w:num>
  <w:num w:numId="39">
    <w:abstractNumId w:val="1"/>
  </w:num>
  <w:num w:numId="40">
    <w:abstractNumId w:val="83"/>
  </w:num>
  <w:num w:numId="41">
    <w:abstractNumId w:val="12"/>
  </w:num>
  <w:num w:numId="42">
    <w:abstractNumId w:val="52"/>
  </w:num>
  <w:num w:numId="43">
    <w:abstractNumId w:val="15"/>
  </w:num>
  <w:num w:numId="44">
    <w:abstractNumId w:val="38"/>
  </w:num>
  <w:num w:numId="45">
    <w:abstractNumId w:val="30"/>
  </w:num>
  <w:num w:numId="46">
    <w:abstractNumId w:val="64"/>
  </w:num>
  <w:num w:numId="47">
    <w:abstractNumId w:val="53"/>
  </w:num>
  <w:num w:numId="48">
    <w:abstractNumId w:val="68"/>
  </w:num>
  <w:num w:numId="49">
    <w:abstractNumId w:val="84"/>
  </w:num>
  <w:num w:numId="50">
    <w:abstractNumId w:val="65"/>
  </w:num>
  <w:num w:numId="51">
    <w:abstractNumId w:val="9"/>
  </w:num>
  <w:num w:numId="52">
    <w:abstractNumId w:val="40"/>
  </w:num>
  <w:num w:numId="53">
    <w:abstractNumId w:val="6"/>
  </w:num>
  <w:num w:numId="54">
    <w:abstractNumId w:val="61"/>
  </w:num>
  <w:num w:numId="55">
    <w:abstractNumId w:val="13"/>
  </w:num>
  <w:num w:numId="56">
    <w:abstractNumId w:val="25"/>
  </w:num>
  <w:num w:numId="57">
    <w:abstractNumId w:val="16"/>
  </w:num>
  <w:num w:numId="58">
    <w:abstractNumId w:val="11"/>
  </w:num>
  <w:num w:numId="59">
    <w:abstractNumId w:val="23"/>
  </w:num>
  <w:num w:numId="60">
    <w:abstractNumId w:val="66"/>
  </w:num>
  <w:num w:numId="61">
    <w:abstractNumId w:val="45"/>
  </w:num>
  <w:num w:numId="62">
    <w:abstractNumId w:val="81"/>
  </w:num>
  <w:num w:numId="63">
    <w:abstractNumId w:val="72"/>
  </w:num>
  <w:num w:numId="64">
    <w:abstractNumId w:val="43"/>
  </w:num>
  <w:num w:numId="65">
    <w:abstractNumId w:val="14"/>
  </w:num>
  <w:num w:numId="66">
    <w:abstractNumId w:val="73"/>
  </w:num>
  <w:num w:numId="67">
    <w:abstractNumId w:val="10"/>
  </w:num>
  <w:num w:numId="68">
    <w:abstractNumId w:val="80"/>
  </w:num>
  <w:num w:numId="69">
    <w:abstractNumId w:val="27"/>
  </w:num>
  <w:num w:numId="70">
    <w:abstractNumId w:val="48"/>
  </w:num>
  <w:num w:numId="71">
    <w:abstractNumId w:val="39"/>
  </w:num>
  <w:num w:numId="72">
    <w:abstractNumId w:val="82"/>
  </w:num>
  <w:num w:numId="73">
    <w:abstractNumId w:val="50"/>
  </w:num>
  <w:num w:numId="74">
    <w:abstractNumId w:val="49"/>
  </w:num>
  <w:num w:numId="75">
    <w:abstractNumId w:val="62"/>
  </w:num>
  <w:num w:numId="76">
    <w:abstractNumId w:val="69"/>
  </w:num>
  <w:num w:numId="77">
    <w:abstractNumId w:val="21"/>
  </w:num>
  <w:num w:numId="78">
    <w:abstractNumId w:val="26"/>
  </w:num>
  <w:num w:numId="79">
    <w:abstractNumId w:val="59"/>
  </w:num>
  <w:num w:numId="80">
    <w:abstractNumId w:val="7"/>
  </w:num>
  <w:num w:numId="81">
    <w:abstractNumId w:val="51"/>
  </w:num>
  <w:num w:numId="82">
    <w:abstractNumId w:val="19"/>
  </w:num>
  <w:num w:numId="83">
    <w:abstractNumId w:val="75"/>
  </w:num>
  <w:num w:numId="84">
    <w:abstractNumId w:val="76"/>
  </w:num>
  <w:num w:numId="85">
    <w:abstractNumId w:val="22"/>
  </w:num>
  <w:num w:numId="86">
    <w:abstractNumId w:va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grammar="clean"/>
  <w:defaultTabStop w:val="709"/>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28"/>
    <w:rsid w:val="00000F24"/>
    <w:rsid w:val="00007F86"/>
    <w:rsid w:val="0001156B"/>
    <w:rsid w:val="00011862"/>
    <w:rsid w:val="00011C2D"/>
    <w:rsid w:val="0001267D"/>
    <w:rsid w:val="000133AD"/>
    <w:rsid w:val="00013565"/>
    <w:rsid w:val="0002295D"/>
    <w:rsid w:val="00025CBF"/>
    <w:rsid w:val="00031991"/>
    <w:rsid w:val="00035573"/>
    <w:rsid w:val="000359EF"/>
    <w:rsid w:val="00036EBC"/>
    <w:rsid w:val="00037C69"/>
    <w:rsid w:val="00041E3E"/>
    <w:rsid w:val="000428F8"/>
    <w:rsid w:val="000466EE"/>
    <w:rsid w:val="000558C7"/>
    <w:rsid w:val="00060B42"/>
    <w:rsid w:val="00061B2B"/>
    <w:rsid w:val="0007614D"/>
    <w:rsid w:val="000777E8"/>
    <w:rsid w:val="00077B1E"/>
    <w:rsid w:val="00082760"/>
    <w:rsid w:val="000844A1"/>
    <w:rsid w:val="0008452C"/>
    <w:rsid w:val="00084D7D"/>
    <w:rsid w:val="00090BD2"/>
    <w:rsid w:val="00094D53"/>
    <w:rsid w:val="00097F44"/>
    <w:rsid w:val="000A0ECF"/>
    <w:rsid w:val="000A1D8E"/>
    <w:rsid w:val="000A3ABB"/>
    <w:rsid w:val="000A61CF"/>
    <w:rsid w:val="000A7FEC"/>
    <w:rsid w:val="000B0DCF"/>
    <w:rsid w:val="000B4CC3"/>
    <w:rsid w:val="000B5FF7"/>
    <w:rsid w:val="000C2C0D"/>
    <w:rsid w:val="000C3E0A"/>
    <w:rsid w:val="000C4529"/>
    <w:rsid w:val="000C72F5"/>
    <w:rsid w:val="000C76B8"/>
    <w:rsid w:val="000D0E40"/>
    <w:rsid w:val="000D2722"/>
    <w:rsid w:val="000D2BD4"/>
    <w:rsid w:val="000D3325"/>
    <w:rsid w:val="000D3BBF"/>
    <w:rsid w:val="000D5251"/>
    <w:rsid w:val="000F0C9F"/>
    <w:rsid w:val="000F3098"/>
    <w:rsid w:val="000F35B0"/>
    <w:rsid w:val="000F62ED"/>
    <w:rsid w:val="000F7F06"/>
    <w:rsid w:val="00101493"/>
    <w:rsid w:val="00105896"/>
    <w:rsid w:val="001066A2"/>
    <w:rsid w:val="00114FBB"/>
    <w:rsid w:val="0011628C"/>
    <w:rsid w:val="00116815"/>
    <w:rsid w:val="001168CC"/>
    <w:rsid w:val="00124843"/>
    <w:rsid w:val="0012577B"/>
    <w:rsid w:val="00127849"/>
    <w:rsid w:val="001341D7"/>
    <w:rsid w:val="00134579"/>
    <w:rsid w:val="00140013"/>
    <w:rsid w:val="00141341"/>
    <w:rsid w:val="00142DA2"/>
    <w:rsid w:val="00143361"/>
    <w:rsid w:val="0014402D"/>
    <w:rsid w:val="00144B4E"/>
    <w:rsid w:val="001450B2"/>
    <w:rsid w:val="00146374"/>
    <w:rsid w:val="00151D0B"/>
    <w:rsid w:val="00152F48"/>
    <w:rsid w:val="00156910"/>
    <w:rsid w:val="00157230"/>
    <w:rsid w:val="0016107A"/>
    <w:rsid w:val="00165535"/>
    <w:rsid w:val="0016636C"/>
    <w:rsid w:val="00173019"/>
    <w:rsid w:val="00174F18"/>
    <w:rsid w:val="00184DC2"/>
    <w:rsid w:val="00187F01"/>
    <w:rsid w:val="00191833"/>
    <w:rsid w:val="00192157"/>
    <w:rsid w:val="0019392A"/>
    <w:rsid w:val="00194E06"/>
    <w:rsid w:val="001A1B2D"/>
    <w:rsid w:val="001A7063"/>
    <w:rsid w:val="001A74FD"/>
    <w:rsid w:val="001B415C"/>
    <w:rsid w:val="001B4405"/>
    <w:rsid w:val="001C3D2F"/>
    <w:rsid w:val="001C4325"/>
    <w:rsid w:val="001C55FD"/>
    <w:rsid w:val="001C6206"/>
    <w:rsid w:val="001D0526"/>
    <w:rsid w:val="001D5B93"/>
    <w:rsid w:val="001D7FEC"/>
    <w:rsid w:val="001E019B"/>
    <w:rsid w:val="001E1F9A"/>
    <w:rsid w:val="001E3511"/>
    <w:rsid w:val="001E4AA6"/>
    <w:rsid w:val="001E672B"/>
    <w:rsid w:val="001E6DDA"/>
    <w:rsid w:val="001F0674"/>
    <w:rsid w:val="001F2C13"/>
    <w:rsid w:val="001F6FBB"/>
    <w:rsid w:val="0020284D"/>
    <w:rsid w:val="00204871"/>
    <w:rsid w:val="00210379"/>
    <w:rsid w:val="002107C7"/>
    <w:rsid w:val="002114E1"/>
    <w:rsid w:val="00217CDF"/>
    <w:rsid w:val="00220714"/>
    <w:rsid w:val="00225BE7"/>
    <w:rsid w:val="00226A64"/>
    <w:rsid w:val="00226E5E"/>
    <w:rsid w:val="0023104E"/>
    <w:rsid w:val="0023121D"/>
    <w:rsid w:val="00232733"/>
    <w:rsid w:val="00241C80"/>
    <w:rsid w:val="0024295B"/>
    <w:rsid w:val="00247FF7"/>
    <w:rsid w:val="0025112B"/>
    <w:rsid w:val="002518AF"/>
    <w:rsid w:val="00253AAF"/>
    <w:rsid w:val="002548FC"/>
    <w:rsid w:val="00255206"/>
    <w:rsid w:val="0026000F"/>
    <w:rsid w:val="00260B70"/>
    <w:rsid w:val="00264663"/>
    <w:rsid w:val="00265883"/>
    <w:rsid w:val="0027036F"/>
    <w:rsid w:val="00270F34"/>
    <w:rsid w:val="00275A5D"/>
    <w:rsid w:val="0028137E"/>
    <w:rsid w:val="00283BA2"/>
    <w:rsid w:val="00284A4E"/>
    <w:rsid w:val="00286FE8"/>
    <w:rsid w:val="00290200"/>
    <w:rsid w:val="00290328"/>
    <w:rsid w:val="0029232C"/>
    <w:rsid w:val="002933E0"/>
    <w:rsid w:val="002934C7"/>
    <w:rsid w:val="0029495B"/>
    <w:rsid w:val="002A7696"/>
    <w:rsid w:val="002B18E5"/>
    <w:rsid w:val="002B523F"/>
    <w:rsid w:val="002C100D"/>
    <w:rsid w:val="002C35AA"/>
    <w:rsid w:val="002C6FFB"/>
    <w:rsid w:val="002C725B"/>
    <w:rsid w:val="002D3E32"/>
    <w:rsid w:val="002D6DEB"/>
    <w:rsid w:val="002E1B3C"/>
    <w:rsid w:val="002F3C47"/>
    <w:rsid w:val="002F4294"/>
    <w:rsid w:val="002F43E2"/>
    <w:rsid w:val="002F7BD2"/>
    <w:rsid w:val="00304F8E"/>
    <w:rsid w:val="00310CCF"/>
    <w:rsid w:val="00311498"/>
    <w:rsid w:val="003124F9"/>
    <w:rsid w:val="00312FED"/>
    <w:rsid w:val="00313370"/>
    <w:rsid w:val="00323D1C"/>
    <w:rsid w:val="0032507D"/>
    <w:rsid w:val="0032569F"/>
    <w:rsid w:val="00325854"/>
    <w:rsid w:val="00332CEE"/>
    <w:rsid w:val="00333366"/>
    <w:rsid w:val="00342616"/>
    <w:rsid w:val="00352D76"/>
    <w:rsid w:val="0035555D"/>
    <w:rsid w:val="00362F35"/>
    <w:rsid w:val="00363D32"/>
    <w:rsid w:val="00364D5A"/>
    <w:rsid w:val="00364EBA"/>
    <w:rsid w:val="00364F9A"/>
    <w:rsid w:val="00365663"/>
    <w:rsid w:val="003700B4"/>
    <w:rsid w:val="00370E0F"/>
    <w:rsid w:val="00382290"/>
    <w:rsid w:val="00384CCF"/>
    <w:rsid w:val="00385376"/>
    <w:rsid w:val="0039568E"/>
    <w:rsid w:val="003A10B0"/>
    <w:rsid w:val="003A1217"/>
    <w:rsid w:val="003A2CA2"/>
    <w:rsid w:val="003A501E"/>
    <w:rsid w:val="003A56CD"/>
    <w:rsid w:val="003A6173"/>
    <w:rsid w:val="003A6B29"/>
    <w:rsid w:val="003B251F"/>
    <w:rsid w:val="003B588F"/>
    <w:rsid w:val="003B6390"/>
    <w:rsid w:val="003C2411"/>
    <w:rsid w:val="003C29F2"/>
    <w:rsid w:val="003C4B40"/>
    <w:rsid w:val="003C6E5B"/>
    <w:rsid w:val="003C7536"/>
    <w:rsid w:val="003C7565"/>
    <w:rsid w:val="003D0730"/>
    <w:rsid w:val="003D5361"/>
    <w:rsid w:val="003E25F8"/>
    <w:rsid w:val="003E2FDD"/>
    <w:rsid w:val="003E7C79"/>
    <w:rsid w:val="003F28B7"/>
    <w:rsid w:val="003F3717"/>
    <w:rsid w:val="003F4BF5"/>
    <w:rsid w:val="003F5F88"/>
    <w:rsid w:val="003F6B01"/>
    <w:rsid w:val="004063BA"/>
    <w:rsid w:val="00407B49"/>
    <w:rsid w:val="0041180D"/>
    <w:rsid w:val="004130CC"/>
    <w:rsid w:val="0041577A"/>
    <w:rsid w:val="00415DA9"/>
    <w:rsid w:val="004224A0"/>
    <w:rsid w:val="00422668"/>
    <w:rsid w:val="00422F37"/>
    <w:rsid w:val="004233AF"/>
    <w:rsid w:val="004366DA"/>
    <w:rsid w:val="00447F39"/>
    <w:rsid w:val="0045028C"/>
    <w:rsid w:val="004504F1"/>
    <w:rsid w:val="004545E2"/>
    <w:rsid w:val="00460A9E"/>
    <w:rsid w:val="00461FA4"/>
    <w:rsid w:val="00464DF9"/>
    <w:rsid w:val="0046614A"/>
    <w:rsid w:val="0047485C"/>
    <w:rsid w:val="00480417"/>
    <w:rsid w:val="00485A1C"/>
    <w:rsid w:val="004910ED"/>
    <w:rsid w:val="00493F09"/>
    <w:rsid w:val="00494A49"/>
    <w:rsid w:val="00495B0F"/>
    <w:rsid w:val="004A0EFB"/>
    <w:rsid w:val="004A1FAE"/>
    <w:rsid w:val="004A56EA"/>
    <w:rsid w:val="004B2E89"/>
    <w:rsid w:val="004C5085"/>
    <w:rsid w:val="004C74AA"/>
    <w:rsid w:val="004C7645"/>
    <w:rsid w:val="004D2347"/>
    <w:rsid w:val="004D3BEC"/>
    <w:rsid w:val="004D5ECC"/>
    <w:rsid w:val="004E002B"/>
    <w:rsid w:val="004F07E0"/>
    <w:rsid w:val="004F0E04"/>
    <w:rsid w:val="004F0E8E"/>
    <w:rsid w:val="00501049"/>
    <w:rsid w:val="0050302D"/>
    <w:rsid w:val="00504653"/>
    <w:rsid w:val="00510570"/>
    <w:rsid w:val="00511F4D"/>
    <w:rsid w:val="00513395"/>
    <w:rsid w:val="005133D7"/>
    <w:rsid w:val="005142ED"/>
    <w:rsid w:val="0051557B"/>
    <w:rsid w:val="00517EA3"/>
    <w:rsid w:val="0052084C"/>
    <w:rsid w:val="005216DD"/>
    <w:rsid w:val="00523111"/>
    <w:rsid w:val="0052366D"/>
    <w:rsid w:val="0052384A"/>
    <w:rsid w:val="00523F8C"/>
    <w:rsid w:val="00525DB6"/>
    <w:rsid w:val="00527315"/>
    <w:rsid w:val="00542463"/>
    <w:rsid w:val="00542F58"/>
    <w:rsid w:val="005447E6"/>
    <w:rsid w:val="0054485B"/>
    <w:rsid w:val="00547078"/>
    <w:rsid w:val="0055501E"/>
    <w:rsid w:val="00560697"/>
    <w:rsid w:val="005631B1"/>
    <w:rsid w:val="005642C4"/>
    <w:rsid w:val="00564822"/>
    <w:rsid w:val="00564E86"/>
    <w:rsid w:val="0056690F"/>
    <w:rsid w:val="005702D5"/>
    <w:rsid w:val="00570748"/>
    <w:rsid w:val="0057379C"/>
    <w:rsid w:val="00573F69"/>
    <w:rsid w:val="00574957"/>
    <w:rsid w:val="00574DA6"/>
    <w:rsid w:val="0058134E"/>
    <w:rsid w:val="00583E36"/>
    <w:rsid w:val="00583F61"/>
    <w:rsid w:val="00585C27"/>
    <w:rsid w:val="00590B45"/>
    <w:rsid w:val="00591A74"/>
    <w:rsid w:val="005A19C8"/>
    <w:rsid w:val="005A4234"/>
    <w:rsid w:val="005A431D"/>
    <w:rsid w:val="005A43CA"/>
    <w:rsid w:val="005A4732"/>
    <w:rsid w:val="005A48AF"/>
    <w:rsid w:val="005B162F"/>
    <w:rsid w:val="005B5F98"/>
    <w:rsid w:val="005B6312"/>
    <w:rsid w:val="005C15D9"/>
    <w:rsid w:val="005C387D"/>
    <w:rsid w:val="005C5031"/>
    <w:rsid w:val="005D2A19"/>
    <w:rsid w:val="005E2B92"/>
    <w:rsid w:val="005E3471"/>
    <w:rsid w:val="005E3B45"/>
    <w:rsid w:val="005E40B2"/>
    <w:rsid w:val="005E491A"/>
    <w:rsid w:val="005E71BA"/>
    <w:rsid w:val="005F0005"/>
    <w:rsid w:val="005F009D"/>
    <w:rsid w:val="005F059A"/>
    <w:rsid w:val="005F09F0"/>
    <w:rsid w:val="005F3CC9"/>
    <w:rsid w:val="005F4412"/>
    <w:rsid w:val="005F6FA6"/>
    <w:rsid w:val="00601BA1"/>
    <w:rsid w:val="006035DE"/>
    <w:rsid w:val="006121DD"/>
    <w:rsid w:val="00612205"/>
    <w:rsid w:val="00613EC7"/>
    <w:rsid w:val="006200E6"/>
    <w:rsid w:val="00624F2F"/>
    <w:rsid w:val="006320FB"/>
    <w:rsid w:val="0063543C"/>
    <w:rsid w:val="00637DE5"/>
    <w:rsid w:val="00641F0F"/>
    <w:rsid w:val="00651982"/>
    <w:rsid w:val="0065278B"/>
    <w:rsid w:val="00654A28"/>
    <w:rsid w:val="00655523"/>
    <w:rsid w:val="0066610D"/>
    <w:rsid w:val="006675FB"/>
    <w:rsid w:val="00667BC0"/>
    <w:rsid w:val="00670805"/>
    <w:rsid w:val="006712F4"/>
    <w:rsid w:val="006723DC"/>
    <w:rsid w:val="00673FE6"/>
    <w:rsid w:val="00675576"/>
    <w:rsid w:val="00676A62"/>
    <w:rsid w:val="0067734E"/>
    <w:rsid w:val="006775BD"/>
    <w:rsid w:val="0068359E"/>
    <w:rsid w:val="00687237"/>
    <w:rsid w:val="006911CD"/>
    <w:rsid w:val="0069295A"/>
    <w:rsid w:val="00693A8A"/>
    <w:rsid w:val="00694467"/>
    <w:rsid w:val="00694DF6"/>
    <w:rsid w:val="006A38E3"/>
    <w:rsid w:val="006A5264"/>
    <w:rsid w:val="006B59F0"/>
    <w:rsid w:val="006B692C"/>
    <w:rsid w:val="006C7F36"/>
    <w:rsid w:val="006D0CAE"/>
    <w:rsid w:val="006D5558"/>
    <w:rsid w:val="006E0917"/>
    <w:rsid w:val="006E21F9"/>
    <w:rsid w:val="006E2630"/>
    <w:rsid w:val="006E3F3C"/>
    <w:rsid w:val="006F0478"/>
    <w:rsid w:val="006F34A6"/>
    <w:rsid w:val="006F4D4D"/>
    <w:rsid w:val="006F57A1"/>
    <w:rsid w:val="006F650B"/>
    <w:rsid w:val="006F7862"/>
    <w:rsid w:val="00700E79"/>
    <w:rsid w:val="007014D9"/>
    <w:rsid w:val="00711A9A"/>
    <w:rsid w:val="007125A5"/>
    <w:rsid w:val="007140A5"/>
    <w:rsid w:val="00714230"/>
    <w:rsid w:val="007226FD"/>
    <w:rsid w:val="007242EE"/>
    <w:rsid w:val="00725501"/>
    <w:rsid w:val="00725C51"/>
    <w:rsid w:val="00727713"/>
    <w:rsid w:val="00727C72"/>
    <w:rsid w:val="0073518B"/>
    <w:rsid w:val="007410ED"/>
    <w:rsid w:val="00743504"/>
    <w:rsid w:val="00744A8B"/>
    <w:rsid w:val="007450FB"/>
    <w:rsid w:val="0074635D"/>
    <w:rsid w:val="00746690"/>
    <w:rsid w:val="007528A2"/>
    <w:rsid w:val="00753DBF"/>
    <w:rsid w:val="00757BF0"/>
    <w:rsid w:val="00761269"/>
    <w:rsid w:val="00762A37"/>
    <w:rsid w:val="00762E61"/>
    <w:rsid w:val="00766D17"/>
    <w:rsid w:val="0076741D"/>
    <w:rsid w:val="007724F7"/>
    <w:rsid w:val="00772ED7"/>
    <w:rsid w:val="00782507"/>
    <w:rsid w:val="0078705A"/>
    <w:rsid w:val="00787572"/>
    <w:rsid w:val="0079208C"/>
    <w:rsid w:val="0079253D"/>
    <w:rsid w:val="007926ED"/>
    <w:rsid w:val="00792D84"/>
    <w:rsid w:val="007A02A0"/>
    <w:rsid w:val="007A4F83"/>
    <w:rsid w:val="007B38B3"/>
    <w:rsid w:val="007B665B"/>
    <w:rsid w:val="007B6FBF"/>
    <w:rsid w:val="007B73FB"/>
    <w:rsid w:val="007C40BF"/>
    <w:rsid w:val="007C50BA"/>
    <w:rsid w:val="007C5A96"/>
    <w:rsid w:val="007C6591"/>
    <w:rsid w:val="007C6832"/>
    <w:rsid w:val="007C751D"/>
    <w:rsid w:val="007D3C78"/>
    <w:rsid w:val="007D464F"/>
    <w:rsid w:val="007D5149"/>
    <w:rsid w:val="007D5750"/>
    <w:rsid w:val="007E21A0"/>
    <w:rsid w:val="007E2810"/>
    <w:rsid w:val="007F7EFE"/>
    <w:rsid w:val="008015B3"/>
    <w:rsid w:val="00801BF4"/>
    <w:rsid w:val="00803687"/>
    <w:rsid w:val="0080398D"/>
    <w:rsid w:val="008100BE"/>
    <w:rsid w:val="00811DC4"/>
    <w:rsid w:val="0081270F"/>
    <w:rsid w:val="0081418B"/>
    <w:rsid w:val="0081529A"/>
    <w:rsid w:val="008154B1"/>
    <w:rsid w:val="00830C46"/>
    <w:rsid w:val="008318F8"/>
    <w:rsid w:val="0083607D"/>
    <w:rsid w:val="00837F49"/>
    <w:rsid w:val="0084103C"/>
    <w:rsid w:val="00841284"/>
    <w:rsid w:val="00841488"/>
    <w:rsid w:val="0084299C"/>
    <w:rsid w:val="008473D3"/>
    <w:rsid w:val="00851379"/>
    <w:rsid w:val="00854892"/>
    <w:rsid w:val="00854894"/>
    <w:rsid w:val="0086389B"/>
    <w:rsid w:val="00865203"/>
    <w:rsid w:val="00866575"/>
    <w:rsid w:val="0087012A"/>
    <w:rsid w:val="00871418"/>
    <w:rsid w:val="008720B8"/>
    <w:rsid w:val="008808B1"/>
    <w:rsid w:val="00887330"/>
    <w:rsid w:val="00892EE5"/>
    <w:rsid w:val="00896DBC"/>
    <w:rsid w:val="008A1F92"/>
    <w:rsid w:val="008A48B7"/>
    <w:rsid w:val="008A78B6"/>
    <w:rsid w:val="008B104A"/>
    <w:rsid w:val="008B3C22"/>
    <w:rsid w:val="008C17E7"/>
    <w:rsid w:val="008C2D77"/>
    <w:rsid w:val="008D0D46"/>
    <w:rsid w:val="008D1490"/>
    <w:rsid w:val="008D48AC"/>
    <w:rsid w:val="008D6590"/>
    <w:rsid w:val="008D7307"/>
    <w:rsid w:val="008D74CD"/>
    <w:rsid w:val="008E0437"/>
    <w:rsid w:val="008F10BC"/>
    <w:rsid w:val="008F1A88"/>
    <w:rsid w:val="008F41B9"/>
    <w:rsid w:val="008F487F"/>
    <w:rsid w:val="008F4C08"/>
    <w:rsid w:val="008F6DA0"/>
    <w:rsid w:val="00901B78"/>
    <w:rsid w:val="00902063"/>
    <w:rsid w:val="00903396"/>
    <w:rsid w:val="00907111"/>
    <w:rsid w:val="009136DA"/>
    <w:rsid w:val="00920622"/>
    <w:rsid w:val="0092377F"/>
    <w:rsid w:val="00926CA6"/>
    <w:rsid w:val="00927603"/>
    <w:rsid w:val="00930898"/>
    <w:rsid w:val="00933A8D"/>
    <w:rsid w:val="00937DCA"/>
    <w:rsid w:val="00937FC6"/>
    <w:rsid w:val="00942A20"/>
    <w:rsid w:val="00942B42"/>
    <w:rsid w:val="00950FEB"/>
    <w:rsid w:val="00954639"/>
    <w:rsid w:val="00961235"/>
    <w:rsid w:val="00962640"/>
    <w:rsid w:val="009636D5"/>
    <w:rsid w:val="0096670A"/>
    <w:rsid w:val="00974358"/>
    <w:rsid w:val="00976223"/>
    <w:rsid w:val="0098122F"/>
    <w:rsid w:val="00984349"/>
    <w:rsid w:val="00984360"/>
    <w:rsid w:val="00984DBB"/>
    <w:rsid w:val="00986900"/>
    <w:rsid w:val="009A427F"/>
    <w:rsid w:val="009A4AB9"/>
    <w:rsid w:val="009A79B8"/>
    <w:rsid w:val="009B0768"/>
    <w:rsid w:val="009B1DFD"/>
    <w:rsid w:val="009B4DF6"/>
    <w:rsid w:val="009B5917"/>
    <w:rsid w:val="009B5BD1"/>
    <w:rsid w:val="009C19D1"/>
    <w:rsid w:val="009C263B"/>
    <w:rsid w:val="009C45BB"/>
    <w:rsid w:val="009C61F2"/>
    <w:rsid w:val="009D1C8E"/>
    <w:rsid w:val="009D71DB"/>
    <w:rsid w:val="009E096B"/>
    <w:rsid w:val="009E2CD3"/>
    <w:rsid w:val="009E40D4"/>
    <w:rsid w:val="009E453E"/>
    <w:rsid w:val="009E466E"/>
    <w:rsid w:val="009F0EFC"/>
    <w:rsid w:val="009F181D"/>
    <w:rsid w:val="009F6022"/>
    <w:rsid w:val="009F681F"/>
    <w:rsid w:val="00A056A2"/>
    <w:rsid w:val="00A1274E"/>
    <w:rsid w:val="00A1283B"/>
    <w:rsid w:val="00A12D2D"/>
    <w:rsid w:val="00A15862"/>
    <w:rsid w:val="00A2051A"/>
    <w:rsid w:val="00A21BAF"/>
    <w:rsid w:val="00A36289"/>
    <w:rsid w:val="00A376BB"/>
    <w:rsid w:val="00A43D51"/>
    <w:rsid w:val="00A43E7C"/>
    <w:rsid w:val="00A46189"/>
    <w:rsid w:val="00A4765F"/>
    <w:rsid w:val="00A51A06"/>
    <w:rsid w:val="00A52CEC"/>
    <w:rsid w:val="00A54236"/>
    <w:rsid w:val="00A556A4"/>
    <w:rsid w:val="00A57962"/>
    <w:rsid w:val="00A6047E"/>
    <w:rsid w:val="00A629D5"/>
    <w:rsid w:val="00A64431"/>
    <w:rsid w:val="00A66A33"/>
    <w:rsid w:val="00A67C88"/>
    <w:rsid w:val="00A70A1C"/>
    <w:rsid w:val="00A71D66"/>
    <w:rsid w:val="00A745F9"/>
    <w:rsid w:val="00A84A90"/>
    <w:rsid w:val="00A85AC1"/>
    <w:rsid w:val="00A8732B"/>
    <w:rsid w:val="00A9133B"/>
    <w:rsid w:val="00A96B7E"/>
    <w:rsid w:val="00AA6B5F"/>
    <w:rsid w:val="00AB1615"/>
    <w:rsid w:val="00AB25B0"/>
    <w:rsid w:val="00AB32E3"/>
    <w:rsid w:val="00AB4D61"/>
    <w:rsid w:val="00AC03F9"/>
    <w:rsid w:val="00AC2F98"/>
    <w:rsid w:val="00AC46B5"/>
    <w:rsid w:val="00AC4A7B"/>
    <w:rsid w:val="00AC79E0"/>
    <w:rsid w:val="00AD03D8"/>
    <w:rsid w:val="00AD0559"/>
    <w:rsid w:val="00AD47EB"/>
    <w:rsid w:val="00AD6467"/>
    <w:rsid w:val="00AE2EE4"/>
    <w:rsid w:val="00AE457E"/>
    <w:rsid w:val="00AF3FED"/>
    <w:rsid w:val="00AF540C"/>
    <w:rsid w:val="00AF6408"/>
    <w:rsid w:val="00AF67E5"/>
    <w:rsid w:val="00B00F48"/>
    <w:rsid w:val="00B01EC7"/>
    <w:rsid w:val="00B0233A"/>
    <w:rsid w:val="00B07156"/>
    <w:rsid w:val="00B07BFF"/>
    <w:rsid w:val="00B10886"/>
    <w:rsid w:val="00B17988"/>
    <w:rsid w:val="00B30ABC"/>
    <w:rsid w:val="00B319C1"/>
    <w:rsid w:val="00B31E74"/>
    <w:rsid w:val="00B41883"/>
    <w:rsid w:val="00B440E4"/>
    <w:rsid w:val="00B47641"/>
    <w:rsid w:val="00B50FA7"/>
    <w:rsid w:val="00B551F1"/>
    <w:rsid w:val="00B63D86"/>
    <w:rsid w:val="00B660EF"/>
    <w:rsid w:val="00B7089C"/>
    <w:rsid w:val="00B722FE"/>
    <w:rsid w:val="00B82284"/>
    <w:rsid w:val="00B83E59"/>
    <w:rsid w:val="00B86241"/>
    <w:rsid w:val="00B86BEF"/>
    <w:rsid w:val="00BA015B"/>
    <w:rsid w:val="00BA28DF"/>
    <w:rsid w:val="00BA31BB"/>
    <w:rsid w:val="00BA4ABA"/>
    <w:rsid w:val="00BA68C4"/>
    <w:rsid w:val="00BA6EE2"/>
    <w:rsid w:val="00BB0E9A"/>
    <w:rsid w:val="00BB52CA"/>
    <w:rsid w:val="00BC298E"/>
    <w:rsid w:val="00BC3486"/>
    <w:rsid w:val="00BC5153"/>
    <w:rsid w:val="00BC723C"/>
    <w:rsid w:val="00BF0A5E"/>
    <w:rsid w:val="00BF1303"/>
    <w:rsid w:val="00BF173C"/>
    <w:rsid w:val="00BF66FA"/>
    <w:rsid w:val="00BF6A60"/>
    <w:rsid w:val="00BF77DF"/>
    <w:rsid w:val="00BF7A38"/>
    <w:rsid w:val="00C0338F"/>
    <w:rsid w:val="00C05040"/>
    <w:rsid w:val="00C06DEE"/>
    <w:rsid w:val="00C07CAF"/>
    <w:rsid w:val="00C105F0"/>
    <w:rsid w:val="00C10BD4"/>
    <w:rsid w:val="00C10CEE"/>
    <w:rsid w:val="00C127BA"/>
    <w:rsid w:val="00C13B09"/>
    <w:rsid w:val="00C14492"/>
    <w:rsid w:val="00C14B0E"/>
    <w:rsid w:val="00C14C37"/>
    <w:rsid w:val="00C20173"/>
    <w:rsid w:val="00C23AFB"/>
    <w:rsid w:val="00C240A9"/>
    <w:rsid w:val="00C24D73"/>
    <w:rsid w:val="00C3536C"/>
    <w:rsid w:val="00C42B1D"/>
    <w:rsid w:val="00C436C7"/>
    <w:rsid w:val="00C43BE6"/>
    <w:rsid w:val="00C51CA6"/>
    <w:rsid w:val="00C5774C"/>
    <w:rsid w:val="00C60282"/>
    <w:rsid w:val="00C60BE0"/>
    <w:rsid w:val="00C618B4"/>
    <w:rsid w:val="00C6549D"/>
    <w:rsid w:val="00C65FE9"/>
    <w:rsid w:val="00C66015"/>
    <w:rsid w:val="00C706B4"/>
    <w:rsid w:val="00C7080E"/>
    <w:rsid w:val="00C750CD"/>
    <w:rsid w:val="00C767BC"/>
    <w:rsid w:val="00C838A8"/>
    <w:rsid w:val="00C83C41"/>
    <w:rsid w:val="00C85380"/>
    <w:rsid w:val="00C865EC"/>
    <w:rsid w:val="00C87BD5"/>
    <w:rsid w:val="00C93DD2"/>
    <w:rsid w:val="00CA449B"/>
    <w:rsid w:val="00CA4F70"/>
    <w:rsid w:val="00CA5879"/>
    <w:rsid w:val="00CB280A"/>
    <w:rsid w:val="00CB487E"/>
    <w:rsid w:val="00CB6206"/>
    <w:rsid w:val="00CB6EC0"/>
    <w:rsid w:val="00CC05DC"/>
    <w:rsid w:val="00CC1775"/>
    <w:rsid w:val="00CD5FF7"/>
    <w:rsid w:val="00CE3376"/>
    <w:rsid w:val="00CE3710"/>
    <w:rsid w:val="00CE39E2"/>
    <w:rsid w:val="00CE491F"/>
    <w:rsid w:val="00CE5D17"/>
    <w:rsid w:val="00CE5E55"/>
    <w:rsid w:val="00CF0C0F"/>
    <w:rsid w:val="00CF2105"/>
    <w:rsid w:val="00CF541A"/>
    <w:rsid w:val="00D01CED"/>
    <w:rsid w:val="00D01DA2"/>
    <w:rsid w:val="00D03BCD"/>
    <w:rsid w:val="00D07C70"/>
    <w:rsid w:val="00D109AA"/>
    <w:rsid w:val="00D11188"/>
    <w:rsid w:val="00D11342"/>
    <w:rsid w:val="00D15FCB"/>
    <w:rsid w:val="00D20BC4"/>
    <w:rsid w:val="00D234B5"/>
    <w:rsid w:val="00D2380C"/>
    <w:rsid w:val="00D25A6B"/>
    <w:rsid w:val="00D26479"/>
    <w:rsid w:val="00D279BD"/>
    <w:rsid w:val="00D34DF7"/>
    <w:rsid w:val="00D36E31"/>
    <w:rsid w:val="00D37B06"/>
    <w:rsid w:val="00D40047"/>
    <w:rsid w:val="00D4088A"/>
    <w:rsid w:val="00D42604"/>
    <w:rsid w:val="00D436A7"/>
    <w:rsid w:val="00D4590C"/>
    <w:rsid w:val="00D45977"/>
    <w:rsid w:val="00D50789"/>
    <w:rsid w:val="00D507F5"/>
    <w:rsid w:val="00D525A8"/>
    <w:rsid w:val="00D5316B"/>
    <w:rsid w:val="00D53D20"/>
    <w:rsid w:val="00D54055"/>
    <w:rsid w:val="00D57823"/>
    <w:rsid w:val="00D63474"/>
    <w:rsid w:val="00D66913"/>
    <w:rsid w:val="00D6697C"/>
    <w:rsid w:val="00D6760E"/>
    <w:rsid w:val="00D70311"/>
    <w:rsid w:val="00D721B7"/>
    <w:rsid w:val="00D72DE7"/>
    <w:rsid w:val="00D73AB1"/>
    <w:rsid w:val="00D75CEE"/>
    <w:rsid w:val="00D8250B"/>
    <w:rsid w:val="00D866DF"/>
    <w:rsid w:val="00D87620"/>
    <w:rsid w:val="00D92AC7"/>
    <w:rsid w:val="00D9313D"/>
    <w:rsid w:val="00D94133"/>
    <w:rsid w:val="00D9774C"/>
    <w:rsid w:val="00DA1AC1"/>
    <w:rsid w:val="00DA37FA"/>
    <w:rsid w:val="00DA3C85"/>
    <w:rsid w:val="00DB00C9"/>
    <w:rsid w:val="00DB756E"/>
    <w:rsid w:val="00DC0978"/>
    <w:rsid w:val="00DC1797"/>
    <w:rsid w:val="00DD6156"/>
    <w:rsid w:val="00DD6469"/>
    <w:rsid w:val="00DE06BA"/>
    <w:rsid w:val="00DE0B8B"/>
    <w:rsid w:val="00DE1987"/>
    <w:rsid w:val="00DE21BD"/>
    <w:rsid w:val="00DE47EC"/>
    <w:rsid w:val="00DE5BF1"/>
    <w:rsid w:val="00DE609D"/>
    <w:rsid w:val="00DE7C30"/>
    <w:rsid w:val="00DF1935"/>
    <w:rsid w:val="00DF4C89"/>
    <w:rsid w:val="00DF510A"/>
    <w:rsid w:val="00DF5977"/>
    <w:rsid w:val="00DF74DF"/>
    <w:rsid w:val="00E00172"/>
    <w:rsid w:val="00E01C24"/>
    <w:rsid w:val="00E03224"/>
    <w:rsid w:val="00E03C49"/>
    <w:rsid w:val="00E058A6"/>
    <w:rsid w:val="00E06777"/>
    <w:rsid w:val="00E11404"/>
    <w:rsid w:val="00E23E9B"/>
    <w:rsid w:val="00E23F39"/>
    <w:rsid w:val="00E26ACF"/>
    <w:rsid w:val="00E26E6E"/>
    <w:rsid w:val="00E31F83"/>
    <w:rsid w:val="00E33D35"/>
    <w:rsid w:val="00E34232"/>
    <w:rsid w:val="00E37300"/>
    <w:rsid w:val="00E4153D"/>
    <w:rsid w:val="00E432E5"/>
    <w:rsid w:val="00E47069"/>
    <w:rsid w:val="00E52541"/>
    <w:rsid w:val="00E61F92"/>
    <w:rsid w:val="00E62341"/>
    <w:rsid w:val="00E629B4"/>
    <w:rsid w:val="00E65F49"/>
    <w:rsid w:val="00E66D64"/>
    <w:rsid w:val="00E70CA4"/>
    <w:rsid w:val="00E76F1E"/>
    <w:rsid w:val="00E813A9"/>
    <w:rsid w:val="00E815C6"/>
    <w:rsid w:val="00E92F1E"/>
    <w:rsid w:val="00E93482"/>
    <w:rsid w:val="00E97BD6"/>
    <w:rsid w:val="00EA1B7D"/>
    <w:rsid w:val="00EA7746"/>
    <w:rsid w:val="00EB024F"/>
    <w:rsid w:val="00EB2513"/>
    <w:rsid w:val="00EB73D2"/>
    <w:rsid w:val="00EC04BC"/>
    <w:rsid w:val="00EC0FD7"/>
    <w:rsid w:val="00EC308D"/>
    <w:rsid w:val="00EC4DBB"/>
    <w:rsid w:val="00EC5F5C"/>
    <w:rsid w:val="00ED1266"/>
    <w:rsid w:val="00ED373F"/>
    <w:rsid w:val="00ED5537"/>
    <w:rsid w:val="00ED7481"/>
    <w:rsid w:val="00EE24E2"/>
    <w:rsid w:val="00EE259A"/>
    <w:rsid w:val="00EE68D1"/>
    <w:rsid w:val="00F01E93"/>
    <w:rsid w:val="00F02B23"/>
    <w:rsid w:val="00F042AC"/>
    <w:rsid w:val="00F073A6"/>
    <w:rsid w:val="00F14008"/>
    <w:rsid w:val="00F154F1"/>
    <w:rsid w:val="00F15984"/>
    <w:rsid w:val="00F22E68"/>
    <w:rsid w:val="00F23921"/>
    <w:rsid w:val="00F259E4"/>
    <w:rsid w:val="00F27226"/>
    <w:rsid w:val="00F33520"/>
    <w:rsid w:val="00F34E39"/>
    <w:rsid w:val="00F37301"/>
    <w:rsid w:val="00F3776C"/>
    <w:rsid w:val="00F40F8C"/>
    <w:rsid w:val="00F41886"/>
    <w:rsid w:val="00F4625E"/>
    <w:rsid w:val="00F47C62"/>
    <w:rsid w:val="00F5015D"/>
    <w:rsid w:val="00F50220"/>
    <w:rsid w:val="00F51C2A"/>
    <w:rsid w:val="00F52B9F"/>
    <w:rsid w:val="00F616B6"/>
    <w:rsid w:val="00F65183"/>
    <w:rsid w:val="00F66AA7"/>
    <w:rsid w:val="00F714A5"/>
    <w:rsid w:val="00F7373F"/>
    <w:rsid w:val="00F7723E"/>
    <w:rsid w:val="00F83F14"/>
    <w:rsid w:val="00F8566F"/>
    <w:rsid w:val="00F94CC2"/>
    <w:rsid w:val="00F95AA3"/>
    <w:rsid w:val="00FA0A9A"/>
    <w:rsid w:val="00FA19C6"/>
    <w:rsid w:val="00FA3F65"/>
    <w:rsid w:val="00FA523E"/>
    <w:rsid w:val="00FA69A1"/>
    <w:rsid w:val="00FB1442"/>
    <w:rsid w:val="00FB4AB5"/>
    <w:rsid w:val="00FB6767"/>
    <w:rsid w:val="00FB68FF"/>
    <w:rsid w:val="00FB71A2"/>
    <w:rsid w:val="00FC1BAC"/>
    <w:rsid w:val="00FC3AA3"/>
    <w:rsid w:val="00FC4AAF"/>
    <w:rsid w:val="00FC64DB"/>
    <w:rsid w:val="00FC7DB5"/>
    <w:rsid w:val="00FD0E31"/>
    <w:rsid w:val="00FD1863"/>
    <w:rsid w:val="00FD2AF3"/>
    <w:rsid w:val="00FD2FE1"/>
    <w:rsid w:val="00FD73CE"/>
    <w:rsid w:val="00FD7B5B"/>
    <w:rsid w:val="00FE12E8"/>
    <w:rsid w:val="00FE1FF0"/>
    <w:rsid w:val="00FE5F38"/>
    <w:rsid w:val="00FE65E7"/>
    <w:rsid w:val="00FF0AC6"/>
    <w:rsid w:val="00FF4D8E"/>
    <w:rsid w:val="00FF5317"/>
    <w:rsid w:val="00FF5F60"/>
    <w:rsid w:val="00FF6463"/>
    <w:rsid w:val="00FF79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3AC6FA9"/>
  <w15:docId w15:val="{77B6A578-EC50-4906-AE89-0ACFD874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rFonts w:ascii="Times New Roman" w:eastAsia="Times New Roman" w:hAnsi="Times New Roman" w:cs="Times New Roman"/>
      <w:sz w:val="20"/>
      <w:szCs w:val="20"/>
      <w:lang w:eastAsia="ru-RU"/>
    </w:rPr>
  </w:style>
  <w:style w:type="paragraph" w:styleId="10">
    <w:name w:val="heading 1"/>
    <w:aliases w:val="Подвесная,Head 1,????????? 1"/>
    <w:basedOn w:val="a5"/>
    <w:next w:val="a5"/>
    <w:link w:val="11"/>
    <w:uiPriority w:val="9"/>
    <w:qFormat/>
    <w:pPr>
      <w:keepNext/>
      <w:spacing w:before="240" w:after="120"/>
      <w:jc w:val="center"/>
      <w:outlineLvl w:val="0"/>
    </w:pPr>
    <w:rPr>
      <w:b/>
      <w:sz w:val="32"/>
    </w:rPr>
  </w:style>
  <w:style w:type="paragraph" w:styleId="20">
    <w:name w:val="heading 2"/>
    <w:basedOn w:val="a5"/>
    <w:next w:val="a5"/>
    <w:link w:val="21"/>
    <w:uiPriority w:val="9"/>
    <w:unhideWhenUsed/>
    <w:qFormat/>
    <w:pPr>
      <w:keepNext/>
      <w:keepLines/>
      <w:spacing w:before="120" w:after="120"/>
      <w:jc w:val="center"/>
      <w:outlineLvl w:val="1"/>
    </w:pPr>
    <w:rPr>
      <w:rFonts w:eastAsiaTheme="majorEastAsia" w:cstheme="majorBidi"/>
      <w:b/>
      <w:bCs/>
      <w:sz w:val="28"/>
      <w:szCs w:val="26"/>
    </w:rPr>
  </w:style>
  <w:style w:type="paragraph" w:styleId="30">
    <w:name w:val="heading 3"/>
    <w:basedOn w:val="a5"/>
    <w:next w:val="a5"/>
    <w:link w:val="31"/>
    <w:uiPriority w:val="9"/>
    <w:qFormat/>
    <w:pPr>
      <w:keepNext/>
      <w:ind w:firstLine="709"/>
      <w:outlineLvl w:val="2"/>
    </w:pPr>
    <w:rPr>
      <w:sz w:val="26"/>
    </w:rPr>
  </w:style>
  <w:style w:type="paragraph" w:styleId="4">
    <w:name w:val="heading 4"/>
    <w:basedOn w:val="a5"/>
    <w:next w:val="a5"/>
    <w:link w:val="40"/>
    <w:uiPriority w:val="9"/>
    <w:qFormat/>
    <w:pPr>
      <w:keepNext/>
      <w:ind w:firstLine="709"/>
      <w:outlineLvl w:val="3"/>
    </w:pPr>
    <w:rPr>
      <w:b/>
      <w:sz w:val="26"/>
    </w:rPr>
  </w:style>
  <w:style w:type="paragraph" w:styleId="50">
    <w:name w:val="heading 5"/>
    <w:basedOn w:val="a5"/>
    <w:next w:val="a5"/>
    <w:link w:val="52"/>
    <w:qFormat/>
    <w:pPr>
      <w:keepNext/>
      <w:ind w:firstLine="709"/>
      <w:outlineLvl w:val="4"/>
    </w:pPr>
    <w:rPr>
      <w:sz w:val="24"/>
    </w:rPr>
  </w:style>
  <w:style w:type="paragraph" w:styleId="6">
    <w:name w:val="heading 6"/>
    <w:basedOn w:val="a5"/>
    <w:next w:val="a5"/>
    <w:link w:val="60"/>
    <w:qFormat/>
    <w:pPr>
      <w:keepNext/>
      <w:ind w:firstLine="720"/>
      <w:outlineLvl w:val="5"/>
    </w:pPr>
    <w:rPr>
      <w:sz w:val="52"/>
    </w:rPr>
  </w:style>
  <w:style w:type="paragraph" w:styleId="7">
    <w:name w:val="heading 7"/>
    <w:basedOn w:val="a5"/>
    <w:next w:val="a5"/>
    <w:link w:val="70"/>
    <w:qFormat/>
    <w:pPr>
      <w:keepNext/>
      <w:spacing w:line="181" w:lineRule="auto"/>
      <w:outlineLvl w:val="6"/>
    </w:pPr>
    <w:rPr>
      <w:sz w:val="26"/>
    </w:rPr>
  </w:style>
  <w:style w:type="paragraph" w:styleId="8">
    <w:name w:val="heading 8"/>
    <w:basedOn w:val="a5"/>
    <w:next w:val="a5"/>
    <w:link w:val="80"/>
    <w:qFormat/>
    <w:pPr>
      <w:keepNext/>
      <w:outlineLvl w:val="7"/>
    </w:pPr>
    <w:rPr>
      <w:sz w:val="24"/>
    </w:rPr>
  </w:style>
  <w:style w:type="paragraph" w:styleId="9">
    <w:name w:val="heading 9"/>
    <w:basedOn w:val="a5"/>
    <w:next w:val="a5"/>
    <w:link w:val="90"/>
    <w:qFormat/>
    <w:pPr>
      <w:keepNext/>
      <w:jc w:val="center"/>
      <w:outlineLvl w:val="8"/>
    </w:pPr>
    <w:rPr>
      <w:b/>
      <w:sz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Heading4Char">
    <w:name w:val="Heading 4 Char"/>
    <w:basedOn w:val="a6"/>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character" w:customStyle="1" w:styleId="TitleChar">
    <w:name w:val="Title Char"/>
    <w:basedOn w:val="a6"/>
    <w:uiPriority w:val="10"/>
    <w:rPr>
      <w:sz w:val="48"/>
      <w:szCs w:val="48"/>
    </w:rPr>
  </w:style>
  <w:style w:type="character" w:customStyle="1" w:styleId="SubtitleChar">
    <w:name w:val="Subtitle Char"/>
    <w:basedOn w:val="a6"/>
    <w:uiPriority w:val="11"/>
    <w:rPr>
      <w:sz w:val="24"/>
      <w:szCs w:val="24"/>
    </w:rPr>
  </w:style>
  <w:style w:type="paragraph" w:styleId="22">
    <w:name w:val="Quote"/>
    <w:basedOn w:val="a5"/>
    <w:next w:val="a5"/>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5"/>
    <w:next w:val="a5"/>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character" w:customStyle="1" w:styleId="CaptionChar">
    <w:name w:val="Caption Char"/>
    <w:uiPriority w:val="99"/>
  </w:style>
  <w:style w:type="table" w:customStyle="1" w:styleId="TableGridLight">
    <w:name w:val="Table Grid Light"/>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7"/>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7"/>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7"/>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7"/>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7"/>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7"/>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7"/>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7"/>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7"/>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7"/>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7"/>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7"/>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7"/>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7"/>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7"/>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7"/>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7"/>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7"/>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7"/>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7"/>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7"/>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7"/>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7"/>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7"/>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7"/>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7"/>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7"/>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7"/>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7"/>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7"/>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7"/>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7"/>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7"/>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7"/>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7"/>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7"/>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7"/>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7"/>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7"/>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7"/>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7"/>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7"/>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7"/>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7"/>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7"/>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7"/>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7"/>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7"/>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7"/>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7"/>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7"/>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7"/>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7"/>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7"/>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7"/>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7"/>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7"/>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7"/>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7"/>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7"/>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7"/>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7"/>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7"/>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7"/>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7"/>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7"/>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7"/>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7"/>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7"/>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7"/>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7"/>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7"/>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7"/>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7"/>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7"/>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7"/>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7"/>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7"/>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7"/>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7"/>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7"/>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7"/>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7"/>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7"/>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7"/>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7"/>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7"/>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b">
    <w:name w:val="endnote reference"/>
    <w:basedOn w:val="a6"/>
    <w:uiPriority w:val="99"/>
    <w:semiHidden/>
    <w:unhideWhenUsed/>
    <w:rPr>
      <w:vertAlign w:val="superscript"/>
    </w:rPr>
  </w:style>
  <w:style w:type="paragraph" w:styleId="42">
    <w:name w:val="toc 4"/>
    <w:basedOn w:val="a5"/>
    <w:next w:val="a5"/>
    <w:uiPriority w:val="39"/>
    <w:unhideWhenUsed/>
    <w:pPr>
      <w:spacing w:after="57"/>
      <w:ind w:left="850"/>
    </w:pPr>
  </w:style>
  <w:style w:type="paragraph" w:styleId="54">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c">
    <w:name w:val="table of figures"/>
    <w:basedOn w:val="a5"/>
    <w:next w:val="a5"/>
    <w:uiPriority w:val="99"/>
    <w:unhideWhenUsed/>
  </w:style>
  <w:style w:type="character" w:customStyle="1" w:styleId="11">
    <w:name w:val="Заголовок 1 Знак"/>
    <w:aliases w:val="Подвесная Знак,Head 1 Знак1,????????? 1 Знак1"/>
    <w:basedOn w:val="a6"/>
    <w:link w:val="10"/>
    <w:uiPriority w:val="9"/>
    <w:rPr>
      <w:rFonts w:ascii="Times New Roman" w:eastAsia="Times New Roman" w:hAnsi="Times New Roman" w:cs="Times New Roman"/>
      <w:b/>
      <w:sz w:val="32"/>
      <w:szCs w:val="20"/>
      <w:lang w:eastAsia="ru-RU"/>
    </w:rPr>
  </w:style>
  <w:style w:type="character" w:customStyle="1" w:styleId="21">
    <w:name w:val="Заголовок 2 Знак"/>
    <w:basedOn w:val="a6"/>
    <w:link w:val="20"/>
    <w:uiPriority w:val="9"/>
    <w:rPr>
      <w:rFonts w:ascii="Times New Roman" w:eastAsiaTheme="majorEastAsia" w:hAnsi="Times New Roman" w:cstheme="majorBidi"/>
      <w:b/>
      <w:bCs/>
      <w:sz w:val="28"/>
      <w:szCs w:val="26"/>
      <w:lang w:eastAsia="ru-RU"/>
    </w:rPr>
  </w:style>
  <w:style w:type="character" w:customStyle="1" w:styleId="31">
    <w:name w:val="Заголовок 3 Знак"/>
    <w:basedOn w:val="a6"/>
    <w:link w:val="30"/>
    <w:uiPriority w:val="9"/>
    <w:rPr>
      <w:rFonts w:ascii="Times New Roman" w:eastAsia="Times New Roman" w:hAnsi="Times New Roman" w:cs="Times New Roman"/>
      <w:sz w:val="26"/>
      <w:szCs w:val="20"/>
      <w:lang w:eastAsia="ru-RU"/>
    </w:rPr>
  </w:style>
  <w:style w:type="character" w:customStyle="1" w:styleId="40">
    <w:name w:val="Заголовок 4 Знак"/>
    <w:basedOn w:val="a6"/>
    <w:link w:val="4"/>
    <w:uiPriority w:val="9"/>
    <w:rPr>
      <w:rFonts w:ascii="Times New Roman" w:eastAsia="Times New Roman" w:hAnsi="Times New Roman" w:cs="Times New Roman"/>
      <w:b/>
      <w:sz w:val="26"/>
      <w:szCs w:val="20"/>
      <w:lang w:eastAsia="ru-RU"/>
    </w:rPr>
  </w:style>
  <w:style w:type="character" w:customStyle="1" w:styleId="52">
    <w:name w:val="Заголовок 5 Знак"/>
    <w:basedOn w:val="a6"/>
    <w:link w:val="50"/>
    <w:rPr>
      <w:rFonts w:ascii="Times New Roman" w:eastAsia="Times New Roman" w:hAnsi="Times New Roman" w:cs="Times New Roman"/>
      <w:sz w:val="24"/>
      <w:szCs w:val="20"/>
      <w:lang w:eastAsia="ru-RU"/>
    </w:rPr>
  </w:style>
  <w:style w:type="character" w:customStyle="1" w:styleId="60">
    <w:name w:val="Заголовок 6 Знак"/>
    <w:basedOn w:val="a6"/>
    <w:link w:val="6"/>
    <w:rPr>
      <w:rFonts w:ascii="Times New Roman" w:eastAsia="Times New Roman" w:hAnsi="Times New Roman" w:cs="Times New Roman"/>
      <w:sz w:val="52"/>
      <w:szCs w:val="20"/>
      <w:lang w:eastAsia="ru-RU"/>
    </w:rPr>
  </w:style>
  <w:style w:type="character" w:customStyle="1" w:styleId="70">
    <w:name w:val="Заголовок 7 Знак"/>
    <w:basedOn w:val="a6"/>
    <w:link w:val="7"/>
    <w:rPr>
      <w:rFonts w:ascii="Times New Roman" w:eastAsia="Times New Roman" w:hAnsi="Times New Roman" w:cs="Times New Roman"/>
      <w:sz w:val="26"/>
      <w:szCs w:val="20"/>
      <w:lang w:eastAsia="ru-RU"/>
    </w:rPr>
  </w:style>
  <w:style w:type="character" w:customStyle="1" w:styleId="80">
    <w:name w:val="Заголовок 8 Знак"/>
    <w:basedOn w:val="a6"/>
    <w:link w:val="8"/>
    <w:rPr>
      <w:rFonts w:ascii="Times New Roman" w:eastAsia="Times New Roman" w:hAnsi="Times New Roman" w:cs="Times New Roman"/>
      <w:sz w:val="24"/>
      <w:szCs w:val="20"/>
      <w:lang w:eastAsia="ru-RU"/>
    </w:rPr>
  </w:style>
  <w:style w:type="character" w:customStyle="1" w:styleId="90">
    <w:name w:val="Заголовок 9 Знак"/>
    <w:basedOn w:val="a6"/>
    <w:link w:val="9"/>
    <w:rPr>
      <w:rFonts w:ascii="Times New Roman" w:eastAsia="Times New Roman" w:hAnsi="Times New Roman" w:cs="Times New Roman"/>
      <w:b/>
      <w:sz w:val="32"/>
      <w:szCs w:val="20"/>
      <w:lang w:eastAsia="ru-RU"/>
    </w:rPr>
  </w:style>
  <w:style w:type="paragraph" w:styleId="ad">
    <w:name w:val="header"/>
    <w:basedOn w:val="a5"/>
    <w:link w:val="ae"/>
    <w:unhideWhenUsed/>
    <w:pPr>
      <w:tabs>
        <w:tab w:val="center" w:pos="4677"/>
        <w:tab w:val="right" w:pos="9355"/>
      </w:tabs>
    </w:pPr>
  </w:style>
  <w:style w:type="character" w:customStyle="1" w:styleId="ae">
    <w:name w:val="Верхний колонтитул Знак"/>
    <w:basedOn w:val="a6"/>
    <w:link w:val="ad"/>
    <w:rPr>
      <w:rFonts w:ascii="Times New Roman" w:eastAsia="Times New Roman" w:hAnsi="Times New Roman" w:cs="Times New Roman"/>
      <w:sz w:val="20"/>
      <w:szCs w:val="20"/>
      <w:lang w:eastAsia="ru-RU"/>
    </w:rPr>
  </w:style>
  <w:style w:type="paragraph" w:styleId="af">
    <w:name w:val="footer"/>
    <w:basedOn w:val="a5"/>
    <w:link w:val="af0"/>
    <w:uiPriority w:val="99"/>
    <w:unhideWhenUsed/>
    <w:pPr>
      <w:tabs>
        <w:tab w:val="center" w:pos="4677"/>
        <w:tab w:val="right" w:pos="9355"/>
      </w:tabs>
    </w:pPr>
  </w:style>
  <w:style w:type="character" w:customStyle="1" w:styleId="af0">
    <w:name w:val="Нижний колонтитул Знак"/>
    <w:basedOn w:val="a6"/>
    <w:link w:val="af"/>
    <w:uiPriority w:val="99"/>
    <w:rPr>
      <w:rFonts w:ascii="Times New Roman" w:eastAsia="Times New Roman" w:hAnsi="Times New Roman" w:cs="Times New Roman"/>
      <w:sz w:val="20"/>
      <w:szCs w:val="20"/>
      <w:lang w:eastAsia="ru-RU"/>
    </w:rPr>
  </w:style>
  <w:style w:type="paragraph" w:styleId="33">
    <w:name w:val="Body Text Indent 3"/>
    <w:basedOn w:val="a5"/>
    <w:link w:val="34"/>
    <w:pPr>
      <w:ind w:firstLine="720"/>
    </w:pPr>
    <w:rPr>
      <w:b/>
      <w:sz w:val="26"/>
    </w:rPr>
  </w:style>
  <w:style w:type="character" w:customStyle="1" w:styleId="34">
    <w:name w:val="Основной текст с отступом 3 Знак"/>
    <w:basedOn w:val="a6"/>
    <w:link w:val="33"/>
    <w:rPr>
      <w:rFonts w:ascii="Times New Roman" w:eastAsia="Times New Roman" w:hAnsi="Times New Roman" w:cs="Times New Roman"/>
      <w:b/>
      <w:sz w:val="26"/>
      <w:szCs w:val="20"/>
      <w:lang w:eastAsia="ru-RU"/>
    </w:rPr>
  </w:style>
  <w:style w:type="paragraph" w:styleId="af1">
    <w:name w:val="Body Text Indent"/>
    <w:basedOn w:val="a5"/>
    <w:link w:val="af2"/>
    <w:uiPriority w:val="99"/>
    <w:unhideWhenUsed/>
    <w:pPr>
      <w:spacing w:after="120"/>
      <w:ind w:left="283"/>
    </w:pPr>
  </w:style>
  <w:style w:type="character" w:customStyle="1" w:styleId="af2">
    <w:name w:val="Основной текст с отступом Знак"/>
    <w:basedOn w:val="a6"/>
    <w:link w:val="af1"/>
    <w:uiPriority w:val="99"/>
    <w:rPr>
      <w:rFonts w:ascii="Times New Roman" w:eastAsia="Times New Roman" w:hAnsi="Times New Roman" w:cs="Times New Roman"/>
      <w:sz w:val="20"/>
      <w:szCs w:val="20"/>
      <w:lang w:eastAsia="ru-RU"/>
    </w:rPr>
  </w:style>
  <w:style w:type="paragraph" w:styleId="25">
    <w:name w:val="Body Text Indent 2"/>
    <w:basedOn w:val="a5"/>
    <w:link w:val="26"/>
    <w:unhideWhenUsed/>
    <w:pPr>
      <w:spacing w:after="120" w:line="480" w:lineRule="auto"/>
      <w:ind w:left="283"/>
    </w:pPr>
  </w:style>
  <w:style w:type="character" w:customStyle="1" w:styleId="26">
    <w:name w:val="Основной текст с отступом 2 Знак"/>
    <w:basedOn w:val="a6"/>
    <w:link w:val="25"/>
    <w:rPr>
      <w:rFonts w:ascii="Times New Roman" w:eastAsia="Times New Roman" w:hAnsi="Times New Roman" w:cs="Times New Roman"/>
      <w:sz w:val="20"/>
      <w:szCs w:val="20"/>
      <w:lang w:eastAsia="ru-RU"/>
    </w:rPr>
  </w:style>
  <w:style w:type="paragraph" w:styleId="af3">
    <w:name w:val="List Paragraph"/>
    <w:aliases w:val="основной"/>
    <w:basedOn w:val="a5"/>
    <w:link w:val="af4"/>
    <w:uiPriority w:val="34"/>
    <w:qFormat/>
    <w:pPr>
      <w:ind w:left="720"/>
      <w:contextualSpacing/>
    </w:pPr>
  </w:style>
  <w:style w:type="character" w:customStyle="1" w:styleId="af4">
    <w:name w:val="Абзац списка Знак"/>
    <w:aliases w:val="основной Знак"/>
    <w:basedOn w:val="a6"/>
    <w:link w:val="af3"/>
    <w:uiPriority w:val="34"/>
    <w:qFormat/>
    <w:rPr>
      <w:rFonts w:ascii="Times New Roman" w:eastAsia="Times New Roman" w:hAnsi="Times New Roman" w:cs="Times New Roman"/>
      <w:sz w:val="20"/>
      <w:szCs w:val="20"/>
      <w:lang w:eastAsia="ru-RU"/>
    </w:rPr>
  </w:style>
  <w:style w:type="character" w:styleId="af5">
    <w:name w:val="page number"/>
    <w:basedOn w:val="a6"/>
  </w:style>
  <w:style w:type="paragraph" w:customStyle="1" w:styleId="13">
    <w:name w:val="Обычный1"/>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FR1">
    <w:name w:val="FR1"/>
    <w:pPr>
      <w:widowControl w:val="0"/>
      <w:ind w:left="40"/>
      <w:jc w:val="center"/>
    </w:pPr>
    <w:rPr>
      <w:rFonts w:ascii="Arial" w:eastAsia="Times New Roman" w:hAnsi="Arial" w:cs="Times New Roman"/>
      <w:sz w:val="18"/>
      <w:szCs w:val="20"/>
      <w:lang w:eastAsia="ru-RU"/>
    </w:rPr>
  </w:style>
  <w:style w:type="paragraph" w:styleId="af6">
    <w:name w:val="Body Text"/>
    <w:aliases w:val="Знак1"/>
    <w:basedOn w:val="a5"/>
    <w:link w:val="af7"/>
    <w:uiPriority w:val="99"/>
    <w:rPr>
      <w:sz w:val="24"/>
    </w:rPr>
  </w:style>
  <w:style w:type="character" w:customStyle="1" w:styleId="af7">
    <w:name w:val="Основной текст Знак"/>
    <w:aliases w:val="Знак1 Знак"/>
    <w:basedOn w:val="a6"/>
    <w:link w:val="af6"/>
    <w:uiPriority w:val="99"/>
    <w:rPr>
      <w:rFonts w:ascii="Times New Roman" w:eastAsia="Times New Roman" w:hAnsi="Times New Roman" w:cs="Times New Roman"/>
      <w:sz w:val="24"/>
      <w:szCs w:val="20"/>
      <w:lang w:eastAsia="ru-RU"/>
    </w:rPr>
  </w:style>
  <w:style w:type="paragraph" w:styleId="27">
    <w:name w:val="Body Text 2"/>
    <w:basedOn w:val="a5"/>
    <w:link w:val="28"/>
    <w:uiPriority w:val="99"/>
    <w:rPr>
      <w:sz w:val="26"/>
    </w:rPr>
  </w:style>
  <w:style w:type="character" w:customStyle="1" w:styleId="28">
    <w:name w:val="Основной текст 2 Знак"/>
    <w:basedOn w:val="a6"/>
    <w:link w:val="27"/>
    <w:uiPriority w:val="99"/>
    <w:rPr>
      <w:rFonts w:ascii="Times New Roman" w:eastAsia="Times New Roman" w:hAnsi="Times New Roman" w:cs="Times New Roman"/>
      <w:sz w:val="26"/>
      <w:szCs w:val="20"/>
      <w:lang w:eastAsia="ru-RU"/>
    </w:rPr>
  </w:style>
  <w:style w:type="paragraph" w:styleId="af8">
    <w:name w:val="Block Text"/>
    <w:basedOn w:val="a5"/>
    <w:pPr>
      <w:ind w:left="426" w:right="-23" w:hanging="426"/>
    </w:pPr>
    <w:rPr>
      <w:sz w:val="26"/>
    </w:rPr>
  </w:style>
  <w:style w:type="paragraph" w:styleId="af9">
    <w:name w:val="annotation text"/>
    <w:basedOn w:val="a5"/>
    <w:link w:val="afa"/>
    <w:semiHidden/>
  </w:style>
  <w:style w:type="character" w:customStyle="1" w:styleId="afa">
    <w:name w:val="Текст примечания Знак"/>
    <w:basedOn w:val="a6"/>
    <w:link w:val="af9"/>
    <w:semiHidden/>
    <w:rPr>
      <w:rFonts w:ascii="Times New Roman" w:eastAsia="Times New Roman" w:hAnsi="Times New Roman" w:cs="Times New Roman"/>
      <w:sz w:val="20"/>
      <w:szCs w:val="20"/>
      <w:lang w:eastAsia="ru-RU"/>
    </w:rPr>
  </w:style>
  <w:style w:type="paragraph" w:styleId="afb">
    <w:name w:val="annotation subject"/>
    <w:basedOn w:val="af9"/>
    <w:next w:val="af9"/>
    <w:link w:val="afc"/>
    <w:semiHidden/>
    <w:rPr>
      <w:b/>
      <w:bCs/>
    </w:rPr>
  </w:style>
  <w:style w:type="character" w:customStyle="1" w:styleId="afc">
    <w:name w:val="Тема примечания Знак"/>
    <w:basedOn w:val="afa"/>
    <w:link w:val="afb"/>
    <w:semiHidden/>
    <w:rPr>
      <w:rFonts w:ascii="Times New Roman" w:eastAsia="Times New Roman" w:hAnsi="Times New Roman" w:cs="Times New Roman"/>
      <w:b/>
      <w:bCs/>
      <w:sz w:val="20"/>
      <w:szCs w:val="20"/>
      <w:lang w:eastAsia="ru-RU"/>
    </w:rPr>
  </w:style>
  <w:style w:type="paragraph" w:styleId="afd">
    <w:name w:val="Balloon Text"/>
    <w:basedOn w:val="a5"/>
    <w:link w:val="afe"/>
    <w:uiPriority w:val="99"/>
    <w:semiHidden/>
    <w:rPr>
      <w:rFonts w:ascii="Tahoma" w:hAnsi="Tahoma" w:cs="Tahoma"/>
      <w:sz w:val="16"/>
      <w:szCs w:val="16"/>
    </w:rPr>
  </w:style>
  <w:style w:type="character" w:customStyle="1" w:styleId="afe">
    <w:name w:val="Текст выноски Знак"/>
    <w:basedOn w:val="a6"/>
    <w:link w:val="afd"/>
    <w:uiPriority w:val="99"/>
    <w:semiHidden/>
    <w:rPr>
      <w:rFonts w:ascii="Tahoma" w:eastAsia="Times New Roman" w:hAnsi="Tahoma" w:cs="Tahoma"/>
      <w:sz w:val="16"/>
      <w:szCs w:val="16"/>
      <w:lang w:eastAsia="ru-RU"/>
    </w:rPr>
  </w:style>
  <w:style w:type="paragraph" w:styleId="HTML">
    <w:name w:val="HTML Preformatted"/>
    <w:basedOn w:val="a5"/>
    <w:link w:val="HTML0"/>
    <w:uiPriority w:val="99"/>
    <w:rPr>
      <w:rFonts w:ascii="Courier New" w:hAnsi="Courier New" w:cs="Courier New"/>
    </w:rPr>
  </w:style>
  <w:style w:type="character" w:customStyle="1" w:styleId="HTML0">
    <w:name w:val="Стандартный HTML Знак"/>
    <w:basedOn w:val="a6"/>
    <w:link w:val="HTML"/>
    <w:uiPriority w:val="99"/>
    <w:rPr>
      <w:rFonts w:ascii="Courier New" w:eastAsia="Times New Roman" w:hAnsi="Courier New" w:cs="Courier New"/>
      <w:sz w:val="20"/>
      <w:szCs w:val="20"/>
      <w:lang w:eastAsia="ru-RU"/>
    </w:rPr>
  </w:style>
  <w:style w:type="paragraph" w:customStyle="1" w:styleId="pril">
    <w:name w:val="pril"/>
    <w:basedOn w:val="a5"/>
    <w:pPr>
      <w:spacing w:after="120"/>
    </w:pPr>
    <w:rPr>
      <w:rFonts w:ascii="Arial" w:hAnsi="Arial"/>
    </w:rPr>
  </w:style>
  <w:style w:type="paragraph" w:customStyle="1" w:styleId="titles">
    <w:name w:val="titles"/>
    <w:basedOn w:val="a5"/>
    <w:pPr>
      <w:spacing w:before="100" w:beforeAutospacing="1" w:after="100" w:afterAutospacing="1"/>
    </w:pPr>
    <w:rPr>
      <w:color w:val="000000"/>
      <w:sz w:val="24"/>
      <w:szCs w:val="24"/>
    </w:rPr>
  </w:style>
  <w:style w:type="character" w:styleId="aff">
    <w:name w:val="Strong"/>
    <w:basedOn w:val="a6"/>
    <w:uiPriority w:val="22"/>
    <w:qFormat/>
    <w:rPr>
      <w:b/>
      <w:bCs/>
    </w:rPr>
  </w:style>
  <w:style w:type="paragraph" w:styleId="aff0">
    <w:name w:val="Normal (Web)"/>
    <w:aliases w:val="Обычный (Web)"/>
    <w:basedOn w:val="a5"/>
    <w:uiPriority w:val="99"/>
    <w:qFormat/>
    <w:pPr>
      <w:spacing w:before="100" w:beforeAutospacing="1" w:after="100" w:afterAutospacing="1"/>
    </w:pPr>
    <w:rPr>
      <w:sz w:val="24"/>
      <w:szCs w:val="24"/>
    </w:rPr>
  </w:style>
  <w:style w:type="character" w:styleId="aff1">
    <w:name w:val="Emphasis"/>
    <w:basedOn w:val="a6"/>
    <w:uiPriority w:val="20"/>
    <w:qFormat/>
    <w:rPr>
      <w:i/>
      <w:iCs/>
    </w:rPr>
  </w:style>
  <w:style w:type="paragraph" w:styleId="aff2">
    <w:name w:val="Plain Text"/>
    <w:basedOn w:val="a5"/>
    <w:link w:val="aff3"/>
    <w:rPr>
      <w:rFonts w:ascii="Courier New" w:hAnsi="Courier New"/>
    </w:rPr>
  </w:style>
  <w:style w:type="character" w:customStyle="1" w:styleId="aff3">
    <w:name w:val="Текст Знак"/>
    <w:basedOn w:val="a6"/>
    <w:link w:val="aff2"/>
    <w:rPr>
      <w:rFonts w:ascii="Courier New" w:eastAsia="Times New Roman" w:hAnsi="Courier New" w:cs="Times New Roman"/>
      <w:sz w:val="20"/>
      <w:szCs w:val="20"/>
      <w:lang w:eastAsia="ru-RU"/>
    </w:rPr>
  </w:style>
  <w:style w:type="table" w:styleId="aff4">
    <w:name w:val="Table Grid"/>
    <w:basedOn w:val="a7"/>
    <w:uiPriority w:val="39"/>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5"/>
    <w:link w:val="aff6"/>
    <w:uiPriority w:val="99"/>
    <w:semiHidden/>
  </w:style>
  <w:style w:type="character" w:customStyle="1" w:styleId="aff6">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Знак1 Знак1 Знак"/>
    <w:basedOn w:val="a6"/>
    <w:link w:val="aff5"/>
    <w:uiPriority w:val="99"/>
    <w:semiHidden/>
    <w:rPr>
      <w:rFonts w:ascii="Times New Roman" w:eastAsia="Times New Roman" w:hAnsi="Times New Roman" w:cs="Times New Roman"/>
      <w:sz w:val="20"/>
      <w:szCs w:val="20"/>
      <w:lang w:eastAsia="ru-RU"/>
    </w:rPr>
  </w:style>
  <w:style w:type="paragraph" w:styleId="aff7">
    <w:name w:val="Title"/>
    <w:basedOn w:val="a5"/>
    <w:link w:val="aff8"/>
    <w:qFormat/>
    <w:pPr>
      <w:jc w:val="center"/>
    </w:pPr>
    <w:rPr>
      <w:b/>
      <w:bCs/>
      <w:sz w:val="28"/>
      <w:szCs w:val="24"/>
    </w:rPr>
  </w:style>
  <w:style w:type="character" w:customStyle="1" w:styleId="aff8">
    <w:name w:val="Заголовок Знак"/>
    <w:basedOn w:val="a6"/>
    <w:link w:val="aff7"/>
    <w:rPr>
      <w:rFonts w:ascii="Times New Roman" w:eastAsia="Times New Roman" w:hAnsi="Times New Roman" w:cs="Times New Roman"/>
      <w:b/>
      <w:bCs/>
      <w:sz w:val="28"/>
      <w:szCs w:val="24"/>
      <w:lang w:eastAsia="ru-RU"/>
    </w:rPr>
  </w:style>
  <w:style w:type="paragraph" w:customStyle="1" w:styleId="slogan">
    <w:name w:val="slogan"/>
    <w:basedOn w:val="a5"/>
    <w:pPr>
      <w:pBdr>
        <w:top w:val="single" w:sz="2" w:space="0" w:color="2F65A5"/>
        <w:left w:val="single" w:sz="18" w:space="3" w:color="2F65A5"/>
        <w:bottom w:val="single" w:sz="2" w:space="0" w:color="2F65A5"/>
        <w:right w:val="single" w:sz="2" w:space="0" w:color="2F65A5"/>
      </w:pBdr>
      <w:spacing w:before="100" w:beforeAutospacing="1" w:after="100" w:afterAutospacing="1"/>
      <w:ind w:left="1286" w:right="643"/>
    </w:pPr>
    <w:rPr>
      <w:b/>
      <w:bCs/>
      <w:i/>
      <w:iCs/>
      <w:smallCaps/>
      <w:color w:val="2F65A5"/>
      <w:sz w:val="24"/>
      <w:szCs w:val="24"/>
    </w:rPr>
  </w:style>
  <w:style w:type="paragraph" w:styleId="14">
    <w:name w:val="toc 1"/>
    <w:basedOn w:val="a5"/>
    <w:next w:val="a5"/>
    <w:uiPriority w:val="39"/>
    <w:pPr>
      <w:tabs>
        <w:tab w:val="right" w:leader="dot" w:pos="9488"/>
      </w:tabs>
      <w:spacing w:after="40"/>
    </w:pPr>
    <w:rPr>
      <w:b/>
      <w:sz w:val="28"/>
      <w:szCs w:val="22"/>
    </w:rPr>
  </w:style>
  <w:style w:type="paragraph" w:styleId="35">
    <w:name w:val="Body Text 3"/>
    <w:basedOn w:val="a5"/>
    <w:link w:val="36"/>
    <w:pPr>
      <w:spacing w:after="120"/>
    </w:pPr>
    <w:rPr>
      <w:sz w:val="16"/>
      <w:szCs w:val="16"/>
    </w:rPr>
  </w:style>
  <w:style w:type="character" w:customStyle="1" w:styleId="36">
    <w:name w:val="Основной текст 3 Знак"/>
    <w:basedOn w:val="a6"/>
    <w:link w:val="35"/>
    <w:rPr>
      <w:rFonts w:ascii="Times New Roman" w:eastAsia="Times New Roman" w:hAnsi="Times New Roman" w:cs="Times New Roman"/>
      <w:sz w:val="16"/>
      <w:szCs w:val="16"/>
      <w:lang w:eastAsia="ru-RU"/>
    </w:rPr>
  </w:style>
  <w:style w:type="paragraph" w:customStyle="1" w:styleId="210">
    <w:name w:val="Основной текст 21"/>
    <w:basedOn w:val="a5"/>
    <w:pPr>
      <w:widowControl w:val="0"/>
    </w:pPr>
    <w:rPr>
      <w:sz w:val="24"/>
    </w:rPr>
  </w:style>
  <w:style w:type="paragraph" w:customStyle="1" w:styleId="e05">
    <w:name w:val="з*e0головок 5"/>
    <w:basedOn w:val="a5"/>
    <w:next w:val="a5"/>
    <w:pPr>
      <w:widowControl w:val="0"/>
      <w:spacing w:before="240" w:after="60"/>
    </w:pPr>
    <w:rPr>
      <w:rFonts w:ascii="Arial" w:hAnsi="Arial"/>
      <w:sz w:val="22"/>
    </w:rPr>
  </w:style>
  <w:style w:type="character" w:styleId="aff9">
    <w:name w:val="Hyperlink"/>
    <w:basedOn w:val="a6"/>
    <w:uiPriority w:val="99"/>
    <w:rPr>
      <w:color w:val="0000FF"/>
      <w:u w:val="single"/>
    </w:rPr>
  </w:style>
  <w:style w:type="paragraph" w:styleId="affa">
    <w:name w:val="caption"/>
    <w:basedOn w:val="a5"/>
    <w:next w:val="a5"/>
    <w:uiPriority w:val="99"/>
    <w:qFormat/>
    <w:rPr>
      <w:b/>
      <w:bCs/>
    </w:rPr>
  </w:style>
  <w:style w:type="paragraph" w:customStyle="1" w:styleId="29">
    <w:name w:val="заголовок 2"/>
    <w:basedOn w:val="a5"/>
    <w:next w:val="a5"/>
    <w:uiPriority w:val="99"/>
    <w:pPr>
      <w:keepNext/>
      <w:outlineLvl w:val="1"/>
    </w:pPr>
    <w:rPr>
      <w:sz w:val="28"/>
      <w:szCs w:val="28"/>
    </w:rPr>
  </w:style>
  <w:style w:type="paragraph" w:customStyle="1" w:styleId="FR2">
    <w:name w:val="FR2"/>
    <w:uiPriority w:val="99"/>
    <w:pPr>
      <w:spacing w:line="260" w:lineRule="auto"/>
      <w:ind w:firstLine="680"/>
      <w:jc w:val="left"/>
    </w:pPr>
    <w:rPr>
      <w:rFonts w:ascii="Times New Roman" w:eastAsia="Times New Roman" w:hAnsi="Times New Roman" w:cs="Times New Roman"/>
      <w:sz w:val="28"/>
      <w:szCs w:val="28"/>
      <w:lang w:eastAsia="ru-RU"/>
    </w:rPr>
  </w:style>
  <w:style w:type="paragraph" w:customStyle="1" w:styleId="15">
    <w:name w:val="заголовок 1"/>
    <w:basedOn w:val="a5"/>
    <w:next w:val="a5"/>
    <w:uiPriority w:val="99"/>
    <w:qFormat/>
    <w:pPr>
      <w:keepNext/>
      <w:spacing w:before="240" w:after="120"/>
      <w:jc w:val="center"/>
      <w:outlineLvl w:val="0"/>
    </w:pPr>
    <w:rPr>
      <w:b/>
      <w:sz w:val="32"/>
      <w:szCs w:val="28"/>
    </w:rPr>
  </w:style>
  <w:style w:type="paragraph" w:customStyle="1" w:styleId="BodyText21">
    <w:name w:val="Body Text 21"/>
    <w:basedOn w:val="a5"/>
    <w:uiPriority w:val="99"/>
    <w:rPr>
      <w:i/>
      <w:iCs/>
      <w:sz w:val="28"/>
      <w:szCs w:val="28"/>
    </w:rPr>
  </w:style>
  <w:style w:type="paragraph" w:styleId="affb">
    <w:name w:val="Subtitle"/>
    <w:basedOn w:val="a5"/>
    <w:link w:val="affc"/>
    <w:uiPriority w:val="99"/>
    <w:qFormat/>
    <w:pPr>
      <w:spacing w:line="360" w:lineRule="auto"/>
      <w:ind w:right="-766"/>
      <w:jc w:val="center"/>
    </w:pPr>
    <w:rPr>
      <w:b/>
      <w:bCs/>
      <w:sz w:val="28"/>
      <w:szCs w:val="28"/>
    </w:rPr>
  </w:style>
  <w:style w:type="character" w:customStyle="1" w:styleId="affc">
    <w:name w:val="Подзаголовок Знак"/>
    <w:basedOn w:val="a6"/>
    <w:link w:val="affb"/>
    <w:uiPriority w:val="99"/>
    <w:rPr>
      <w:rFonts w:ascii="Times New Roman" w:eastAsia="Times New Roman" w:hAnsi="Times New Roman" w:cs="Times New Roman"/>
      <w:b/>
      <w:bCs/>
      <w:sz w:val="28"/>
      <w:szCs w:val="28"/>
      <w:lang w:eastAsia="ru-RU"/>
    </w:rPr>
  </w:style>
  <w:style w:type="paragraph" w:customStyle="1" w:styleId="Iauiue">
    <w:name w:val="Iau?iue"/>
    <w:uiPriority w:val="99"/>
    <w:pPr>
      <w:jc w:val="left"/>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pPr>
      <w:keepNext/>
    </w:pPr>
    <w:rPr>
      <w:b/>
    </w:rPr>
  </w:style>
  <w:style w:type="table" w:styleId="16">
    <w:name w:val="Table Grid 1"/>
    <w:basedOn w:val="a7"/>
    <w:uiPriority w:val="99"/>
    <w:pPr>
      <w:jc w:val="left"/>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customStyle="1" w:styleId="17">
    <w:name w:val="Заг1"/>
    <w:basedOn w:val="10"/>
    <w:uiPriority w:val="99"/>
    <w:pPr>
      <w:widowControl w:val="0"/>
      <w:spacing w:before="360" w:after="240"/>
    </w:pPr>
    <w:rPr>
      <w:b w:val="0"/>
      <w:sz w:val="24"/>
      <w:szCs w:val="22"/>
    </w:rPr>
  </w:style>
  <w:style w:type="paragraph" w:customStyle="1" w:styleId="BodyText23">
    <w:name w:val="Body Text 23"/>
    <w:basedOn w:val="a5"/>
    <w:uiPriority w:val="99"/>
    <w:pPr>
      <w:ind w:left="142"/>
    </w:pPr>
    <w:rPr>
      <w:sz w:val="28"/>
      <w:szCs w:val="28"/>
    </w:rPr>
  </w:style>
  <w:style w:type="paragraph" w:customStyle="1" w:styleId="Normal1">
    <w:name w:val="Normal1"/>
    <w:uiPriority w:val="99"/>
    <w:pPr>
      <w:widowControl w:val="0"/>
      <w:jc w:val="left"/>
    </w:pPr>
    <w:rPr>
      <w:rFonts w:ascii="Times New Roman" w:eastAsia="Times New Roman" w:hAnsi="Times New Roman" w:cs="Times New Roman"/>
      <w:lang w:eastAsia="ru-RU"/>
    </w:rPr>
  </w:style>
  <w:style w:type="paragraph" w:customStyle="1" w:styleId="BodyText22">
    <w:name w:val="Body Text 22"/>
    <w:basedOn w:val="a5"/>
    <w:uiPriority w:val="99"/>
    <w:pPr>
      <w:widowControl w:val="0"/>
      <w:ind w:firstLine="720"/>
    </w:pPr>
    <w:rPr>
      <w:sz w:val="28"/>
      <w:szCs w:val="28"/>
    </w:rPr>
  </w:style>
  <w:style w:type="paragraph" w:customStyle="1" w:styleId="ConsPlusCell">
    <w:name w:val="ConsPlusCell"/>
    <w:pPr>
      <w:widowControl w:val="0"/>
      <w:jc w:val="left"/>
    </w:pPr>
    <w:rPr>
      <w:rFonts w:ascii="Arial" w:eastAsia="Times New Roman" w:hAnsi="Arial" w:cs="Arial"/>
      <w:sz w:val="20"/>
      <w:szCs w:val="20"/>
      <w:lang w:eastAsia="ru-RU"/>
    </w:rPr>
  </w:style>
  <w:style w:type="paragraph" w:styleId="2a">
    <w:name w:val="toc 2"/>
    <w:basedOn w:val="a5"/>
    <w:next w:val="a5"/>
    <w:uiPriority w:val="39"/>
    <w:pPr>
      <w:tabs>
        <w:tab w:val="right" w:leader="dot" w:pos="9498"/>
      </w:tabs>
      <w:ind w:left="284"/>
    </w:pPr>
    <w:rPr>
      <w:sz w:val="28"/>
    </w:rPr>
  </w:style>
  <w:style w:type="paragraph" w:styleId="37">
    <w:name w:val="toc 3"/>
    <w:basedOn w:val="a5"/>
    <w:next w:val="a5"/>
    <w:uiPriority w:val="39"/>
    <w:pPr>
      <w:ind w:left="482"/>
    </w:pPr>
    <w:rPr>
      <w:sz w:val="28"/>
    </w:rPr>
  </w:style>
  <w:style w:type="paragraph" w:customStyle="1" w:styleId="2b">
    <w:name w:val="Обычный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xl22">
    <w:name w:val="xl22"/>
    <w:basedOn w:val="a5"/>
    <w:pPr>
      <w:pBdr>
        <w:left w:val="single" w:sz="8" w:space="0" w:color="auto"/>
        <w:right w:val="single" w:sz="8" w:space="0" w:color="auto"/>
      </w:pBdr>
      <w:spacing w:before="100" w:beforeAutospacing="1" w:after="100" w:afterAutospacing="1"/>
      <w:jc w:val="center"/>
    </w:pPr>
    <w:rPr>
      <w:rFonts w:ascii="Arial" w:eastAsia="Arial Unicode MS" w:hAnsi="Arial" w:cs="Arial"/>
      <w:b/>
      <w:bCs/>
      <w:sz w:val="28"/>
      <w:szCs w:val="28"/>
    </w:rPr>
  </w:style>
  <w:style w:type="paragraph" w:customStyle="1" w:styleId="ConsPlusNormal">
    <w:name w:val="ConsPlusNormal"/>
    <w:pPr>
      <w:widowControl w:val="0"/>
      <w:ind w:firstLine="720"/>
      <w:jc w:val="left"/>
    </w:pPr>
    <w:rPr>
      <w:rFonts w:ascii="Arial" w:eastAsia="Times New Roman" w:hAnsi="Arial" w:cs="Arial"/>
      <w:sz w:val="20"/>
      <w:szCs w:val="20"/>
      <w:lang w:eastAsia="ru-RU"/>
    </w:rPr>
  </w:style>
  <w:style w:type="paragraph" w:customStyle="1" w:styleId="38">
    <w:name w:val="Обычный3"/>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affd">
    <w:name w:val="Нормальный"/>
    <w:basedOn w:val="a5"/>
    <w:pPr>
      <w:ind w:firstLine="397"/>
    </w:pPr>
  </w:style>
  <w:style w:type="character" w:customStyle="1" w:styleId="style1201">
    <w:name w:val="style1201"/>
    <w:basedOn w:val="a6"/>
    <w:rPr>
      <w:rFonts w:ascii="Verdana" w:hAnsi="Verdana" w:hint="default"/>
      <w:b/>
      <w:bCs/>
      <w:color w:val="006699"/>
      <w:sz w:val="20"/>
      <w:szCs w:val="20"/>
    </w:rPr>
  </w:style>
  <w:style w:type="paragraph" w:customStyle="1" w:styleId="62">
    <w:name w:val="Стиль6"/>
    <w:basedOn w:val="a5"/>
    <w:pPr>
      <w:ind w:firstLine="340"/>
    </w:pPr>
  </w:style>
  <w:style w:type="paragraph" w:customStyle="1" w:styleId="18">
    <w:name w:val="Абзац списка1"/>
    <w:basedOn w:val="a5"/>
    <w:pPr>
      <w:ind w:left="720"/>
      <w:contextualSpacing/>
    </w:pPr>
    <w:rPr>
      <w:rFonts w:eastAsia="Calibri"/>
      <w:sz w:val="24"/>
      <w:szCs w:val="24"/>
    </w:rPr>
  </w:style>
  <w:style w:type="paragraph" w:customStyle="1" w:styleId="19">
    <w:name w:val="Основной 1 см"/>
    <w:basedOn w:val="a5"/>
    <w:pPr>
      <w:ind w:firstLine="567"/>
    </w:pPr>
    <w:rPr>
      <w:sz w:val="28"/>
    </w:rPr>
  </w:style>
  <w:style w:type="paragraph" w:customStyle="1" w:styleId="affe">
    <w:name w:val="Основной"/>
    <w:qFormat/>
    <w:pPr>
      <w:spacing w:line="360" w:lineRule="auto"/>
      <w:ind w:firstLine="454"/>
      <w:jc w:val="center"/>
    </w:pPr>
    <w:rPr>
      <w:rFonts w:ascii="Times New Roman" w:eastAsia="Times New Roman" w:hAnsi="Times New Roman" w:cs="Times New Roman"/>
      <w:i/>
      <w:sz w:val="28"/>
      <w:szCs w:val="28"/>
      <w:lang w:eastAsia="ru-RU"/>
    </w:rPr>
  </w:style>
  <w:style w:type="paragraph" w:styleId="afff">
    <w:name w:val="No Spacing"/>
    <w:uiPriority w:val="1"/>
    <w:qFormat/>
    <w:pPr>
      <w:jc w:val="left"/>
    </w:pPr>
    <w:rPr>
      <w:rFonts w:ascii="Calibri" w:eastAsia="Calibri" w:hAnsi="Calibri" w:cs="Times New Roman"/>
    </w:rPr>
  </w:style>
  <w:style w:type="character" w:styleId="afff0">
    <w:name w:val="annotation reference"/>
    <w:basedOn w:val="a6"/>
    <w:semiHidden/>
    <w:rPr>
      <w:sz w:val="16"/>
      <w:szCs w:val="16"/>
    </w:rPr>
  </w:style>
  <w:style w:type="paragraph" w:customStyle="1" w:styleId="110">
    <w:name w:val="Обычный11"/>
    <w:pPr>
      <w:widowControl w:val="0"/>
    </w:pPr>
    <w:rPr>
      <w:rFonts w:ascii="Times New Roman" w:eastAsia="Times New Roman" w:hAnsi="Times New Roman" w:cs="Times New Roman"/>
      <w:sz w:val="24"/>
      <w:szCs w:val="24"/>
      <w:lang w:eastAsia="ru-RU"/>
    </w:rPr>
  </w:style>
  <w:style w:type="character" w:styleId="afff1">
    <w:name w:val="footnote reference"/>
    <w:basedOn w:val="a6"/>
    <w:uiPriority w:val="99"/>
    <w:semiHidden/>
    <w:rPr>
      <w:vertAlign w:val="superscript"/>
    </w:rPr>
  </w:style>
  <w:style w:type="paragraph" w:customStyle="1" w:styleId="afff2">
    <w:name w:val="Шапка_таблицы"/>
    <w:basedOn w:val="a5"/>
    <w:uiPriority w:val="99"/>
    <w:pPr>
      <w:jc w:val="center"/>
    </w:pPr>
    <w:rPr>
      <w:rFonts w:ascii="Arial" w:hAnsi="Arial" w:cs="Arial"/>
      <w:sz w:val="18"/>
      <w:szCs w:val="18"/>
    </w:rPr>
  </w:style>
  <w:style w:type="paragraph" w:customStyle="1" w:styleId="afff3">
    <w:name w:val="Текстовая часть табл"/>
    <w:basedOn w:val="a5"/>
    <w:link w:val="afff4"/>
    <w:uiPriority w:val="99"/>
    <w:pPr>
      <w:ind w:left="57"/>
    </w:pPr>
    <w:rPr>
      <w:rFonts w:ascii="Arial" w:hAnsi="Arial" w:cs="Arial"/>
    </w:rPr>
  </w:style>
  <w:style w:type="character" w:customStyle="1" w:styleId="afff4">
    <w:name w:val="Текстовая часть табл Знак"/>
    <w:link w:val="afff3"/>
    <w:uiPriority w:val="99"/>
    <w:rPr>
      <w:rFonts w:ascii="Arial" w:eastAsia="Times New Roman" w:hAnsi="Arial" w:cs="Arial"/>
      <w:sz w:val="20"/>
      <w:szCs w:val="20"/>
      <w:lang w:eastAsia="ru-RU"/>
    </w:rPr>
  </w:style>
  <w:style w:type="paragraph" w:customStyle="1" w:styleId="2c">
    <w:name w:val="Абзац списка2"/>
    <w:basedOn w:val="a5"/>
    <w:pPr>
      <w:ind w:left="720"/>
    </w:pPr>
    <w:rPr>
      <w:rFonts w:eastAsia="Calibri"/>
      <w:sz w:val="28"/>
      <w:szCs w:val="28"/>
      <w:lang w:eastAsia="en-US"/>
    </w:rPr>
  </w:style>
  <w:style w:type="paragraph" w:customStyle="1" w:styleId="addcomm1">
    <w:name w:val="addcomm1"/>
    <w:basedOn w:val="a5"/>
    <w:pPr>
      <w:spacing w:after="120"/>
    </w:pPr>
    <w:rPr>
      <w:rFonts w:ascii="Verdana" w:hAnsi="Verdana"/>
      <w:sz w:val="18"/>
      <w:szCs w:val="18"/>
    </w:rPr>
  </w:style>
  <w:style w:type="paragraph" w:customStyle="1" w:styleId="afff5">
    <w:name w:val="Мой текст"/>
    <w:basedOn w:val="a5"/>
    <w:pPr>
      <w:spacing w:line="360" w:lineRule="auto"/>
      <w:ind w:firstLine="284"/>
    </w:pPr>
    <w:rPr>
      <w:sz w:val="28"/>
      <w:szCs w:val="28"/>
    </w:rPr>
  </w:style>
  <w:style w:type="paragraph" w:styleId="afff6">
    <w:name w:val="TOC Heading"/>
    <w:basedOn w:val="10"/>
    <w:next w:val="a5"/>
    <w:uiPriority w:val="39"/>
    <w:unhideWhenUsed/>
    <w:qFormat/>
    <w:pPr>
      <w:keepLines/>
      <w:spacing w:before="480"/>
      <w:jc w:val="left"/>
      <w:outlineLvl w:val="9"/>
    </w:pPr>
    <w:rPr>
      <w:rFonts w:ascii="Cambria" w:hAnsi="Cambria"/>
      <w:b w:val="0"/>
      <w:bCs/>
      <w:color w:val="365F91"/>
      <w:szCs w:val="28"/>
      <w:lang w:eastAsia="en-US"/>
    </w:rPr>
  </w:style>
  <w:style w:type="character" w:customStyle="1" w:styleId="longtext">
    <w:name w:val="long_text"/>
    <w:basedOn w:val="a6"/>
  </w:style>
  <w:style w:type="paragraph" w:customStyle="1" w:styleId="style3">
    <w:name w:val="style3"/>
    <w:basedOn w:val="a5"/>
    <w:pPr>
      <w:spacing w:before="100" w:beforeAutospacing="1" w:after="100" w:afterAutospacing="1"/>
    </w:pPr>
    <w:rPr>
      <w:sz w:val="24"/>
      <w:szCs w:val="24"/>
    </w:rPr>
  </w:style>
  <w:style w:type="character" w:customStyle="1" w:styleId="2d">
    <w:name w:val="Основной текст (2)_"/>
    <w:basedOn w:val="a6"/>
    <w:link w:val="2e"/>
    <w:rPr>
      <w:rFonts w:ascii="Times New Roman" w:eastAsia="Times New Roman" w:hAnsi="Times New Roman" w:cs="Times New Roman"/>
      <w:spacing w:val="10"/>
      <w:sz w:val="25"/>
      <w:szCs w:val="25"/>
      <w:shd w:val="clear" w:color="auto" w:fill="FFFFFF"/>
    </w:rPr>
  </w:style>
  <w:style w:type="paragraph" w:customStyle="1" w:styleId="2e">
    <w:name w:val="Основной текст (2)"/>
    <w:basedOn w:val="a5"/>
    <w:link w:val="2d"/>
    <w:pPr>
      <w:shd w:val="clear" w:color="auto" w:fill="FFFFFF"/>
      <w:spacing w:before="180" w:after="300" w:line="439" w:lineRule="exact"/>
    </w:pPr>
    <w:rPr>
      <w:spacing w:val="10"/>
      <w:sz w:val="25"/>
      <w:szCs w:val="25"/>
      <w:lang w:eastAsia="en-US"/>
    </w:rPr>
  </w:style>
  <w:style w:type="paragraph" w:customStyle="1" w:styleId="afff7">
    <w:name w:val="Знак"/>
    <w:basedOn w:val="a5"/>
    <w:pPr>
      <w:spacing w:before="100" w:beforeAutospacing="1" w:after="100" w:afterAutospacing="1"/>
    </w:pPr>
    <w:rPr>
      <w:rFonts w:ascii="Tahoma" w:hAnsi="Tahoma"/>
      <w:bCs/>
      <w:lang w:val="en-US" w:eastAsia="en-US"/>
    </w:rPr>
  </w:style>
  <w:style w:type="paragraph" w:customStyle="1" w:styleId="afff8">
    <w:name w:val="Знак"/>
    <w:basedOn w:val="a5"/>
    <w:pPr>
      <w:spacing w:before="100" w:beforeAutospacing="1" w:after="100" w:afterAutospacing="1"/>
    </w:pPr>
    <w:rPr>
      <w:rFonts w:ascii="Tahoma" w:hAnsi="Tahoma"/>
      <w:bCs/>
      <w:lang w:val="en-US" w:eastAsia="en-US"/>
    </w:rPr>
  </w:style>
  <w:style w:type="paragraph" w:customStyle="1" w:styleId="afff9">
    <w:name w:val="Знак Знак Знак"/>
    <w:basedOn w:val="a5"/>
    <w:pPr>
      <w:spacing w:after="160" w:line="240" w:lineRule="exact"/>
    </w:pPr>
    <w:rPr>
      <w:rFonts w:ascii="Verdana" w:hAnsi="Verdana"/>
      <w:lang w:val="en-US" w:eastAsia="en-US"/>
    </w:rPr>
  </w:style>
  <w:style w:type="paragraph" w:customStyle="1" w:styleId="western">
    <w:name w:val="western"/>
    <w:basedOn w:val="a5"/>
    <w:pPr>
      <w:spacing w:before="100" w:beforeAutospacing="1" w:after="100" w:afterAutospacing="1"/>
    </w:pPr>
    <w:rPr>
      <w:rFonts w:eastAsia="SimSun"/>
      <w:sz w:val="24"/>
      <w:szCs w:val="24"/>
      <w:lang w:eastAsia="zh-CN"/>
    </w:rPr>
  </w:style>
  <w:style w:type="paragraph" w:customStyle="1" w:styleId="1a">
    <w:name w:val="Îñíîâíîé1"/>
    <w:aliases w:val="òåêñò,Îñíîâíîé6"/>
    <w:basedOn w:val="a5"/>
    <w:pPr>
      <w:widowControl w:val="0"/>
      <w:jc w:val="center"/>
    </w:pPr>
    <w:rPr>
      <w:szCs w:val="18"/>
    </w:rPr>
  </w:style>
  <w:style w:type="paragraph" w:customStyle="1" w:styleId="111">
    <w:name w:val="Заголовок1М1"/>
    <w:basedOn w:val="a5"/>
    <w:pPr>
      <w:tabs>
        <w:tab w:val="num" w:pos="360"/>
      </w:tabs>
      <w:ind w:left="360" w:hanging="360"/>
    </w:pPr>
  </w:style>
  <w:style w:type="paragraph" w:customStyle="1" w:styleId="1b">
    <w:name w:val="Текст абзаца1 Н"/>
    <w:basedOn w:val="a5"/>
    <w:pPr>
      <w:tabs>
        <w:tab w:val="num" w:pos="720"/>
      </w:tabs>
      <w:ind w:firstLine="454"/>
    </w:pPr>
  </w:style>
  <w:style w:type="table" w:customStyle="1" w:styleId="1c">
    <w:name w:val="Сетка таблицы1"/>
    <w:basedOn w:val="a7"/>
    <w:next w:val="aff4"/>
    <w:uiPriority w:val="59"/>
    <w:pPr>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a">
    <w:name w:val="Основной шрифт"/>
    <w:uiPriority w:val="99"/>
  </w:style>
  <w:style w:type="paragraph" w:customStyle="1" w:styleId="39">
    <w:name w:val="Абзац списка3"/>
    <w:basedOn w:val="a5"/>
    <w:pPr>
      <w:ind w:left="720"/>
    </w:pPr>
    <w:rPr>
      <w:rFonts w:eastAsia="Calibri"/>
      <w:sz w:val="24"/>
      <w:szCs w:val="24"/>
    </w:rPr>
  </w:style>
  <w:style w:type="paragraph" w:customStyle="1" w:styleId="Iauiue1">
    <w:name w:val="Iau?iue1"/>
    <w:pPr>
      <w:jc w:val="left"/>
    </w:pPr>
    <w:rPr>
      <w:rFonts w:ascii="Times New Roman" w:eastAsia="Times New Roman" w:hAnsi="Times New Roman" w:cs="Times New Roman"/>
      <w:sz w:val="20"/>
      <w:szCs w:val="20"/>
      <w:lang w:eastAsia="ru-RU"/>
    </w:rPr>
  </w:style>
  <w:style w:type="paragraph" w:customStyle="1" w:styleId="3a">
    <w:name w:val="Абзац списка3"/>
    <w:basedOn w:val="a5"/>
    <w:pPr>
      <w:ind w:left="720"/>
    </w:pPr>
    <w:rPr>
      <w:sz w:val="24"/>
      <w:szCs w:val="24"/>
    </w:rPr>
  </w:style>
  <w:style w:type="paragraph" w:customStyle="1" w:styleId="Default">
    <w:name w:val="Default"/>
    <w:pPr>
      <w:jc w:val="left"/>
    </w:pPr>
    <w:rPr>
      <w:rFonts w:ascii="Times New Roman" w:hAnsi="Times New Roman" w:cs="Times New Roman"/>
      <w:color w:val="000000"/>
      <w:sz w:val="24"/>
      <w:szCs w:val="24"/>
    </w:rPr>
  </w:style>
  <w:style w:type="character" w:customStyle="1" w:styleId="apple-converted-space">
    <w:name w:val="apple-converted-space"/>
    <w:basedOn w:val="a6"/>
  </w:style>
  <w:style w:type="character" w:customStyle="1" w:styleId="wmi-callto">
    <w:name w:val="wmi-callto"/>
    <w:basedOn w:val="a6"/>
  </w:style>
  <w:style w:type="paragraph" w:customStyle="1" w:styleId="-11">
    <w:name w:val="абзац-1"/>
    <w:basedOn w:val="a5"/>
    <w:pPr>
      <w:spacing w:line="360" w:lineRule="auto"/>
      <w:ind w:firstLine="709"/>
    </w:pPr>
    <w:rPr>
      <w:sz w:val="24"/>
    </w:rPr>
  </w:style>
  <w:style w:type="character" w:customStyle="1" w:styleId="2f">
    <w:name w:val="Основной текст Знак2"/>
    <w:aliases w:val="Знак1 Знак3,Заг1 Знак2"/>
    <w:rPr>
      <w:rFonts w:ascii="Arial" w:eastAsia="Times New Roman" w:hAnsi="Arial" w:cs="Times New Roman"/>
      <w:sz w:val="20"/>
      <w:szCs w:val="20"/>
    </w:rPr>
  </w:style>
  <w:style w:type="character" w:customStyle="1" w:styleId="1d">
    <w:name w:val="Основной текст с отступом Знак1"/>
    <w:basedOn w:val="a6"/>
    <w:uiPriority w:val="99"/>
    <w:rPr>
      <w:rFonts w:ascii="Times New Roman" w:eastAsia="Times New Roman" w:hAnsi="Times New Roman" w:cs="Times New Roman"/>
      <w:sz w:val="20"/>
      <w:szCs w:val="20"/>
      <w:lang w:eastAsia="ru-RU"/>
    </w:rPr>
  </w:style>
  <w:style w:type="paragraph" w:styleId="a3">
    <w:name w:val="Normal Indent"/>
    <w:basedOn w:val="a5"/>
    <w:semiHidden/>
    <w:pPr>
      <w:numPr>
        <w:numId w:val="5"/>
      </w:numPr>
      <w:tabs>
        <w:tab w:val="clear" w:pos="643"/>
      </w:tabs>
      <w:ind w:left="708" w:firstLine="0"/>
    </w:pPr>
    <w:rPr>
      <w:sz w:val="24"/>
    </w:rPr>
  </w:style>
  <w:style w:type="paragraph" w:customStyle="1" w:styleId="a2">
    <w:name w:val="Пункт"/>
    <w:basedOn w:val="a5"/>
    <w:next w:val="a5"/>
    <w:pPr>
      <w:widowControl w:val="0"/>
      <w:numPr>
        <w:numId w:val="6"/>
      </w:numPr>
      <w:tabs>
        <w:tab w:val="clear" w:pos="1209"/>
        <w:tab w:val="left" w:pos="851"/>
        <w:tab w:val="left" w:pos="993"/>
        <w:tab w:val="left" w:pos="1134"/>
        <w:tab w:val="num" w:pos="1440"/>
      </w:tabs>
      <w:spacing w:before="40" w:after="40"/>
      <w:ind w:left="1440"/>
    </w:pPr>
    <w:rPr>
      <w:sz w:val="24"/>
    </w:rPr>
  </w:style>
  <w:style w:type="paragraph" w:customStyle="1" w:styleId="1">
    <w:name w:val="Стиль1"/>
    <w:basedOn w:val="a5"/>
    <w:pPr>
      <w:numPr>
        <w:numId w:val="8"/>
      </w:numPr>
      <w:tabs>
        <w:tab w:val="clear" w:pos="926"/>
      </w:tabs>
      <w:spacing w:line="360" w:lineRule="auto"/>
      <w:ind w:left="0" w:firstLine="709"/>
    </w:pPr>
    <w:rPr>
      <w:rFonts w:ascii="Arial" w:hAnsi="Arial"/>
      <w:sz w:val="24"/>
      <w:szCs w:val="18"/>
    </w:rPr>
  </w:style>
  <w:style w:type="paragraph" w:styleId="a1">
    <w:name w:val="Date"/>
    <w:basedOn w:val="a5"/>
    <w:next w:val="a5"/>
    <w:link w:val="afffb"/>
    <w:pPr>
      <w:numPr>
        <w:numId w:val="9"/>
      </w:numPr>
      <w:tabs>
        <w:tab w:val="clear" w:pos="1209"/>
      </w:tabs>
      <w:ind w:left="0" w:firstLine="0"/>
    </w:pPr>
    <w:rPr>
      <w:sz w:val="24"/>
      <w:szCs w:val="18"/>
    </w:rPr>
  </w:style>
  <w:style w:type="character" w:customStyle="1" w:styleId="afffb">
    <w:name w:val="Дата Знак"/>
    <w:basedOn w:val="a6"/>
    <w:link w:val="a1"/>
    <w:rPr>
      <w:rFonts w:ascii="Times New Roman" w:eastAsia="Times New Roman" w:hAnsi="Times New Roman" w:cs="Times New Roman"/>
      <w:sz w:val="24"/>
      <w:szCs w:val="18"/>
      <w:lang w:eastAsia="ru-RU"/>
    </w:rPr>
  </w:style>
  <w:style w:type="paragraph" w:customStyle="1" w:styleId="112">
    <w:name w:val="Основной текст.Знак1.Заг1"/>
    <w:basedOn w:val="a5"/>
    <w:pPr>
      <w:widowControl w:val="0"/>
      <w:spacing w:after="120"/>
    </w:pPr>
    <w:rPr>
      <w:rFonts w:ascii="Arial" w:hAnsi="Arial"/>
    </w:rPr>
  </w:style>
  <w:style w:type="paragraph" w:customStyle="1" w:styleId="a0">
    <w:name w:val="Абзац_нум"/>
    <w:pPr>
      <w:numPr>
        <w:numId w:val="10"/>
      </w:numPr>
      <w:spacing w:before="120" w:line="312" w:lineRule="auto"/>
    </w:pPr>
    <w:rPr>
      <w:rFonts w:ascii="Times New Roman" w:eastAsia="Times New Roman" w:hAnsi="Times New Roman" w:cs="Times New Roman"/>
      <w:sz w:val="28"/>
      <w:szCs w:val="20"/>
      <w:lang w:eastAsia="ru-RU"/>
    </w:rPr>
  </w:style>
  <w:style w:type="paragraph" w:styleId="a">
    <w:name w:val="List Bullet"/>
    <w:basedOn w:val="a5"/>
    <w:semiHidden/>
    <w:pPr>
      <w:numPr>
        <w:numId w:val="3"/>
      </w:numPr>
    </w:pPr>
    <w:rPr>
      <w:sz w:val="24"/>
    </w:rPr>
  </w:style>
  <w:style w:type="paragraph" w:styleId="2">
    <w:name w:val="List Bullet 2"/>
    <w:basedOn w:val="a5"/>
    <w:semiHidden/>
    <w:pPr>
      <w:numPr>
        <w:numId w:val="4"/>
      </w:numPr>
    </w:pPr>
    <w:rPr>
      <w:sz w:val="24"/>
    </w:rPr>
  </w:style>
  <w:style w:type="paragraph" w:styleId="3">
    <w:name w:val="List Number 3"/>
    <w:basedOn w:val="a5"/>
    <w:semiHidden/>
    <w:pPr>
      <w:numPr>
        <w:numId w:val="7"/>
      </w:numPr>
    </w:pPr>
    <w:rPr>
      <w:sz w:val="24"/>
    </w:rPr>
  </w:style>
  <w:style w:type="paragraph" w:customStyle="1" w:styleId="afffc">
    <w:name w:val="Уважаемый"/>
    <w:pPr>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afffd">
    <w:name w:val="Абзац"/>
    <w:basedOn w:val="a5"/>
    <w:pPr>
      <w:spacing w:before="120" w:line="360" w:lineRule="auto"/>
      <w:ind w:firstLine="851"/>
    </w:pPr>
    <w:rPr>
      <w:sz w:val="28"/>
    </w:rPr>
  </w:style>
  <w:style w:type="character" w:customStyle="1" w:styleId="113">
    <w:name w:val="Заголовок 1 Знак1"/>
    <w:aliases w:val="Head 1 Знак,????????? 1 Знак,Подвесная Знак1"/>
    <w:rPr>
      <w:rFonts w:ascii="Cambria" w:eastAsia="Times New Roman" w:hAnsi="Cambria" w:cs="Times New Roman"/>
      <w:b/>
      <w:bCs/>
      <w:color w:val="365F91"/>
      <w:sz w:val="28"/>
      <w:szCs w:val="28"/>
    </w:rPr>
  </w:style>
  <w:style w:type="paragraph" w:styleId="2f0">
    <w:name w:val="envelope return"/>
    <w:basedOn w:val="a5"/>
    <w:unhideWhenUsed/>
    <w:rPr>
      <w:rFonts w:ascii="Arial" w:hAnsi="Arial"/>
    </w:rPr>
  </w:style>
  <w:style w:type="paragraph" w:styleId="afffe">
    <w:name w:val="endnote text"/>
    <w:basedOn w:val="a5"/>
    <w:link w:val="affff"/>
    <w:unhideWhenUsed/>
  </w:style>
  <w:style w:type="character" w:customStyle="1" w:styleId="affff">
    <w:name w:val="Текст концевой сноски Знак"/>
    <w:basedOn w:val="a6"/>
    <w:link w:val="afffe"/>
    <w:rPr>
      <w:rFonts w:ascii="Times New Roman" w:eastAsia="Times New Roman" w:hAnsi="Times New Roman" w:cs="Times New Roman"/>
      <w:sz w:val="20"/>
      <w:szCs w:val="20"/>
      <w:lang w:eastAsia="ru-RU"/>
    </w:rPr>
  </w:style>
  <w:style w:type="character" w:customStyle="1" w:styleId="affff0">
    <w:name w:val="Текст макроса Знак"/>
    <w:basedOn w:val="a6"/>
    <w:link w:val="affff1"/>
    <w:semiHidden/>
    <w:rPr>
      <w:rFonts w:ascii="Courier New" w:eastAsia="Times New Roman" w:hAnsi="Courier New" w:cs="Times New Roman"/>
      <w:sz w:val="20"/>
      <w:szCs w:val="20"/>
      <w:lang w:eastAsia="ru-RU"/>
    </w:rPr>
  </w:style>
  <w:style w:type="paragraph" w:styleId="affff1">
    <w:name w:val="macro"/>
    <w:link w:val="affff0"/>
    <w:semiHidden/>
    <w:unhideWhenUsed/>
    <w:pPr>
      <w:tabs>
        <w:tab w:val="left" w:pos="480"/>
        <w:tab w:val="left" w:pos="960"/>
        <w:tab w:val="left" w:pos="1440"/>
        <w:tab w:val="left" w:pos="1920"/>
        <w:tab w:val="left" w:pos="2400"/>
        <w:tab w:val="left" w:pos="2880"/>
        <w:tab w:val="left" w:pos="3360"/>
        <w:tab w:val="left" w:pos="3840"/>
        <w:tab w:val="left" w:pos="4320"/>
      </w:tabs>
      <w:jc w:val="left"/>
    </w:pPr>
    <w:rPr>
      <w:rFonts w:ascii="Courier New" w:eastAsia="Times New Roman" w:hAnsi="Courier New" w:cs="Times New Roman"/>
      <w:sz w:val="20"/>
      <w:szCs w:val="20"/>
      <w:lang w:eastAsia="ru-RU"/>
    </w:rPr>
  </w:style>
  <w:style w:type="paragraph" w:styleId="affff2">
    <w:name w:val="toa heading"/>
    <w:basedOn w:val="a5"/>
    <w:next w:val="a5"/>
    <w:unhideWhenUsed/>
    <w:pPr>
      <w:spacing w:before="120"/>
    </w:pPr>
    <w:rPr>
      <w:rFonts w:ascii="Arial" w:hAnsi="Arial"/>
      <w:b/>
      <w:sz w:val="24"/>
    </w:rPr>
  </w:style>
  <w:style w:type="paragraph" w:styleId="3b">
    <w:name w:val="List 3"/>
    <w:basedOn w:val="a5"/>
    <w:semiHidden/>
    <w:unhideWhenUsed/>
    <w:pPr>
      <w:ind w:left="849" w:hanging="283"/>
    </w:pPr>
    <w:rPr>
      <w:sz w:val="24"/>
    </w:rPr>
  </w:style>
  <w:style w:type="character" w:customStyle="1" w:styleId="affff3">
    <w:name w:val="Прощание Знак"/>
    <w:basedOn w:val="a6"/>
    <w:link w:val="affff4"/>
    <w:semiHidden/>
    <w:rPr>
      <w:rFonts w:ascii="Times New Roman" w:eastAsia="Times New Roman" w:hAnsi="Times New Roman" w:cs="Times New Roman"/>
      <w:sz w:val="24"/>
      <w:szCs w:val="20"/>
    </w:rPr>
  </w:style>
  <w:style w:type="paragraph" w:styleId="affff4">
    <w:name w:val="Closing"/>
    <w:basedOn w:val="a5"/>
    <w:link w:val="affff3"/>
    <w:semiHidden/>
    <w:unhideWhenUsed/>
    <w:pPr>
      <w:ind w:left="4252"/>
    </w:pPr>
    <w:rPr>
      <w:sz w:val="24"/>
    </w:rPr>
  </w:style>
  <w:style w:type="character" w:customStyle="1" w:styleId="affff5">
    <w:name w:val="Подпись Знак"/>
    <w:basedOn w:val="a6"/>
    <w:link w:val="affff6"/>
    <w:semiHidden/>
    <w:rPr>
      <w:rFonts w:ascii="Times New Roman" w:eastAsia="Times New Roman" w:hAnsi="Times New Roman" w:cs="Times New Roman"/>
      <w:sz w:val="24"/>
      <w:szCs w:val="20"/>
    </w:rPr>
  </w:style>
  <w:style w:type="paragraph" w:styleId="affff6">
    <w:name w:val="Signature"/>
    <w:basedOn w:val="a5"/>
    <w:link w:val="affff5"/>
    <w:semiHidden/>
    <w:unhideWhenUsed/>
    <w:pPr>
      <w:ind w:left="4252"/>
    </w:pPr>
    <w:rPr>
      <w:sz w:val="24"/>
    </w:rPr>
  </w:style>
  <w:style w:type="character" w:customStyle="1" w:styleId="affff7">
    <w:name w:val="Шапка Знак"/>
    <w:basedOn w:val="a6"/>
    <w:link w:val="affff8"/>
    <w:semiHidden/>
    <w:rPr>
      <w:rFonts w:ascii="Arial" w:eastAsia="Times New Roman" w:hAnsi="Arial" w:cs="Times New Roman"/>
      <w:sz w:val="24"/>
      <w:szCs w:val="20"/>
      <w:shd w:val="pct20" w:color="auto" w:fill="auto"/>
    </w:rPr>
  </w:style>
  <w:style w:type="paragraph" w:styleId="affff8">
    <w:name w:val="Message Header"/>
    <w:basedOn w:val="a5"/>
    <w:link w:val="affff7"/>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affff9">
    <w:name w:val="Приветствие Знак"/>
    <w:basedOn w:val="a6"/>
    <w:link w:val="affffa"/>
    <w:semiHidden/>
    <w:rPr>
      <w:rFonts w:ascii="Times New Roman" w:eastAsia="Times New Roman" w:hAnsi="Times New Roman" w:cs="Times New Roman"/>
      <w:sz w:val="24"/>
      <w:szCs w:val="20"/>
    </w:rPr>
  </w:style>
  <w:style w:type="paragraph" w:styleId="affffa">
    <w:name w:val="Salutation"/>
    <w:basedOn w:val="a5"/>
    <w:next w:val="a5"/>
    <w:link w:val="affff9"/>
    <w:semiHidden/>
    <w:unhideWhenUsed/>
    <w:rPr>
      <w:sz w:val="24"/>
    </w:rPr>
  </w:style>
  <w:style w:type="character" w:customStyle="1" w:styleId="affffb">
    <w:name w:val="Красная строка Знак"/>
    <w:basedOn w:val="af7"/>
    <w:link w:val="affffc"/>
    <w:semiHidden/>
    <w:rPr>
      <w:rFonts w:ascii="Arial" w:eastAsia="Times New Roman" w:hAnsi="Arial" w:cs="Times New Roman"/>
      <w:sz w:val="24"/>
      <w:szCs w:val="20"/>
      <w:lang w:eastAsia="ru-RU"/>
    </w:rPr>
  </w:style>
  <w:style w:type="paragraph" w:styleId="affffc">
    <w:name w:val="Body Text First Indent"/>
    <w:basedOn w:val="af6"/>
    <w:link w:val="affffb"/>
    <w:semiHidden/>
    <w:unhideWhenUsed/>
    <w:pPr>
      <w:spacing w:after="120"/>
      <w:ind w:firstLine="210"/>
    </w:pPr>
    <w:rPr>
      <w:rFonts w:ascii="Arial" w:hAnsi="Arial"/>
    </w:rPr>
  </w:style>
  <w:style w:type="paragraph" w:styleId="2f1">
    <w:name w:val="Body Text First Indent 2"/>
    <w:basedOn w:val="af1"/>
    <w:link w:val="2f2"/>
    <w:semiHidden/>
    <w:unhideWhenUsed/>
    <w:pPr>
      <w:ind w:firstLine="210"/>
    </w:pPr>
    <w:rPr>
      <w:sz w:val="24"/>
    </w:rPr>
  </w:style>
  <w:style w:type="character" w:customStyle="1" w:styleId="2f2">
    <w:name w:val="Красная строка 2 Знак"/>
    <w:basedOn w:val="af2"/>
    <w:link w:val="2f1"/>
    <w:semiHidden/>
    <w:rPr>
      <w:rFonts w:ascii="Times New Roman" w:eastAsia="Times New Roman" w:hAnsi="Times New Roman" w:cs="Times New Roman"/>
      <w:sz w:val="24"/>
      <w:szCs w:val="20"/>
      <w:lang w:eastAsia="ru-RU"/>
    </w:rPr>
  </w:style>
  <w:style w:type="character" w:customStyle="1" w:styleId="affffd">
    <w:name w:val="Заголовок записки Знак"/>
    <w:basedOn w:val="a6"/>
    <w:link w:val="affffe"/>
    <w:semiHidden/>
    <w:rPr>
      <w:rFonts w:ascii="Times New Roman" w:eastAsia="Times New Roman" w:hAnsi="Times New Roman" w:cs="Times New Roman"/>
      <w:sz w:val="24"/>
      <w:szCs w:val="20"/>
    </w:rPr>
  </w:style>
  <w:style w:type="paragraph" w:styleId="affffe">
    <w:name w:val="Note Heading"/>
    <w:basedOn w:val="a5"/>
    <w:next w:val="a5"/>
    <w:link w:val="affffd"/>
    <w:semiHidden/>
    <w:unhideWhenUsed/>
    <w:rPr>
      <w:sz w:val="24"/>
    </w:rPr>
  </w:style>
  <w:style w:type="character" w:customStyle="1" w:styleId="afffff">
    <w:name w:val="Схема документа Знак"/>
    <w:basedOn w:val="a6"/>
    <w:link w:val="afffff0"/>
    <w:semiHidden/>
    <w:rPr>
      <w:rFonts w:ascii="Tahoma" w:eastAsia="Times New Roman" w:hAnsi="Tahoma" w:cs="Times New Roman"/>
      <w:sz w:val="24"/>
      <w:szCs w:val="20"/>
      <w:shd w:val="clear" w:color="auto" w:fill="000080"/>
    </w:rPr>
  </w:style>
  <w:style w:type="paragraph" w:styleId="afffff0">
    <w:name w:val="Document Map"/>
    <w:basedOn w:val="a5"/>
    <w:link w:val="afffff"/>
    <w:semiHidden/>
    <w:unhideWhenUsed/>
    <w:pPr>
      <w:shd w:val="clear" w:color="auto" w:fill="000080"/>
    </w:pPr>
    <w:rPr>
      <w:rFonts w:ascii="Tahoma" w:hAnsi="Tahoma"/>
      <w:sz w:val="24"/>
    </w:rPr>
  </w:style>
  <w:style w:type="paragraph" w:customStyle="1" w:styleId="235">
    <w:name w:val="Заголовок2.3.Заголовок5"/>
    <w:basedOn w:val="a5"/>
    <w:next w:val="a5"/>
    <w:pPr>
      <w:keepNext/>
      <w:widowControl w:val="0"/>
      <w:jc w:val="center"/>
    </w:pPr>
    <w:rPr>
      <w:rFonts w:ascii="Arial" w:hAnsi="Arial"/>
      <w:b/>
      <w:sz w:val="24"/>
    </w:rPr>
  </w:style>
  <w:style w:type="paragraph" w:customStyle="1" w:styleId="afffff1">
    <w:name w:val="Îáû÷íûé"/>
    <w:pPr>
      <w:widowControl w:val="0"/>
      <w:jc w:val="left"/>
    </w:pPr>
    <w:rPr>
      <w:rFonts w:ascii="Times New Roman" w:eastAsia="Times New Roman" w:hAnsi="Times New Roman" w:cs="Times New Roman"/>
      <w:sz w:val="20"/>
      <w:szCs w:val="20"/>
      <w:lang w:eastAsia="ru-RU"/>
    </w:rPr>
  </w:style>
  <w:style w:type="paragraph" w:customStyle="1" w:styleId="310">
    <w:name w:val="Основной текст 31"/>
    <w:basedOn w:val="a5"/>
    <w:pPr>
      <w:jc w:val="center"/>
    </w:pPr>
    <w:rPr>
      <w:rFonts w:ascii="Arial" w:hAnsi="Arial"/>
    </w:rPr>
  </w:style>
  <w:style w:type="paragraph" w:customStyle="1" w:styleId="Tablehead">
    <w:name w:val="Table head"/>
    <w:basedOn w:val="a5"/>
    <w:pPr>
      <w:spacing w:before="80" w:after="60"/>
      <w:jc w:val="center"/>
    </w:pPr>
    <w:rPr>
      <w:rFonts w:ascii="Arial" w:hAnsi="Arial"/>
      <w:sz w:val="16"/>
    </w:rPr>
  </w:style>
  <w:style w:type="paragraph" w:customStyle="1" w:styleId="154">
    <w:name w:val="Заголовок1.5.Заголовок4"/>
    <w:basedOn w:val="a5"/>
    <w:next w:val="a5"/>
    <w:pPr>
      <w:keepNext/>
      <w:widowControl w:val="0"/>
      <w:jc w:val="center"/>
    </w:pPr>
    <w:rPr>
      <w:rFonts w:ascii="Arial" w:hAnsi="Arial"/>
      <w:b/>
    </w:rPr>
  </w:style>
  <w:style w:type="paragraph" w:customStyle="1" w:styleId="3313">
    <w:name w:val="Заголовок 3.Заголовок 3 Знак1.Заголовок 3 Знак Знак"/>
    <w:basedOn w:val="a5"/>
    <w:next w:val="a5"/>
    <w:pPr>
      <w:keepNext/>
      <w:spacing w:after="120" w:line="360" w:lineRule="auto"/>
      <w:ind w:left="720"/>
      <w:outlineLvl w:val="2"/>
    </w:pPr>
    <w:rPr>
      <w:i/>
      <w:sz w:val="24"/>
    </w:rPr>
  </w:style>
  <w:style w:type="paragraph" w:customStyle="1" w:styleId="44">
    <w:name w:val="Заголовок 4.Заголовок 4 Знак Знак"/>
    <w:basedOn w:val="a5"/>
    <w:next w:val="a5"/>
    <w:pPr>
      <w:keepNext/>
      <w:outlineLvl w:val="3"/>
    </w:pPr>
    <w:rPr>
      <w:i/>
      <w:sz w:val="24"/>
      <w:u w:val="single"/>
    </w:rPr>
  </w:style>
  <w:style w:type="paragraph" w:customStyle="1" w:styleId="161">
    <w:name w:val="Îñíîâíîé1.òåêñò.Îñíîâíîé61"/>
    <w:basedOn w:val="a5"/>
    <w:pPr>
      <w:widowControl w:val="0"/>
      <w:jc w:val="center"/>
    </w:pPr>
  </w:style>
  <w:style w:type="paragraph" w:customStyle="1" w:styleId="160">
    <w:name w:val="Îñíîâíîé1.òåêñò.Îñíîâíîé6"/>
    <w:basedOn w:val="a5"/>
    <w:pPr>
      <w:widowControl w:val="0"/>
      <w:jc w:val="center"/>
    </w:pPr>
  </w:style>
  <w:style w:type="paragraph" w:customStyle="1" w:styleId="1Head111">
    <w:name w:val="Заголовок 1.Head 1.????????? 11"/>
    <w:basedOn w:val="a5"/>
    <w:next w:val="a5"/>
    <w:pPr>
      <w:keepNext/>
      <w:jc w:val="center"/>
      <w:outlineLvl w:val="0"/>
    </w:pPr>
    <w:rPr>
      <w:sz w:val="28"/>
    </w:rPr>
  </w:style>
  <w:style w:type="paragraph" w:customStyle="1" w:styleId="211">
    <w:name w:val="Основной текст с отступом 21"/>
    <w:basedOn w:val="a5"/>
    <w:pPr>
      <w:ind w:firstLine="709"/>
    </w:pPr>
    <w:rPr>
      <w:rFonts w:ascii="Arial" w:hAnsi="Arial"/>
      <w:sz w:val="22"/>
    </w:rPr>
  </w:style>
  <w:style w:type="paragraph" w:customStyle="1" w:styleId="1112">
    <w:name w:val="Обычный + 11 пт.По центру.Междустр.интервал:  точно 12 пт"/>
    <w:basedOn w:val="a5"/>
    <w:pPr>
      <w:spacing w:line="240" w:lineRule="exact"/>
      <w:jc w:val="center"/>
    </w:pPr>
  </w:style>
  <w:style w:type="paragraph" w:customStyle="1" w:styleId="afffff2">
    <w:name w:val="Показатель"/>
    <w:pPr>
      <w:jc w:val="left"/>
    </w:pPr>
    <w:rPr>
      <w:rFonts w:ascii="Arial Narrow" w:eastAsia="Times New Roman" w:hAnsi="Arial Narrow" w:cs="Times New Roman"/>
      <w:sz w:val="18"/>
      <w:szCs w:val="20"/>
      <w:lang w:eastAsia="ru-RU"/>
    </w:rPr>
  </w:style>
  <w:style w:type="paragraph" w:customStyle="1" w:styleId="BodyTextIndent21">
    <w:name w:val="Body Text Indent 21"/>
    <w:basedOn w:val="Normal1"/>
    <w:pPr>
      <w:widowControl/>
      <w:spacing w:line="360" w:lineRule="auto"/>
      <w:ind w:right="-567" w:firstLine="720"/>
      <w:jc w:val="both"/>
    </w:pPr>
    <w:rPr>
      <w:sz w:val="24"/>
      <w:szCs w:val="20"/>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pPr>
      <w:jc w:val="left"/>
    </w:pPr>
    <w:rPr>
      <w:rFonts w:ascii="Times New Roman" w:eastAsia="Times New Roman" w:hAnsi="Times New Roman" w:cs="Times New Roman"/>
      <w:sz w:val="20"/>
      <w:szCs w:val="20"/>
      <w:lang w:eastAsia="ru-RU"/>
    </w:rPr>
  </w:style>
  <w:style w:type="paragraph" w:customStyle="1" w:styleId="afffff3">
    <w:name w:val="Знак Знак Знак Знак"/>
    <w:basedOn w:val="a5"/>
    <w:pPr>
      <w:spacing w:after="160" w:line="240" w:lineRule="exact"/>
    </w:pPr>
    <w:rPr>
      <w:rFonts w:ascii="Verdana" w:hAnsi="Verdana" w:cs="Verdana"/>
      <w:lang w:val="en-US" w:eastAsia="en-US"/>
    </w:rPr>
  </w:style>
  <w:style w:type="paragraph" w:customStyle="1" w:styleId="Heading11">
    <w:name w:val="Heading 11"/>
    <w:basedOn w:val="Normal1"/>
    <w:next w:val="Normal1"/>
    <w:pPr>
      <w:keepNext/>
      <w:widowControl/>
      <w:ind w:right="-908"/>
      <w:jc w:val="both"/>
    </w:pPr>
    <w:rPr>
      <w:sz w:val="28"/>
      <w:szCs w:val="20"/>
    </w:rPr>
  </w:style>
  <w:style w:type="paragraph" w:customStyle="1" w:styleId="1Head11">
    <w:name w:val="Заголовок 1.Head 1.????????? 1"/>
    <w:basedOn w:val="a5"/>
    <w:next w:val="a5"/>
    <w:pPr>
      <w:keepNext/>
      <w:jc w:val="center"/>
      <w:outlineLvl w:val="0"/>
    </w:pPr>
    <w:rPr>
      <w:sz w:val="28"/>
    </w:rPr>
  </w:style>
  <w:style w:type="paragraph" w:customStyle="1" w:styleId="162">
    <w:name w:val="Îñíîâíîé1.òåêñò.Îñíîâíîé62"/>
    <w:basedOn w:val="a5"/>
    <w:pPr>
      <w:widowControl w:val="0"/>
      <w:jc w:val="center"/>
    </w:pPr>
  </w:style>
  <w:style w:type="paragraph" w:customStyle="1" w:styleId="1e">
    <w:name w:val="1"/>
    <w:basedOn w:val="a5"/>
    <w:pPr>
      <w:spacing w:line="360" w:lineRule="auto"/>
      <w:ind w:firstLine="709"/>
    </w:pPr>
    <w:rPr>
      <w:rFonts w:ascii="Arial" w:hAnsi="Arial" w:cs="Arial"/>
      <w:sz w:val="24"/>
      <w:szCs w:val="24"/>
    </w:rPr>
  </w:style>
  <w:style w:type="paragraph" w:customStyle="1" w:styleId="afffff4">
    <w:name w:val="Знак"/>
    <w:basedOn w:val="a5"/>
    <w:pPr>
      <w:spacing w:before="100" w:beforeAutospacing="1" w:after="100" w:afterAutospacing="1"/>
    </w:pPr>
    <w:rPr>
      <w:rFonts w:ascii="Tahoma" w:hAnsi="Tahoma"/>
      <w:bCs/>
      <w:lang w:val="en-US" w:eastAsia="en-US"/>
    </w:rPr>
  </w:style>
  <w:style w:type="paragraph" w:customStyle="1" w:styleId="43">
    <w:name w:val="Абзац списка4"/>
    <w:basedOn w:val="a5"/>
    <w:pPr>
      <w:ind w:left="720"/>
    </w:pPr>
    <w:rPr>
      <w:rFonts w:eastAsia="Calibri"/>
      <w:sz w:val="28"/>
      <w:szCs w:val="28"/>
      <w:lang w:eastAsia="en-US"/>
    </w:rPr>
  </w:style>
  <w:style w:type="paragraph" w:customStyle="1" w:styleId="afffff5">
    <w:name w:val="Стиль"/>
    <w:pPr>
      <w:widowControl w:val="0"/>
      <w:jc w:val="left"/>
    </w:pPr>
    <w:rPr>
      <w:rFonts w:ascii="Times New Roman" w:eastAsiaTheme="minorEastAsia" w:hAnsi="Times New Roman" w:cs="Times New Roman"/>
      <w:sz w:val="24"/>
      <w:szCs w:val="24"/>
      <w:lang w:eastAsia="ru-RU"/>
    </w:rPr>
  </w:style>
  <w:style w:type="paragraph" w:customStyle="1" w:styleId="TnrCenterNorm9">
    <w:name w:val="TnrCenterNorm9"/>
    <w:basedOn w:val="ad"/>
    <w:pPr>
      <w:tabs>
        <w:tab w:val="clear" w:pos="4677"/>
        <w:tab w:val="clear" w:pos="9355"/>
      </w:tabs>
      <w:spacing w:before="29"/>
      <w:contextualSpacing/>
      <w:jc w:val="center"/>
    </w:pPr>
    <w:rPr>
      <w:sz w:val="18"/>
      <w:lang w:eastAsia="zh-CN"/>
    </w:rPr>
  </w:style>
  <w:style w:type="paragraph" w:customStyle="1" w:styleId="TnrCenterBold9">
    <w:name w:val="TnrCenterBold9"/>
    <w:basedOn w:val="ad"/>
    <w:pPr>
      <w:tabs>
        <w:tab w:val="clear" w:pos="4677"/>
        <w:tab w:val="clear" w:pos="9355"/>
      </w:tabs>
      <w:spacing w:before="29"/>
      <w:contextualSpacing/>
      <w:jc w:val="center"/>
    </w:pPr>
    <w:rPr>
      <w:b/>
      <w:sz w:val="18"/>
      <w:lang w:eastAsia="zh-CN"/>
    </w:rPr>
  </w:style>
  <w:style w:type="paragraph" w:customStyle="1" w:styleId="TnrLeftNorm9">
    <w:name w:val="TnrLeftNorm9"/>
    <w:basedOn w:val="ad"/>
    <w:pPr>
      <w:tabs>
        <w:tab w:val="clear" w:pos="4677"/>
        <w:tab w:val="clear" w:pos="9355"/>
      </w:tabs>
      <w:spacing w:before="29"/>
      <w:contextualSpacing/>
    </w:pPr>
    <w:rPr>
      <w:sz w:val="18"/>
      <w:lang w:eastAsia="zh-CN"/>
    </w:rPr>
  </w:style>
  <w:style w:type="paragraph" w:customStyle="1" w:styleId="212">
    <w:name w:val="Заголовок 21"/>
    <w:basedOn w:val="a5"/>
    <w:next w:val="a5"/>
    <w:unhideWhenUsed/>
    <w:qFormat/>
    <w:pPr>
      <w:keepNext/>
      <w:keepLines/>
      <w:spacing w:before="200"/>
      <w:outlineLvl w:val="1"/>
    </w:pPr>
    <w:rPr>
      <w:rFonts w:ascii="Cambria" w:hAnsi="Cambria"/>
      <w:b/>
      <w:bCs/>
      <w:color w:val="4F81BD"/>
      <w:sz w:val="26"/>
      <w:szCs w:val="26"/>
    </w:rPr>
  </w:style>
  <w:style w:type="numbering" w:customStyle="1" w:styleId="1f">
    <w:name w:val="Нет списка1"/>
    <w:next w:val="a8"/>
    <w:uiPriority w:val="99"/>
    <w:semiHidden/>
    <w:unhideWhenUsed/>
  </w:style>
  <w:style w:type="character" w:customStyle="1" w:styleId="1f0">
    <w:name w:val="Текст макроса Знак1"/>
    <w:basedOn w:val="a6"/>
    <w:uiPriority w:val="99"/>
    <w:semiHidden/>
    <w:rPr>
      <w:rFonts w:ascii="Consolas" w:hAnsi="Consolas" w:cs="Consolas"/>
      <w:sz w:val="20"/>
      <w:szCs w:val="20"/>
    </w:rPr>
  </w:style>
  <w:style w:type="character" w:customStyle="1" w:styleId="1f1">
    <w:name w:val="Прощание Знак1"/>
    <w:basedOn w:val="a6"/>
    <w:uiPriority w:val="99"/>
    <w:semiHidden/>
  </w:style>
  <w:style w:type="character" w:customStyle="1" w:styleId="1f2">
    <w:name w:val="Подпись Знак1"/>
    <w:basedOn w:val="a6"/>
    <w:uiPriority w:val="99"/>
    <w:semiHidden/>
  </w:style>
  <w:style w:type="character" w:customStyle="1" w:styleId="1f3">
    <w:name w:val="Шапка Знак1"/>
    <w:basedOn w:val="a6"/>
    <w:uiPriority w:val="99"/>
    <w:semiHidden/>
    <w:rPr>
      <w:rFonts w:asciiTheme="majorHAnsi" w:eastAsiaTheme="majorEastAsia" w:hAnsiTheme="majorHAnsi" w:cstheme="majorBidi"/>
      <w:sz w:val="24"/>
      <w:szCs w:val="24"/>
      <w:shd w:val="pct20" w:color="auto" w:fill="auto"/>
    </w:rPr>
  </w:style>
  <w:style w:type="character" w:customStyle="1" w:styleId="1f4">
    <w:name w:val="Приветствие Знак1"/>
    <w:basedOn w:val="a6"/>
    <w:uiPriority w:val="99"/>
    <w:semiHidden/>
  </w:style>
  <w:style w:type="character" w:customStyle="1" w:styleId="1f5">
    <w:name w:val="Красная строка Знак1"/>
    <w:basedOn w:val="af7"/>
    <w:uiPriority w:val="99"/>
    <w:semiHidden/>
    <w:rPr>
      <w:rFonts w:ascii="Times New Roman" w:eastAsia="Times New Roman" w:hAnsi="Times New Roman" w:cs="Times New Roman"/>
      <w:sz w:val="24"/>
      <w:szCs w:val="20"/>
      <w:lang w:eastAsia="ru-RU"/>
    </w:rPr>
  </w:style>
  <w:style w:type="character" w:customStyle="1" w:styleId="1f6">
    <w:name w:val="Заголовок записки Знак1"/>
    <w:basedOn w:val="a6"/>
    <w:uiPriority w:val="99"/>
    <w:semiHidden/>
  </w:style>
  <w:style w:type="character" w:customStyle="1" w:styleId="1f7">
    <w:name w:val="Схема документа Знак1"/>
    <w:basedOn w:val="a6"/>
    <w:uiPriority w:val="99"/>
    <w:semiHidden/>
    <w:rPr>
      <w:rFonts w:ascii="Segoe UI" w:hAnsi="Segoe UI" w:cs="Segoe UI"/>
      <w:sz w:val="16"/>
      <w:szCs w:val="16"/>
    </w:rPr>
  </w:style>
  <w:style w:type="character" w:customStyle="1" w:styleId="213">
    <w:name w:val="Заголовок 2 Знак1"/>
    <w:basedOn w:val="a6"/>
    <w:uiPriority w:val="9"/>
    <w:semiHidden/>
    <w:rPr>
      <w:rFonts w:asciiTheme="majorHAnsi" w:eastAsiaTheme="majorEastAsia" w:hAnsiTheme="majorHAnsi" w:cstheme="majorBidi"/>
      <w:color w:val="365F91" w:themeColor="accent1" w:themeShade="BF"/>
      <w:sz w:val="26"/>
      <w:szCs w:val="26"/>
    </w:rPr>
  </w:style>
  <w:style w:type="paragraph" w:customStyle="1" w:styleId="afffff6">
    <w:name w:val="Мой документы"/>
    <w:basedOn w:val="a5"/>
    <w:pPr>
      <w:ind w:firstLine="851"/>
    </w:pPr>
    <w:rPr>
      <w:sz w:val="28"/>
      <w:szCs w:val="28"/>
    </w:rPr>
  </w:style>
  <w:style w:type="numbering" w:customStyle="1" w:styleId="5">
    <w:name w:val="Импортированный стиль 5"/>
    <w:pPr>
      <w:numPr>
        <w:numId w:val="11"/>
      </w:numPr>
    </w:pPr>
  </w:style>
  <w:style w:type="numbering" w:customStyle="1" w:styleId="51">
    <w:name w:val="Импортированный стиль 51"/>
    <w:pPr>
      <w:numPr>
        <w:numId w:val="2"/>
      </w:numPr>
    </w:pPr>
  </w:style>
  <w:style w:type="character" w:customStyle="1" w:styleId="2115pt">
    <w:name w:val="Основной текст (2) + 11;5 pt"/>
    <w:basedOn w:val="2d"/>
    <w:rPr>
      <w:rFonts w:ascii="Times New Roman" w:eastAsia="Times New Roman" w:hAnsi="Times New Roman" w:cs="Times New Roman"/>
      <w:color w:val="000000"/>
      <w:spacing w:val="0"/>
      <w:position w:val="0"/>
      <w:sz w:val="23"/>
      <w:szCs w:val="23"/>
      <w:shd w:val="clear" w:color="auto" w:fill="FFFFFF"/>
      <w:lang w:val="ru-RU" w:eastAsia="ru-RU" w:bidi="ru-RU"/>
    </w:rPr>
  </w:style>
  <w:style w:type="character" w:styleId="afffff7">
    <w:name w:val="FollowedHyperlink"/>
    <w:basedOn w:val="a6"/>
    <w:uiPriority w:val="99"/>
    <w:semiHidden/>
    <w:unhideWhenUsed/>
    <w:rPr>
      <w:color w:val="800080"/>
      <w:u w:val="single"/>
    </w:rPr>
  </w:style>
  <w:style w:type="paragraph" w:customStyle="1" w:styleId="msonormal0">
    <w:name w:val="msonormal"/>
    <w:basedOn w:val="a5"/>
    <w:pPr>
      <w:spacing w:before="100" w:beforeAutospacing="1" w:after="100" w:afterAutospacing="1"/>
    </w:pPr>
    <w:rPr>
      <w:sz w:val="24"/>
      <w:szCs w:val="24"/>
    </w:rPr>
  </w:style>
  <w:style w:type="paragraph" w:customStyle="1" w:styleId="xl64">
    <w:name w:val="xl64"/>
    <w:basedOn w:val="a5"/>
    <w:pPr>
      <w:pBdr>
        <w:top w:val="single" w:sz="8"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65">
    <w:name w:val="xl65"/>
    <w:basedOn w:val="a5"/>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66">
    <w:name w:val="xl66"/>
    <w:basedOn w:val="a5"/>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5"/>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5"/>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70">
    <w:name w:val="xl70"/>
    <w:basedOn w:val="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73">
    <w:name w:val="xl73"/>
    <w:basedOn w:val="a5"/>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4">
    <w:name w:val="xl74"/>
    <w:basedOn w:val="a5"/>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75">
    <w:name w:val="xl75"/>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78">
    <w:name w:val="xl78"/>
    <w:basedOn w:val="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81">
    <w:name w:val="xl81"/>
    <w:basedOn w:val="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82">
    <w:name w:val="xl82"/>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a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84">
    <w:name w:val="xl84"/>
    <w:basedOn w:val="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5">
    <w:name w:val="xl85"/>
    <w:basedOn w:val="a5"/>
    <w:pPr>
      <w:pBdr>
        <w:top w:val="single" w:sz="8" w:space="0" w:color="auto"/>
        <w:left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86">
    <w:name w:val="xl86"/>
    <w:basedOn w:val="a5"/>
    <w:pPr>
      <w:pBdr>
        <w:top w:val="single" w:sz="4" w:space="0" w:color="auto"/>
        <w:left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87">
    <w:name w:val="xl87"/>
    <w:basedOn w:val="a5"/>
    <w:pPr>
      <w:pBdr>
        <w:top w:val="single" w:sz="4"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88">
    <w:name w:val="xl88"/>
    <w:basedOn w:val="a5"/>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9">
    <w:name w:val="xl89"/>
    <w:basedOn w:val="a5"/>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0">
    <w:name w:val="xl90"/>
    <w:basedOn w:val="a5"/>
    <w:pPr>
      <w:pBdr>
        <w:top w:val="single" w:sz="4" w:space="0" w:color="auto"/>
        <w:left w:val="single" w:sz="4" w:space="0" w:color="auto"/>
        <w:bottom w:val="single" w:sz="8" w:space="0" w:color="auto"/>
      </w:pBdr>
      <w:shd w:val="clear" w:color="000000" w:fill="FFFF00"/>
      <w:spacing w:before="100" w:beforeAutospacing="1" w:after="100" w:afterAutospacing="1"/>
      <w:jc w:val="center"/>
    </w:pPr>
    <w:rPr>
      <w:sz w:val="24"/>
      <w:szCs w:val="24"/>
    </w:rPr>
  </w:style>
  <w:style w:type="paragraph" w:customStyle="1" w:styleId="xl91">
    <w:name w:val="xl91"/>
    <w:basedOn w:val="a5"/>
    <w:pPr>
      <w:pBdr>
        <w:top w:val="single" w:sz="8" w:space="0" w:color="auto"/>
        <w:left w:val="single" w:sz="4" w:space="0" w:color="auto"/>
        <w:bottom w:val="single" w:sz="4" w:space="0" w:color="auto"/>
      </w:pBdr>
      <w:shd w:val="clear" w:color="000000" w:fill="FFFF00"/>
      <w:spacing w:before="100" w:beforeAutospacing="1" w:after="100" w:afterAutospacing="1"/>
      <w:jc w:val="center"/>
    </w:pPr>
    <w:rPr>
      <w:sz w:val="24"/>
      <w:szCs w:val="24"/>
    </w:rPr>
  </w:style>
  <w:style w:type="paragraph" w:customStyle="1" w:styleId="xl92">
    <w:name w:val="xl92"/>
    <w:basedOn w:val="a5"/>
    <w:pPr>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4"/>
      <w:szCs w:val="24"/>
    </w:rPr>
  </w:style>
  <w:style w:type="paragraph" w:customStyle="1" w:styleId="xl93">
    <w:name w:val="xl93"/>
    <w:basedOn w:val="a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5"/>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95">
    <w:name w:val="xl95"/>
    <w:basedOn w:val="a5"/>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6">
    <w:name w:val="xl96"/>
    <w:basedOn w:val="a5"/>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7">
    <w:name w:val="xl97"/>
    <w:basedOn w:val="a5"/>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98">
    <w:name w:val="xl98"/>
    <w:basedOn w:val="a5"/>
    <w:pPr>
      <w:pBdr>
        <w:top w:val="single" w:sz="8" w:space="0" w:color="auto"/>
        <w:bottom w:val="single" w:sz="8" w:space="0" w:color="auto"/>
      </w:pBdr>
      <w:spacing w:before="100" w:beforeAutospacing="1" w:after="100" w:afterAutospacing="1"/>
    </w:pPr>
    <w:rPr>
      <w:b/>
      <w:bCs/>
      <w:sz w:val="24"/>
      <w:szCs w:val="24"/>
    </w:rPr>
  </w:style>
  <w:style w:type="paragraph" w:customStyle="1" w:styleId="xl99">
    <w:name w:val="xl99"/>
    <w:basedOn w:val="a5"/>
    <w:pPr>
      <w:pBdr>
        <w:top w:val="single" w:sz="8" w:space="0" w:color="auto"/>
        <w:left w:val="single" w:sz="8" w:space="0" w:color="auto"/>
        <w:bottom w:val="single" w:sz="4" w:space="0" w:color="auto"/>
      </w:pBdr>
      <w:spacing w:before="100" w:beforeAutospacing="1" w:after="100" w:afterAutospacing="1"/>
    </w:pPr>
    <w:rPr>
      <w:sz w:val="24"/>
      <w:szCs w:val="24"/>
    </w:rPr>
  </w:style>
  <w:style w:type="paragraph" w:customStyle="1" w:styleId="xl100">
    <w:name w:val="xl100"/>
    <w:basedOn w:val="a5"/>
    <w:pPr>
      <w:pBdr>
        <w:top w:val="single" w:sz="4" w:space="0" w:color="auto"/>
        <w:left w:val="single" w:sz="8" w:space="0" w:color="auto"/>
        <w:bottom w:val="single" w:sz="8" w:space="0" w:color="auto"/>
      </w:pBdr>
      <w:spacing w:before="100" w:beforeAutospacing="1" w:after="100" w:afterAutospacing="1"/>
    </w:pPr>
    <w:rPr>
      <w:sz w:val="24"/>
      <w:szCs w:val="24"/>
    </w:rPr>
  </w:style>
  <w:style w:type="paragraph" w:customStyle="1" w:styleId="xl101">
    <w:name w:val="xl101"/>
    <w:basedOn w:val="a5"/>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5"/>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103">
    <w:name w:val="xl103"/>
    <w:basedOn w:val="a5"/>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04">
    <w:name w:val="xl104"/>
    <w:basedOn w:val="a5"/>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sz w:val="24"/>
      <w:szCs w:val="24"/>
    </w:rPr>
  </w:style>
  <w:style w:type="paragraph" w:customStyle="1" w:styleId="xl105">
    <w:name w:val="xl105"/>
    <w:basedOn w:val="a5"/>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5"/>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5"/>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108">
    <w:name w:val="xl108"/>
    <w:basedOn w:val="a5"/>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9">
    <w:name w:val="xl109"/>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5"/>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11">
    <w:name w:val="xl111"/>
    <w:basedOn w:val="a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12">
    <w:name w:val="xl112"/>
    <w:basedOn w:val="a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13">
    <w:name w:val="xl113"/>
    <w:basedOn w:val="a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14">
    <w:name w:val="xl114"/>
    <w:basedOn w:val="a5"/>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5">
    <w:name w:val="xl115"/>
    <w:basedOn w:val="a5"/>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6">
    <w:name w:val="xl116"/>
    <w:basedOn w:val="a5"/>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117">
    <w:name w:val="xl117"/>
    <w:basedOn w:val="a5"/>
    <w:pPr>
      <w:pBdr>
        <w:top w:val="single" w:sz="8" w:space="0" w:color="auto"/>
        <w:left w:val="single" w:sz="8" w:space="0" w:color="auto"/>
        <w:bottom w:val="single" w:sz="4" w:space="0" w:color="auto"/>
      </w:pBdr>
      <w:spacing w:before="100" w:beforeAutospacing="1" w:after="100" w:afterAutospacing="1"/>
      <w:jc w:val="center"/>
    </w:pPr>
    <w:rPr>
      <w:b/>
      <w:bCs/>
      <w:sz w:val="24"/>
      <w:szCs w:val="24"/>
    </w:rPr>
  </w:style>
  <w:style w:type="paragraph" w:customStyle="1" w:styleId="xl118">
    <w:name w:val="xl118"/>
    <w:basedOn w:val="a5"/>
    <w:pPr>
      <w:pBdr>
        <w:top w:val="single" w:sz="4" w:space="0" w:color="auto"/>
        <w:left w:val="single" w:sz="8" w:space="0" w:color="auto"/>
      </w:pBdr>
      <w:spacing w:before="100" w:beforeAutospacing="1" w:after="100" w:afterAutospacing="1"/>
      <w:jc w:val="center"/>
    </w:pPr>
    <w:rPr>
      <w:b/>
      <w:bCs/>
      <w:sz w:val="24"/>
      <w:szCs w:val="24"/>
    </w:rPr>
  </w:style>
  <w:style w:type="paragraph" w:customStyle="1" w:styleId="xl119">
    <w:name w:val="xl119"/>
    <w:basedOn w:val="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0">
    <w:name w:val="xl120"/>
    <w:basedOn w:val="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2">
    <w:name w:val="xl122"/>
    <w:basedOn w:val="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123">
    <w:name w:val="xl123"/>
    <w:basedOn w:val="a5"/>
    <w:pPr>
      <w:pBdr>
        <w:top w:val="single" w:sz="8"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4">
    <w:name w:val="xl124"/>
    <w:basedOn w:val="a5"/>
    <w:pPr>
      <w:pBdr>
        <w:top w:val="single" w:sz="4"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125">
    <w:name w:val="xl125"/>
    <w:basedOn w:val="a5"/>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6">
    <w:name w:val="xl126"/>
    <w:basedOn w:val="a5"/>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sz w:val="24"/>
      <w:szCs w:val="24"/>
    </w:rPr>
  </w:style>
  <w:style w:type="paragraph" w:customStyle="1" w:styleId="xl127">
    <w:name w:val="xl127"/>
    <w:basedOn w:val="a5"/>
    <w:pPr>
      <w:pBdr>
        <w:left w:val="single" w:sz="8" w:space="0" w:color="auto"/>
        <w:bottom w:val="single" w:sz="4" w:space="0" w:color="auto"/>
      </w:pBdr>
      <w:spacing w:before="100" w:beforeAutospacing="1" w:after="100" w:afterAutospacing="1"/>
    </w:pPr>
    <w:rPr>
      <w:sz w:val="24"/>
      <w:szCs w:val="24"/>
    </w:rPr>
  </w:style>
  <w:style w:type="paragraph" w:customStyle="1" w:styleId="xl128">
    <w:name w:val="xl128"/>
    <w:basedOn w:val="a5"/>
    <w:pPr>
      <w:pBdr>
        <w:top w:val="single" w:sz="4" w:space="0" w:color="auto"/>
        <w:left w:val="single" w:sz="8" w:space="0" w:color="auto"/>
      </w:pBdr>
      <w:spacing w:before="100" w:beforeAutospacing="1" w:after="100" w:afterAutospacing="1"/>
    </w:pPr>
    <w:rPr>
      <w:sz w:val="24"/>
      <w:szCs w:val="24"/>
    </w:rPr>
  </w:style>
  <w:style w:type="paragraph" w:customStyle="1" w:styleId="xl129">
    <w:name w:val="xl129"/>
    <w:basedOn w:val="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32">
    <w:name w:val="xl132"/>
    <w:basedOn w:val="a5"/>
    <w:pPr>
      <w:pBdr>
        <w:top w:val="single" w:sz="8" w:space="0" w:color="auto"/>
        <w:left w:val="single" w:sz="4" w:space="0" w:color="auto"/>
      </w:pBdr>
      <w:shd w:val="clear" w:color="000000" w:fill="FFFFFF"/>
      <w:spacing w:before="100" w:beforeAutospacing="1" w:after="100" w:afterAutospacing="1"/>
      <w:jc w:val="center"/>
    </w:pPr>
    <w:rPr>
      <w:b/>
      <w:bCs/>
      <w:sz w:val="24"/>
      <w:szCs w:val="24"/>
    </w:rPr>
  </w:style>
  <w:style w:type="paragraph" w:customStyle="1" w:styleId="xl133">
    <w:name w:val="xl133"/>
    <w:basedOn w:val="a5"/>
    <w:pPr>
      <w:pBdr>
        <w:left w:val="single" w:sz="4" w:space="0" w:color="auto"/>
      </w:pBdr>
      <w:shd w:val="clear" w:color="000000" w:fill="FFFFFF"/>
      <w:spacing w:before="100" w:beforeAutospacing="1" w:after="100" w:afterAutospacing="1"/>
      <w:jc w:val="center"/>
    </w:pPr>
    <w:rPr>
      <w:b/>
      <w:bCs/>
      <w:sz w:val="24"/>
      <w:szCs w:val="24"/>
    </w:rPr>
  </w:style>
  <w:style w:type="paragraph" w:customStyle="1" w:styleId="xl134">
    <w:name w:val="xl134"/>
    <w:basedOn w:val="a5"/>
    <w:pPr>
      <w:pBdr>
        <w:left w:val="single" w:sz="4" w:space="0" w:color="auto"/>
        <w:bottom w:val="single" w:sz="8" w:space="0" w:color="auto"/>
      </w:pBdr>
      <w:shd w:val="clear" w:color="000000" w:fill="FFFFFF"/>
      <w:spacing w:before="100" w:beforeAutospacing="1" w:after="100" w:afterAutospacing="1"/>
      <w:jc w:val="center"/>
    </w:pPr>
    <w:rPr>
      <w:b/>
      <w:bCs/>
      <w:sz w:val="24"/>
      <w:szCs w:val="24"/>
    </w:rPr>
  </w:style>
  <w:style w:type="paragraph" w:customStyle="1" w:styleId="xl135">
    <w:name w:val="xl135"/>
    <w:basedOn w:val="a5"/>
    <w:pPr>
      <w:pBdr>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36">
    <w:name w:val="xl136"/>
    <w:basedOn w:val="a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5"/>
    <w:pPr>
      <w:pBdr>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8">
    <w:name w:val="xl138"/>
    <w:basedOn w:val="a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39">
    <w:name w:val="xl139"/>
    <w:basedOn w:val="a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40">
    <w:name w:val="xl140"/>
    <w:basedOn w:val="a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5"/>
    <w:pPr>
      <w:pBdr>
        <w:top w:val="single" w:sz="4" w:space="0" w:color="auto"/>
        <w:left w:val="single" w:sz="4" w:space="0" w:color="auto"/>
      </w:pBdr>
      <w:spacing w:before="100" w:beforeAutospacing="1" w:after="100" w:afterAutospacing="1"/>
      <w:jc w:val="center"/>
    </w:pPr>
    <w:rPr>
      <w:sz w:val="24"/>
      <w:szCs w:val="24"/>
    </w:rPr>
  </w:style>
  <w:style w:type="paragraph" w:customStyle="1" w:styleId="xl143">
    <w:name w:val="xl143"/>
    <w:basedOn w:val="a5"/>
    <w:pPr>
      <w:pBdr>
        <w:left w:val="single" w:sz="4" w:space="0" w:color="auto"/>
        <w:bottom w:val="single" w:sz="4" w:space="0" w:color="auto"/>
      </w:pBdr>
      <w:spacing w:before="100" w:beforeAutospacing="1" w:after="100" w:afterAutospacing="1"/>
      <w:jc w:val="center"/>
    </w:pPr>
    <w:rPr>
      <w:sz w:val="24"/>
      <w:szCs w:val="24"/>
    </w:rPr>
  </w:style>
  <w:style w:type="paragraph" w:customStyle="1" w:styleId="xl144">
    <w:name w:val="xl144"/>
    <w:basedOn w:val="a5"/>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5"/>
    <w:pPr>
      <w:pBdr>
        <w:top w:val="single" w:sz="8" w:space="0" w:color="auto"/>
        <w:left w:val="single" w:sz="4" w:space="0" w:color="auto"/>
      </w:pBdr>
      <w:spacing w:before="100" w:beforeAutospacing="1" w:after="100" w:afterAutospacing="1"/>
      <w:jc w:val="center"/>
    </w:pPr>
    <w:rPr>
      <w:sz w:val="24"/>
      <w:szCs w:val="24"/>
    </w:rPr>
  </w:style>
  <w:style w:type="paragraph" w:customStyle="1" w:styleId="xl146">
    <w:name w:val="xl146"/>
    <w:basedOn w:val="a5"/>
    <w:pPr>
      <w:pBdr>
        <w:left w:val="single" w:sz="4" w:space="0" w:color="auto"/>
        <w:right w:val="single" w:sz="4" w:space="0" w:color="auto"/>
      </w:pBdr>
      <w:spacing w:before="100" w:beforeAutospacing="1" w:after="100" w:afterAutospacing="1"/>
      <w:jc w:val="center"/>
    </w:pPr>
    <w:rPr>
      <w:sz w:val="24"/>
      <w:szCs w:val="24"/>
    </w:rPr>
  </w:style>
  <w:style w:type="paragraph" w:customStyle="1" w:styleId="xl147">
    <w:name w:val="xl147"/>
    <w:basedOn w:val="a5"/>
    <w:pPr>
      <w:pBdr>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8">
    <w:name w:val="xl148"/>
    <w:basedOn w:val="a5"/>
    <w:pPr>
      <w:pBdr>
        <w:left w:val="single" w:sz="4" w:space="0" w:color="auto"/>
      </w:pBdr>
      <w:spacing w:before="100" w:beforeAutospacing="1" w:after="100" w:afterAutospacing="1"/>
      <w:jc w:val="center"/>
    </w:pPr>
    <w:rPr>
      <w:sz w:val="24"/>
      <w:szCs w:val="24"/>
    </w:rPr>
  </w:style>
  <w:style w:type="paragraph" w:customStyle="1" w:styleId="xl149">
    <w:name w:val="xl149"/>
    <w:basedOn w:val="a5"/>
    <w:pPr>
      <w:pBdr>
        <w:left w:val="single" w:sz="4" w:space="0" w:color="auto"/>
        <w:bottom w:val="single" w:sz="8" w:space="0" w:color="auto"/>
      </w:pBdr>
      <w:spacing w:before="100" w:beforeAutospacing="1" w:after="100" w:afterAutospacing="1"/>
      <w:jc w:val="center"/>
    </w:pPr>
    <w:rPr>
      <w:sz w:val="24"/>
      <w:szCs w:val="24"/>
    </w:rPr>
  </w:style>
  <w:style w:type="paragraph" w:customStyle="1" w:styleId="xl150">
    <w:name w:val="xl150"/>
    <w:basedOn w:val="a5"/>
    <w:pPr>
      <w:pBdr>
        <w:top w:val="single" w:sz="8"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51">
    <w:name w:val="xl151"/>
    <w:basedOn w:val="a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52">
    <w:name w:val="xl152"/>
    <w:basedOn w:val="a5"/>
    <w:pPr>
      <w:pBdr>
        <w:top w:val="single" w:sz="8" w:space="0" w:color="auto"/>
        <w:left w:val="single" w:sz="4" w:space="0" w:color="auto"/>
      </w:pBdr>
      <w:shd w:val="clear" w:color="000000" w:fill="FFFF00"/>
      <w:spacing w:before="100" w:beforeAutospacing="1" w:after="100" w:afterAutospacing="1"/>
      <w:jc w:val="center"/>
    </w:pPr>
    <w:rPr>
      <w:sz w:val="24"/>
      <w:szCs w:val="24"/>
    </w:rPr>
  </w:style>
  <w:style w:type="paragraph" w:customStyle="1" w:styleId="xl153">
    <w:name w:val="xl153"/>
    <w:basedOn w:val="a5"/>
    <w:pPr>
      <w:pBdr>
        <w:left w:val="single" w:sz="4" w:space="0" w:color="auto"/>
        <w:bottom w:val="single" w:sz="8" w:space="0" w:color="auto"/>
      </w:pBdr>
      <w:shd w:val="clear" w:color="000000" w:fill="FFFF00"/>
      <w:spacing w:before="100" w:beforeAutospacing="1" w:after="100" w:afterAutospacing="1"/>
      <w:jc w:val="center"/>
    </w:pPr>
    <w:rPr>
      <w:sz w:val="24"/>
      <w:szCs w:val="24"/>
    </w:rPr>
  </w:style>
  <w:style w:type="paragraph" w:customStyle="1" w:styleId="xl154">
    <w:name w:val="xl154"/>
    <w:basedOn w:val="a5"/>
    <w:pPr>
      <w:pBdr>
        <w:top w:val="single" w:sz="4" w:space="0" w:color="auto"/>
        <w:left w:val="single" w:sz="4" w:space="0" w:color="auto"/>
      </w:pBdr>
      <w:spacing w:before="100" w:beforeAutospacing="1" w:after="100" w:afterAutospacing="1"/>
      <w:jc w:val="center"/>
    </w:pPr>
    <w:rPr>
      <w:sz w:val="24"/>
      <w:szCs w:val="24"/>
    </w:rPr>
  </w:style>
  <w:style w:type="paragraph" w:customStyle="1" w:styleId="xl155">
    <w:name w:val="xl155"/>
    <w:basedOn w:val="a5"/>
    <w:pPr>
      <w:pBdr>
        <w:left w:val="single" w:sz="4" w:space="0" w:color="auto"/>
        <w:bottom w:val="single" w:sz="8" w:space="0" w:color="auto"/>
      </w:pBdr>
      <w:spacing w:before="100" w:beforeAutospacing="1" w:after="100" w:afterAutospacing="1"/>
      <w:jc w:val="center"/>
    </w:pPr>
    <w:rPr>
      <w:sz w:val="24"/>
      <w:szCs w:val="24"/>
    </w:rPr>
  </w:style>
  <w:style w:type="paragraph" w:customStyle="1" w:styleId="xl156">
    <w:name w:val="xl156"/>
    <w:basedOn w:val="a5"/>
    <w:pPr>
      <w:pBdr>
        <w:top w:val="single" w:sz="8" w:space="0" w:color="auto"/>
        <w:left w:val="single" w:sz="4" w:space="0" w:color="auto"/>
      </w:pBdr>
      <w:spacing w:before="100" w:beforeAutospacing="1" w:after="100" w:afterAutospacing="1"/>
      <w:jc w:val="center"/>
    </w:pPr>
    <w:rPr>
      <w:sz w:val="24"/>
      <w:szCs w:val="24"/>
    </w:rPr>
  </w:style>
  <w:style w:type="paragraph" w:customStyle="1" w:styleId="xl157">
    <w:name w:val="xl157"/>
    <w:basedOn w:val="a5"/>
    <w:pPr>
      <w:pBdr>
        <w:left w:val="single" w:sz="4" w:space="0" w:color="auto"/>
      </w:pBdr>
      <w:spacing w:before="100" w:beforeAutospacing="1" w:after="100" w:afterAutospacing="1"/>
      <w:jc w:val="center"/>
    </w:pPr>
    <w:rPr>
      <w:sz w:val="24"/>
      <w:szCs w:val="24"/>
    </w:rPr>
  </w:style>
  <w:style w:type="paragraph" w:customStyle="1" w:styleId="xl158">
    <w:name w:val="xl158"/>
    <w:basedOn w:val="a5"/>
    <w:pPr>
      <w:pBdr>
        <w:left w:val="single" w:sz="4" w:space="0" w:color="auto"/>
        <w:bottom w:val="single" w:sz="4" w:space="0" w:color="auto"/>
      </w:pBdr>
      <w:spacing w:before="100" w:beforeAutospacing="1" w:after="100" w:afterAutospacing="1"/>
      <w:jc w:val="center"/>
    </w:pPr>
    <w:rPr>
      <w:sz w:val="24"/>
      <w:szCs w:val="24"/>
    </w:rPr>
  </w:style>
  <w:style w:type="table" w:customStyle="1" w:styleId="2f3">
    <w:name w:val="Сетка таблицы2"/>
    <w:pPr>
      <w:jc w:val="left"/>
    </w:pPr>
    <w:rPr>
      <w:rFonts w:eastAsiaTheme="minorEastAsia"/>
      <w:lang w:eastAsia="ru-RU"/>
    </w:rPr>
    <w:tblPr>
      <w:tblCellMar>
        <w:top w:w="0" w:type="dxa"/>
        <w:left w:w="0" w:type="dxa"/>
        <w:bottom w:w="0" w:type="dxa"/>
        <w:right w:w="0" w:type="dxa"/>
      </w:tblCellMar>
    </w:tblPr>
  </w:style>
  <w:style w:type="paragraph" w:customStyle="1" w:styleId="afffff8">
    <w:name w:val="Целые данные табл"/>
    <w:basedOn w:val="a5"/>
    <w:uiPriority w:val="99"/>
    <w:pPr>
      <w:jc w:val="center"/>
    </w:pPr>
    <w:rPr>
      <w:rFonts w:ascii="Arial" w:eastAsia="Calibri" w:hAnsi="Arial" w:cs="Arial"/>
    </w:rPr>
  </w:style>
  <w:style w:type="paragraph" w:customStyle="1" w:styleId="3c">
    <w:name w:val="Знак3"/>
    <w:basedOn w:val="a5"/>
    <w:pPr>
      <w:spacing w:before="100" w:beforeAutospacing="1" w:after="100" w:afterAutospacing="1"/>
    </w:pPr>
    <w:rPr>
      <w:rFonts w:ascii="Tahoma" w:hAnsi="Tahoma"/>
      <w:bCs/>
      <w:lang w:val="en-US" w:eastAsia="en-US"/>
    </w:rPr>
  </w:style>
  <w:style w:type="paragraph" w:customStyle="1" w:styleId="311">
    <w:name w:val="Абзац списка31"/>
    <w:basedOn w:val="a5"/>
    <w:pPr>
      <w:ind w:left="720"/>
    </w:pPr>
    <w:rPr>
      <w:sz w:val="24"/>
      <w:szCs w:val="24"/>
    </w:rPr>
  </w:style>
  <w:style w:type="paragraph" w:customStyle="1" w:styleId="2f4">
    <w:name w:val="Знак2"/>
    <w:basedOn w:val="a5"/>
    <w:pPr>
      <w:spacing w:before="100" w:beforeAutospacing="1" w:after="100" w:afterAutospacing="1"/>
    </w:pPr>
    <w:rPr>
      <w:rFonts w:ascii="Tahoma" w:hAnsi="Tahoma"/>
      <w:bCs/>
      <w:lang w:val="en-US" w:eastAsia="en-US"/>
    </w:rPr>
  </w:style>
  <w:style w:type="character" w:customStyle="1" w:styleId="4Garamond">
    <w:name w:val="Основной текст (4) + Garamond"/>
    <w:aliases w:val="Полужирный"/>
    <w:rPr>
      <w:rFonts w:ascii="Garamond" w:eastAsia="Garamond" w:hAnsi="Garamond" w:cs="Garamond" w:hint="default"/>
      <w:b/>
      <w:bCs/>
      <w:i w:val="0"/>
      <w:iCs w:val="0"/>
      <w:smallCaps w:val="0"/>
      <w:strike w:val="0"/>
      <w:color w:val="000000"/>
      <w:spacing w:val="0"/>
      <w:position w:val="0"/>
      <w:sz w:val="19"/>
      <w:szCs w:val="19"/>
      <w:u w:val="none"/>
      <w:shd w:val="clear" w:color="auto" w:fill="FFFFFF"/>
      <w:lang w:val="ru-RU"/>
    </w:rPr>
  </w:style>
  <w:style w:type="character" w:customStyle="1" w:styleId="extended-textshort">
    <w:name w:val="extended-text__short"/>
    <w:basedOn w:val="a6"/>
  </w:style>
  <w:style w:type="table" w:customStyle="1" w:styleId="2f5">
    <w:name w:val="Сетка таблицы2"/>
    <w:basedOn w:val="a7"/>
    <w:next w:val="aff4"/>
    <w:uiPriority w:val="59"/>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список с точками"/>
    <w:basedOn w:val="a5"/>
    <w:pPr>
      <w:numPr>
        <w:numId w:val="14"/>
      </w:numPr>
      <w:spacing w:line="312" w:lineRule="auto"/>
    </w:pPr>
    <w:rPr>
      <w:sz w:val="24"/>
      <w:szCs w:val="24"/>
    </w:rPr>
  </w:style>
  <w:style w:type="character" w:customStyle="1" w:styleId="FontStyle14">
    <w:name w:val="Font Style14"/>
    <w:uiPriority w:val="99"/>
    <w:rPr>
      <w:rFonts w:ascii="Times New Roman" w:hAnsi="Times New Roman" w:cs="Times New Roman"/>
      <w:sz w:val="24"/>
      <w:szCs w:val="24"/>
    </w:rPr>
  </w:style>
  <w:style w:type="character" w:customStyle="1" w:styleId="hascaption">
    <w:name w:val="hascaption"/>
    <w:basedOn w:val="a6"/>
  </w:style>
  <w:style w:type="character" w:customStyle="1" w:styleId="1f8">
    <w:name w:val="Текст сноски Знак1"/>
    <w:aliases w:val="single space Знак1,footnote text Знак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6"/>
    <w:uiPriority w:val="99"/>
    <w:semiHidden/>
    <w:rPr>
      <w:rFonts w:ascii="Times New Roman" w:eastAsia="Times New Roman" w:hAnsi="Times New Roman" w:cs="Times New Roman"/>
      <w:sz w:val="20"/>
      <w:szCs w:val="20"/>
      <w:lang w:eastAsia="ru-RU"/>
    </w:rPr>
  </w:style>
  <w:style w:type="character" w:customStyle="1" w:styleId="1f9">
    <w:name w:val="Основной текст Знак1"/>
    <w:aliases w:val="Знак1 Знак2"/>
    <w:basedOn w:val="a6"/>
    <w:semiHidden/>
    <w:rPr>
      <w:rFonts w:ascii="Times New Roman" w:eastAsia="Times New Roman" w:hAnsi="Times New Roman" w:cs="Times New Roman"/>
      <w:sz w:val="20"/>
      <w:szCs w:val="20"/>
      <w:lang w:eastAsia="ru-RU"/>
    </w:rPr>
  </w:style>
  <w:style w:type="paragraph" w:customStyle="1" w:styleId="font5">
    <w:name w:val="font5"/>
    <w:basedOn w:val="a5"/>
    <w:uiPriority w:val="99"/>
    <w:pPr>
      <w:spacing w:before="100" w:beforeAutospacing="1" w:after="100" w:afterAutospacing="1"/>
    </w:pPr>
    <w:rPr>
      <w:i/>
      <w:iCs/>
      <w:color w:val="FF0000"/>
    </w:rPr>
  </w:style>
  <w:style w:type="paragraph" w:customStyle="1" w:styleId="xl63">
    <w:name w:val="xl63"/>
    <w:basedOn w:val="a5"/>
    <w:uiPriority w:val="99"/>
    <w:pPr>
      <w:spacing w:before="100" w:beforeAutospacing="1" w:after="100" w:afterAutospacing="1"/>
      <w:jc w:val="center"/>
    </w:pPr>
    <w:rPr>
      <w:sz w:val="24"/>
      <w:szCs w:val="24"/>
    </w:rPr>
  </w:style>
  <w:style w:type="character" w:customStyle="1" w:styleId="2110">
    <w:name w:val="Основной текст (2) + 11"/>
    <w:aliases w:val="5 pt"/>
    <w:basedOn w:val="2d"/>
    <w:rPr>
      <w:rFonts w:ascii="Times New Roman" w:eastAsia="Times New Roman" w:hAnsi="Times New Roman" w:cs="Times New Roman"/>
      <w:color w:val="000000"/>
      <w:spacing w:val="0"/>
      <w:position w:val="0"/>
      <w:sz w:val="23"/>
      <w:szCs w:val="23"/>
      <w:shd w:val="clear" w:color="auto" w:fill="FFFFFF"/>
      <w:lang w:val="ru-RU" w:eastAsia="ru-RU" w:bidi="ru-RU"/>
    </w:rPr>
  </w:style>
  <w:style w:type="paragraph" w:customStyle="1" w:styleId="ConsPlusTitle">
    <w:name w:val="ConsPlusTitle"/>
    <w:pPr>
      <w:widowControl w:val="0"/>
      <w:jc w:val="left"/>
    </w:pPr>
    <w:rPr>
      <w:rFonts w:ascii="Calibri" w:eastAsia="Times New Roman" w:hAnsi="Calibri" w:cs="Calibri"/>
      <w:b/>
      <w:szCs w:val="20"/>
      <w:lang w:eastAsia="ru-RU"/>
    </w:rPr>
  </w:style>
  <w:style w:type="character" w:customStyle="1" w:styleId="55">
    <w:name w:val="Основной текст (5)_"/>
    <w:basedOn w:val="a6"/>
    <w:link w:val="56"/>
    <w:rPr>
      <w:rFonts w:ascii="Times New Roman" w:eastAsia="Times New Roman" w:hAnsi="Times New Roman" w:cs="Times New Roman"/>
      <w:b/>
      <w:bCs/>
      <w:sz w:val="28"/>
      <w:szCs w:val="28"/>
      <w:shd w:val="clear" w:color="auto" w:fill="FFFFFF"/>
    </w:rPr>
  </w:style>
  <w:style w:type="paragraph" w:customStyle="1" w:styleId="56">
    <w:name w:val="Основной текст (5)"/>
    <w:basedOn w:val="a5"/>
    <w:link w:val="55"/>
    <w:pPr>
      <w:widowControl w:val="0"/>
      <w:shd w:val="clear" w:color="auto" w:fill="FFFFFF"/>
      <w:spacing w:after="480" w:line="322" w:lineRule="exact"/>
      <w:jc w:val="center"/>
    </w:pPr>
    <w:rPr>
      <w:b/>
      <w:bCs/>
      <w:sz w:val="28"/>
      <w:szCs w:val="28"/>
      <w:lang w:eastAsia="en-US"/>
    </w:rPr>
  </w:style>
  <w:style w:type="paragraph" w:customStyle="1" w:styleId="msonormalmailrucssattributepostfix">
    <w:name w:val="msonormal_mailru_css_attribute_postfix"/>
    <w:basedOn w:val="a5"/>
    <w:pPr>
      <w:spacing w:before="100" w:beforeAutospacing="1" w:after="100" w:afterAutospacing="1"/>
    </w:pPr>
    <w:rPr>
      <w:sz w:val="24"/>
      <w:szCs w:val="24"/>
    </w:rPr>
  </w:style>
  <w:style w:type="character" w:customStyle="1" w:styleId="afffff9">
    <w:name w:val="Основной текст_"/>
    <w:link w:val="57"/>
    <w:rPr>
      <w:rFonts w:ascii="Times New Roman" w:eastAsia="Times New Roman" w:hAnsi="Times New Roman" w:cs="Times New Roman"/>
      <w:sz w:val="24"/>
      <w:szCs w:val="24"/>
      <w:shd w:val="clear" w:color="auto" w:fill="FFFFFF"/>
    </w:rPr>
  </w:style>
  <w:style w:type="paragraph" w:customStyle="1" w:styleId="57">
    <w:name w:val="Основной текст5"/>
    <w:basedOn w:val="a5"/>
    <w:link w:val="afffff9"/>
    <w:pPr>
      <w:shd w:val="clear" w:color="auto" w:fill="FFFFFF"/>
      <w:spacing w:before="60" w:after="180" w:line="0" w:lineRule="atLeast"/>
      <w:jc w:val="center"/>
    </w:pPr>
    <w:rPr>
      <w:sz w:val="24"/>
      <w:szCs w:val="24"/>
      <w:lang w:eastAsia="en-US"/>
    </w:rPr>
  </w:style>
  <w:style w:type="character" w:customStyle="1" w:styleId="exclamation">
    <w:name w:val="exclamation"/>
    <w:basedOn w:val="a6"/>
  </w:style>
  <w:style w:type="paragraph" w:customStyle="1" w:styleId="rtejustify">
    <w:name w:val="rtejustify"/>
    <w:basedOn w:val="a5"/>
    <w:pPr>
      <w:spacing w:before="100" w:beforeAutospacing="1" w:after="100" w:afterAutospacing="1"/>
    </w:pPr>
    <w:rPr>
      <w:sz w:val="24"/>
      <w:szCs w:val="24"/>
    </w:rPr>
  </w:style>
  <w:style w:type="paragraph" w:customStyle="1" w:styleId="1fa">
    <w:name w:val="Основной текст1"/>
    <w:basedOn w:val="a5"/>
    <w:pPr>
      <w:shd w:val="clear" w:color="auto" w:fill="FFFFFF"/>
      <w:spacing w:line="392" w:lineRule="exact"/>
    </w:pPr>
    <w:rPr>
      <w:rFonts w:eastAsiaTheme="minorHAnsi"/>
      <w:sz w:val="23"/>
      <w:szCs w:val="23"/>
      <w:lang w:eastAsia="en-US"/>
    </w:rPr>
  </w:style>
  <w:style w:type="paragraph" w:customStyle="1" w:styleId="45">
    <w:name w:val="Обычный4"/>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14">
    <w:name w:val="Абзац списка11"/>
    <w:basedOn w:val="a5"/>
    <w:pPr>
      <w:spacing w:after="200"/>
      <w:ind w:left="720"/>
    </w:pPr>
    <w:rPr>
      <w:rFonts w:ascii="Calibri" w:eastAsia="Calibri" w:hAnsi="Calibri"/>
      <w:sz w:val="22"/>
      <w:szCs w:val="22"/>
    </w:rPr>
  </w:style>
  <w:style w:type="character" w:customStyle="1" w:styleId="214">
    <w:name w:val="Основной текст 2 Знак1"/>
    <w:basedOn w:val="a6"/>
    <w:uiPriority w:val="99"/>
    <w:semiHidden/>
  </w:style>
  <w:style w:type="character" w:customStyle="1" w:styleId="field-value-block">
    <w:name w:val="field-value-block"/>
    <w:basedOn w:val="a6"/>
  </w:style>
  <w:style w:type="character" w:customStyle="1" w:styleId="185pt-1pt">
    <w:name w:val="Основной текст + 18;5 pt;Курсив;Интервал -1 pt"/>
    <w:rPr>
      <w:rFonts w:ascii="Times New Roman" w:eastAsia="Times New Roman" w:hAnsi="Times New Roman" w:cs="Times New Roman"/>
      <w:b w:val="0"/>
      <w:bCs w:val="0"/>
      <w:i/>
      <w:iCs/>
      <w:smallCaps w:val="0"/>
      <w:strike w:val="0"/>
      <w:spacing w:val="-20"/>
      <w:sz w:val="37"/>
      <w:szCs w:val="37"/>
      <w:lang w:val="en-US"/>
    </w:rPr>
  </w:style>
  <w:style w:type="table" w:customStyle="1" w:styleId="3d">
    <w:name w:val="Сетка таблицы3"/>
    <w:basedOn w:val="a7"/>
    <w:next w:val="aff4"/>
    <w:uiPriority w:val="39"/>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7"/>
    <w:next w:val="aff4"/>
    <w:uiPriority w:val="39"/>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
    <w:next w:val="a8"/>
    <w:uiPriority w:val="99"/>
    <w:semiHidden/>
    <w:unhideWhenUsed/>
  </w:style>
  <w:style w:type="character" w:customStyle="1" w:styleId="220">
    <w:name w:val="Заголовок 2 Знак2"/>
    <w:basedOn w:val="a6"/>
    <w:uiPriority w:val="9"/>
    <w:semiHidden/>
    <w:rPr>
      <w:rFonts w:asciiTheme="majorHAnsi" w:eastAsiaTheme="majorEastAsia" w:hAnsiTheme="majorHAnsi" w:cstheme="majorBidi"/>
      <w:color w:val="365F91" w:themeColor="accent1" w:themeShade="BF"/>
      <w:sz w:val="26"/>
      <w:szCs w:val="26"/>
    </w:rPr>
  </w:style>
  <w:style w:type="character" w:customStyle="1" w:styleId="small">
    <w:name w:val="small"/>
  </w:style>
  <w:style w:type="paragraph" w:customStyle="1" w:styleId="TableParagraph">
    <w:name w:val="Table Paragraph"/>
    <w:basedOn w:val="a5"/>
    <w:uiPriority w:val="1"/>
    <w:qFormat/>
    <w:rsid w:val="00D109AA"/>
    <w:pPr>
      <w:widowControl w:val="0"/>
      <w:autoSpaceDE w:val="0"/>
      <w:autoSpaceDN w:val="0"/>
    </w:pPr>
    <w:rPr>
      <w:rFonts w:ascii="Arial" w:eastAsia="Arial" w:hAnsi="Arial" w:cs="Arial"/>
      <w:sz w:val="22"/>
      <w:szCs w:val="22"/>
      <w:lang w:val="en-US" w:eastAsia="en-US"/>
    </w:rPr>
  </w:style>
  <w:style w:type="table" w:customStyle="1" w:styleId="TableGrid">
    <w:name w:val="TableGrid"/>
    <w:rsid w:val="003A1217"/>
    <w:pPr>
      <w:jc w:val="left"/>
    </w:pPr>
    <w:rPr>
      <w:rFonts w:eastAsiaTheme="minorEastAsia"/>
      <w:lang w:eastAsia="ru-RU"/>
    </w:rPr>
    <w:tblPr>
      <w:tblCellMar>
        <w:top w:w="0" w:type="dxa"/>
        <w:left w:w="0" w:type="dxa"/>
        <w:bottom w:w="0" w:type="dxa"/>
        <w:right w:w="0" w:type="dxa"/>
      </w:tblCellMar>
    </w:tblPr>
  </w:style>
  <w:style w:type="table" w:customStyle="1" w:styleId="510">
    <w:name w:val="Сетка таблицы51"/>
    <w:basedOn w:val="a7"/>
    <w:uiPriority w:val="59"/>
    <w:rsid w:val="0016107A"/>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7"/>
    <w:uiPriority w:val="59"/>
    <w:rsid w:val="0016107A"/>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7"/>
    <w:next w:val="aff4"/>
    <w:uiPriority w:val="59"/>
    <w:rsid w:val="0016107A"/>
    <w:pPr>
      <w:spacing w:line="360" w:lineRule="auto"/>
      <w:ind w:firstLine="39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Таблица простая 11"/>
    <w:basedOn w:val="a7"/>
    <w:next w:val="12"/>
    <w:uiPriority w:val="59"/>
    <w:rsid w:val="00C767BC"/>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
    <w:name w:val="Таблица простая 21"/>
    <w:basedOn w:val="a7"/>
    <w:next w:val="24"/>
    <w:uiPriority w:val="59"/>
    <w:rsid w:val="00C767BC"/>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
    <w:basedOn w:val="a7"/>
    <w:next w:val="32"/>
    <w:uiPriority w:val="99"/>
    <w:rsid w:val="00C767B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7"/>
    <w:next w:val="41"/>
    <w:uiPriority w:val="99"/>
    <w:rsid w:val="00C767B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7"/>
    <w:next w:val="53"/>
    <w:uiPriority w:val="99"/>
    <w:rsid w:val="00C767B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basedOn w:val="a7"/>
    <w:next w:val="-1"/>
    <w:uiPriority w:val="99"/>
    <w:rsid w:val="00C767BC"/>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7"/>
    <w:next w:val="-2"/>
    <w:uiPriority w:val="99"/>
    <w:rsid w:val="00C767BC"/>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
    <w:name w:val="Таблица-сетка 31"/>
    <w:basedOn w:val="a7"/>
    <w:next w:val="-3"/>
    <w:uiPriority w:val="99"/>
    <w:rsid w:val="00C767BC"/>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
    <w:name w:val="Таблица-сетка 41"/>
    <w:basedOn w:val="a7"/>
    <w:next w:val="-4"/>
    <w:uiPriority w:val="59"/>
    <w:rsid w:val="00C767BC"/>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
    <w:name w:val="Таблица-сетка 5 темная1"/>
    <w:basedOn w:val="a7"/>
    <w:next w:val="-5"/>
    <w:uiPriority w:val="99"/>
    <w:rsid w:val="00C767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7"/>
    <w:next w:val="-6"/>
    <w:uiPriority w:val="99"/>
    <w:rsid w:val="00C767BC"/>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
    <w:name w:val="Таблица-сетка 7 цветная1"/>
    <w:basedOn w:val="a7"/>
    <w:next w:val="-7"/>
    <w:uiPriority w:val="99"/>
    <w:rsid w:val="00C767BC"/>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
    <w:name w:val="Список-таблица 1 светлая1"/>
    <w:basedOn w:val="a7"/>
    <w:next w:val="-10"/>
    <w:uiPriority w:val="99"/>
    <w:rsid w:val="00C767BC"/>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7"/>
    <w:next w:val="-20"/>
    <w:uiPriority w:val="99"/>
    <w:rsid w:val="00C767BC"/>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0">
    <w:name w:val="Список-таблица 31"/>
    <w:basedOn w:val="a7"/>
    <w:next w:val="-30"/>
    <w:uiPriority w:val="99"/>
    <w:rsid w:val="00C767B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7"/>
    <w:next w:val="-40"/>
    <w:uiPriority w:val="99"/>
    <w:rsid w:val="00C767BC"/>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0">
    <w:name w:val="Список-таблица 5 темная1"/>
    <w:basedOn w:val="a7"/>
    <w:next w:val="-50"/>
    <w:uiPriority w:val="99"/>
    <w:rsid w:val="00C767BC"/>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7"/>
    <w:next w:val="-60"/>
    <w:uiPriority w:val="99"/>
    <w:rsid w:val="00C767BC"/>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0">
    <w:name w:val="Список-таблица 7 цветная1"/>
    <w:basedOn w:val="a7"/>
    <w:next w:val="-70"/>
    <w:uiPriority w:val="99"/>
    <w:rsid w:val="00C767BC"/>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numbering" w:customStyle="1" w:styleId="1110">
    <w:name w:val="Нет списка111"/>
    <w:next w:val="a8"/>
    <w:uiPriority w:val="99"/>
    <w:semiHidden/>
    <w:unhideWhenUsed/>
    <w:rsid w:val="00C767BC"/>
  </w:style>
  <w:style w:type="character" w:customStyle="1" w:styleId="230">
    <w:name w:val="Заголовок 2 Знак3"/>
    <w:basedOn w:val="a6"/>
    <w:uiPriority w:val="9"/>
    <w:semiHidden/>
    <w:rsid w:val="00C767BC"/>
    <w:rPr>
      <w:rFonts w:asciiTheme="majorHAnsi" w:eastAsiaTheme="majorEastAsia" w:hAnsiTheme="majorHAnsi" w:cstheme="majorBidi"/>
      <w:color w:val="365F91" w:themeColor="accent1" w:themeShade="BF"/>
      <w:sz w:val="26"/>
      <w:szCs w:val="26"/>
    </w:rPr>
  </w:style>
  <w:style w:type="paragraph" w:customStyle="1" w:styleId="text-center">
    <w:name w:val="text-center"/>
    <w:basedOn w:val="a5"/>
    <w:rsid w:val="00927603"/>
    <w:pPr>
      <w:spacing w:before="100" w:beforeAutospacing="1" w:after="100" w:afterAutospacing="1"/>
    </w:pPr>
    <w:rPr>
      <w:sz w:val="24"/>
      <w:szCs w:val="24"/>
    </w:rPr>
  </w:style>
  <w:style w:type="paragraph" w:customStyle="1" w:styleId="Pa5">
    <w:name w:val="Pa5"/>
    <w:basedOn w:val="a5"/>
    <w:next w:val="a5"/>
    <w:uiPriority w:val="99"/>
    <w:rsid w:val="003B588F"/>
    <w:pPr>
      <w:autoSpaceDE w:val="0"/>
      <w:autoSpaceDN w:val="0"/>
      <w:adjustRightInd w:val="0"/>
      <w:spacing w:line="241" w:lineRule="atLeast"/>
      <w:jc w:val="left"/>
    </w:pPr>
    <w:rPr>
      <w:rFonts w:ascii="Arial Narrow" w:eastAsiaTheme="minorHAnsi" w:hAnsi="Arial Narrow" w:cstheme="minorBidi"/>
      <w:sz w:val="24"/>
      <w:szCs w:val="24"/>
      <w:lang w:eastAsia="en-US"/>
    </w:rPr>
  </w:style>
  <w:style w:type="numbering" w:customStyle="1" w:styleId="2f6">
    <w:name w:val="Нет списка2"/>
    <w:next w:val="a8"/>
    <w:uiPriority w:val="99"/>
    <w:semiHidden/>
    <w:unhideWhenUsed/>
    <w:rsid w:val="00342616"/>
  </w:style>
  <w:style w:type="numbering" w:customStyle="1" w:styleId="120">
    <w:name w:val="Нет списка12"/>
    <w:next w:val="a8"/>
    <w:uiPriority w:val="99"/>
    <w:semiHidden/>
    <w:unhideWhenUsed/>
    <w:rsid w:val="00342616"/>
  </w:style>
  <w:style w:type="table" w:customStyle="1" w:styleId="TableGridLight1">
    <w:name w:val="Table Grid Light1"/>
    <w:basedOn w:val="a7"/>
    <w:uiPriority w:val="59"/>
    <w:rsid w:val="00342616"/>
    <w:pPr>
      <w:jc w:val="right"/>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
    <w:name w:val="Таблица простая 111"/>
    <w:basedOn w:val="a7"/>
    <w:next w:val="12"/>
    <w:uiPriority w:val="59"/>
    <w:rsid w:val="00342616"/>
    <w:pPr>
      <w:jc w:val="right"/>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7"/>
    <w:next w:val="24"/>
    <w:uiPriority w:val="59"/>
    <w:rsid w:val="00342616"/>
    <w:pPr>
      <w:jc w:val="right"/>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7"/>
    <w:next w:val="32"/>
    <w:uiPriority w:val="99"/>
    <w:rsid w:val="00342616"/>
    <w:pPr>
      <w:jc w:val="right"/>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7"/>
    <w:next w:val="41"/>
    <w:uiPriority w:val="99"/>
    <w:rsid w:val="00342616"/>
    <w:pPr>
      <w:jc w:val="right"/>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7"/>
    <w:next w:val="53"/>
    <w:uiPriority w:val="99"/>
    <w:rsid w:val="00342616"/>
    <w:pPr>
      <w:jc w:val="right"/>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7"/>
    <w:next w:val="-1"/>
    <w:uiPriority w:val="99"/>
    <w:rsid w:val="00342616"/>
    <w:pPr>
      <w:jc w:val="right"/>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7"/>
    <w:uiPriority w:val="99"/>
    <w:rsid w:val="00342616"/>
    <w:pPr>
      <w:jc w:val="right"/>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7"/>
    <w:uiPriority w:val="99"/>
    <w:rsid w:val="00342616"/>
    <w:pPr>
      <w:jc w:val="right"/>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7"/>
    <w:uiPriority w:val="99"/>
    <w:rsid w:val="00342616"/>
    <w:pPr>
      <w:jc w:val="right"/>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7"/>
    <w:uiPriority w:val="99"/>
    <w:rsid w:val="00342616"/>
    <w:pPr>
      <w:jc w:val="right"/>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7"/>
    <w:uiPriority w:val="99"/>
    <w:rsid w:val="00342616"/>
    <w:pPr>
      <w:jc w:val="right"/>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7"/>
    <w:uiPriority w:val="99"/>
    <w:rsid w:val="00342616"/>
    <w:pPr>
      <w:jc w:val="right"/>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7"/>
    <w:next w:val="-2"/>
    <w:uiPriority w:val="99"/>
    <w:rsid w:val="00342616"/>
    <w:pPr>
      <w:jc w:val="right"/>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7"/>
    <w:uiPriority w:val="99"/>
    <w:rsid w:val="00342616"/>
    <w:pPr>
      <w:jc w:val="right"/>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7"/>
    <w:uiPriority w:val="99"/>
    <w:rsid w:val="00342616"/>
    <w:pPr>
      <w:jc w:val="right"/>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7"/>
    <w:uiPriority w:val="99"/>
    <w:rsid w:val="00342616"/>
    <w:pPr>
      <w:jc w:val="right"/>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7"/>
    <w:uiPriority w:val="99"/>
    <w:rsid w:val="00342616"/>
    <w:pPr>
      <w:jc w:val="right"/>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7"/>
    <w:uiPriority w:val="99"/>
    <w:rsid w:val="00342616"/>
    <w:pPr>
      <w:jc w:val="right"/>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7"/>
    <w:uiPriority w:val="99"/>
    <w:rsid w:val="00342616"/>
    <w:pPr>
      <w:jc w:val="right"/>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7"/>
    <w:next w:val="-3"/>
    <w:uiPriority w:val="99"/>
    <w:rsid w:val="00342616"/>
    <w:pPr>
      <w:jc w:val="right"/>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7"/>
    <w:uiPriority w:val="99"/>
    <w:rsid w:val="00342616"/>
    <w:pPr>
      <w:jc w:val="right"/>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7"/>
    <w:uiPriority w:val="99"/>
    <w:rsid w:val="00342616"/>
    <w:pPr>
      <w:jc w:val="right"/>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7"/>
    <w:uiPriority w:val="99"/>
    <w:rsid w:val="00342616"/>
    <w:pPr>
      <w:jc w:val="right"/>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7"/>
    <w:uiPriority w:val="99"/>
    <w:rsid w:val="00342616"/>
    <w:pPr>
      <w:jc w:val="right"/>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7"/>
    <w:uiPriority w:val="99"/>
    <w:rsid w:val="00342616"/>
    <w:pPr>
      <w:jc w:val="right"/>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7"/>
    <w:uiPriority w:val="99"/>
    <w:rsid w:val="00342616"/>
    <w:pPr>
      <w:jc w:val="right"/>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7"/>
    <w:next w:val="-4"/>
    <w:uiPriority w:val="59"/>
    <w:rsid w:val="00342616"/>
    <w:pPr>
      <w:jc w:val="right"/>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7"/>
    <w:uiPriority w:val="59"/>
    <w:rsid w:val="00342616"/>
    <w:pPr>
      <w:jc w:val="right"/>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7"/>
    <w:uiPriority w:val="59"/>
    <w:rsid w:val="00342616"/>
    <w:pPr>
      <w:jc w:val="right"/>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7"/>
    <w:uiPriority w:val="59"/>
    <w:rsid w:val="00342616"/>
    <w:pPr>
      <w:jc w:val="right"/>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7"/>
    <w:uiPriority w:val="59"/>
    <w:rsid w:val="00342616"/>
    <w:pPr>
      <w:jc w:val="right"/>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7"/>
    <w:uiPriority w:val="59"/>
    <w:rsid w:val="00342616"/>
    <w:pPr>
      <w:jc w:val="right"/>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7"/>
    <w:uiPriority w:val="59"/>
    <w:rsid w:val="00342616"/>
    <w:pPr>
      <w:jc w:val="right"/>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7"/>
    <w:next w:val="-5"/>
    <w:uiPriority w:val="99"/>
    <w:rsid w:val="00342616"/>
    <w:pPr>
      <w:jc w:val="righ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7"/>
    <w:uiPriority w:val="99"/>
    <w:rsid w:val="00342616"/>
    <w:pPr>
      <w:jc w:val="righ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7"/>
    <w:uiPriority w:val="99"/>
    <w:rsid w:val="00342616"/>
    <w:pPr>
      <w:jc w:val="righ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7"/>
    <w:uiPriority w:val="99"/>
    <w:rsid w:val="00342616"/>
    <w:pPr>
      <w:jc w:val="righ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7"/>
    <w:uiPriority w:val="99"/>
    <w:rsid w:val="00342616"/>
    <w:pPr>
      <w:jc w:val="righ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7"/>
    <w:uiPriority w:val="99"/>
    <w:rsid w:val="00342616"/>
    <w:pPr>
      <w:jc w:val="righ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7"/>
    <w:uiPriority w:val="99"/>
    <w:rsid w:val="00342616"/>
    <w:pPr>
      <w:jc w:val="righ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7"/>
    <w:next w:val="-6"/>
    <w:uiPriority w:val="99"/>
    <w:rsid w:val="00342616"/>
    <w:pPr>
      <w:jc w:val="right"/>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7"/>
    <w:uiPriority w:val="99"/>
    <w:rsid w:val="00342616"/>
    <w:pPr>
      <w:jc w:val="right"/>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7"/>
    <w:uiPriority w:val="99"/>
    <w:rsid w:val="00342616"/>
    <w:pPr>
      <w:jc w:val="right"/>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7"/>
    <w:uiPriority w:val="99"/>
    <w:rsid w:val="00342616"/>
    <w:pPr>
      <w:jc w:val="right"/>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7"/>
    <w:uiPriority w:val="99"/>
    <w:rsid w:val="00342616"/>
    <w:pPr>
      <w:jc w:val="right"/>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7"/>
    <w:uiPriority w:val="99"/>
    <w:rsid w:val="00342616"/>
    <w:pPr>
      <w:jc w:val="right"/>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7"/>
    <w:uiPriority w:val="99"/>
    <w:rsid w:val="00342616"/>
    <w:pPr>
      <w:jc w:val="right"/>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7"/>
    <w:next w:val="-7"/>
    <w:uiPriority w:val="99"/>
    <w:rsid w:val="00342616"/>
    <w:pPr>
      <w:jc w:val="right"/>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7"/>
    <w:uiPriority w:val="99"/>
    <w:rsid w:val="00342616"/>
    <w:pPr>
      <w:jc w:val="right"/>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7"/>
    <w:uiPriority w:val="99"/>
    <w:rsid w:val="00342616"/>
    <w:pPr>
      <w:jc w:val="right"/>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7"/>
    <w:uiPriority w:val="99"/>
    <w:rsid w:val="00342616"/>
    <w:pPr>
      <w:jc w:val="right"/>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7"/>
    <w:uiPriority w:val="99"/>
    <w:rsid w:val="00342616"/>
    <w:pPr>
      <w:jc w:val="right"/>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7"/>
    <w:uiPriority w:val="99"/>
    <w:rsid w:val="00342616"/>
    <w:pPr>
      <w:jc w:val="right"/>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7"/>
    <w:uiPriority w:val="99"/>
    <w:rsid w:val="00342616"/>
    <w:pPr>
      <w:jc w:val="right"/>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
    <w:name w:val="Список-таблица 1 светлая11"/>
    <w:basedOn w:val="a7"/>
    <w:next w:val="-10"/>
    <w:uiPriority w:val="99"/>
    <w:rsid w:val="00342616"/>
    <w:pPr>
      <w:jc w:val="right"/>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7"/>
    <w:uiPriority w:val="99"/>
    <w:rsid w:val="00342616"/>
    <w:pPr>
      <w:jc w:val="right"/>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7"/>
    <w:uiPriority w:val="99"/>
    <w:rsid w:val="00342616"/>
    <w:pPr>
      <w:jc w:val="right"/>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7"/>
    <w:uiPriority w:val="99"/>
    <w:rsid w:val="00342616"/>
    <w:pPr>
      <w:jc w:val="right"/>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7"/>
    <w:uiPriority w:val="99"/>
    <w:rsid w:val="00342616"/>
    <w:pPr>
      <w:jc w:val="right"/>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7"/>
    <w:uiPriority w:val="99"/>
    <w:rsid w:val="00342616"/>
    <w:pPr>
      <w:jc w:val="right"/>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7"/>
    <w:uiPriority w:val="99"/>
    <w:rsid w:val="00342616"/>
    <w:pPr>
      <w:jc w:val="right"/>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7"/>
    <w:next w:val="-20"/>
    <w:uiPriority w:val="99"/>
    <w:rsid w:val="00342616"/>
    <w:pPr>
      <w:jc w:val="right"/>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7"/>
    <w:uiPriority w:val="99"/>
    <w:rsid w:val="00342616"/>
    <w:pPr>
      <w:jc w:val="right"/>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7"/>
    <w:uiPriority w:val="99"/>
    <w:rsid w:val="00342616"/>
    <w:pPr>
      <w:jc w:val="right"/>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7"/>
    <w:uiPriority w:val="99"/>
    <w:rsid w:val="00342616"/>
    <w:pPr>
      <w:jc w:val="right"/>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7"/>
    <w:uiPriority w:val="99"/>
    <w:rsid w:val="00342616"/>
    <w:pPr>
      <w:jc w:val="right"/>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7"/>
    <w:uiPriority w:val="99"/>
    <w:rsid w:val="00342616"/>
    <w:pPr>
      <w:jc w:val="right"/>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7"/>
    <w:uiPriority w:val="99"/>
    <w:rsid w:val="00342616"/>
    <w:pPr>
      <w:jc w:val="right"/>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7"/>
    <w:next w:val="-30"/>
    <w:uiPriority w:val="99"/>
    <w:rsid w:val="00342616"/>
    <w:pPr>
      <w:jc w:val="right"/>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7"/>
    <w:uiPriority w:val="99"/>
    <w:rsid w:val="00342616"/>
    <w:pPr>
      <w:jc w:val="right"/>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7"/>
    <w:uiPriority w:val="99"/>
    <w:rsid w:val="00342616"/>
    <w:pPr>
      <w:jc w:val="right"/>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7"/>
    <w:uiPriority w:val="99"/>
    <w:rsid w:val="00342616"/>
    <w:pPr>
      <w:jc w:val="right"/>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7"/>
    <w:uiPriority w:val="99"/>
    <w:rsid w:val="00342616"/>
    <w:pPr>
      <w:jc w:val="right"/>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7"/>
    <w:uiPriority w:val="99"/>
    <w:rsid w:val="00342616"/>
    <w:pPr>
      <w:jc w:val="right"/>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7"/>
    <w:uiPriority w:val="99"/>
    <w:rsid w:val="00342616"/>
    <w:pPr>
      <w:jc w:val="right"/>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7"/>
    <w:next w:val="-40"/>
    <w:uiPriority w:val="99"/>
    <w:rsid w:val="00342616"/>
    <w:pPr>
      <w:jc w:val="right"/>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7"/>
    <w:uiPriority w:val="99"/>
    <w:rsid w:val="00342616"/>
    <w:pPr>
      <w:jc w:val="right"/>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7"/>
    <w:uiPriority w:val="99"/>
    <w:rsid w:val="00342616"/>
    <w:pPr>
      <w:jc w:val="right"/>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7"/>
    <w:uiPriority w:val="99"/>
    <w:rsid w:val="00342616"/>
    <w:pPr>
      <w:jc w:val="right"/>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7"/>
    <w:uiPriority w:val="99"/>
    <w:rsid w:val="00342616"/>
    <w:pPr>
      <w:jc w:val="right"/>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7"/>
    <w:uiPriority w:val="99"/>
    <w:rsid w:val="00342616"/>
    <w:pPr>
      <w:jc w:val="right"/>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7"/>
    <w:uiPriority w:val="99"/>
    <w:rsid w:val="00342616"/>
    <w:pPr>
      <w:jc w:val="right"/>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7"/>
    <w:next w:val="-50"/>
    <w:uiPriority w:val="99"/>
    <w:rsid w:val="00342616"/>
    <w:pPr>
      <w:jc w:val="right"/>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7"/>
    <w:uiPriority w:val="99"/>
    <w:rsid w:val="00342616"/>
    <w:pPr>
      <w:jc w:val="right"/>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7"/>
    <w:uiPriority w:val="99"/>
    <w:rsid w:val="00342616"/>
    <w:pPr>
      <w:jc w:val="right"/>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7"/>
    <w:uiPriority w:val="99"/>
    <w:rsid w:val="00342616"/>
    <w:pPr>
      <w:jc w:val="right"/>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7"/>
    <w:uiPriority w:val="99"/>
    <w:rsid w:val="00342616"/>
    <w:pPr>
      <w:jc w:val="right"/>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7"/>
    <w:uiPriority w:val="99"/>
    <w:rsid w:val="00342616"/>
    <w:pPr>
      <w:jc w:val="right"/>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7"/>
    <w:uiPriority w:val="99"/>
    <w:rsid w:val="00342616"/>
    <w:pPr>
      <w:jc w:val="right"/>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7"/>
    <w:next w:val="-60"/>
    <w:uiPriority w:val="99"/>
    <w:rsid w:val="00342616"/>
    <w:pPr>
      <w:jc w:val="right"/>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7"/>
    <w:uiPriority w:val="99"/>
    <w:rsid w:val="00342616"/>
    <w:pPr>
      <w:jc w:val="right"/>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7"/>
    <w:uiPriority w:val="99"/>
    <w:rsid w:val="00342616"/>
    <w:pPr>
      <w:jc w:val="right"/>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7"/>
    <w:uiPriority w:val="99"/>
    <w:rsid w:val="00342616"/>
    <w:pPr>
      <w:jc w:val="right"/>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7"/>
    <w:uiPriority w:val="99"/>
    <w:rsid w:val="00342616"/>
    <w:pPr>
      <w:jc w:val="right"/>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7"/>
    <w:uiPriority w:val="99"/>
    <w:rsid w:val="00342616"/>
    <w:pPr>
      <w:jc w:val="right"/>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7"/>
    <w:uiPriority w:val="99"/>
    <w:rsid w:val="00342616"/>
    <w:pPr>
      <w:jc w:val="right"/>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7"/>
    <w:next w:val="-70"/>
    <w:uiPriority w:val="99"/>
    <w:rsid w:val="00342616"/>
    <w:pPr>
      <w:jc w:val="right"/>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7"/>
    <w:uiPriority w:val="99"/>
    <w:rsid w:val="00342616"/>
    <w:pPr>
      <w:jc w:val="right"/>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7"/>
    <w:uiPriority w:val="99"/>
    <w:rsid w:val="00342616"/>
    <w:pPr>
      <w:jc w:val="right"/>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7"/>
    <w:uiPriority w:val="99"/>
    <w:rsid w:val="00342616"/>
    <w:pPr>
      <w:jc w:val="right"/>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7"/>
    <w:uiPriority w:val="99"/>
    <w:rsid w:val="00342616"/>
    <w:pPr>
      <w:jc w:val="right"/>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7"/>
    <w:uiPriority w:val="99"/>
    <w:rsid w:val="00342616"/>
    <w:pPr>
      <w:jc w:val="right"/>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7"/>
    <w:uiPriority w:val="99"/>
    <w:rsid w:val="00342616"/>
    <w:pPr>
      <w:jc w:val="right"/>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7"/>
    <w:uiPriority w:val="99"/>
    <w:rsid w:val="00342616"/>
    <w:pPr>
      <w:jc w:val="right"/>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7"/>
    <w:uiPriority w:val="99"/>
    <w:rsid w:val="00342616"/>
    <w:pPr>
      <w:jc w:val="right"/>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7"/>
    <w:uiPriority w:val="99"/>
    <w:rsid w:val="00342616"/>
    <w:pPr>
      <w:jc w:val="right"/>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7"/>
    <w:uiPriority w:val="99"/>
    <w:rsid w:val="00342616"/>
    <w:pPr>
      <w:jc w:val="right"/>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7"/>
    <w:uiPriority w:val="99"/>
    <w:rsid w:val="00342616"/>
    <w:pPr>
      <w:jc w:val="right"/>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7"/>
    <w:uiPriority w:val="99"/>
    <w:rsid w:val="00342616"/>
    <w:pPr>
      <w:jc w:val="right"/>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7"/>
    <w:uiPriority w:val="99"/>
    <w:rsid w:val="00342616"/>
    <w:pPr>
      <w:jc w:val="right"/>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7"/>
    <w:uiPriority w:val="99"/>
    <w:rsid w:val="00342616"/>
    <w:pPr>
      <w:jc w:val="right"/>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7"/>
    <w:uiPriority w:val="99"/>
    <w:rsid w:val="00342616"/>
    <w:pPr>
      <w:jc w:val="right"/>
    </w:pPr>
    <w:rPr>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7"/>
    <w:uiPriority w:val="99"/>
    <w:rsid w:val="00342616"/>
    <w:pPr>
      <w:jc w:val="right"/>
    </w:pPr>
    <w:rPr>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7"/>
    <w:uiPriority w:val="99"/>
    <w:rsid w:val="00342616"/>
    <w:pPr>
      <w:jc w:val="right"/>
    </w:pPr>
    <w:rPr>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7"/>
    <w:uiPriority w:val="99"/>
    <w:rsid w:val="00342616"/>
    <w:pPr>
      <w:jc w:val="right"/>
    </w:pPr>
    <w:rPr>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7"/>
    <w:uiPriority w:val="99"/>
    <w:rsid w:val="00342616"/>
    <w:pPr>
      <w:jc w:val="right"/>
    </w:pPr>
    <w:rPr>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7"/>
    <w:uiPriority w:val="99"/>
    <w:rsid w:val="00342616"/>
    <w:pPr>
      <w:jc w:val="right"/>
    </w:pPr>
    <w:rPr>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7"/>
    <w:uiPriority w:val="99"/>
    <w:rsid w:val="00342616"/>
    <w:pPr>
      <w:jc w:val="right"/>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7"/>
    <w:uiPriority w:val="99"/>
    <w:rsid w:val="00342616"/>
    <w:pPr>
      <w:jc w:val="right"/>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7"/>
    <w:uiPriority w:val="99"/>
    <w:rsid w:val="00342616"/>
    <w:pPr>
      <w:jc w:val="right"/>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7"/>
    <w:uiPriority w:val="99"/>
    <w:rsid w:val="00342616"/>
    <w:pPr>
      <w:jc w:val="right"/>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7"/>
    <w:uiPriority w:val="99"/>
    <w:rsid w:val="00342616"/>
    <w:pPr>
      <w:jc w:val="right"/>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7"/>
    <w:uiPriority w:val="99"/>
    <w:rsid w:val="00342616"/>
    <w:pPr>
      <w:jc w:val="right"/>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7"/>
    <w:uiPriority w:val="99"/>
    <w:rsid w:val="00342616"/>
    <w:pPr>
      <w:jc w:val="right"/>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58">
    <w:name w:val="Сетка таблицы5"/>
    <w:basedOn w:val="a7"/>
    <w:next w:val="aff4"/>
    <w:uiPriority w:val="39"/>
    <w:rsid w:val="00342616"/>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 11"/>
    <w:basedOn w:val="a7"/>
    <w:next w:val="16"/>
    <w:uiPriority w:val="99"/>
    <w:rsid w:val="00342616"/>
    <w:pPr>
      <w:jc w:val="left"/>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customStyle="1" w:styleId="121">
    <w:name w:val="Сетка таблицы12"/>
    <w:basedOn w:val="a7"/>
    <w:next w:val="aff4"/>
    <w:uiPriority w:val="59"/>
    <w:rsid w:val="00342616"/>
    <w:pPr>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8"/>
    <w:uiPriority w:val="99"/>
    <w:semiHidden/>
    <w:unhideWhenUsed/>
    <w:rsid w:val="00342616"/>
  </w:style>
  <w:style w:type="numbering" w:customStyle="1" w:styleId="520">
    <w:name w:val="Импортированный стиль 52"/>
    <w:rsid w:val="00342616"/>
  </w:style>
  <w:style w:type="numbering" w:customStyle="1" w:styleId="5111">
    <w:name w:val="Импортированный стиль 511"/>
    <w:rsid w:val="00342616"/>
  </w:style>
  <w:style w:type="table" w:customStyle="1" w:styleId="216">
    <w:name w:val="Сетка таблицы21"/>
    <w:uiPriority w:val="59"/>
    <w:rsid w:val="00342616"/>
    <w:pPr>
      <w:jc w:val="left"/>
    </w:pPr>
    <w:rPr>
      <w:rFonts w:eastAsia="Arial"/>
      <w:lang w:eastAsia="ru-RU"/>
    </w:rPr>
    <w:tblPr>
      <w:tblCellMar>
        <w:top w:w="0" w:type="dxa"/>
        <w:left w:w="0" w:type="dxa"/>
        <w:bottom w:w="0" w:type="dxa"/>
        <w:right w:w="0" w:type="dxa"/>
      </w:tblCellMar>
    </w:tblPr>
  </w:style>
  <w:style w:type="table" w:customStyle="1" w:styleId="320">
    <w:name w:val="Сетка таблицы32"/>
    <w:basedOn w:val="a7"/>
    <w:next w:val="aff4"/>
    <w:uiPriority w:val="39"/>
    <w:rsid w:val="00342616"/>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7"/>
    <w:next w:val="aff4"/>
    <w:uiPriority w:val="39"/>
    <w:rsid w:val="00342616"/>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8"/>
    <w:uiPriority w:val="99"/>
    <w:semiHidden/>
    <w:unhideWhenUsed/>
    <w:rsid w:val="00342616"/>
  </w:style>
  <w:style w:type="table" w:customStyle="1" w:styleId="TableGrid1">
    <w:name w:val="TableGrid1"/>
    <w:rsid w:val="00342616"/>
    <w:pPr>
      <w:jc w:val="left"/>
    </w:pPr>
    <w:rPr>
      <w:rFonts w:eastAsia="Arial"/>
      <w:lang w:eastAsia="ru-RU"/>
    </w:rPr>
    <w:tblPr>
      <w:tblCellMar>
        <w:top w:w="0" w:type="dxa"/>
        <w:left w:w="0" w:type="dxa"/>
        <w:bottom w:w="0" w:type="dxa"/>
        <w:right w:w="0" w:type="dxa"/>
      </w:tblCellMar>
    </w:tblPr>
  </w:style>
  <w:style w:type="table" w:customStyle="1" w:styleId="5112">
    <w:name w:val="Сетка таблицы511"/>
    <w:basedOn w:val="a7"/>
    <w:uiPriority w:val="59"/>
    <w:rsid w:val="00342616"/>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7"/>
    <w:uiPriority w:val="59"/>
    <w:rsid w:val="00342616"/>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7"/>
    <w:next w:val="aff4"/>
    <w:uiPriority w:val="59"/>
    <w:rsid w:val="00342616"/>
    <w:pPr>
      <w:spacing w:line="360" w:lineRule="auto"/>
      <w:ind w:firstLine="39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Таблица простая 12"/>
    <w:basedOn w:val="a7"/>
    <w:next w:val="12"/>
    <w:uiPriority w:val="41"/>
    <w:rsid w:val="00342616"/>
    <w:pPr>
      <w:jc w:val="left"/>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7"/>
    <w:next w:val="24"/>
    <w:uiPriority w:val="42"/>
    <w:rsid w:val="00342616"/>
    <w:pPr>
      <w:jc w:val="left"/>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7"/>
    <w:next w:val="32"/>
    <w:uiPriority w:val="43"/>
    <w:rsid w:val="00342616"/>
    <w:pPr>
      <w:jc w:val="left"/>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7"/>
    <w:next w:val="41"/>
    <w:uiPriority w:val="44"/>
    <w:rsid w:val="00342616"/>
    <w:pPr>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7"/>
    <w:next w:val="53"/>
    <w:uiPriority w:val="45"/>
    <w:rsid w:val="00342616"/>
    <w:pPr>
      <w:jc w:val="left"/>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7"/>
    <w:next w:val="-1"/>
    <w:uiPriority w:val="46"/>
    <w:rsid w:val="00342616"/>
    <w:pPr>
      <w:jc w:val="left"/>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7"/>
    <w:next w:val="-2"/>
    <w:uiPriority w:val="47"/>
    <w:rsid w:val="00342616"/>
    <w:pPr>
      <w:jc w:val="left"/>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7"/>
    <w:next w:val="-3"/>
    <w:uiPriority w:val="48"/>
    <w:rsid w:val="00342616"/>
    <w:pPr>
      <w:jc w:val="left"/>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7"/>
    <w:next w:val="-4"/>
    <w:uiPriority w:val="49"/>
    <w:rsid w:val="00342616"/>
    <w:pPr>
      <w:jc w:val="left"/>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7"/>
    <w:next w:val="-5"/>
    <w:uiPriority w:val="50"/>
    <w:rsid w:val="00342616"/>
    <w:pPr>
      <w:jc w:val="lef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7"/>
    <w:next w:val="-6"/>
    <w:uiPriority w:val="51"/>
    <w:rsid w:val="00342616"/>
    <w:pPr>
      <w:jc w:val="left"/>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7"/>
    <w:next w:val="-7"/>
    <w:uiPriority w:val="52"/>
    <w:rsid w:val="00342616"/>
    <w:pPr>
      <w:jc w:val="left"/>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7"/>
    <w:next w:val="-10"/>
    <w:uiPriority w:val="46"/>
    <w:rsid w:val="00342616"/>
    <w:pPr>
      <w:jc w:val="left"/>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7"/>
    <w:next w:val="-20"/>
    <w:uiPriority w:val="47"/>
    <w:rsid w:val="00342616"/>
    <w:pPr>
      <w:jc w:val="left"/>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7"/>
    <w:next w:val="-30"/>
    <w:uiPriority w:val="48"/>
    <w:rsid w:val="00342616"/>
    <w:pPr>
      <w:jc w:val="left"/>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7"/>
    <w:next w:val="-40"/>
    <w:uiPriority w:val="49"/>
    <w:rsid w:val="00342616"/>
    <w:pPr>
      <w:jc w:val="left"/>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7"/>
    <w:next w:val="-50"/>
    <w:uiPriority w:val="50"/>
    <w:rsid w:val="00342616"/>
    <w:pPr>
      <w:jc w:val="left"/>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7"/>
    <w:next w:val="-60"/>
    <w:uiPriority w:val="51"/>
    <w:rsid w:val="00342616"/>
    <w:pPr>
      <w:jc w:val="left"/>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7"/>
    <w:next w:val="-70"/>
    <w:uiPriority w:val="52"/>
    <w:rsid w:val="00342616"/>
    <w:pPr>
      <w:jc w:val="left"/>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2032">
      <w:bodyDiv w:val="1"/>
      <w:marLeft w:val="0"/>
      <w:marRight w:val="0"/>
      <w:marTop w:val="0"/>
      <w:marBottom w:val="0"/>
      <w:divBdr>
        <w:top w:val="none" w:sz="0" w:space="0" w:color="auto"/>
        <w:left w:val="none" w:sz="0" w:space="0" w:color="auto"/>
        <w:bottom w:val="none" w:sz="0" w:space="0" w:color="auto"/>
        <w:right w:val="none" w:sz="0" w:space="0" w:color="auto"/>
      </w:divBdr>
    </w:div>
    <w:div w:id="54596677">
      <w:bodyDiv w:val="1"/>
      <w:marLeft w:val="0"/>
      <w:marRight w:val="0"/>
      <w:marTop w:val="0"/>
      <w:marBottom w:val="0"/>
      <w:divBdr>
        <w:top w:val="none" w:sz="0" w:space="0" w:color="auto"/>
        <w:left w:val="none" w:sz="0" w:space="0" w:color="auto"/>
        <w:bottom w:val="none" w:sz="0" w:space="0" w:color="auto"/>
        <w:right w:val="none" w:sz="0" w:space="0" w:color="auto"/>
      </w:divBdr>
    </w:div>
    <w:div w:id="71586521">
      <w:bodyDiv w:val="1"/>
      <w:marLeft w:val="0"/>
      <w:marRight w:val="0"/>
      <w:marTop w:val="0"/>
      <w:marBottom w:val="0"/>
      <w:divBdr>
        <w:top w:val="none" w:sz="0" w:space="0" w:color="auto"/>
        <w:left w:val="none" w:sz="0" w:space="0" w:color="auto"/>
        <w:bottom w:val="none" w:sz="0" w:space="0" w:color="auto"/>
        <w:right w:val="none" w:sz="0" w:space="0" w:color="auto"/>
      </w:divBdr>
    </w:div>
    <w:div w:id="110327976">
      <w:bodyDiv w:val="1"/>
      <w:marLeft w:val="0"/>
      <w:marRight w:val="0"/>
      <w:marTop w:val="0"/>
      <w:marBottom w:val="0"/>
      <w:divBdr>
        <w:top w:val="none" w:sz="0" w:space="0" w:color="auto"/>
        <w:left w:val="none" w:sz="0" w:space="0" w:color="auto"/>
        <w:bottom w:val="none" w:sz="0" w:space="0" w:color="auto"/>
        <w:right w:val="none" w:sz="0" w:space="0" w:color="auto"/>
      </w:divBdr>
    </w:div>
    <w:div w:id="307442408">
      <w:bodyDiv w:val="1"/>
      <w:marLeft w:val="0"/>
      <w:marRight w:val="0"/>
      <w:marTop w:val="0"/>
      <w:marBottom w:val="0"/>
      <w:divBdr>
        <w:top w:val="none" w:sz="0" w:space="0" w:color="auto"/>
        <w:left w:val="none" w:sz="0" w:space="0" w:color="auto"/>
        <w:bottom w:val="none" w:sz="0" w:space="0" w:color="auto"/>
        <w:right w:val="none" w:sz="0" w:space="0" w:color="auto"/>
      </w:divBdr>
    </w:div>
    <w:div w:id="352417752">
      <w:bodyDiv w:val="1"/>
      <w:marLeft w:val="0"/>
      <w:marRight w:val="0"/>
      <w:marTop w:val="0"/>
      <w:marBottom w:val="0"/>
      <w:divBdr>
        <w:top w:val="none" w:sz="0" w:space="0" w:color="auto"/>
        <w:left w:val="none" w:sz="0" w:space="0" w:color="auto"/>
        <w:bottom w:val="none" w:sz="0" w:space="0" w:color="auto"/>
        <w:right w:val="none" w:sz="0" w:space="0" w:color="auto"/>
      </w:divBdr>
    </w:div>
    <w:div w:id="360788760">
      <w:bodyDiv w:val="1"/>
      <w:marLeft w:val="0"/>
      <w:marRight w:val="0"/>
      <w:marTop w:val="0"/>
      <w:marBottom w:val="0"/>
      <w:divBdr>
        <w:top w:val="none" w:sz="0" w:space="0" w:color="auto"/>
        <w:left w:val="none" w:sz="0" w:space="0" w:color="auto"/>
        <w:bottom w:val="none" w:sz="0" w:space="0" w:color="auto"/>
        <w:right w:val="none" w:sz="0" w:space="0" w:color="auto"/>
      </w:divBdr>
    </w:div>
    <w:div w:id="361320996">
      <w:bodyDiv w:val="1"/>
      <w:marLeft w:val="0"/>
      <w:marRight w:val="0"/>
      <w:marTop w:val="0"/>
      <w:marBottom w:val="0"/>
      <w:divBdr>
        <w:top w:val="none" w:sz="0" w:space="0" w:color="auto"/>
        <w:left w:val="none" w:sz="0" w:space="0" w:color="auto"/>
        <w:bottom w:val="none" w:sz="0" w:space="0" w:color="auto"/>
        <w:right w:val="none" w:sz="0" w:space="0" w:color="auto"/>
      </w:divBdr>
    </w:div>
    <w:div w:id="383411929">
      <w:bodyDiv w:val="1"/>
      <w:marLeft w:val="0"/>
      <w:marRight w:val="0"/>
      <w:marTop w:val="0"/>
      <w:marBottom w:val="0"/>
      <w:divBdr>
        <w:top w:val="none" w:sz="0" w:space="0" w:color="auto"/>
        <w:left w:val="none" w:sz="0" w:space="0" w:color="auto"/>
        <w:bottom w:val="none" w:sz="0" w:space="0" w:color="auto"/>
        <w:right w:val="none" w:sz="0" w:space="0" w:color="auto"/>
      </w:divBdr>
    </w:div>
    <w:div w:id="405686523">
      <w:bodyDiv w:val="1"/>
      <w:marLeft w:val="0"/>
      <w:marRight w:val="0"/>
      <w:marTop w:val="0"/>
      <w:marBottom w:val="0"/>
      <w:divBdr>
        <w:top w:val="none" w:sz="0" w:space="0" w:color="auto"/>
        <w:left w:val="none" w:sz="0" w:space="0" w:color="auto"/>
        <w:bottom w:val="none" w:sz="0" w:space="0" w:color="auto"/>
        <w:right w:val="none" w:sz="0" w:space="0" w:color="auto"/>
      </w:divBdr>
    </w:div>
    <w:div w:id="447433771">
      <w:bodyDiv w:val="1"/>
      <w:marLeft w:val="0"/>
      <w:marRight w:val="0"/>
      <w:marTop w:val="0"/>
      <w:marBottom w:val="0"/>
      <w:divBdr>
        <w:top w:val="none" w:sz="0" w:space="0" w:color="auto"/>
        <w:left w:val="none" w:sz="0" w:space="0" w:color="auto"/>
        <w:bottom w:val="none" w:sz="0" w:space="0" w:color="auto"/>
        <w:right w:val="none" w:sz="0" w:space="0" w:color="auto"/>
      </w:divBdr>
    </w:div>
    <w:div w:id="511726791">
      <w:bodyDiv w:val="1"/>
      <w:marLeft w:val="0"/>
      <w:marRight w:val="0"/>
      <w:marTop w:val="0"/>
      <w:marBottom w:val="0"/>
      <w:divBdr>
        <w:top w:val="none" w:sz="0" w:space="0" w:color="auto"/>
        <w:left w:val="none" w:sz="0" w:space="0" w:color="auto"/>
        <w:bottom w:val="none" w:sz="0" w:space="0" w:color="auto"/>
        <w:right w:val="none" w:sz="0" w:space="0" w:color="auto"/>
      </w:divBdr>
    </w:div>
    <w:div w:id="561597381">
      <w:bodyDiv w:val="1"/>
      <w:marLeft w:val="0"/>
      <w:marRight w:val="0"/>
      <w:marTop w:val="0"/>
      <w:marBottom w:val="0"/>
      <w:divBdr>
        <w:top w:val="none" w:sz="0" w:space="0" w:color="auto"/>
        <w:left w:val="none" w:sz="0" w:space="0" w:color="auto"/>
        <w:bottom w:val="none" w:sz="0" w:space="0" w:color="auto"/>
        <w:right w:val="none" w:sz="0" w:space="0" w:color="auto"/>
      </w:divBdr>
    </w:div>
    <w:div w:id="596061487">
      <w:bodyDiv w:val="1"/>
      <w:marLeft w:val="0"/>
      <w:marRight w:val="0"/>
      <w:marTop w:val="0"/>
      <w:marBottom w:val="0"/>
      <w:divBdr>
        <w:top w:val="none" w:sz="0" w:space="0" w:color="auto"/>
        <w:left w:val="none" w:sz="0" w:space="0" w:color="auto"/>
        <w:bottom w:val="none" w:sz="0" w:space="0" w:color="auto"/>
        <w:right w:val="none" w:sz="0" w:space="0" w:color="auto"/>
      </w:divBdr>
    </w:div>
    <w:div w:id="711422706">
      <w:bodyDiv w:val="1"/>
      <w:marLeft w:val="0"/>
      <w:marRight w:val="0"/>
      <w:marTop w:val="0"/>
      <w:marBottom w:val="0"/>
      <w:divBdr>
        <w:top w:val="none" w:sz="0" w:space="0" w:color="auto"/>
        <w:left w:val="none" w:sz="0" w:space="0" w:color="auto"/>
        <w:bottom w:val="none" w:sz="0" w:space="0" w:color="auto"/>
        <w:right w:val="none" w:sz="0" w:space="0" w:color="auto"/>
      </w:divBdr>
    </w:div>
    <w:div w:id="718018842">
      <w:bodyDiv w:val="1"/>
      <w:marLeft w:val="0"/>
      <w:marRight w:val="0"/>
      <w:marTop w:val="0"/>
      <w:marBottom w:val="0"/>
      <w:divBdr>
        <w:top w:val="none" w:sz="0" w:space="0" w:color="auto"/>
        <w:left w:val="none" w:sz="0" w:space="0" w:color="auto"/>
        <w:bottom w:val="none" w:sz="0" w:space="0" w:color="auto"/>
        <w:right w:val="none" w:sz="0" w:space="0" w:color="auto"/>
      </w:divBdr>
    </w:div>
    <w:div w:id="730541737">
      <w:bodyDiv w:val="1"/>
      <w:marLeft w:val="0"/>
      <w:marRight w:val="0"/>
      <w:marTop w:val="0"/>
      <w:marBottom w:val="0"/>
      <w:divBdr>
        <w:top w:val="none" w:sz="0" w:space="0" w:color="auto"/>
        <w:left w:val="none" w:sz="0" w:space="0" w:color="auto"/>
        <w:bottom w:val="none" w:sz="0" w:space="0" w:color="auto"/>
        <w:right w:val="none" w:sz="0" w:space="0" w:color="auto"/>
      </w:divBdr>
    </w:div>
    <w:div w:id="738750913">
      <w:bodyDiv w:val="1"/>
      <w:marLeft w:val="0"/>
      <w:marRight w:val="0"/>
      <w:marTop w:val="0"/>
      <w:marBottom w:val="0"/>
      <w:divBdr>
        <w:top w:val="none" w:sz="0" w:space="0" w:color="auto"/>
        <w:left w:val="none" w:sz="0" w:space="0" w:color="auto"/>
        <w:bottom w:val="none" w:sz="0" w:space="0" w:color="auto"/>
        <w:right w:val="none" w:sz="0" w:space="0" w:color="auto"/>
      </w:divBdr>
    </w:div>
    <w:div w:id="814108795">
      <w:bodyDiv w:val="1"/>
      <w:marLeft w:val="0"/>
      <w:marRight w:val="0"/>
      <w:marTop w:val="0"/>
      <w:marBottom w:val="0"/>
      <w:divBdr>
        <w:top w:val="none" w:sz="0" w:space="0" w:color="auto"/>
        <w:left w:val="none" w:sz="0" w:space="0" w:color="auto"/>
        <w:bottom w:val="none" w:sz="0" w:space="0" w:color="auto"/>
        <w:right w:val="none" w:sz="0" w:space="0" w:color="auto"/>
      </w:divBdr>
    </w:div>
    <w:div w:id="862742997">
      <w:bodyDiv w:val="1"/>
      <w:marLeft w:val="0"/>
      <w:marRight w:val="0"/>
      <w:marTop w:val="0"/>
      <w:marBottom w:val="0"/>
      <w:divBdr>
        <w:top w:val="none" w:sz="0" w:space="0" w:color="auto"/>
        <w:left w:val="none" w:sz="0" w:space="0" w:color="auto"/>
        <w:bottom w:val="none" w:sz="0" w:space="0" w:color="auto"/>
        <w:right w:val="none" w:sz="0" w:space="0" w:color="auto"/>
      </w:divBdr>
    </w:div>
    <w:div w:id="984508831">
      <w:bodyDiv w:val="1"/>
      <w:marLeft w:val="0"/>
      <w:marRight w:val="0"/>
      <w:marTop w:val="0"/>
      <w:marBottom w:val="0"/>
      <w:divBdr>
        <w:top w:val="none" w:sz="0" w:space="0" w:color="auto"/>
        <w:left w:val="none" w:sz="0" w:space="0" w:color="auto"/>
        <w:bottom w:val="none" w:sz="0" w:space="0" w:color="auto"/>
        <w:right w:val="none" w:sz="0" w:space="0" w:color="auto"/>
      </w:divBdr>
    </w:div>
    <w:div w:id="1027023588">
      <w:bodyDiv w:val="1"/>
      <w:marLeft w:val="0"/>
      <w:marRight w:val="0"/>
      <w:marTop w:val="0"/>
      <w:marBottom w:val="0"/>
      <w:divBdr>
        <w:top w:val="none" w:sz="0" w:space="0" w:color="auto"/>
        <w:left w:val="none" w:sz="0" w:space="0" w:color="auto"/>
        <w:bottom w:val="none" w:sz="0" w:space="0" w:color="auto"/>
        <w:right w:val="none" w:sz="0" w:space="0" w:color="auto"/>
      </w:divBdr>
    </w:div>
    <w:div w:id="1027830043">
      <w:bodyDiv w:val="1"/>
      <w:marLeft w:val="0"/>
      <w:marRight w:val="0"/>
      <w:marTop w:val="0"/>
      <w:marBottom w:val="0"/>
      <w:divBdr>
        <w:top w:val="none" w:sz="0" w:space="0" w:color="auto"/>
        <w:left w:val="none" w:sz="0" w:space="0" w:color="auto"/>
        <w:bottom w:val="none" w:sz="0" w:space="0" w:color="auto"/>
        <w:right w:val="none" w:sz="0" w:space="0" w:color="auto"/>
      </w:divBdr>
    </w:div>
    <w:div w:id="1168137532">
      <w:bodyDiv w:val="1"/>
      <w:marLeft w:val="0"/>
      <w:marRight w:val="0"/>
      <w:marTop w:val="0"/>
      <w:marBottom w:val="0"/>
      <w:divBdr>
        <w:top w:val="none" w:sz="0" w:space="0" w:color="auto"/>
        <w:left w:val="none" w:sz="0" w:space="0" w:color="auto"/>
        <w:bottom w:val="none" w:sz="0" w:space="0" w:color="auto"/>
        <w:right w:val="none" w:sz="0" w:space="0" w:color="auto"/>
      </w:divBdr>
    </w:div>
    <w:div w:id="1188910400">
      <w:bodyDiv w:val="1"/>
      <w:marLeft w:val="0"/>
      <w:marRight w:val="0"/>
      <w:marTop w:val="0"/>
      <w:marBottom w:val="0"/>
      <w:divBdr>
        <w:top w:val="none" w:sz="0" w:space="0" w:color="auto"/>
        <w:left w:val="none" w:sz="0" w:space="0" w:color="auto"/>
        <w:bottom w:val="none" w:sz="0" w:space="0" w:color="auto"/>
        <w:right w:val="none" w:sz="0" w:space="0" w:color="auto"/>
      </w:divBdr>
    </w:div>
    <w:div w:id="1201475450">
      <w:bodyDiv w:val="1"/>
      <w:marLeft w:val="0"/>
      <w:marRight w:val="0"/>
      <w:marTop w:val="0"/>
      <w:marBottom w:val="0"/>
      <w:divBdr>
        <w:top w:val="none" w:sz="0" w:space="0" w:color="auto"/>
        <w:left w:val="none" w:sz="0" w:space="0" w:color="auto"/>
        <w:bottom w:val="none" w:sz="0" w:space="0" w:color="auto"/>
        <w:right w:val="none" w:sz="0" w:space="0" w:color="auto"/>
      </w:divBdr>
    </w:div>
    <w:div w:id="1216313632">
      <w:bodyDiv w:val="1"/>
      <w:marLeft w:val="0"/>
      <w:marRight w:val="0"/>
      <w:marTop w:val="0"/>
      <w:marBottom w:val="0"/>
      <w:divBdr>
        <w:top w:val="none" w:sz="0" w:space="0" w:color="auto"/>
        <w:left w:val="none" w:sz="0" w:space="0" w:color="auto"/>
        <w:bottom w:val="none" w:sz="0" w:space="0" w:color="auto"/>
        <w:right w:val="none" w:sz="0" w:space="0" w:color="auto"/>
      </w:divBdr>
    </w:div>
    <w:div w:id="1276908446">
      <w:bodyDiv w:val="1"/>
      <w:marLeft w:val="0"/>
      <w:marRight w:val="0"/>
      <w:marTop w:val="0"/>
      <w:marBottom w:val="0"/>
      <w:divBdr>
        <w:top w:val="none" w:sz="0" w:space="0" w:color="auto"/>
        <w:left w:val="none" w:sz="0" w:space="0" w:color="auto"/>
        <w:bottom w:val="none" w:sz="0" w:space="0" w:color="auto"/>
        <w:right w:val="none" w:sz="0" w:space="0" w:color="auto"/>
      </w:divBdr>
    </w:div>
    <w:div w:id="1320770770">
      <w:bodyDiv w:val="1"/>
      <w:marLeft w:val="0"/>
      <w:marRight w:val="0"/>
      <w:marTop w:val="0"/>
      <w:marBottom w:val="0"/>
      <w:divBdr>
        <w:top w:val="none" w:sz="0" w:space="0" w:color="auto"/>
        <w:left w:val="none" w:sz="0" w:space="0" w:color="auto"/>
        <w:bottom w:val="none" w:sz="0" w:space="0" w:color="auto"/>
        <w:right w:val="none" w:sz="0" w:space="0" w:color="auto"/>
      </w:divBdr>
    </w:div>
    <w:div w:id="1513834448">
      <w:bodyDiv w:val="1"/>
      <w:marLeft w:val="0"/>
      <w:marRight w:val="0"/>
      <w:marTop w:val="0"/>
      <w:marBottom w:val="0"/>
      <w:divBdr>
        <w:top w:val="none" w:sz="0" w:space="0" w:color="auto"/>
        <w:left w:val="none" w:sz="0" w:space="0" w:color="auto"/>
        <w:bottom w:val="none" w:sz="0" w:space="0" w:color="auto"/>
        <w:right w:val="none" w:sz="0" w:space="0" w:color="auto"/>
      </w:divBdr>
    </w:div>
    <w:div w:id="1550727350">
      <w:bodyDiv w:val="1"/>
      <w:marLeft w:val="0"/>
      <w:marRight w:val="0"/>
      <w:marTop w:val="0"/>
      <w:marBottom w:val="0"/>
      <w:divBdr>
        <w:top w:val="none" w:sz="0" w:space="0" w:color="auto"/>
        <w:left w:val="none" w:sz="0" w:space="0" w:color="auto"/>
        <w:bottom w:val="none" w:sz="0" w:space="0" w:color="auto"/>
        <w:right w:val="none" w:sz="0" w:space="0" w:color="auto"/>
      </w:divBdr>
    </w:div>
    <w:div w:id="1553685970">
      <w:bodyDiv w:val="1"/>
      <w:marLeft w:val="0"/>
      <w:marRight w:val="0"/>
      <w:marTop w:val="0"/>
      <w:marBottom w:val="0"/>
      <w:divBdr>
        <w:top w:val="none" w:sz="0" w:space="0" w:color="auto"/>
        <w:left w:val="none" w:sz="0" w:space="0" w:color="auto"/>
        <w:bottom w:val="none" w:sz="0" w:space="0" w:color="auto"/>
        <w:right w:val="none" w:sz="0" w:space="0" w:color="auto"/>
      </w:divBdr>
    </w:div>
    <w:div w:id="1558710939">
      <w:bodyDiv w:val="1"/>
      <w:marLeft w:val="0"/>
      <w:marRight w:val="0"/>
      <w:marTop w:val="0"/>
      <w:marBottom w:val="0"/>
      <w:divBdr>
        <w:top w:val="none" w:sz="0" w:space="0" w:color="auto"/>
        <w:left w:val="none" w:sz="0" w:space="0" w:color="auto"/>
        <w:bottom w:val="none" w:sz="0" w:space="0" w:color="auto"/>
        <w:right w:val="none" w:sz="0" w:space="0" w:color="auto"/>
      </w:divBdr>
    </w:div>
    <w:div w:id="1577084233">
      <w:bodyDiv w:val="1"/>
      <w:marLeft w:val="0"/>
      <w:marRight w:val="0"/>
      <w:marTop w:val="0"/>
      <w:marBottom w:val="0"/>
      <w:divBdr>
        <w:top w:val="none" w:sz="0" w:space="0" w:color="auto"/>
        <w:left w:val="none" w:sz="0" w:space="0" w:color="auto"/>
        <w:bottom w:val="none" w:sz="0" w:space="0" w:color="auto"/>
        <w:right w:val="none" w:sz="0" w:space="0" w:color="auto"/>
      </w:divBdr>
    </w:div>
    <w:div w:id="1593776899">
      <w:bodyDiv w:val="1"/>
      <w:marLeft w:val="0"/>
      <w:marRight w:val="0"/>
      <w:marTop w:val="0"/>
      <w:marBottom w:val="0"/>
      <w:divBdr>
        <w:top w:val="none" w:sz="0" w:space="0" w:color="auto"/>
        <w:left w:val="none" w:sz="0" w:space="0" w:color="auto"/>
        <w:bottom w:val="none" w:sz="0" w:space="0" w:color="auto"/>
        <w:right w:val="none" w:sz="0" w:space="0" w:color="auto"/>
      </w:divBdr>
    </w:div>
    <w:div w:id="1682854716">
      <w:bodyDiv w:val="1"/>
      <w:marLeft w:val="0"/>
      <w:marRight w:val="0"/>
      <w:marTop w:val="0"/>
      <w:marBottom w:val="0"/>
      <w:divBdr>
        <w:top w:val="none" w:sz="0" w:space="0" w:color="auto"/>
        <w:left w:val="none" w:sz="0" w:space="0" w:color="auto"/>
        <w:bottom w:val="none" w:sz="0" w:space="0" w:color="auto"/>
        <w:right w:val="none" w:sz="0" w:space="0" w:color="auto"/>
      </w:divBdr>
    </w:div>
    <w:div w:id="1727101724">
      <w:bodyDiv w:val="1"/>
      <w:marLeft w:val="0"/>
      <w:marRight w:val="0"/>
      <w:marTop w:val="0"/>
      <w:marBottom w:val="0"/>
      <w:divBdr>
        <w:top w:val="none" w:sz="0" w:space="0" w:color="auto"/>
        <w:left w:val="none" w:sz="0" w:space="0" w:color="auto"/>
        <w:bottom w:val="none" w:sz="0" w:space="0" w:color="auto"/>
        <w:right w:val="none" w:sz="0" w:space="0" w:color="auto"/>
      </w:divBdr>
    </w:div>
    <w:div w:id="1737630650">
      <w:bodyDiv w:val="1"/>
      <w:marLeft w:val="0"/>
      <w:marRight w:val="0"/>
      <w:marTop w:val="0"/>
      <w:marBottom w:val="0"/>
      <w:divBdr>
        <w:top w:val="none" w:sz="0" w:space="0" w:color="auto"/>
        <w:left w:val="none" w:sz="0" w:space="0" w:color="auto"/>
        <w:bottom w:val="none" w:sz="0" w:space="0" w:color="auto"/>
        <w:right w:val="none" w:sz="0" w:space="0" w:color="auto"/>
      </w:divBdr>
    </w:div>
    <w:div w:id="1759403779">
      <w:bodyDiv w:val="1"/>
      <w:marLeft w:val="0"/>
      <w:marRight w:val="0"/>
      <w:marTop w:val="0"/>
      <w:marBottom w:val="0"/>
      <w:divBdr>
        <w:top w:val="none" w:sz="0" w:space="0" w:color="auto"/>
        <w:left w:val="none" w:sz="0" w:space="0" w:color="auto"/>
        <w:bottom w:val="none" w:sz="0" w:space="0" w:color="auto"/>
        <w:right w:val="none" w:sz="0" w:space="0" w:color="auto"/>
      </w:divBdr>
    </w:div>
    <w:div w:id="1780172992">
      <w:bodyDiv w:val="1"/>
      <w:marLeft w:val="0"/>
      <w:marRight w:val="0"/>
      <w:marTop w:val="0"/>
      <w:marBottom w:val="0"/>
      <w:divBdr>
        <w:top w:val="none" w:sz="0" w:space="0" w:color="auto"/>
        <w:left w:val="none" w:sz="0" w:space="0" w:color="auto"/>
        <w:bottom w:val="none" w:sz="0" w:space="0" w:color="auto"/>
        <w:right w:val="none" w:sz="0" w:space="0" w:color="auto"/>
      </w:divBdr>
    </w:div>
    <w:div w:id="1805998446">
      <w:bodyDiv w:val="1"/>
      <w:marLeft w:val="0"/>
      <w:marRight w:val="0"/>
      <w:marTop w:val="0"/>
      <w:marBottom w:val="0"/>
      <w:divBdr>
        <w:top w:val="none" w:sz="0" w:space="0" w:color="auto"/>
        <w:left w:val="none" w:sz="0" w:space="0" w:color="auto"/>
        <w:bottom w:val="none" w:sz="0" w:space="0" w:color="auto"/>
        <w:right w:val="none" w:sz="0" w:space="0" w:color="auto"/>
      </w:divBdr>
    </w:div>
    <w:div w:id="1829517483">
      <w:bodyDiv w:val="1"/>
      <w:marLeft w:val="0"/>
      <w:marRight w:val="0"/>
      <w:marTop w:val="0"/>
      <w:marBottom w:val="0"/>
      <w:divBdr>
        <w:top w:val="none" w:sz="0" w:space="0" w:color="auto"/>
        <w:left w:val="none" w:sz="0" w:space="0" w:color="auto"/>
        <w:bottom w:val="none" w:sz="0" w:space="0" w:color="auto"/>
        <w:right w:val="none" w:sz="0" w:space="0" w:color="auto"/>
      </w:divBdr>
    </w:div>
    <w:div w:id="1877085816">
      <w:bodyDiv w:val="1"/>
      <w:marLeft w:val="0"/>
      <w:marRight w:val="0"/>
      <w:marTop w:val="0"/>
      <w:marBottom w:val="0"/>
      <w:divBdr>
        <w:top w:val="none" w:sz="0" w:space="0" w:color="auto"/>
        <w:left w:val="none" w:sz="0" w:space="0" w:color="auto"/>
        <w:bottom w:val="none" w:sz="0" w:space="0" w:color="auto"/>
        <w:right w:val="none" w:sz="0" w:space="0" w:color="auto"/>
      </w:divBdr>
    </w:div>
    <w:div w:id="1885604356">
      <w:bodyDiv w:val="1"/>
      <w:marLeft w:val="0"/>
      <w:marRight w:val="0"/>
      <w:marTop w:val="0"/>
      <w:marBottom w:val="0"/>
      <w:divBdr>
        <w:top w:val="none" w:sz="0" w:space="0" w:color="auto"/>
        <w:left w:val="none" w:sz="0" w:space="0" w:color="auto"/>
        <w:bottom w:val="none" w:sz="0" w:space="0" w:color="auto"/>
        <w:right w:val="none" w:sz="0" w:space="0" w:color="auto"/>
      </w:divBdr>
    </w:div>
    <w:div w:id="1942449479">
      <w:bodyDiv w:val="1"/>
      <w:marLeft w:val="0"/>
      <w:marRight w:val="0"/>
      <w:marTop w:val="0"/>
      <w:marBottom w:val="0"/>
      <w:divBdr>
        <w:top w:val="none" w:sz="0" w:space="0" w:color="auto"/>
        <w:left w:val="none" w:sz="0" w:space="0" w:color="auto"/>
        <w:bottom w:val="none" w:sz="0" w:space="0" w:color="auto"/>
        <w:right w:val="none" w:sz="0" w:space="0" w:color="auto"/>
      </w:divBdr>
    </w:div>
    <w:div w:id="1979336151">
      <w:bodyDiv w:val="1"/>
      <w:marLeft w:val="0"/>
      <w:marRight w:val="0"/>
      <w:marTop w:val="0"/>
      <w:marBottom w:val="0"/>
      <w:divBdr>
        <w:top w:val="none" w:sz="0" w:space="0" w:color="auto"/>
        <w:left w:val="none" w:sz="0" w:space="0" w:color="auto"/>
        <w:bottom w:val="none" w:sz="0" w:space="0" w:color="auto"/>
        <w:right w:val="none" w:sz="0" w:space="0" w:color="auto"/>
      </w:divBdr>
    </w:div>
    <w:div w:id="1990398369">
      <w:bodyDiv w:val="1"/>
      <w:marLeft w:val="0"/>
      <w:marRight w:val="0"/>
      <w:marTop w:val="0"/>
      <w:marBottom w:val="0"/>
      <w:divBdr>
        <w:top w:val="none" w:sz="0" w:space="0" w:color="auto"/>
        <w:left w:val="none" w:sz="0" w:space="0" w:color="auto"/>
        <w:bottom w:val="none" w:sz="0" w:space="0" w:color="auto"/>
        <w:right w:val="none" w:sz="0" w:space="0" w:color="auto"/>
      </w:divBdr>
    </w:div>
    <w:div w:id="1990791068">
      <w:bodyDiv w:val="1"/>
      <w:marLeft w:val="0"/>
      <w:marRight w:val="0"/>
      <w:marTop w:val="0"/>
      <w:marBottom w:val="0"/>
      <w:divBdr>
        <w:top w:val="none" w:sz="0" w:space="0" w:color="auto"/>
        <w:left w:val="none" w:sz="0" w:space="0" w:color="auto"/>
        <w:bottom w:val="none" w:sz="0" w:space="0" w:color="auto"/>
        <w:right w:val="none" w:sz="0" w:space="0" w:color="auto"/>
      </w:divBdr>
    </w:div>
    <w:div w:id="2022657497">
      <w:bodyDiv w:val="1"/>
      <w:marLeft w:val="0"/>
      <w:marRight w:val="0"/>
      <w:marTop w:val="0"/>
      <w:marBottom w:val="0"/>
      <w:divBdr>
        <w:top w:val="none" w:sz="0" w:space="0" w:color="auto"/>
        <w:left w:val="none" w:sz="0" w:space="0" w:color="auto"/>
        <w:bottom w:val="none" w:sz="0" w:space="0" w:color="auto"/>
        <w:right w:val="none" w:sz="0" w:space="0" w:color="auto"/>
      </w:divBdr>
    </w:div>
    <w:div w:id="21178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21" Type="http://schemas.openxmlformats.org/officeDocument/2006/relationships/hyperlink" Target="http://www.isea.ru/about/5kaf/pps.asp?ck=12" TargetMode="External"/><Relationship Id="rId34" Type="http://schemas.openxmlformats.org/officeDocument/2006/relationships/header" Target="header2.xml"/><Relationship Id="rId42" Type="http://schemas.openxmlformats.org/officeDocument/2006/relationships/footer" Target="footer10.xml"/><Relationship Id="rId47" Type="http://schemas.openxmlformats.org/officeDocument/2006/relationships/footer" Target="footer14.xml"/><Relationship Id="rId50" Type="http://schemas.openxmlformats.org/officeDocument/2006/relationships/header" Target="header8.xml"/><Relationship Id="rId55" Type="http://schemas.openxmlformats.org/officeDocument/2006/relationships/hyperlink" Target="http://vak.gisnauka.ru/s3-files/01cc80c69fae4988a0246a8f5e2774e7:fisgna/public/media/uploaded/news_files/03b4e76e-dbb5-42e4-8c14-f6dc5d63c67f/8ac72ab1-d133-49a6-a1da-b8235f4_7gGG4TQ.pdf" TargetMode="External"/><Relationship Id="rId63" Type="http://schemas.openxmlformats.org/officeDocument/2006/relationships/hyperlink" Target="https://bgu.ru/science/anti-fraud/default.aspx" TargetMode="External"/><Relationship Id="rId68" Type="http://schemas.openxmlformats.org/officeDocument/2006/relationships/hyperlink" Target="https://bgu.ru/science/olimp-incl/" TargetMode="External"/><Relationship Id="rId76" Type="http://schemas.openxmlformats.org/officeDocument/2006/relationships/hyperlink" Target="https://bgu.ru/mbforum/2025/conference.aspx" TargetMode="External"/><Relationship Id="rId84" Type="http://schemas.openxmlformats.org/officeDocument/2006/relationships/hyperlink" Target="https://bgu.ru/science/shikanov-readings/default.aspx" TargetMode="External"/><Relationship Id="rId89" Type="http://schemas.openxmlformats.org/officeDocument/2006/relationships/hyperlink" Target="https://vk.com/oss_bgu" TargetMode="External"/><Relationship Id="rId97"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hyperlink" Target="https://bgu.ru/science/eaes/" TargetMode="External"/><Relationship Id="rId9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www.isea.ru/about/5kaf/pps.asp?ck=10" TargetMode="External"/><Relationship Id="rId29" Type="http://schemas.openxmlformats.org/officeDocument/2006/relationships/footer" Target="footer7.xml"/><Relationship Id="rId11" Type="http://schemas.openxmlformats.org/officeDocument/2006/relationships/hyperlink" Target="http://www.isea.ru/about/5kaf/pps.asp?ck=29" TargetMode="External"/><Relationship Id="rId24" Type="http://schemas.openxmlformats.org/officeDocument/2006/relationships/footer" Target="footer4.xml"/><Relationship Id="rId32" Type="http://schemas.openxmlformats.org/officeDocument/2006/relationships/chart" Target="charts/chart3.xml"/><Relationship Id="rId37" Type="http://schemas.openxmlformats.org/officeDocument/2006/relationships/header" Target="header5.xml"/><Relationship Id="rId40" Type="http://schemas.openxmlformats.org/officeDocument/2006/relationships/hyperlink" Target="http://www.isea.ru/normdoc/files/&#1055;&#1086;&#1083;&#1086;&#1078;&#1077;&#1085;&#1080;&#1077;%20&#1086;&#1073;%20&#1086;&#1088;&#1075;&#1072;&#1085;&#1080;&#1079;&#1072;&#1094;&#1080;&#1080;%20&#1080;%20&#1086;&#1089;&#1091;&#1097;&#1077;&#1089;&#1090;&#1074;&#1083;&#1077;&#1085;&#1080;&#1080;%20&#1086;&#1073;&#1088;&#1072;&#1079;&#1086;&#1074;&#1072;&#1090;&#1077;&#1083;&#1100;&#1085;&#1086;&#1081;%20&#1076;&#1077;&#1103;&#1090;&#1077;&#1083;&#1100;&#1085;&#1086;&#1089;&#1090;&#1080;%20&#1087;&#1086;%20&#1087;&#1088;&#1086;&#1075;&#1088;&#1072;&#1084;&#1084;&#1072;&#1084;%20&#1042;&#1054;.pdf" TargetMode="External"/><Relationship Id="rId45" Type="http://schemas.openxmlformats.org/officeDocument/2006/relationships/footer" Target="footer13.xml"/><Relationship Id="rId53" Type="http://schemas.openxmlformats.org/officeDocument/2006/relationships/header" Target="header10.xml"/><Relationship Id="rId58" Type="http://schemas.openxmlformats.org/officeDocument/2006/relationships/hyperlink" Target="http://vak.gisnauka.ru/s3-files/01cc80c69fae4988a0246a8f5e2774e7:fisgna/public/media/uploaded/news_files/03b4e76e-dbb5-42e4-8c14-f6dc5d63c67f/8ac72ab1-d133-49a6-a1da-b8235f4_7gGG4TQ.pdf" TargetMode="External"/><Relationship Id="rId66" Type="http://schemas.openxmlformats.org/officeDocument/2006/relationships/hyperlink" Target="https://ved.bgu.ru/itogi2025.aspx" TargetMode="External"/><Relationship Id="rId74" Type="http://schemas.openxmlformats.org/officeDocument/2006/relationships/hyperlink" Target="https://rmconf.bgu.ru" TargetMode="External"/><Relationship Id="rId79" Type="http://schemas.openxmlformats.org/officeDocument/2006/relationships/hyperlink" Target="https://bgu.ru/science/labor-in-modern-russia/" TargetMode="External"/><Relationship Id="rId87" Type="http://schemas.openxmlformats.org/officeDocument/2006/relationships/hyperlink" Target="http://www.bgu.ru" TargetMode="External"/><Relationship Id="rId5" Type="http://schemas.openxmlformats.org/officeDocument/2006/relationships/webSettings" Target="webSettings.xml"/><Relationship Id="rId61" Type="http://schemas.openxmlformats.org/officeDocument/2006/relationships/hyperlink" Target="https://sciencefest.bgu.ru" TargetMode="External"/><Relationship Id="rId82" Type="http://schemas.openxmlformats.org/officeDocument/2006/relationships/hyperlink" Target="https://lingvo.bgu.ru/" TargetMode="External"/><Relationship Id="rId90" Type="http://schemas.openxmlformats.org/officeDocument/2006/relationships/hyperlink" Target="https://vk.com/ppos_bgu" TargetMode="External"/><Relationship Id="rId95" Type="http://schemas.openxmlformats.org/officeDocument/2006/relationships/chart" Target="charts/chart8.xml"/><Relationship Id="rId19" Type="http://schemas.openxmlformats.org/officeDocument/2006/relationships/hyperlink" Target="http://www.isea.ru/about/5kaf/pps.asp?ck=3" TargetMode="External"/><Relationship Id="rId14" Type="http://schemas.openxmlformats.org/officeDocument/2006/relationships/hyperlink" Target="http://www.isea.ru/about/5kaf/pps.asp?ck=19" TargetMode="External"/><Relationship Id="rId22" Type="http://schemas.openxmlformats.org/officeDocument/2006/relationships/hyperlink" Target="http://www.isea.ru/about/5kaf/pps.asp?ck=6"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3.xml"/><Relationship Id="rId43" Type="http://schemas.openxmlformats.org/officeDocument/2006/relationships/footer" Target="footer11.xml"/><Relationship Id="rId48" Type="http://schemas.openxmlformats.org/officeDocument/2006/relationships/footer" Target="footer15.xml"/><Relationship Id="rId56" Type="http://schemas.openxmlformats.org/officeDocument/2006/relationships/hyperlink" Target="http://vak.gisnauka.ru/s3-files/01cc80c69fae4988a0246a8f5e2774e7:fisgna/public/media/uploaded/news_files/03b4e76e-dbb5-42e4-8c14-f6dc5d63c67f/8ac72ab1-d133-49a6-a1da-b8235f4_7gGG4TQ.pdf" TargetMode="External"/><Relationship Id="rId64" Type="http://schemas.openxmlformats.org/officeDocument/2006/relationships/hyperlink" Target="https://bgu.ru/science/human-civil-rights/default.aspx" TargetMode="External"/><Relationship Id="rId69" Type="http://schemas.openxmlformats.org/officeDocument/2006/relationships/hyperlink" Target="https://bgu.ru/science/crimcontent/default.aspx/" TargetMode="External"/><Relationship Id="rId77" Type="http://schemas.openxmlformats.org/officeDocument/2006/relationships/hyperlink" Target="https://bgu.ru/science/philosophy-and-art/default.aspx" TargetMode="External"/><Relationship Id="rId100"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urait.ru/" TargetMode="External"/><Relationship Id="rId72" Type="http://schemas.openxmlformats.org/officeDocument/2006/relationships/hyperlink" Target="https://bcr.bgu.ru/" TargetMode="External"/><Relationship Id="rId80" Type="http://schemas.openxmlformats.org/officeDocument/2006/relationships/hyperlink" Target="https://bgu.ru/science/vov80/default.aspx" TargetMode="External"/><Relationship Id="rId85" Type="http://schemas.openxmlformats.org/officeDocument/2006/relationships/header" Target="header11.xml"/><Relationship Id="rId93" Type="http://schemas.openxmlformats.org/officeDocument/2006/relationships/chart" Target="charts/chart6.xml"/><Relationship Id="rId98" Type="http://schemas.openxmlformats.org/officeDocument/2006/relationships/footer" Target="footer18.xml"/><Relationship Id="rId3" Type="http://schemas.openxmlformats.org/officeDocument/2006/relationships/styles" Target="styles.xml"/><Relationship Id="rId12" Type="http://schemas.openxmlformats.org/officeDocument/2006/relationships/hyperlink" Target="http://www.isea.ru/about/5kaf/pps.asp?ck=34" TargetMode="External"/><Relationship Id="rId17" Type="http://schemas.openxmlformats.org/officeDocument/2006/relationships/hyperlink" Target="http://www.isea.ru/about/5kaf/pps.asp?ck=1" TargetMode="External"/><Relationship Id="rId25" Type="http://schemas.openxmlformats.org/officeDocument/2006/relationships/footer" Target="footer5.xml"/><Relationship Id="rId33" Type="http://schemas.openxmlformats.org/officeDocument/2006/relationships/header" Target="header1.xml"/><Relationship Id="rId38" Type="http://schemas.openxmlformats.org/officeDocument/2006/relationships/header" Target="header6.xml"/><Relationship Id="rId46" Type="http://schemas.openxmlformats.org/officeDocument/2006/relationships/hyperlink" Target="https://bgu.ru/psy/" TargetMode="External"/><Relationship Id="rId59" Type="http://schemas.openxmlformats.org/officeDocument/2006/relationships/hyperlink" Target="http://vak.gisnauka.ru/s3-files/01cc80c69fae4988a0246a8f5e2774e7:fisgna/public/media/uploaded/news_files/03b4e76e-dbb5-42e4-8c14-f6dc5d63c67f/8ac72ab1-d133-49a6-a1da-b8235f4_7gGG4TQ.pdf" TargetMode="External"/><Relationship Id="rId67" Type="http://schemas.openxmlformats.org/officeDocument/2006/relationships/hyperlink" Target="https://bgu.ru/science/olimp-gmf/2025.aspx" TargetMode="External"/><Relationship Id="rId20" Type="http://schemas.openxmlformats.org/officeDocument/2006/relationships/hyperlink" Target="http://www.isea.ru/about/5kaf/pps.asp?ck=11" TargetMode="External"/><Relationship Id="rId41" Type="http://schemas.openxmlformats.org/officeDocument/2006/relationships/hyperlink" Target="http://www.isea.ru/normdoc/files/&#1055;&#1086;&#1083;&#1086;&#1078;&#1077;&#1085;&#1080;&#1077;%20&#1086;%20&#1074;&#1099;&#1087;&#1091;&#1089;&#1082;&#1085;&#1099;&#1093;%20&#1082;&#1074;&#1072;&#1083;&#1080;&#1092;&#1080;&#1082;&#1072;&#1094;&#1080;&#1086;&#1085;&#1085;&#1099;&#1093;%20&#1088;&#1072;&#1073;&#1086;&#1090;&#1072;&#1093;%20&#1089;&#1090;&#1091;&#1076;&#1077;&#1085;&#1090;&#1086;&#1074;.pdf" TargetMode="External"/><Relationship Id="rId54" Type="http://schemas.openxmlformats.org/officeDocument/2006/relationships/hyperlink" Target="https://www.garant.ru/products/ipo/prime/doc/409113212/" TargetMode="External"/><Relationship Id="rId62" Type="http://schemas.openxmlformats.org/officeDocument/2006/relationships/hyperlink" Target="https://bgu.ru/science/ZCHP/rez2025.aspx" TargetMode="External"/><Relationship Id="rId70" Type="http://schemas.openxmlformats.org/officeDocument/2006/relationships/hyperlink" Target="https://confes.fb.tusur.ru/node" TargetMode="External"/><Relationship Id="rId75" Type="http://schemas.openxmlformats.org/officeDocument/2006/relationships/hyperlink" Target="https://business.bgu.ru/" TargetMode="External"/><Relationship Id="rId83" Type="http://schemas.openxmlformats.org/officeDocument/2006/relationships/hyperlink" Target="https://bgu.ru/science/bu/" TargetMode="External"/><Relationship Id="rId88" Type="http://schemas.openxmlformats.org/officeDocument/2006/relationships/hyperlink" Target="http://vk.com/vkbaikalgu" TargetMode="External"/><Relationship Id="rId91" Type="http://schemas.openxmlformats.org/officeDocument/2006/relationships/chart" Target="charts/chart4.xml"/><Relationship Id="rId9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sea.ru/about/5kaf/pps.asp?ck=22" TargetMode="External"/><Relationship Id="rId23" Type="http://schemas.openxmlformats.org/officeDocument/2006/relationships/hyperlink" Target="http://brj-bguep.ru/" TargetMode="External"/><Relationship Id="rId28" Type="http://schemas.openxmlformats.org/officeDocument/2006/relationships/chart" Target="charts/chart2.xml"/><Relationship Id="rId36" Type="http://schemas.openxmlformats.org/officeDocument/2006/relationships/header" Target="header4.xml"/><Relationship Id="rId49" Type="http://schemas.openxmlformats.org/officeDocument/2006/relationships/header" Target="header7.xml"/><Relationship Id="rId57" Type="http://schemas.openxmlformats.org/officeDocument/2006/relationships/hyperlink" Target="http://vak.gisnauka.ru/s3-files/01cc80c69fae4988a0246a8f5e2774e7:fisgna/public/media/uploaded/news_files/03b4e76e-dbb5-42e4-8c14-f6dc5d63c67f/8ac72ab1-d133-49a6-a1da-b8235f4_7gGG4TQ.pdf" TargetMode="External"/><Relationship Id="rId10"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header" Target="header9.xml"/><Relationship Id="rId60" Type="http://schemas.openxmlformats.org/officeDocument/2006/relationships/hyperlink" Target="https://business.bgu.ru/" TargetMode="External"/><Relationship Id="rId65" Type="http://schemas.openxmlformats.org/officeDocument/2006/relationships/hyperlink" Target="https://bgu.ru/mbforum/2025/smart.aspx" TargetMode="External"/><Relationship Id="rId73" Type="http://schemas.openxmlformats.org/officeDocument/2006/relationships/hyperlink" Target="https://crimbaikal.bgu.ru/" TargetMode="External"/><Relationship Id="rId78" Type="http://schemas.openxmlformats.org/officeDocument/2006/relationships/hyperlink" Target="https://blr.bgu.ru/" TargetMode="External"/><Relationship Id="rId81" Type="http://schemas.openxmlformats.org/officeDocument/2006/relationships/hyperlink" Target="https://nbez.bgu.ru/" TargetMode="External"/><Relationship Id="rId86" Type="http://schemas.openxmlformats.org/officeDocument/2006/relationships/footer" Target="footer16.xml"/><Relationship Id="rId94" Type="http://schemas.openxmlformats.org/officeDocument/2006/relationships/chart" Target="charts/chart7.xml"/><Relationship Id="rId99" Type="http://schemas.openxmlformats.org/officeDocument/2006/relationships/footer" Target="footer19.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isea.ru/about/5kaf/pps.asp?ck=20" TargetMode="External"/><Relationship Id="rId18" Type="http://schemas.openxmlformats.org/officeDocument/2006/relationships/hyperlink" Target="http://www.isea.ru/about/5kaf/pps.asp?ck=26" TargetMode="External"/><Relationship Id="rId39"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itcorp.tech\Treasure\&#1059;&#1087;&#1088;&#1072;&#1074;&#1083;&#1077;&#1085;&#1080;&#1103;\&#1059;&#1095;&#1077;&#1073;&#1085;&#1086;-&#1084;&#1077;&#1090;&#1086;&#1076;&#1080;&#1095;&#1077;&#1089;&#1082;&#1086;&#1077;%20&#1091;&#1087;&#1088;&#1072;&#1074;&#1083;&#1077;&#1085;&#1080;&#1077;\&#1044;&#1086;&#1082;&#1091;&#1084;&#1077;&#1085;&#1090;&#1099;%20&#1091;&#1087;&#1088;&#1072;&#1074;&#1083;&#1077;&#1085;&#1080;&#1103;\&#1052;&#1054;&#1053;&#1048;&#1058;&#1054;&#1056;&#1048;&#1053;&#1043;%20&#1044;&#1045;&#1071;&#1058;&#1045;&#1051;&#1068;&#1053;&#1054;&#1057;&#1058;&#1048;%20&#1042;&#1059;&#1047;&#1054;&#1042;%20&#1048;%20&#1060;&#1048;&#1051;&#1048;&#1040;&#1051;&#1054;&#1042;_2026\&#1090;&#1072;&#1073;&#1083;&#1080;&#1094;&#1099;%20&#1076;&#1083;&#1103;%20&#1088;&#1072;&#1089;&#1095;&#1077;&#1090;&#1086;&#1074;%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tcorp.tech\Treasure\&#1059;&#1087;&#1088;&#1072;&#1074;&#1083;&#1077;&#1085;&#1080;&#1103;\&#1059;&#1095;&#1077;&#1073;&#1085;&#1086;-&#1084;&#1077;&#1090;&#1086;&#1076;&#1080;&#1095;&#1077;&#1089;&#1082;&#1086;&#1077;%20&#1091;&#1087;&#1088;&#1072;&#1074;&#1083;&#1077;&#1085;&#1080;&#1077;\&#1044;&#1086;&#1082;&#1091;&#1084;&#1077;&#1085;&#1090;&#1099;%20&#1091;&#1087;&#1088;&#1072;&#1074;&#1083;&#1077;&#1085;&#1080;&#1103;\&#1052;&#1054;&#1053;&#1048;&#1058;&#1054;&#1056;&#1048;&#1053;&#1043;%20&#1044;&#1045;&#1071;&#1058;&#1045;&#1051;&#1068;&#1053;&#1054;&#1057;&#1058;&#1048;%20&#1042;&#1059;&#1047;&#1054;&#1042;%20&#1048;%20&#1060;&#1048;&#1051;&#1048;&#1040;&#1051;&#1054;&#1042;_2026\&#1090;&#1072;&#1073;&#1083;&#1080;&#1094;&#1099;%20&#1076;&#1083;&#1103;%20&#1088;&#1072;&#1089;&#1095;&#1077;&#1090;&#1086;&#1074;%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corp.tech\Treasure\&#1054;&#1090;&#1076;&#1077;&#1083;&#1099;\&#1040;&#1089;&#1087;&#1080;&#1088;&#1072;&#1085;&#1090;&#1091;&#1088;&#1099;%20&#1080;%20&#1076;&#1086;&#1082;&#1090;&#1086;&#1088;&#1072;&#1085;&#1090;&#1091;&#1088;&#1099;\&#1044;&#1086;&#1082;&#1091;&#1084;&#1077;&#1085;&#1090;&#1099;%20&#1086;&#1090;&#1076;&#1077;&#1083;&#1072;\&#1054;&#1058;&#1063;&#1025;&#1058;&#1067;,%20&#1084;&#1086;&#1085;&#1080;&#1090;&#1086;&#1088;&#1080;&#1085;&#1075;&#1080;,%20&#1089;&#1074;&#1077;&#1076;&#1077;&#1085;&#1080;&#1103;,%20&#1079;&#1072;&#1087;&#1088;&#1086;&#1089;&#1099;\&#1054;&#1058;&#1063;&#1045;&#1058;%20&#1086;%20&#1089;&#1072;&#1084;&#1086;&#1086;&#1073;&#1089;&#1083;&#1077;&#1076;&#1086;&#1074;&#1072;&#1085;&#1080;&#1080;\&#1054;&#1090;&#1095;&#1077;&#1090;%20&#1086;%20&#1089;&#1072;&#1084;&#1086;&#1086;&#1073;&#1089;&#1083;&#1077;&#1076;&#1086;&#1074;&#1072;&#1085;&#1080;&#1080;%202026\&#1075;&#1088;&#1072;&#1092;&#1080;&#108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Динамика контингента по СПО </a:t>
            </a:r>
          </a:p>
          <a:p>
            <a:pPr>
              <a:defRPr/>
            </a:pPr>
            <a:r>
              <a:rPr lang="ru-RU" b="1">
                <a:solidFill>
                  <a:sysClr val="windowText" lastClr="000000"/>
                </a:solidFill>
              </a:rPr>
              <a:t>за период с 2020 по</a:t>
            </a:r>
            <a:r>
              <a:rPr lang="ru-RU" b="1" baseline="0">
                <a:solidFill>
                  <a:sysClr val="windowText" lastClr="000000"/>
                </a:solidFill>
              </a:rPr>
              <a:t> 2025 гг</a:t>
            </a:r>
            <a:r>
              <a:rPr lang="ru-RU" baseline="0"/>
              <a:t>.</a:t>
            </a:r>
            <a:endParaRPr lang="ru-RU"/>
          </a:p>
        </c:rich>
      </c:tx>
      <c:layout>
        <c:manualLayout>
          <c:xMode val="edge"/>
          <c:yMode val="edge"/>
          <c:x val="0.35546919538283522"/>
          <c:y val="2.52232974694956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'динамика СПО 6 лет'!$C$2</c:f>
              <c:strCache>
                <c:ptCount val="1"/>
                <c:pt idx="0">
                  <c:v>очное</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2.4549318431970186E-2"/>
                  <c:y val="2.214842419506721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C81-43E2-BF99-B2E764F00763}"/>
                </c:ext>
              </c:extLst>
            </c:dLbl>
            <c:dLbl>
              <c:idx val="1"/>
              <c:layout>
                <c:manualLayout>
                  <c:x val="-2.4453024017159146E-2"/>
                  <c:y val="2.978201198132671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C81-43E2-BF99-B2E764F00763}"/>
                </c:ext>
              </c:extLst>
            </c:dLbl>
            <c:dLbl>
              <c:idx val="2"/>
              <c:layout>
                <c:manualLayout>
                  <c:x val="-2.4453024017159198E-2"/>
                  <c:y val="3.100779387309415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C81-43E2-BF99-B2E764F00763}"/>
                </c:ext>
              </c:extLst>
            </c:dLbl>
            <c:dLbl>
              <c:idx val="3"/>
              <c:layout>
                <c:manualLayout>
                  <c:x val="-2.3583439166878439E-2"/>
                  <c:y val="3.364528861373239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C81-43E2-BF99-B2E764F00763}"/>
                </c:ext>
              </c:extLst>
            </c:dLbl>
            <c:dLbl>
              <c:idx val="4"/>
              <c:layout>
                <c:manualLayout>
                  <c:x val="-2.8484575546048187E-2"/>
                  <c:y val="2.214839424141749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C81-43E2-BF99-B2E764F00763}"/>
                </c:ext>
              </c:extLst>
            </c:dLbl>
            <c:dLbl>
              <c:idx val="5"/>
              <c:layout>
                <c:manualLayout>
                  <c:x val="-2.8657804871165402E-2"/>
                  <c:y val="-2.915148965157981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C81-43E2-BF99-B2E764F0076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СПО 6 лет'!$B$3:$B$8</c:f>
              <c:numCache>
                <c:formatCode>General</c:formatCode>
                <c:ptCount val="6"/>
                <c:pt idx="0">
                  <c:v>2020</c:v>
                </c:pt>
                <c:pt idx="1">
                  <c:v>2021</c:v>
                </c:pt>
                <c:pt idx="2">
                  <c:v>2022</c:v>
                </c:pt>
                <c:pt idx="3">
                  <c:v>2023</c:v>
                </c:pt>
                <c:pt idx="4">
                  <c:v>2024</c:v>
                </c:pt>
                <c:pt idx="5">
                  <c:v>2025</c:v>
                </c:pt>
              </c:numCache>
            </c:numRef>
          </c:cat>
          <c:val>
            <c:numRef>
              <c:f>'динамика СПО 6 лет'!$C$3:$C$8</c:f>
              <c:numCache>
                <c:formatCode>General</c:formatCode>
                <c:ptCount val="6"/>
                <c:pt idx="0">
                  <c:v>2773</c:v>
                </c:pt>
                <c:pt idx="1">
                  <c:v>3045</c:v>
                </c:pt>
                <c:pt idx="2">
                  <c:v>3255</c:v>
                </c:pt>
                <c:pt idx="3">
                  <c:v>3254</c:v>
                </c:pt>
                <c:pt idx="4">
                  <c:v>3168</c:v>
                </c:pt>
                <c:pt idx="5">
                  <c:v>3280</c:v>
                </c:pt>
              </c:numCache>
            </c:numRef>
          </c:val>
          <c:smooth val="0"/>
          <c:extLst>
            <c:ext xmlns:c16="http://schemas.microsoft.com/office/drawing/2014/chart" uri="{C3380CC4-5D6E-409C-BE32-E72D297353CC}">
              <c16:uniqueId val="{00000006-CC81-43E2-BF99-B2E764F00763}"/>
            </c:ext>
          </c:extLst>
        </c:ser>
        <c:ser>
          <c:idx val="1"/>
          <c:order val="1"/>
          <c:tx>
            <c:strRef>
              <c:f>'динамика СПО 6 лет'!$D$2</c:f>
              <c:strCache>
                <c:ptCount val="1"/>
                <c:pt idx="0">
                  <c:v>заочное</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2.6737222363333601E-2"/>
                  <c:y val="-3.10077938730942E-2"/>
                </c:manualLayout>
              </c:layout>
              <c:tx>
                <c:rich>
                  <a:bodyPr/>
                  <a:lstStyle/>
                  <a:p>
                    <a:fld id="{2DF44B99-E8A1-4FA4-A805-CE8364AACE1E}" type="VALUE">
                      <a:rPr lang="en-US" sz="1000" b="1">
                        <a:solidFill>
                          <a:sysClr val="windowText" lastClr="000000"/>
                        </a:solidFill>
                      </a:rPr>
                      <a:pPr/>
                      <a:t>[ЗНАЧЕНИЕ]</a:t>
                    </a:fld>
                    <a:endParaRPr lang="ru-RU"/>
                  </a:p>
                </c:rich>
              </c:tx>
              <c:dLblPos val="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CC81-43E2-BF99-B2E764F00763}"/>
                </c:ext>
              </c:extLst>
            </c:dLbl>
            <c:dLbl>
              <c:idx val="1"/>
              <c:layout>
                <c:manualLayout>
                  <c:x val="-2.5207123303135494E-2"/>
                  <c:y val="-2.902967281761544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CC81-43E2-BF99-B2E764F00763}"/>
                </c:ext>
              </c:extLst>
            </c:dLbl>
            <c:dLbl>
              <c:idx val="2"/>
              <c:layout>
                <c:manualLayout>
                  <c:x val="-2.5303530607061215E-2"/>
                  <c:y val="-2.793272024203081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CC81-43E2-BF99-B2E764F00763}"/>
                </c:ext>
              </c:extLst>
            </c:dLbl>
            <c:dLbl>
              <c:idx val="3"/>
              <c:layout>
                <c:manualLayout>
                  <c:x val="-2.2532441509327462E-2"/>
                  <c:y val="-3.798200797419406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CC81-43E2-BF99-B2E764F00763}"/>
                </c:ext>
              </c:extLst>
            </c:dLbl>
            <c:dLbl>
              <c:idx val="4"/>
              <c:layout>
                <c:manualLayout>
                  <c:x val="-2.1002455338244009E-2"/>
                  <c:y val="2.535232714231331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CC81-43E2-BF99-B2E764F00763}"/>
                </c:ext>
              </c:extLst>
            </c:dLbl>
            <c:dLbl>
              <c:idx val="5"/>
              <c:layout>
                <c:manualLayout>
                  <c:x val="-1.8135071825699314E-2"/>
                  <c:y val="-2.984692753100509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CC81-43E2-BF99-B2E764F0076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СПО 6 лет'!$B$3:$B$8</c:f>
              <c:numCache>
                <c:formatCode>General</c:formatCode>
                <c:ptCount val="6"/>
                <c:pt idx="0">
                  <c:v>2020</c:v>
                </c:pt>
                <c:pt idx="1">
                  <c:v>2021</c:v>
                </c:pt>
                <c:pt idx="2">
                  <c:v>2022</c:v>
                </c:pt>
                <c:pt idx="3">
                  <c:v>2023</c:v>
                </c:pt>
                <c:pt idx="4">
                  <c:v>2024</c:v>
                </c:pt>
                <c:pt idx="5">
                  <c:v>2025</c:v>
                </c:pt>
              </c:numCache>
            </c:numRef>
          </c:cat>
          <c:val>
            <c:numRef>
              <c:f>'динамика СПО 6 лет'!$D$3:$D$8</c:f>
              <c:numCache>
                <c:formatCode>General</c:formatCode>
                <c:ptCount val="6"/>
                <c:pt idx="0">
                  <c:v>649</c:v>
                </c:pt>
                <c:pt idx="1">
                  <c:v>818</c:v>
                </c:pt>
                <c:pt idx="2">
                  <c:v>974</c:v>
                </c:pt>
                <c:pt idx="3">
                  <c:v>920</c:v>
                </c:pt>
                <c:pt idx="4">
                  <c:v>852</c:v>
                </c:pt>
                <c:pt idx="5">
                  <c:v>879</c:v>
                </c:pt>
              </c:numCache>
            </c:numRef>
          </c:val>
          <c:smooth val="0"/>
          <c:extLst>
            <c:ext xmlns:c16="http://schemas.microsoft.com/office/drawing/2014/chart" uri="{C3380CC4-5D6E-409C-BE32-E72D297353CC}">
              <c16:uniqueId val="{0000000D-CC81-43E2-BF99-B2E764F00763}"/>
            </c:ext>
          </c:extLst>
        </c:ser>
        <c:ser>
          <c:idx val="2"/>
          <c:order val="2"/>
          <c:tx>
            <c:strRef>
              <c:f>'динамика СПО 6 лет'!$E$2</c:f>
              <c:strCache>
                <c:ptCount val="1"/>
                <c:pt idx="0">
                  <c:v>всего</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1621482798521165E-2"/>
                  <c:y val="-2.780389092584805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CC81-43E2-BF99-B2E764F00763}"/>
                </c:ext>
              </c:extLst>
            </c:dLbl>
            <c:dLbl>
              <c:idx val="1"/>
              <c:layout>
                <c:manualLayout>
                  <c:x val="-2.7031411396156127E-2"/>
                  <c:y val="-3.543747871210757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CC81-43E2-BF99-B2E764F00763}"/>
                </c:ext>
              </c:extLst>
            </c:dLbl>
            <c:dLbl>
              <c:idx val="2"/>
              <c:layout>
                <c:manualLayout>
                  <c:x val="-3.0187791042248752E-2"/>
                  <c:y val="-2.902967281761535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CC81-43E2-BF99-B2E764F00763}"/>
                </c:ext>
              </c:extLst>
            </c:dLbl>
            <c:dLbl>
              <c:idx val="3"/>
              <c:layout>
                <c:manualLayout>
                  <c:x val="-2.9510907910704709E-2"/>
                  <c:y val="-2.780389092584801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CC81-43E2-BF99-B2E764F00763}"/>
                </c:ext>
              </c:extLst>
            </c:dLbl>
            <c:dLbl>
              <c:idx val="4"/>
              <c:layout>
                <c:manualLayout>
                  <c:x val="-3.1255618453138491E-2"/>
                  <c:y val="-2.214839424141749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CC81-43E2-BF99-B2E764F00763}"/>
                </c:ext>
              </c:extLst>
            </c:dLbl>
            <c:dLbl>
              <c:idx val="5"/>
              <c:layout>
                <c:manualLayout>
                  <c:x val="-3.3151468969604816E-2"/>
                  <c:y val="-3.262066478331430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CC81-43E2-BF99-B2E764F0076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СПО 6 лет'!$B$3:$B$8</c:f>
              <c:numCache>
                <c:formatCode>General</c:formatCode>
                <c:ptCount val="6"/>
                <c:pt idx="0">
                  <c:v>2020</c:v>
                </c:pt>
                <c:pt idx="1">
                  <c:v>2021</c:v>
                </c:pt>
                <c:pt idx="2">
                  <c:v>2022</c:v>
                </c:pt>
                <c:pt idx="3">
                  <c:v>2023</c:v>
                </c:pt>
                <c:pt idx="4">
                  <c:v>2024</c:v>
                </c:pt>
                <c:pt idx="5">
                  <c:v>2025</c:v>
                </c:pt>
              </c:numCache>
            </c:numRef>
          </c:cat>
          <c:val>
            <c:numRef>
              <c:f>'динамика СПО 6 лет'!$E$3:$E$8</c:f>
              <c:numCache>
                <c:formatCode>General</c:formatCode>
                <c:ptCount val="6"/>
                <c:pt idx="0">
                  <c:v>3422</c:v>
                </c:pt>
                <c:pt idx="1">
                  <c:v>3863</c:v>
                </c:pt>
                <c:pt idx="2">
                  <c:v>4229</c:v>
                </c:pt>
                <c:pt idx="3">
                  <c:v>4174</c:v>
                </c:pt>
                <c:pt idx="4">
                  <c:v>4020</c:v>
                </c:pt>
                <c:pt idx="5">
                  <c:v>4159</c:v>
                </c:pt>
              </c:numCache>
            </c:numRef>
          </c:val>
          <c:smooth val="0"/>
          <c:extLst>
            <c:ext xmlns:c16="http://schemas.microsoft.com/office/drawing/2014/chart" uri="{C3380CC4-5D6E-409C-BE32-E72D297353CC}">
              <c16:uniqueId val="{00000014-CC81-43E2-BF99-B2E764F00763}"/>
            </c:ext>
          </c:extLst>
        </c:ser>
        <c:dLbls>
          <c:dLblPos val="ctr"/>
          <c:showLegendKey val="0"/>
          <c:showVal val="1"/>
          <c:showCatName val="0"/>
          <c:showSerName val="0"/>
          <c:showPercent val="0"/>
          <c:showBubbleSize val="0"/>
        </c:dLbls>
        <c:marker val="1"/>
        <c:smooth val="0"/>
        <c:axId val="479550384"/>
        <c:axId val="479553664"/>
      </c:lineChart>
      <c:catAx>
        <c:axId val="47955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9553664"/>
        <c:crosses val="autoZero"/>
        <c:auto val="1"/>
        <c:lblAlgn val="ctr"/>
        <c:lblOffset val="100"/>
        <c:noMultiLvlLbl val="0"/>
      </c:catAx>
      <c:valAx>
        <c:axId val="479553664"/>
        <c:scaling>
          <c:orientation val="minMax"/>
          <c:max val="4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9550384"/>
        <c:crosses val="autoZero"/>
        <c:crossBetween val="between"/>
        <c:majorUnit val="5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i="0" baseline="0">
                <a:effectLst/>
                <a:latin typeface="Times New Roman" panose="02020603050405020304" pitchFamily="18" charset="0"/>
                <a:cs typeface="Times New Roman" panose="02020603050405020304" pitchFamily="18" charset="0"/>
              </a:rPr>
              <a:t>Динамика контингента по программам высшего образования - бакалавриата, специалитета и магистратуры за период 2020-2025 гг.</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1716155831760702"/>
          <c:y val="4.22254180252784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0065538214908767"/>
          <c:y val="0.20440964963500241"/>
          <c:w val="0.86486351706036746"/>
          <c:h val="0.61498432487605714"/>
        </c:manualLayout>
      </c:layout>
      <c:lineChart>
        <c:grouping val="standard"/>
        <c:varyColors val="0"/>
        <c:ser>
          <c:idx val="0"/>
          <c:order val="0"/>
          <c:tx>
            <c:strRef>
              <c:f>'динамика ВПО 5 лет '!$C$2</c:f>
              <c:strCache>
                <c:ptCount val="1"/>
                <c:pt idx="0">
                  <c:v>очное</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2.1419166612437958E-2"/>
                  <c:y val="-2.94802390207553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89-4E37-8CE7-8B9D7A50A7D2}"/>
                </c:ext>
              </c:extLst>
            </c:dLbl>
            <c:dLbl>
              <c:idx val="2"/>
              <c:layout>
                <c:manualLayout>
                  <c:x val="-2.1396282076310759E-2"/>
                  <c:y val="-3.4495118489935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89-4E37-8CE7-8B9D7A50A7D2}"/>
                </c:ext>
              </c:extLst>
            </c:dLbl>
            <c:dLbl>
              <c:idx val="3"/>
              <c:layout>
                <c:manualLayout>
                  <c:x val="-2.4173987549077028E-2"/>
                  <c:y val="-2.94802390207553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89-4E37-8CE7-8B9D7A50A7D2}"/>
                </c:ext>
              </c:extLst>
            </c:dLbl>
            <c:dLbl>
              <c:idx val="4"/>
              <c:layout>
                <c:manualLayout>
                  <c:x val="-2.2796577080757469E-2"/>
                  <c:y val="-3.20840274712496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89-4E37-8CE7-8B9D7A50A7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ВПО 5 лет '!$B$3:$B$8</c:f>
              <c:numCache>
                <c:formatCode>General</c:formatCode>
                <c:ptCount val="6"/>
                <c:pt idx="0">
                  <c:v>2020</c:v>
                </c:pt>
                <c:pt idx="1">
                  <c:v>2021</c:v>
                </c:pt>
                <c:pt idx="2">
                  <c:v>2022</c:v>
                </c:pt>
                <c:pt idx="3">
                  <c:v>2023</c:v>
                </c:pt>
                <c:pt idx="4">
                  <c:v>2024</c:v>
                </c:pt>
                <c:pt idx="5">
                  <c:v>2025</c:v>
                </c:pt>
              </c:numCache>
            </c:numRef>
          </c:cat>
          <c:val>
            <c:numRef>
              <c:f>'динамика ВПО 5 лет '!$C$3:$C$8</c:f>
              <c:numCache>
                <c:formatCode>General</c:formatCode>
                <c:ptCount val="6"/>
                <c:pt idx="0">
                  <c:v>4605</c:v>
                </c:pt>
                <c:pt idx="1">
                  <c:v>4589</c:v>
                </c:pt>
                <c:pt idx="2">
                  <c:v>4742</c:v>
                </c:pt>
                <c:pt idx="3">
                  <c:v>4960</c:v>
                </c:pt>
                <c:pt idx="4">
                  <c:v>4863</c:v>
                </c:pt>
                <c:pt idx="5">
                  <c:v>4690</c:v>
                </c:pt>
              </c:numCache>
            </c:numRef>
          </c:val>
          <c:smooth val="0"/>
          <c:extLst>
            <c:ext xmlns:c16="http://schemas.microsoft.com/office/drawing/2014/chart" uri="{C3380CC4-5D6E-409C-BE32-E72D297353CC}">
              <c16:uniqueId val="{00000004-5689-4E37-8CE7-8B9D7A50A7D2}"/>
            </c:ext>
          </c:extLst>
        </c:ser>
        <c:ser>
          <c:idx val="1"/>
          <c:order val="1"/>
          <c:tx>
            <c:strRef>
              <c:f>'динамика ВПО 5 лет '!$D$2</c:f>
              <c:strCache>
                <c:ptCount val="1"/>
                <c:pt idx="0">
                  <c:v>очно-заочное</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2.1949957701568296E-2"/>
                  <c:y val="-2.72618454338778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689-4E37-8CE7-8B9D7A50A7D2}"/>
                </c:ext>
              </c:extLst>
            </c:dLbl>
            <c:dLbl>
              <c:idx val="1"/>
              <c:layout>
                <c:manualLayout>
                  <c:x val="-2.3327368169887855E-2"/>
                  <c:y val="-2.94802390207553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689-4E37-8CE7-8B9D7A50A7D2}"/>
                </c:ext>
              </c:extLst>
            </c:dLbl>
            <c:dLbl>
              <c:idx val="2"/>
              <c:layout>
                <c:manualLayout>
                  <c:x val="-1.9172143771284789E-2"/>
                  <c:y val="-2.2439663396505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689-4E37-8CE7-8B9D7A50A7D2}"/>
                </c:ext>
              </c:extLst>
            </c:dLbl>
            <c:dLbl>
              <c:idx val="3"/>
              <c:layout>
                <c:manualLayout>
                  <c:x val="-2.0572547233248736E-2"/>
                  <c:y val="-2.94802390207554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689-4E37-8CE7-8B9D7A50A7D2}"/>
                </c:ext>
              </c:extLst>
            </c:dLbl>
            <c:dLbl>
              <c:idx val="4"/>
              <c:layout>
                <c:manualLayout>
                  <c:x val="-2.1949957701568396E-2"/>
                  <c:y val="-2.7069148002069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689-4E37-8CE7-8B9D7A50A7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ВПО 5 лет '!$B$3:$B$8</c:f>
              <c:numCache>
                <c:formatCode>General</c:formatCode>
                <c:ptCount val="6"/>
                <c:pt idx="0">
                  <c:v>2020</c:v>
                </c:pt>
                <c:pt idx="1">
                  <c:v>2021</c:v>
                </c:pt>
                <c:pt idx="2">
                  <c:v>2022</c:v>
                </c:pt>
                <c:pt idx="3">
                  <c:v>2023</c:v>
                </c:pt>
                <c:pt idx="4">
                  <c:v>2024</c:v>
                </c:pt>
                <c:pt idx="5">
                  <c:v>2025</c:v>
                </c:pt>
              </c:numCache>
            </c:numRef>
          </c:cat>
          <c:val>
            <c:numRef>
              <c:f>'динамика ВПО 5 лет '!$D$3:$D$8</c:f>
              <c:numCache>
                <c:formatCode>General</c:formatCode>
                <c:ptCount val="6"/>
                <c:pt idx="0">
                  <c:v>268</c:v>
                </c:pt>
                <c:pt idx="1">
                  <c:v>347</c:v>
                </c:pt>
                <c:pt idx="2">
                  <c:v>409</c:v>
                </c:pt>
                <c:pt idx="3">
                  <c:v>607</c:v>
                </c:pt>
                <c:pt idx="4">
                  <c:v>828</c:v>
                </c:pt>
                <c:pt idx="5">
                  <c:v>987</c:v>
                </c:pt>
              </c:numCache>
            </c:numRef>
          </c:val>
          <c:smooth val="0"/>
          <c:extLst>
            <c:ext xmlns:c16="http://schemas.microsoft.com/office/drawing/2014/chart" uri="{C3380CC4-5D6E-409C-BE32-E72D297353CC}">
              <c16:uniqueId val="{0000000A-5689-4E37-8CE7-8B9D7A50A7D2}"/>
            </c:ext>
          </c:extLst>
        </c:ser>
        <c:ser>
          <c:idx val="2"/>
          <c:order val="2"/>
          <c:tx>
            <c:strRef>
              <c:f>'динамика ВПО 5 лет '!$E$2</c:f>
              <c:strCache>
                <c:ptCount val="1"/>
                <c:pt idx="0">
                  <c:v>заочное</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2.5505520487624996E-2"/>
                  <c:y val="2.28939736963258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689-4E37-8CE7-8B9D7A50A7D2}"/>
                </c:ext>
              </c:extLst>
            </c:dLbl>
            <c:dLbl>
              <c:idx val="1"/>
              <c:layout>
                <c:manualLayout>
                  <c:x val="-2.8283334417908555E-2"/>
                  <c:y val="2.752364815157590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manualLayout>
                      <c:w val="3.3388429752066115E-2"/>
                      <c:h val="2.8897020783794431E-2"/>
                    </c:manualLayout>
                  </c15:layout>
                </c:ext>
                <c:ext xmlns:c16="http://schemas.microsoft.com/office/drawing/2014/chart" uri="{C3380CC4-5D6E-409C-BE32-E72D297353CC}">
                  <c16:uniqueId val="{0000000C-5689-4E37-8CE7-8B9D7A50A7D2}"/>
                </c:ext>
              </c:extLst>
            </c:dLbl>
            <c:dLbl>
              <c:idx val="2"/>
              <c:layout>
                <c:manualLayout>
                  <c:x val="-2.8283334417908555E-2"/>
                  <c:y val="2.49198597010816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689-4E37-8CE7-8B9D7A50A7D2}"/>
                </c:ext>
              </c:extLst>
            </c:dLbl>
            <c:dLbl>
              <c:idx val="3"/>
              <c:layout>
                <c:manualLayout>
                  <c:x val="-2.1396282076310811E-2"/>
                  <c:y val="2.59748544090216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689-4E37-8CE7-8B9D7A50A7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ВПО 5 лет '!$B$3:$B$8</c:f>
              <c:numCache>
                <c:formatCode>General</c:formatCode>
                <c:ptCount val="6"/>
                <c:pt idx="0">
                  <c:v>2020</c:v>
                </c:pt>
                <c:pt idx="1">
                  <c:v>2021</c:v>
                </c:pt>
                <c:pt idx="2">
                  <c:v>2022</c:v>
                </c:pt>
                <c:pt idx="3">
                  <c:v>2023</c:v>
                </c:pt>
                <c:pt idx="4">
                  <c:v>2024</c:v>
                </c:pt>
                <c:pt idx="5">
                  <c:v>2025</c:v>
                </c:pt>
              </c:numCache>
            </c:numRef>
          </c:cat>
          <c:val>
            <c:numRef>
              <c:f>'динамика ВПО 5 лет '!$E$3:$E$8</c:f>
              <c:numCache>
                <c:formatCode>General</c:formatCode>
                <c:ptCount val="6"/>
                <c:pt idx="0">
                  <c:v>4336</c:v>
                </c:pt>
                <c:pt idx="1">
                  <c:v>4133</c:v>
                </c:pt>
                <c:pt idx="2">
                  <c:v>3549</c:v>
                </c:pt>
                <c:pt idx="3">
                  <c:v>3248</c:v>
                </c:pt>
                <c:pt idx="4">
                  <c:v>2841</c:v>
                </c:pt>
                <c:pt idx="5">
                  <c:v>2758</c:v>
                </c:pt>
              </c:numCache>
            </c:numRef>
          </c:val>
          <c:smooth val="0"/>
          <c:extLst>
            <c:ext xmlns:c16="http://schemas.microsoft.com/office/drawing/2014/chart" uri="{C3380CC4-5D6E-409C-BE32-E72D297353CC}">
              <c16:uniqueId val="{0000000F-5689-4E37-8CE7-8B9D7A50A7D2}"/>
            </c:ext>
          </c:extLst>
        </c:ser>
        <c:ser>
          <c:idx val="3"/>
          <c:order val="3"/>
          <c:tx>
            <c:strRef>
              <c:f>'динамика ВПО 5 лет '!$F$2</c:f>
              <c:strCache>
                <c:ptCount val="1"/>
                <c:pt idx="0">
                  <c:v>всего</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2.4173987549077052E-2"/>
                  <c:y val="-2.70691480020693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689-4E37-8CE7-8B9D7A50A7D2}"/>
                </c:ext>
              </c:extLst>
            </c:dLbl>
            <c:dLbl>
              <c:idx val="1"/>
              <c:layout>
                <c:manualLayout>
                  <c:x val="-2.1419166612437958E-2"/>
                  <c:y val="-2.46580569833834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689-4E37-8CE7-8B9D7A50A7D2}"/>
                </c:ext>
              </c:extLst>
            </c:dLbl>
            <c:dLbl>
              <c:idx val="2"/>
              <c:layout>
                <c:manualLayout>
                  <c:x val="-2.4151103012949829E-2"/>
                  <c:y val="-3.43024210581272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689-4E37-8CE7-8B9D7A50A7D2}"/>
                </c:ext>
              </c:extLst>
            </c:dLbl>
            <c:dLbl>
              <c:idx val="3"/>
              <c:layout>
                <c:manualLayout>
                  <c:x val="-2.4151103012949829E-2"/>
                  <c:y val="-3.43024210581272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689-4E37-8CE7-8B9D7A50A7D2}"/>
                </c:ext>
              </c:extLst>
            </c:dLbl>
            <c:dLbl>
              <c:idx val="4"/>
              <c:layout>
                <c:manualLayout>
                  <c:x val="-2.4151103012949829E-2"/>
                  <c:y val="-3.9124603095499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689-4E37-8CE7-8B9D7A50A7D2}"/>
                </c:ext>
              </c:extLst>
            </c:dLbl>
            <c:dLbl>
              <c:idx val="5"/>
              <c:layout>
                <c:manualLayout>
                  <c:x val="-2.4269972451790734E-2"/>
                  <c:y val="-2.52984199759840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689-4E37-8CE7-8B9D7A50A7D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ВПО 5 лет '!$B$3:$B$8</c:f>
              <c:numCache>
                <c:formatCode>General</c:formatCode>
                <c:ptCount val="6"/>
                <c:pt idx="0">
                  <c:v>2020</c:v>
                </c:pt>
                <c:pt idx="1">
                  <c:v>2021</c:v>
                </c:pt>
                <c:pt idx="2">
                  <c:v>2022</c:v>
                </c:pt>
                <c:pt idx="3">
                  <c:v>2023</c:v>
                </c:pt>
                <c:pt idx="4">
                  <c:v>2024</c:v>
                </c:pt>
                <c:pt idx="5">
                  <c:v>2025</c:v>
                </c:pt>
              </c:numCache>
            </c:numRef>
          </c:cat>
          <c:val>
            <c:numRef>
              <c:f>'динамика ВПО 5 лет '!$F$3:$F$8</c:f>
              <c:numCache>
                <c:formatCode>General</c:formatCode>
                <c:ptCount val="6"/>
                <c:pt idx="0">
                  <c:v>9209</c:v>
                </c:pt>
                <c:pt idx="1">
                  <c:v>9069</c:v>
                </c:pt>
                <c:pt idx="2">
                  <c:v>8700</c:v>
                </c:pt>
                <c:pt idx="3">
                  <c:v>8815</c:v>
                </c:pt>
                <c:pt idx="4">
                  <c:v>8532</c:v>
                </c:pt>
                <c:pt idx="5">
                  <c:v>8435</c:v>
                </c:pt>
              </c:numCache>
            </c:numRef>
          </c:val>
          <c:smooth val="0"/>
          <c:extLst>
            <c:ext xmlns:c16="http://schemas.microsoft.com/office/drawing/2014/chart" uri="{C3380CC4-5D6E-409C-BE32-E72D297353CC}">
              <c16:uniqueId val="{00000015-5689-4E37-8CE7-8B9D7A50A7D2}"/>
            </c:ext>
          </c:extLst>
        </c:ser>
        <c:dLbls>
          <c:dLblPos val="t"/>
          <c:showLegendKey val="0"/>
          <c:showVal val="1"/>
          <c:showCatName val="0"/>
          <c:showSerName val="0"/>
          <c:showPercent val="0"/>
          <c:showBubbleSize val="0"/>
        </c:dLbls>
        <c:marker val="1"/>
        <c:smooth val="0"/>
        <c:axId val="487693776"/>
        <c:axId val="487698696"/>
      </c:lineChart>
      <c:catAx>
        <c:axId val="48769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crossAx val="487698696"/>
        <c:crosses val="autoZero"/>
        <c:auto val="1"/>
        <c:lblAlgn val="ctr"/>
        <c:lblOffset val="100"/>
        <c:noMultiLvlLbl val="0"/>
      </c:catAx>
      <c:valAx>
        <c:axId val="487698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693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Всего принято на обучение, чел.</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2020</c:v>
                </c:pt>
                <c:pt idx="1">
                  <c:v>2021</c:v>
                </c:pt>
                <c:pt idx="2">
                  <c:v>2022</c:v>
                </c:pt>
                <c:pt idx="3">
                  <c:v>2023</c:v>
                </c:pt>
                <c:pt idx="4">
                  <c:v>2024</c:v>
                </c:pt>
                <c:pt idx="5">
                  <c:v>2025</c:v>
                </c:pt>
              </c:numCache>
            </c:numRef>
          </c:cat>
          <c:val>
            <c:numRef>
              <c:f>Лист1!$B$2:$B$7</c:f>
              <c:numCache>
                <c:formatCode>General</c:formatCode>
                <c:ptCount val="6"/>
                <c:pt idx="0">
                  <c:v>96</c:v>
                </c:pt>
                <c:pt idx="1">
                  <c:v>75</c:v>
                </c:pt>
                <c:pt idx="2">
                  <c:v>56</c:v>
                </c:pt>
                <c:pt idx="3">
                  <c:v>106</c:v>
                </c:pt>
                <c:pt idx="4">
                  <c:v>88</c:v>
                </c:pt>
                <c:pt idx="5">
                  <c:v>63</c:v>
                </c:pt>
              </c:numCache>
            </c:numRef>
          </c:val>
          <c:extLst>
            <c:ext xmlns:c16="http://schemas.microsoft.com/office/drawing/2014/chart" uri="{C3380CC4-5D6E-409C-BE32-E72D297353CC}">
              <c16:uniqueId val="{00000000-49AE-487C-884C-9C3EA6C8F6DF}"/>
            </c:ext>
          </c:extLst>
        </c:ser>
        <c:ser>
          <c:idx val="1"/>
          <c:order val="1"/>
          <c:tx>
            <c:strRef>
              <c:f>Лист1!$C$1</c:f>
              <c:strCache>
                <c:ptCount val="1"/>
                <c:pt idx="0">
                  <c:v>за счет бюджетных ассигнований</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2020</c:v>
                </c:pt>
                <c:pt idx="1">
                  <c:v>2021</c:v>
                </c:pt>
                <c:pt idx="2">
                  <c:v>2022</c:v>
                </c:pt>
                <c:pt idx="3">
                  <c:v>2023</c:v>
                </c:pt>
                <c:pt idx="4">
                  <c:v>2024</c:v>
                </c:pt>
                <c:pt idx="5">
                  <c:v>2025</c:v>
                </c:pt>
              </c:numCache>
            </c:numRef>
          </c:cat>
          <c:val>
            <c:numRef>
              <c:f>Лист1!$C$2:$C$7</c:f>
              <c:numCache>
                <c:formatCode>General</c:formatCode>
                <c:ptCount val="6"/>
                <c:pt idx="0">
                  <c:v>28</c:v>
                </c:pt>
                <c:pt idx="1">
                  <c:v>11</c:v>
                </c:pt>
                <c:pt idx="2">
                  <c:v>3</c:v>
                </c:pt>
                <c:pt idx="3">
                  <c:v>9</c:v>
                </c:pt>
                <c:pt idx="4">
                  <c:v>15</c:v>
                </c:pt>
                <c:pt idx="5">
                  <c:v>10</c:v>
                </c:pt>
              </c:numCache>
            </c:numRef>
          </c:val>
          <c:extLst>
            <c:ext xmlns:c16="http://schemas.microsoft.com/office/drawing/2014/chart" uri="{C3380CC4-5D6E-409C-BE32-E72D297353CC}">
              <c16:uniqueId val="{00000001-49AE-487C-884C-9C3EA6C8F6DF}"/>
            </c:ext>
          </c:extLst>
        </c:ser>
        <c:ser>
          <c:idx val="2"/>
          <c:order val="2"/>
          <c:tx>
            <c:strRef>
              <c:f>Лист1!$D$1</c:f>
              <c:strCache>
                <c:ptCount val="1"/>
                <c:pt idx="0">
                  <c:v>по договорам об оказании платных образовательных услуг</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2020</c:v>
                </c:pt>
                <c:pt idx="1">
                  <c:v>2021</c:v>
                </c:pt>
                <c:pt idx="2">
                  <c:v>2022</c:v>
                </c:pt>
                <c:pt idx="3">
                  <c:v>2023</c:v>
                </c:pt>
                <c:pt idx="4">
                  <c:v>2024</c:v>
                </c:pt>
                <c:pt idx="5">
                  <c:v>2025</c:v>
                </c:pt>
              </c:numCache>
            </c:numRef>
          </c:cat>
          <c:val>
            <c:numRef>
              <c:f>Лист1!$D$2:$D$7</c:f>
              <c:numCache>
                <c:formatCode>General</c:formatCode>
                <c:ptCount val="6"/>
                <c:pt idx="0">
                  <c:v>68</c:v>
                </c:pt>
                <c:pt idx="1">
                  <c:v>64</c:v>
                </c:pt>
                <c:pt idx="2">
                  <c:v>53</c:v>
                </c:pt>
                <c:pt idx="3">
                  <c:v>97</c:v>
                </c:pt>
                <c:pt idx="4">
                  <c:v>73</c:v>
                </c:pt>
                <c:pt idx="5">
                  <c:v>53</c:v>
                </c:pt>
              </c:numCache>
            </c:numRef>
          </c:val>
          <c:extLst>
            <c:ext xmlns:c16="http://schemas.microsoft.com/office/drawing/2014/chart" uri="{C3380CC4-5D6E-409C-BE32-E72D297353CC}">
              <c16:uniqueId val="{00000002-49AE-487C-884C-9C3EA6C8F6DF}"/>
            </c:ext>
          </c:extLst>
        </c:ser>
        <c:dLbls>
          <c:showLegendKey val="0"/>
          <c:showVal val="0"/>
          <c:showCatName val="0"/>
          <c:showSerName val="0"/>
          <c:showPercent val="0"/>
          <c:showBubbleSize val="0"/>
        </c:dLbls>
        <c:gapWidth val="150"/>
        <c:shape val="box"/>
        <c:axId val="476763016"/>
        <c:axId val="476759408"/>
        <c:axId val="0"/>
      </c:bar3DChart>
      <c:catAx>
        <c:axId val="476763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6759408"/>
        <c:crosses val="autoZero"/>
        <c:auto val="1"/>
        <c:lblAlgn val="ctr"/>
        <c:lblOffset val="100"/>
        <c:noMultiLvlLbl val="0"/>
      </c:catAx>
      <c:valAx>
        <c:axId val="47675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6763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810121672935213"/>
          <c:y val="0.10615079365079365"/>
          <c:w val="0.7512889754760036"/>
          <c:h val="0.72023809523809523"/>
        </c:manualLayout>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35C-4E74-ABAF-64460B926F3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35C-4E74-ABAF-64460B926F3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35C-4E74-ABAF-64460B926F36}"/>
              </c:ext>
            </c:extLst>
          </c:dPt>
          <c:dLbls>
            <c:dLbl>
              <c:idx val="0"/>
              <c:tx>
                <c:rich>
                  <a:bodyPr rot="0" vert="horz"/>
                  <a:lstStyle/>
                  <a:p>
                    <a:pPr>
                      <a:defRPr/>
                    </a:pPr>
                    <a:fld id="{8054DBD1-4209-4C5B-8CA9-853AFD389108}" type="CATEGORYNAME">
                      <a:rPr lang="ru-RU"/>
                      <a:pPr>
                        <a:defRPr/>
                      </a:pPr>
                      <a:t>[ИМЯ КАТЕГОРИИ]</a:t>
                    </a:fld>
                    <a:r>
                      <a:rPr lang="ru-RU"/>
                      <a:t>
</a:t>
                    </a:r>
                    <a:fld id="{99430745-C696-45CE-B3C5-45824600CADB}" type="VALUE">
                      <a:rPr lang="ru-RU"/>
                      <a:pPr>
                        <a:defRPr/>
                      </a:pPr>
                      <a:t>[ЗНАЧЕНИЕ]</a:t>
                    </a:fld>
                    <a:endParaRPr lang="ru-RU"/>
                  </a:p>
                </c:rich>
              </c:tx>
              <c:numFmt formatCode="0.0%" sourceLinked="0"/>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335C-4E74-ABAF-64460B926F36}"/>
                </c:ext>
              </c:extLst>
            </c:dLbl>
            <c:dLbl>
              <c:idx val="1"/>
              <c:tx>
                <c:rich>
                  <a:bodyPr/>
                  <a:lstStyle/>
                  <a:p>
                    <a:fld id="{F1B22D25-B30E-4C27-BB8D-71B4E8D85CFE}" type="CATEGORYNAME">
                      <a:rPr lang="ru-RU"/>
                      <a:pPr/>
                      <a:t>[ИМЯ КАТЕГОРИИ]</a:t>
                    </a:fld>
                    <a:r>
                      <a:rPr lang="ru-RU" baseline="0"/>
                      <a:t>
</a:t>
                    </a:r>
                    <a:fld id="{A4EDAD08-0968-4FCE-99F0-DC544949E9A8}"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5C-4E74-ABAF-64460B926F36}"/>
                </c:ext>
              </c:extLst>
            </c:dLbl>
            <c:dLbl>
              <c:idx val="2"/>
              <c:tx>
                <c:rich>
                  <a:bodyPr/>
                  <a:lstStyle/>
                  <a:p>
                    <a:fld id="{E18EA497-03CC-46D3-8594-449572A53120}" type="CATEGORYNAME">
                      <a:rPr lang="ru-RU"/>
                      <a:pPr/>
                      <a:t>[ИМЯ КАТЕГОРИИ]</a:t>
                    </a:fld>
                    <a:r>
                      <a:rPr lang="ru-RU" baseline="0"/>
                      <a:t>
</a:t>
                    </a:r>
                    <a:fld id="{013150F8-2C3D-4507-AD67-DF794AD23DFE}"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35C-4E74-ABAF-64460B926F36}"/>
                </c:ext>
              </c:extLst>
            </c:dLbl>
            <c:numFmt formatCode="0.0%" sourceLinked="0"/>
            <c:spPr>
              <a:noFill/>
              <a:ln>
                <a:noFill/>
              </a:ln>
              <a:effectLst/>
            </c:spPr>
            <c:txPr>
              <a:bodyPr rot="0" vert="horz"/>
              <a:lstStyle/>
              <a:p>
                <a:pPr>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Повышение квалификации</c:v>
                </c:pt>
                <c:pt idx="1">
                  <c:v>Профессиональная переподготовка</c:v>
                </c:pt>
                <c:pt idx="2">
                  <c:v>Семинары, тренинги</c:v>
                </c:pt>
              </c:strCache>
            </c:strRef>
          </c:cat>
          <c:val>
            <c:numRef>
              <c:f>Лист1!$B$2:$B$4</c:f>
              <c:numCache>
                <c:formatCode>0.0%</c:formatCode>
                <c:ptCount val="3"/>
                <c:pt idx="0">
                  <c:v>0.60599999999999998</c:v>
                </c:pt>
                <c:pt idx="1">
                  <c:v>0.13700000000000001</c:v>
                </c:pt>
                <c:pt idx="2">
                  <c:v>0.25800000000000001</c:v>
                </c:pt>
              </c:numCache>
            </c:numRef>
          </c:val>
          <c:extLst>
            <c:ext xmlns:c16="http://schemas.microsoft.com/office/drawing/2014/chart" uri="{C3380CC4-5D6E-409C-BE32-E72D297353CC}">
              <c16:uniqueId val="{00000006-335C-4E74-ABAF-64460B926F3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304784365722399"/>
          <c:y val="3.1906399024065654E-2"/>
          <c:w val="0.62420114152397621"/>
          <c:h val="0.44702090495730284"/>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82-4358-B92E-A6BF56F152D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582-4358-B92E-A6BF56F152D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582-4358-B92E-A6BF56F152D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582-4358-B92E-A6BF56F152D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582-4358-B92E-A6BF56F152D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582-4358-B92E-A6BF56F152D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582-4358-B92E-A6BF56F152D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582-4358-B92E-A6BF56F152D7}"/>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 Деятельность в области информации и связи</c:v>
                </c:pt>
                <c:pt idx="1">
                  <c:v> Деятельность финансовая и страховая</c:v>
                </c:pt>
                <c:pt idx="2">
                  <c:v> Деятельность профессиональная, научная и техническая</c:v>
                </c:pt>
                <c:pt idx="3">
                  <c:v> Деятельность административная и сопутствующие дополнительные услуги</c:v>
                </c:pt>
                <c:pt idx="4">
                  <c:v> Государственное управление и обеспечение военной безопасности; социальное обеспечение</c:v>
                </c:pt>
                <c:pt idx="5">
                  <c:v> Образование</c:v>
                </c:pt>
                <c:pt idx="6">
                  <c:v> Деятельность в области культуры, спорта, организации досуга и развлечений</c:v>
                </c:pt>
                <c:pt idx="7">
                  <c:v> Предоставление прочих видов услуг</c:v>
                </c:pt>
              </c:strCache>
            </c:strRef>
          </c:cat>
          <c:val>
            <c:numRef>
              <c:f>Лист1!$B$2:$B$9</c:f>
              <c:numCache>
                <c:formatCode>General</c:formatCode>
                <c:ptCount val="8"/>
                <c:pt idx="0">
                  <c:v>69</c:v>
                </c:pt>
                <c:pt idx="1">
                  <c:v>66</c:v>
                </c:pt>
                <c:pt idx="2">
                  <c:v>328</c:v>
                </c:pt>
                <c:pt idx="3">
                  <c:v>21</c:v>
                </c:pt>
                <c:pt idx="4">
                  <c:v>112</c:v>
                </c:pt>
                <c:pt idx="5">
                  <c:v>292</c:v>
                </c:pt>
                <c:pt idx="6">
                  <c:v>5</c:v>
                </c:pt>
                <c:pt idx="7">
                  <c:v>0</c:v>
                </c:pt>
              </c:numCache>
            </c:numRef>
          </c:val>
          <c:extLst>
            <c:ext xmlns:c16="http://schemas.microsoft.com/office/drawing/2014/chart" uri="{C3380CC4-5D6E-409C-BE32-E72D297353CC}">
              <c16:uniqueId val="{00000010-9582-4358-B92E-A6BF56F152D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810121672935213"/>
          <c:y val="0.10615079365079365"/>
          <c:w val="0.80785471513030571"/>
          <c:h val="0.77711037305170971"/>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3FF-4143-9882-B5C83D4D202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3FF-4143-9882-B5C83D4D202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3FF-4143-9882-B5C83D4D2024}"/>
              </c:ext>
            </c:extLst>
          </c:dPt>
          <c:dLbls>
            <c:dLbl>
              <c:idx val="0"/>
              <c:tx>
                <c:rich>
                  <a:bodyPr rot="0" vert="horz"/>
                  <a:lstStyle/>
                  <a:p>
                    <a:pPr>
                      <a:defRPr/>
                    </a:pPr>
                    <a:fld id="{8054DBD1-4209-4C5B-8CA9-853AFD389108}" type="CATEGORYNAME">
                      <a:rPr lang="ru-RU"/>
                      <a:pPr>
                        <a:defRPr/>
                      </a:pPr>
                      <a:t>[ИМЯ КАТЕГОРИИ]</a:t>
                    </a:fld>
                    <a:r>
                      <a:rPr lang="ru-RU"/>
                      <a:t>
</a:t>
                    </a:r>
                    <a:fld id="{99430745-C696-45CE-B3C5-45824600CADB}" type="VALUE">
                      <a:rPr lang="ru-RU"/>
                      <a:pPr>
                        <a:defRPr/>
                      </a:pPr>
                      <a:t>[ЗНАЧЕНИЕ]</a:t>
                    </a:fld>
                    <a:endParaRPr lang="ru-RU"/>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73FF-4143-9882-B5C83D4D2024}"/>
                </c:ext>
              </c:extLst>
            </c:dLbl>
            <c:dLbl>
              <c:idx val="1"/>
              <c:tx>
                <c:rich>
                  <a:bodyPr/>
                  <a:lstStyle/>
                  <a:p>
                    <a:fld id="{F1B22D25-B30E-4C27-BB8D-71B4E8D85CFE}" type="CATEGORYNAME">
                      <a:rPr lang="ru-RU"/>
                      <a:pPr/>
                      <a:t>[ИМЯ КАТЕГОРИИ]</a:t>
                    </a:fld>
                    <a:r>
                      <a:rPr lang="ru-RU" baseline="0"/>
                      <a:t>
</a:t>
                    </a:r>
                    <a:fld id="{A4EDAD08-0968-4FCE-99F0-DC544949E9A8}"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3FF-4143-9882-B5C83D4D2024}"/>
                </c:ext>
              </c:extLst>
            </c:dLbl>
            <c:dLbl>
              <c:idx val="2"/>
              <c:tx>
                <c:rich>
                  <a:bodyPr/>
                  <a:lstStyle/>
                  <a:p>
                    <a:fld id="{E18EA497-03CC-46D3-8594-449572A53120}" type="CATEGORYNAME">
                      <a:rPr lang="ru-RU"/>
                      <a:pPr/>
                      <a:t>[ИМЯ КАТЕГОРИИ]</a:t>
                    </a:fld>
                    <a:r>
                      <a:rPr lang="ru-RU" baseline="0"/>
                      <a:t>
</a:t>
                    </a:r>
                    <a:fld id="{013150F8-2C3D-4507-AD67-DF794AD23DFE}"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3FF-4143-9882-B5C83D4D2024}"/>
                </c:ext>
              </c:extLst>
            </c:dLbl>
            <c:spPr>
              <a:noFill/>
              <a:ln>
                <a:noFill/>
              </a:ln>
              <a:effectLst/>
            </c:spPr>
            <c:txPr>
              <a:bodyPr rot="0" vert="horz"/>
              <a:lstStyle/>
              <a:p>
                <a:pPr>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очная</c:v>
                </c:pt>
                <c:pt idx="1">
                  <c:v>очно-заочная</c:v>
                </c:pt>
                <c:pt idx="2">
                  <c:v>заочная</c:v>
                </c:pt>
              </c:strCache>
            </c:strRef>
          </c:cat>
          <c:val>
            <c:numRef>
              <c:f>Лист1!$B$2:$B$4</c:f>
              <c:numCache>
                <c:formatCode>0.0%</c:formatCode>
                <c:ptCount val="3"/>
                <c:pt idx="0">
                  <c:v>0.41599999999999998</c:v>
                </c:pt>
                <c:pt idx="1">
                  <c:v>0.28799999999999998</c:v>
                </c:pt>
                <c:pt idx="2">
                  <c:v>0.29599999999999999</c:v>
                </c:pt>
              </c:numCache>
            </c:numRef>
          </c:val>
          <c:extLst>
            <c:ext xmlns:c16="http://schemas.microsoft.com/office/drawing/2014/chart" uri="{C3380CC4-5D6E-409C-BE32-E72D297353CC}">
              <c16:uniqueId val="{00000006-73FF-4143-9882-B5C83D4D202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810120412972229"/>
          <c:y val="7.8178881485968091E-2"/>
          <c:w val="0.64787345859900602"/>
          <c:h val="0.62233614154873984"/>
        </c:manualLayout>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A12-4BA2-B66B-2438EB3DEE34}"/>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8A12-4BA2-B66B-2438EB3DEE34}"/>
              </c:ext>
            </c:extLst>
          </c:dPt>
          <c:dLbls>
            <c:dLbl>
              <c:idx val="0"/>
              <c:tx>
                <c:rich>
                  <a:bodyPr rot="0" vert="horz"/>
                  <a:lstStyle/>
                  <a:p>
                    <a:pPr>
                      <a:defRPr/>
                    </a:pPr>
                    <a:fld id="{8054DBD1-4209-4C5B-8CA9-853AFD389108}" type="CATEGORYNAME">
                      <a:rPr lang="ru-RU"/>
                      <a:pPr>
                        <a:defRPr/>
                      </a:pPr>
                      <a:t>[ИМЯ КАТЕГОРИИ]</a:t>
                    </a:fld>
                    <a:r>
                      <a:rPr lang="ru-RU"/>
                      <a:t>
</a:t>
                    </a:r>
                    <a:fld id="{99430745-C696-45CE-B3C5-45824600CADB}" type="VALUE">
                      <a:rPr lang="ru-RU"/>
                      <a:pPr>
                        <a:defRPr/>
                      </a:pPr>
                      <a:t>[ЗНАЧЕНИЕ]</a:t>
                    </a:fld>
                    <a:endParaRPr lang="ru-RU"/>
                  </a:p>
                </c:rich>
              </c:tx>
              <c:numFmt formatCode="0.00%" sourceLinked="0"/>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8A12-4BA2-B66B-2438EB3DEE34}"/>
                </c:ext>
              </c:extLst>
            </c:dLbl>
            <c:dLbl>
              <c:idx val="1"/>
              <c:layout>
                <c:manualLayout>
                  <c:x val="-1.3607293509321095E-2"/>
                  <c:y val="-0.2306327616794796"/>
                </c:manualLayout>
              </c:layout>
              <c:tx>
                <c:rich>
                  <a:bodyPr/>
                  <a:lstStyle/>
                  <a:p>
                    <a:fld id="{E18EA497-03CC-46D3-8594-449572A53120}" type="CATEGORYNAME">
                      <a:rPr lang="ru-RU"/>
                      <a:pPr/>
                      <a:t>[ИМЯ КАТЕГОРИИ]</a:t>
                    </a:fld>
                    <a:r>
                      <a:rPr lang="ru-RU" baseline="0"/>
                      <a:t>
</a:t>
                    </a:r>
                    <a:fld id="{013150F8-2C3D-4507-AD67-DF794AD23DFE}"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A12-4BA2-B66B-2438EB3DEE34}"/>
                </c:ext>
              </c:extLst>
            </c:dLbl>
            <c:dLbl>
              <c:idx val="2"/>
              <c:layout>
                <c:manualLayout>
                  <c:x val="-0.17173018193850129"/>
                  <c:y val="-1.8354349071557391E-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9952496568252638"/>
                      <c:h val="0.32708624708624706"/>
                    </c:manualLayout>
                  </c15:layout>
                </c:ext>
                <c:ext xmlns:c16="http://schemas.microsoft.com/office/drawing/2014/chart" uri="{C3380CC4-5D6E-409C-BE32-E72D297353CC}">
                  <c16:uniqueId val="{00000004-8A12-4BA2-B66B-2438EB3DEE34}"/>
                </c:ext>
              </c:extLst>
            </c:dLbl>
            <c:dLbl>
              <c:idx val="3"/>
              <c:layout>
                <c:manualLayout>
                  <c:x val="0.26700255313060306"/>
                  <c:y val="-0.16692509590147389"/>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445210532669788"/>
                      <c:h val="0.48559440559440559"/>
                    </c:manualLayout>
                  </c15:layout>
                </c:ext>
                <c:ext xmlns:c16="http://schemas.microsoft.com/office/drawing/2014/chart" uri="{C3380CC4-5D6E-409C-BE32-E72D297353CC}">
                  <c16:uniqueId val="{00000005-8A12-4BA2-B66B-2438EB3DEE34}"/>
                </c:ext>
              </c:extLst>
            </c:dLbl>
            <c:dLbl>
              <c:idx val="4"/>
              <c:layout>
                <c:manualLayout>
                  <c:x val="-0.23132398965845694"/>
                  <c:y val="2.79720279720278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A12-4BA2-B66B-2438EB3DEE34}"/>
                </c:ext>
              </c:extLst>
            </c:dLbl>
            <c:dLbl>
              <c:idx val="5"/>
              <c:layout>
                <c:manualLayout>
                  <c:x val="-0.12518710028575317"/>
                  <c:y val="-6.993006993006993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A12-4BA2-B66B-2438EB3DEE34}"/>
                </c:ext>
              </c:extLst>
            </c:dLbl>
            <c:numFmt formatCode="0.0%" sourceLinked="0"/>
            <c:spPr>
              <a:noFill/>
              <a:ln>
                <a:noFill/>
              </a:ln>
              <a:effectLst/>
            </c:spPr>
            <c:txPr>
              <a:bodyPr rot="0" vert="horz"/>
              <a:lstStyle/>
              <a:p>
                <a:pPr>
                  <a:defRPr/>
                </a:pPr>
                <a:endParaRPr lang="ru-RU"/>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Лист1!$A$2:$A$7</c:f>
              <c:strCache>
                <c:ptCount val="6"/>
                <c:pt idx="0">
                  <c:v>работники предприятий и организаций</c:v>
                </c:pt>
                <c:pt idx="1">
                  <c:v>работники образовательных организаций</c:v>
                </c:pt>
                <c:pt idx="2">
                  <c:v>лица, замещающие государственные должности и должности государственной гражданской службы</c:v>
                </c:pt>
                <c:pt idx="3">
                  <c:v>лица, замещающие муниципальные должности и должности муниципальной службы</c:v>
                </c:pt>
                <c:pt idx="4">
                  <c:v>студенты</c:v>
                </c:pt>
                <c:pt idx="5">
                  <c:v>прочие</c:v>
                </c:pt>
              </c:strCache>
            </c:strRef>
          </c:cat>
          <c:val>
            <c:numRef>
              <c:f>Лист1!$B$2:$B$7</c:f>
              <c:numCache>
                <c:formatCode>0.0%</c:formatCode>
                <c:ptCount val="6"/>
                <c:pt idx="0">
                  <c:v>0.42075892857142855</c:v>
                </c:pt>
                <c:pt idx="1">
                  <c:v>0.40401785714285715</c:v>
                </c:pt>
                <c:pt idx="2">
                  <c:v>7.8125E-3</c:v>
                </c:pt>
                <c:pt idx="3">
                  <c:v>6.6964285714285711E-3</c:v>
                </c:pt>
                <c:pt idx="4">
                  <c:v>4.9107142857142856E-2</c:v>
                </c:pt>
                <c:pt idx="5">
                  <c:v>0.11160714285714286</c:v>
                </c:pt>
              </c:numCache>
            </c:numRef>
          </c:val>
          <c:extLst>
            <c:ext xmlns:c16="http://schemas.microsoft.com/office/drawing/2014/chart" uri="{C3380CC4-5D6E-409C-BE32-E72D297353CC}">
              <c16:uniqueId val="{00000008-8A12-4BA2-B66B-2438EB3DEE3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810121672935213"/>
          <c:y val="0.10615079365079365"/>
          <c:w val="0.7512889754760036"/>
          <c:h val="0.72023809523809523"/>
        </c:manualLayout>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46D-44DC-872B-2FD3DC8DB36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46D-44DC-872B-2FD3DC8DB367}"/>
              </c:ext>
            </c:extLst>
          </c:dPt>
          <c:dLbls>
            <c:dLbl>
              <c:idx val="0"/>
              <c:tx>
                <c:rich>
                  <a:bodyPr rot="0" vert="horz"/>
                  <a:lstStyle/>
                  <a:p>
                    <a:pPr>
                      <a:defRPr/>
                    </a:pPr>
                    <a:fld id="{8054DBD1-4209-4C5B-8CA9-853AFD389108}" type="CATEGORYNAME">
                      <a:rPr lang="ru-RU"/>
                      <a:pPr>
                        <a:defRPr/>
                      </a:pPr>
                      <a:t>[ИМЯ КАТЕГОРИИ]</a:t>
                    </a:fld>
                    <a:r>
                      <a:rPr lang="ru-RU"/>
                      <a:t>
</a:t>
                    </a:r>
                    <a:fld id="{99430745-C696-45CE-B3C5-45824600CADB}" type="VALUE">
                      <a:rPr lang="ru-RU"/>
                      <a:pPr>
                        <a:defRPr/>
                      </a:pPr>
                      <a:t>[ЗНАЧЕНИЕ]</a:t>
                    </a:fld>
                    <a:endParaRPr lang="ru-RU"/>
                  </a:p>
                </c:rich>
              </c:tx>
              <c:numFmt formatCode="0.0%" sourceLinked="0"/>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746D-44DC-872B-2FD3DC8DB367}"/>
                </c:ext>
              </c:extLst>
            </c:dLbl>
            <c:dLbl>
              <c:idx val="1"/>
              <c:tx>
                <c:rich>
                  <a:bodyPr/>
                  <a:lstStyle/>
                  <a:p>
                    <a:fld id="{F1B22D25-B30E-4C27-BB8D-71B4E8D85CFE}" type="CATEGORYNAME">
                      <a:rPr lang="ru-RU"/>
                      <a:pPr/>
                      <a:t>[ИМЯ КАТЕГОРИИ]</a:t>
                    </a:fld>
                    <a:r>
                      <a:rPr lang="ru-RU" baseline="0"/>
                      <a:t>
</a:t>
                    </a:r>
                    <a:fld id="{A4EDAD08-0968-4FCE-99F0-DC544949E9A8}"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6D-44DC-872B-2FD3DC8DB367}"/>
                </c:ext>
              </c:extLst>
            </c:dLbl>
            <c:numFmt formatCode="0.0%" sourceLinked="0"/>
            <c:spPr>
              <a:noFill/>
              <a:ln>
                <a:noFill/>
              </a:ln>
              <a:effectLst/>
            </c:spPr>
            <c:txPr>
              <a:bodyPr rot="0" vert="horz"/>
              <a:lstStyle/>
              <a:p>
                <a:pPr>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Высшее образование</c:v>
                </c:pt>
                <c:pt idx="1">
                  <c:v>Среднее профессиональное образование</c:v>
                </c:pt>
              </c:strCache>
            </c:strRef>
          </c:cat>
          <c:val>
            <c:numRef>
              <c:f>Лист1!$B$2:$B$3</c:f>
              <c:numCache>
                <c:formatCode>0%</c:formatCode>
                <c:ptCount val="2"/>
                <c:pt idx="0">
                  <c:v>0.88849765258215962</c:v>
                </c:pt>
                <c:pt idx="1">
                  <c:v>0.11150234741784038</c:v>
                </c:pt>
              </c:numCache>
            </c:numRef>
          </c:val>
          <c:extLst>
            <c:ext xmlns:c16="http://schemas.microsoft.com/office/drawing/2014/chart" uri="{C3380CC4-5D6E-409C-BE32-E72D297353CC}">
              <c16:uniqueId val="{00000004-746D-44DC-872B-2FD3DC8DB36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0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810121672935213"/>
          <c:y val="0.10615079365079365"/>
          <c:w val="0.7512889754760036"/>
          <c:h val="0.72023809523809523"/>
        </c:manualLayout>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910-4917-9CF6-69507B2F4C9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910-4917-9CF6-69507B2F4C90}"/>
              </c:ext>
            </c:extLst>
          </c:dPt>
          <c:dLbls>
            <c:dLbl>
              <c:idx val="0"/>
              <c:tx>
                <c:rich>
                  <a:bodyPr rot="0" vert="horz"/>
                  <a:lstStyle/>
                  <a:p>
                    <a:pPr>
                      <a:defRPr/>
                    </a:pPr>
                    <a:fld id="{8054DBD1-4209-4C5B-8CA9-853AFD389108}" type="CATEGORYNAME">
                      <a:rPr lang="ru-RU"/>
                      <a:pPr>
                        <a:defRPr/>
                      </a:pPr>
                      <a:t>[ИМЯ КАТЕГОРИИ]</a:t>
                    </a:fld>
                    <a:r>
                      <a:rPr lang="ru-RU"/>
                      <a:t>
</a:t>
                    </a:r>
                    <a:fld id="{99430745-C696-45CE-B3C5-45824600CADB}" type="VALUE">
                      <a:rPr lang="ru-RU"/>
                      <a:pPr>
                        <a:defRPr/>
                      </a:pPr>
                      <a:t>[ЗНАЧЕНИЕ]</a:t>
                    </a:fld>
                    <a:endParaRPr lang="ru-RU"/>
                  </a:p>
                </c:rich>
              </c:tx>
              <c:numFmt formatCode="0.0%" sourceLinked="0"/>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C910-4917-9CF6-69507B2F4C90}"/>
                </c:ext>
              </c:extLst>
            </c:dLbl>
            <c:dLbl>
              <c:idx val="1"/>
              <c:tx>
                <c:rich>
                  <a:bodyPr/>
                  <a:lstStyle/>
                  <a:p>
                    <a:fld id="{F1B22D25-B30E-4C27-BB8D-71B4E8D85CFE}" type="CATEGORYNAME">
                      <a:rPr lang="ru-RU"/>
                      <a:pPr/>
                      <a:t>[ИМЯ КАТЕГОРИИ]</a:t>
                    </a:fld>
                    <a:r>
                      <a:rPr lang="ru-RU" baseline="0"/>
                      <a:t>
</a:t>
                    </a:r>
                    <a:fld id="{A4EDAD08-0968-4FCE-99F0-DC544949E9A8}"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910-4917-9CF6-69507B2F4C90}"/>
                </c:ext>
              </c:extLst>
            </c:dLbl>
            <c:numFmt formatCode="0.0%" sourceLinked="0"/>
            <c:spPr>
              <a:noFill/>
              <a:ln>
                <a:noFill/>
              </a:ln>
              <a:effectLst/>
            </c:spPr>
            <c:txPr>
              <a:bodyPr rot="0" vert="horz"/>
              <a:lstStyle/>
              <a:p>
                <a:pPr>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менее 25 лет</c:v>
                </c:pt>
                <c:pt idx="1">
                  <c:v>25-29 лет</c:v>
                </c:pt>
                <c:pt idx="2">
                  <c:v>30-39 лет</c:v>
                </c:pt>
                <c:pt idx="3">
                  <c:v>40-49 лет</c:v>
                </c:pt>
                <c:pt idx="4">
                  <c:v>50-59 лет</c:v>
                </c:pt>
                <c:pt idx="5">
                  <c:v>60-64 года</c:v>
                </c:pt>
                <c:pt idx="6">
                  <c:v>65 лет и старше</c:v>
                </c:pt>
              </c:strCache>
            </c:strRef>
          </c:cat>
          <c:val>
            <c:numRef>
              <c:f>Лист1!$B$2:$B$8</c:f>
              <c:numCache>
                <c:formatCode>0.0%</c:formatCode>
                <c:ptCount val="7"/>
                <c:pt idx="0">
                  <c:v>0.11160714285714286</c:v>
                </c:pt>
                <c:pt idx="1">
                  <c:v>0.10602678571428571</c:v>
                </c:pt>
                <c:pt idx="2">
                  <c:v>0.234375</c:v>
                </c:pt>
                <c:pt idx="3">
                  <c:v>0.30357142857142855</c:v>
                </c:pt>
                <c:pt idx="4">
                  <c:v>0.1796875</c:v>
                </c:pt>
                <c:pt idx="5">
                  <c:v>3.0133928571428572E-2</c:v>
                </c:pt>
                <c:pt idx="6">
                  <c:v>3.4598214285714288E-2</c:v>
                </c:pt>
              </c:numCache>
            </c:numRef>
          </c:val>
          <c:extLst>
            <c:ext xmlns:c16="http://schemas.microsoft.com/office/drawing/2014/chart" uri="{C3380CC4-5D6E-409C-BE32-E72D297353CC}">
              <c16:uniqueId val="{00000004-C910-4917-9CF6-69507B2F4C9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A6A7-E911-460E-B49F-10C583DE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13963</TotalTime>
  <Pages>215</Pages>
  <Words>72026</Words>
  <Characters>410550</Characters>
  <Application>Microsoft Office Word</Application>
  <DocSecurity>0</DocSecurity>
  <Lines>3421</Lines>
  <Paragraphs>963</Paragraphs>
  <ScaleCrop>false</ScaleCrop>
  <HeadingPairs>
    <vt:vector size="2" baseType="variant">
      <vt:variant>
        <vt:lpstr>Название</vt:lpstr>
      </vt:variant>
      <vt:variant>
        <vt:i4>1</vt:i4>
      </vt:variant>
    </vt:vector>
  </HeadingPairs>
  <TitlesOfParts>
    <vt:vector size="1" baseType="lpstr">
      <vt:lpstr/>
    </vt:vector>
  </TitlesOfParts>
  <Company>ESRR</Company>
  <LinksUpToDate>false</LinksUpToDate>
  <CharactersWithSpaces>481613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ButakovaTA</dc:creator>
  <cp:lastModifiedBy>Тумашева Наталья Петровна</cp:lastModifiedBy>
  <cp:revision>342</cp:revision>
  <cp:lastPrinted>2026-04-03T04:01:00Z</cp:lastPrinted>
  <dcterms:created xsi:type="dcterms:W3CDTF">2024-03-22T02:27:00Z</dcterms:created>
  <dcterms:modified xsi:type="dcterms:W3CDTF">2026-04-14T09:08:00Z</dcterms:modified>
</cp:coreProperties>
</file>